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67F42" w14:textId="77777777" w:rsidR="000765D4" w:rsidRDefault="000765D4" w:rsidP="000765D4">
      <w:pPr>
        <w:pStyle w:val="2"/>
      </w:pPr>
      <w:r>
        <w:t xml:space="preserve">6.2 Discussion and Result of </w:t>
      </w:r>
      <w:r w:rsidR="00233CB6">
        <w:t>M</w:t>
      </w:r>
      <w:r w:rsidR="00343A34">
        <w:t>ain</w:t>
      </w:r>
      <w:r w:rsidR="00951F2D">
        <w:t xml:space="preserve"> E</w:t>
      </w:r>
      <w:r>
        <w:t>xperiment</w:t>
      </w:r>
    </w:p>
    <w:p w14:paraId="344CC6D1" w14:textId="77777777" w:rsidR="00020564" w:rsidRDefault="0038705D">
      <w:r>
        <w:t xml:space="preserve">Based on the </w:t>
      </w:r>
      <w:r w:rsidR="00BA79A3">
        <w:t>preliminary</w:t>
      </w:r>
      <w:r>
        <w:t xml:space="preserve"> experiment, we have already observed the advantages of including randomness in the charging pattern. </w:t>
      </w:r>
      <w:r w:rsidR="00020564">
        <w:t xml:space="preserve">Therefore, we run the second experiment </w:t>
      </w:r>
      <w:r w:rsidR="007C427D">
        <w:t xml:space="preserve">mainly </w:t>
      </w:r>
      <w:r w:rsidR="00020564">
        <w:t>based</w:t>
      </w:r>
      <w:r w:rsidR="00A94747">
        <w:t xml:space="preserve"> on</w:t>
      </w:r>
      <w:r w:rsidR="00020564">
        <w:t xml:space="preserve"> </w:t>
      </w:r>
      <w:r w:rsidR="00CB425C">
        <w:t xml:space="preserve">the scheme where </w:t>
      </w:r>
      <w:r w:rsidR="00020564">
        <w:t>all the</w:t>
      </w:r>
      <w:r w:rsidR="00E13716">
        <w:t xml:space="preserve"> alternative plans</w:t>
      </w:r>
      <w:r w:rsidR="00223514">
        <w:t xml:space="preserve"> are</w:t>
      </w:r>
      <w:r w:rsidR="00020564">
        <w:t xml:space="preserve"> with randomness, i.e. </w:t>
      </w:r>
      <w:r w:rsidR="00D419F5">
        <w:t xml:space="preserve">charging </w:t>
      </w:r>
      <w:r w:rsidR="00020564">
        <w:t>p</w:t>
      </w:r>
      <w:r w:rsidR="00D419F5">
        <w:t>lan</w:t>
      </w:r>
      <w:r w:rsidR="00020564">
        <w:t xml:space="preserve"> 1, 3 and 5. </w:t>
      </w:r>
    </w:p>
    <w:p w14:paraId="0074107A" w14:textId="77777777" w:rsidR="009B214D" w:rsidRDefault="00C73199" w:rsidP="00D5471F">
      <w:r>
        <w:t>And the main goal of this part is</w:t>
      </w:r>
      <w:r w:rsidR="00BF4D48">
        <w:t xml:space="preserve"> to look deeper into</w:t>
      </w:r>
      <w:r w:rsidR="0038705D">
        <w:t xml:space="preserve"> </w:t>
      </w:r>
      <w:r w:rsidR="00EA1DF1">
        <w:t xml:space="preserve">how the charging </w:t>
      </w:r>
      <w:r w:rsidR="008C7B94">
        <w:t>plans</w:t>
      </w:r>
      <w:r w:rsidR="00EA1DF1">
        <w:t xml:space="preserve">, flexibility of households, and optimization goal, affect the grid </w:t>
      </w:r>
      <w:r w:rsidR="00192C70">
        <w:t>robustness</w:t>
      </w:r>
      <w:r w:rsidR="00EA1DF1">
        <w:t xml:space="preserve"> and cost.</w:t>
      </w:r>
      <w:r w:rsidR="00D5471F">
        <w:t xml:space="preserve"> The detailed discussion of each factor are discussed </w:t>
      </w:r>
      <w:r w:rsidR="00171809">
        <w:t>in the following section</w:t>
      </w:r>
      <w:r w:rsidR="000765D4">
        <w:t>.</w:t>
      </w:r>
    </w:p>
    <w:p w14:paraId="7FA8D5E8" w14:textId="77777777" w:rsidR="009B6594" w:rsidRDefault="009B6594" w:rsidP="009B6594">
      <w:pPr>
        <w:pStyle w:val="3"/>
      </w:pPr>
      <w:r>
        <w:t>6.2.1</w:t>
      </w:r>
      <w:r w:rsidR="00130A39">
        <w:t xml:space="preserve"> </w:t>
      </w:r>
      <w:r w:rsidR="0087614B">
        <w:t xml:space="preserve">Effect of </w:t>
      </w:r>
      <w:r w:rsidR="005E3D91">
        <w:t>charging</w:t>
      </w:r>
      <w:r w:rsidR="00AF7E01">
        <w:t xml:space="preserve"> plans</w:t>
      </w:r>
      <w:r w:rsidR="0087614B">
        <w:t xml:space="preserve"> on robustness</w:t>
      </w:r>
    </w:p>
    <w:p w14:paraId="0B233154" w14:textId="77777777" w:rsidR="0049364A" w:rsidRDefault="00E15FCF" w:rsidP="0049364A">
      <w:r>
        <w:t xml:space="preserve">To compare the effectiveness of </w:t>
      </w:r>
      <w:r w:rsidR="002E2F76">
        <w:t xml:space="preserve">random </w:t>
      </w:r>
      <w:r>
        <w:t xml:space="preserve">charging plan 1, 3, </w:t>
      </w:r>
      <w:r w:rsidR="00930EED">
        <w:t xml:space="preserve">and </w:t>
      </w:r>
      <w:r>
        <w:t>5</w:t>
      </w:r>
      <w:r w:rsidR="00087422">
        <w:t xml:space="preserve"> on improving the grid robustness</w:t>
      </w:r>
      <w:r w:rsidR="00930EED">
        <w:t xml:space="preserve">, </w:t>
      </w:r>
      <w:r w:rsidR="008F3AA9">
        <w:t>w</w:t>
      </w:r>
      <w:r w:rsidR="00930EED">
        <w:t>e run the experiments in different schemes</w:t>
      </w:r>
      <w:r w:rsidR="00650192">
        <w:t xml:space="preserve"> while</w:t>
      </w:r>
      <w:r w:rsidR="00D827AE">
        <w:t xml:space="preserve"> keep other variables unchanged. And the neighborhood are set to have highest flexibility, i.e. all EV’s have alternative plans.</w:t>
      </w:r>
    </w:p>
    <w:p w14:paraId="60280EE6" w14:textId="77777777" w:rsidR="008D672B" w:rsidRPr="0049364A" w:rsidRDefault="008D672B" w:rsidP="0049364A">
      <w:r>
        <w:t>Table 6.2 Patterns of schemes for evaluating the effect of charging plans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952"/>
        <w:gridCol w:w="1186"/>
        <w:gridCol w:w="1241"/>
        <w:gridCol w:w="675"/>
        <w:gridCol w:w="774"/>
        <w:gridCol w:w="1376"/>
      </w:tblGrid>
      <w:tr w:rsidR="009B214D" w:rsidRPr="000951F3" w14:paraId="623A2302" w14:textId="77777777" w:rsidTr="008D672B">
        <w:trPr>
          <w:trHeight w:val="276"/>
        </w:trPr>
        <w:tc>
          <w:tcPr>
            <w:tcW w:w="1951" w:type="dxa"/>
            <w:tcBorders>
              <w:top w:val="single" w:sz="4" w:space="0" w:color="auto"/>
              <w:bottom w:val="single" w:sz="4" w:space="0" w:color="auto"/>
            </w:tcBorders>
            <w:noWrap/>
            <w:hideMark/>
          </w:tcPr>
          <w:p w14:paraId="7BD06DE9" w14:textId="77777777" w:rsidR="009B214D" w:rsidRPr="000951F3" w:rsidRDefault="009B214D" w:rsidP="00AA6F32">
            <w:r>
              <w:t xml:space="preserve">Experiment Reference </w:t>
            </w:r>
            <w:r>
              <w:rPr>
                <w:rFonts w:hint="eastAsia"/>
              </w:rPr>
              <w:t>N</w:t>
            </w:r>
            <w:r w:rsidRPr="000951F3">
              <w:rPr>
                <w:rFonts w:hint="eastAsia"/>
              </w:rPr>
              <w:t>ame</w:t>
            </w:r>
          </w:p>
        </w:tc>
        <w:tc>
          <w:tcPr>
            <w:tcW w:w="900" w:type="dxa"/>
            <w:tcBorders>
              <w:top w:val="single" w:sz="4" w:space="0" w:color="auto"/>
              <w:bottom w:val="single" w:sz="4" w:space="0" w:color="auto"/>
            </w:tcBorders>
            <w:noWrap/>
            <w:hideMark/>
          </w:tcPr>
          <w:p w14:paraId="0615741E" w14:textId="77777777" w:rsidR="009B214D" w:rsidRPr="000951F3" w:rsidRDefault="009B214D" w:rsidP="00AA6F32">
            <w:r>
              <w:t xml:space="preserve">Number of Total EV </w:t>
            </w:r>
          </w:p>
        </w:tc>
        <w:tc>
          <w:tcPr>
            <w:tcW w:w="1118" w:type="dxa"/>
            <w:tcBorders>
              <w:top w:val="single" w:sz="4" w:space="0" w:color="auto"/>
              <w:bottom w:val="single" w:sz="4" w:space="0" w:color="auto"/>
            </w:tcBorders>
            <w:noWrap/>
            <w:hideMark/>
          </w:tcPr>
          <w:p w14:paraId="001448BE" w14:textId="77777777" w:rsidR="009B214D" w:rsidRPr="000951F3" w:rsidRDefault="009B214D" w:rsidP="00AA6F32">
            <w:r>
              <w:t xml:space="preserve">Number of EV with alternative plans </w:t>
            </w:r>
          </w:p>
        </w:tc>
        <w:tc>
          <w:tcPr>
            <w:tcW w:w="1138" w:type="dxa"/>
            <w:tcBorders>
              <w:top w:val="single" w:sz="4" w:space="0" w:color="auto"/>
              <w:bottom w:val="single" w:sz="4" w:space="0" w:color="auto"/>
            </w:tcBorders>
            <w:noWrap/>
            <w:hideMark/>
          </w:tcPr>
          <w:p w14:paraId="25374A16" w14:textId="77777777" w:rsidR="009B214D" w:rsidRPr="00D5471F" w:rsidRDefault="009B214D" w:rsidP="00AA6F32">
            <w:pPr>
              <w:rPr>
                <w:b/>
              </w:rPr>
            </w:pPr>
            <w:r w:rsidRPr="00D5471F">
              <w:rPr>
                <w:rFonts w:hint="eastAsia"/>
                <w:b/>
              </w:rPr>
              <w:t>Scheme</w:t>
            </w:r>
            <w:r w:rsidRPr="00D5471F">
              <w:rPr>
                <w:b/>
              </w:rPr>
              <w:t xml:space="preserve"> for Alternative plans</w:t>
            </w:r>
          </w:p>
        </w:tc>
        <w:tc>
          <w:tcPr>
            <w:tcW w:w="643" w:type="dxa"/>
            <w:tcBorders>
              <w:top w:val="single" w:sz="4" w:space="0" w:color="auto"/>
              <w:bottom w:val="single" w:sz="4" w:space="0" w:color="auto"/>
            </w:tcBorders>
            <w:noWrap/>
            <w:hideMark/>
          </w:tcPr>
          <w:p w14:paraId="5521F626" w14:textId="77777777" w:rsidR="009B214D" w:rsidRPr="000951F3" w:rsidRDefault="009B214D" w:rsidP="00AA6F32">
            <w:r w:rsidRPr="000951F3">
              <w:rPr>
                <w:rFonts w:hint="eastAsia"/>
              </w:rPr>
              <w:t>Car</w:t>
            </w:r>
          </w:p>
        </w:tc>
        <w:tc>
          <w:tcPr>
            <w:tcW w:w="735" w:type="dxa"/>
            <w:tcBorders>
              <w:top w:val="single" w:sz="4" w:space="0" w:color="auto"/>
              <w:bottom w:val="single" w:sz="4" w:space="0" w:color="auto"/>
            </w:tcBorders>
            <w:noWrap/>
            <w:hideMark/>
          </w:tcPr>
          <w:p w14:paraId="12ECF436" w14:textId="77777777" w:rsidR="009B214D" w:rsidRPr="000951F3" w:rsidRDefault="009B214D" w:rsidP="00AA6F32">
            <w:r w:rsidRPr="000951F3">
              <w:rPr>
                <w:rFonts w:hint="eastAsia"/>
              </w:rPr>
              <w:t>State</w:t>
            </w:r>
          </w:p>
        </w:tc>
        <w:tc>
          <w:tcPr>
            <w:tcW w:w="1128" w:type="dxa"/>
            <w:tcBorders>
              <w:top w:val="single" w:sz="4" w:space="0" w:color="auto"/>
              <w:bottom w:val="single" w:sz="4" w:space="0" w:color="auto"/>
            </w:tcBorders>
            <w:noWrap/>
            <w:hideMark/>
          </w:tcPr>
          <w:p w14:paraId="27617E61" w14:textId="77777777" w:rsidR="009B214D" w:rsidRPr="000951F3" w:rsidRDefault="009B214D" w:rsidP="00AA6F32">
            <w:r>
              <w:rPr>
                <w:rFonts w:hint="eastAsia"/>
              </w:rPr>
              <w:t>O</w:t>
            </w:r>
            <w:r w:rsidRPr="000951F3">
              <w:rPr>
                <w:rFonts w:hint="eastAsia"/>
              </w:rPr>
              <w:t>ptimization goal</w:t>
            </w:r>
          </w:p>
        </w:tc>
      </w:tr>
      <w:tr w:rsidR="008B6530" w:rsidRPr="000951F3" w14:paraId="4C6F64C9" w14:textId="77777777" w:rsidTr="008D672B">
        <w:trPr>
          <w:trHeight w:val="276"/>
        </w:trPr>
        <w:tc>
          <w:tcPr>
            <w:tcW w:w="1951" w:type="dxa"/>
            <w:tcBorders>
              <w:top w:val="single" w:sz="4" w:space="0" w:color="auto"/>
            </w:tcBorders>
            <w:noWrap/>
          </w:tcPr>
          <w:p w14:paraId="6B5DE069" w14:textId="77777777" w:rsidR="008B6530" w:rsidRPr="000951F3" w:rsidRDefault="008B6530" w:rsidP="00AA6F32">
            <w:r>
              <w:t>Benchmark</w:t>
            </w:r>
          </w:p>
        </w:tc>
        <w:tc>
          <w:tcPr>
            <w:tcW w:w="900" w:type="dxa"/>
            <w:tcBorders>
              <w:top w:val="single" w:sz="4" w:space="0" w:color="auto"/>
            </w:tcBorders>
            <w:noWrap/>
          </w:tcPr>
          <w:p w14:paraId="0B771070" w14:textId="77777777" w:rsidR="008B6530" w:rsidRPr="000951F3" w:rsidRDefault="008B6530" w:rsidP="00AA6F32">
            <w:r>
              <w:t>1000</w:t>
            </w:r>
          </w:p>
        </w:tc>
        <w:tc>
          <w:tcPr>
            <w:tcW w:w="1118" w:type="dxa"/>
            <w:tcBorders>
              <w:top w:val="single" w:sz="4" w:space="0" w:color="auto"/>
            </w:tcBorders>
            <w:noWrap/>
          </w:tcPr>
          <w:p w14:paraId="71BE4890" w14:textId="77777777" w:rsidR="008B6530" w:rsidRPr="000951F3" w:rsidRDefault="008B6530" w:rsidP="00AA6F32">
            <w:r>
              <w:t>0</w:t>
            </w:r>
          </w:p>
        </w:tc>
        <w:tc>
          <w:tcPr>
            <w:tcW w:w="1138" w:type="dxa"/>
            <w:tcBorders>
              <w:top w:val="single" w:sz="4" w:space="0" w:color="auto"/>
            </w:tcBorders>
            <w:noWrap/>
          </w:tcPr>
          <w:p w14:paraId="2BF2BF24" w14:textId="77777777" w:rsidR="008B6530" w:rsidRPr="000951F3" w:rsidRDefault="00D20939" w:rsidP="00AA6F32">
            <w:r>
              <w:t>[0]</w:t>
            </w:r>
          </w:p>
        </w:tc>
        <w:tc>
          <w:tcPr>
            <w:tcW w:w="643" w:type="dxa"/>
            <w:tcBorders>
              <w:top w:val="single" w:sz="4" w:space="0" w:color="auto"/>
            </w:tcBorders>
            <w:noWrap/>
          </w:tcPr>
          <w:p w14:paraId="1A9B8140" w14:textId="77777777" w:rsidR="008B6530" w:rsidRDefault="008B6530" w:rsidP="00AA6F32">
            <w:r>
              <w:t>Tesla</w:t>
            </w:r>
          </w:p>
        </w:tc>
        <w:tc>
          <w:tcPr>
            <w:tcW w:w="735" w:type="dxa"/>
            <w:tcBorders>
              <w:top w:val="single" w:sz="4" w:space="0" w:color="auto"/>
            </w:tcBorders>
            <w:noWrap/>
          </w:tcPr>
          <w:p w14:paraId="5ABA3E6D" w14:textId="77777777" w:rsidR="008B6530" w:rsidRDefault="00D679F0" w:rsidP="00AA6F32">
            <w:r>
              <w:rPr>
                <w:rFonts w:hint="eastAsia"/>
              </w:rPr>
              <w:t>TEXAS</w:t>
            </w:r>
          </w:p>
        </w:tc>
        <w:tc>
          <w:tcPr>
            <w:tcW w:w="1128" w:type="dxa"/>
            <w:tcBorders>
              <w:top w:val="single" w:sz="4" w:space="0" w:color="auto"/>
            </w:tcBorders>
            <w:noWrap/>
          </w:tcPr>
          <w:p w14:paraId="35F9D50F" w14:textId="77777777" w:rsidR="008B6530" w:rsidRPr="000951F3" w:rsidRDefault="00C6305C" w:rsidP="00AA6F32">
            <w:r>
              <w:t>N/A</w:t>
            </w:r>
          </w:p>
        </w:tc>
      </w:tr>
      <w:tr w:rsidR="009B214D" w:rsidRPr="000951F3" w14:paraId="38E97CFD" w14:textId="77777777" w:rsidTr="008D672B">
        <w:trPr>
          <w:trHeight w:val="276"/>
        </w:trPr>
        <w:tc>
          <w:tcPr>
            <w:tcW w:w="1951" w:type="dxa"/>
            <w:noWrap/>
            <w:hideMark/>
          </w:tcPr>
          <w:p w14:paraId="687A3FAB" w14:textId="77777777" w:rsidR="009B214D" w:rsidRPr="000951F3" w:rsidRDefault="009B214D" w:rsidP="00AA6F32">
            <w:r w:rsidRPr="000951F3">
              <w:rPr>
                <w:rFonts w:hint="eastAsia"/>
              </w:rPr>
              <w:t>151207_1k_1k_0111</w:t>
            </w:r>
          </w:p>
        </w:tc>
        <w:tc>
          <w:tcPr>
            <w:tcW w:w="900" w:type="dxa"/>
            <w:noWrap/>
            <w:hideMark/>
          </w:tcPr>
          <w:p w14:paraId="34E97C5B" w14:textId="77777777" w:rsidR="009B214D" w:rsidRPr="000951F3" w:rsidRDefault="009B214D" w:rsidP="00AA6F32">
            <w:r w:rsidRPr="000951F3">
              <w:rPr>
                <w:rFonts w:hint="eastAsia"/>
              </w:rPr>
              <w:t>1000</w:t>
            </w:r>
          </w:p>
        </w:tc>
        <w:tc>
          <w:tcPr>
            <w:tcW w:w="1118" w:type="dxa"/>
            <w:noWrap/>
            <w:hideMark/>
          </w:tcPr>
          <w:p w14:paraId="7C5484D9" w14:textId="77777777" w:rsidR="009B214D" w:rsidRPr="000951F3" w:rsidRDefault="009B214D" w:rsidP="00AA6F32">
            <w:r w:rsidRPr="000951F3">
              <w:rPr>
                <w:rFonts w:hint="eastAsia"/>
              </w:rPr>
              <w:t>1000</w:t>
            </w:r>
          </w:p>
        </w:tc>
        <w:tc>
          <w:tcPr>
            <w:tcW w:w="1138" w:type="dxa"/>
            <w:noWrap/>
            <w:hideMark/>
          </w:tcPr>
          <w:p w14:paraId="51797836" w14:textId="77777777" w:rsidR="009B214D" w:rsidRPr="000951F3" w:rsidRDefault="009B214D" w:rsidP="00AA6F32">
            <w:r w:rsidRPr="000951F3">
              <w:rPr>
                <w:rFonts w:hint="eastAsia"/>
              </w:rPr>
              <w:t>[0,1,1,1]</w:t>
            </w:r>
          </w:p>
        </w:tc>
        <w:tc>
          <w:tcPr>
            <w:tcW w:w="643" w:type="dxa"/>
            <w:noWrap/>
            <w:hideMark/>
          </w:tcPr>
          <w:p w14:paraId="3C05815D" w14:textId="77777777" w:rsidR="009B214D" w:rsidRPr="000951F3" w:rsidRDefault="009B214D" w:rsidP="00AA6F32">
            <w:r>
              <w:t>Tesla</w:t>
            </w:r>
          </w:p>
        </w:tc>
        <w:tc>
          <w:tcPr>
            <w:tcW w:w="735" w:type="dxa"/>
            <w:noWrap/>
            <w:hideMark/>
          </w:tcPr>
          <w:p w14:paraId="3A40AD25" w14:textId="77777777" w:rsidR="009B214D" w:rsidRPr="000951F3" w:rsidRDefault="009B214D" w:rsidP="00AA6F32">
            <w:r>
              <w:rPr>
                <w:rFonts w:hint="eastAsia"/>
              </w:rPr>
              <w:t>TEXAS</w:t>
            </w:r>
          </w:p>
        </w:tc>
        <w:tc>
          <w:tcPr>
            <w:tcW w:w="1128" w:type="dxa"/>
            <w:noWrap/>
            <w:hideMark/>
          </w:tcPr>
          <w:p w14:paraId="5E3F2E8B" w14:textId="77777777" w:rsidR="009B214D" w:rsidRPr="000951F3" w:rsidRDefault="009B214D" w:rsidP="00AA6F32">
            <w:r w:rsidRPr="000951F3">
              <w:rPr>
                <w:rFonts w:hint="eastAsia"/>
              </w:rPr>
              <w:t>robustness</w:t>
            </w:r>
          </w:p>
        </w:tc>
      </w:tr>
      <w:tr w:rsidR="009B214D" w:rsidRPr="000951F3" w14:paraId="519147CF" w14:textId="77777777" w:rsidTr="008D672B">
        <w:trPr>
          <w:trHeight w:val="276"/>
        </w:trPr>
        <w:tc>
          <w:tcPr>
            <w:tcW w:w="1951" w:type="dxa"/>
            <w:noWrap/>
            <w:hideMark/>
          </w:tcPr>
          <w:p w14:paraId="706CBE5D" w14:textId="77777777" w:rsidR="009B214D" w:rsidRPr="000951F3" w:rsidRDefault="009B214D" w:rsidP="00AA6F32">
            <w:r w:rsidRPr="000951F3">
              <w:rPr>
                <w:rFonts w:hint="eastAsia"/>
              </w:rPr>
              <w:t>151207_1k_1k_0333</w:t>
            </w:r>
          </w:p>
        </w:tc>
        <w:tc>
          <w:tcPr>
            <w:tcW w:w="900" w:type="dxa"/>
            <w:noWrap/>
            <w:hideMark/>
          </w:tcPr>
          <w:p w14:paraId="16CFE86E" w14:textId="77777777" w:rsidR="009B214D" w:rsidRPr="000951F3" w:rsidRDefault="009B214D" w:rsidP="00AA6F32">
            <w:r w:rsidRPr="000951F3">
              <w:rPr>
                <w:rFonts w:hint="eastAsia"/>
              </w:rPr>
              <w:t>1000</w:t>
            </w:r>
          </w:p>
        </w:tc>
        <w:tc>
          <w:tcPr>
            <w:tcW w:w="1118" w:type="dxa"/>
            <w:noWrap/>
            <w:hideMark/>
          </w:tcPr>
          <w:p w14:paraId="41147424" w14:textId="77777777" w:rsidR="009B214D" w:rsidRPr="000951F3" w:rsidRDefault="009B214D" w:rsidP="00AA6F32">
            <w:r w:rsidRPr="000951F3">
              <w:rPr>
                <w:rFonts w:hint="eastAsia"/>
              </w:rPr>
              <w:t>1000</w:t>
            </w:r>
          </w:p>
        </w:tc>
        <w:tc>
          <w:tcPr>
            <w:tcW w:w="1138" w:type="dxa"/>
            <w:noWrap/>
            <w:hideMark/>
          </w:tcPr>
          <w:p w14:paraId="48B85B0D" w14:textId="77777777" w:rsidR="009B214D" w:rsidRPr="000951F3" w:rsidRDefault="009B214D" w:rsidP="00AA6F32">
            <w:r w:rsidRPr="000951F3">
              <w:rPr>
                <w:rFonts w:hint="eastAsia"/>
              </w:rPr>
              <w:t>[0,3,3,3]</w:t>
            </w:r>
          </w:p>
        </w:tc>
        <w:tc>
          <w:tcPr>
            <w:tcW w:w="643" w:type="dxa"/>
            <w:noWrap/>
            <w:hideMark/>
          </w:tcPr>
          <w:p w14:paraId="6389D09F" w14:textId="77777777" w:rsidR="009B214D" w:rsidRPr="000951F3" w:rsidRDefault="009B214D" w:rsidP="00AA6F32">
            <w:r>
              <w:t>Tesla</w:t>
            </w:r>
          </w:p>
        </w:tc>
        <w:tc>
          <w:tcPr>
            <w:tcW w:w="735" w:type="dxa"/>
            <w:noWrap/>
            <w:hideMark/>
          </w:tcPr>
          <w:p w14:paraId="391547DE" w14:textId="77777777" w:rsidR="009B214D" w:rsidRPr="000951F3" w:rsidRDefault="009B214D" w:rsidP="00AA6F32">
            <w:r>
              <w:rPr>
                <w:rFonts w:hint="eastAsia"/>
              </w:rPr>
              <w:t>TEXAS</w:t>
            </w:r>
          </w:p>
        </w:tc>
        <w:tc>
          <w:tcPr>
            <w:tcW w:w="1128" w:type="dxa"/>
            <w:noWrap/>
            <w:hideMark/>
          </w:tcPr>
          <w:p w14:paraId="0072DCE7" w14:textId="77777777" w:rsidR="009B214D" w:rsidRPr="000951F3" w:rsidRDefault="009B214D" w:rsidP="00AA6F32">
            <w:r w:rsidRPr="000951F3">
              <w:rPr>
                <w:rFonts w:hint="eastAsia"/>
              </w:rPr>
              <w:t>robustness</w:t>
            </w:r>
          </w:p>
        </w:tc>
      </w:tr>
      <w:tr w:rsidR="009B214D" w:rsidRPr="000951F3" w14:paraId="254C1DA5" w14:textId="77777777" w:rsidTr="008D672B">
        <w:trPr>
          <w:trHeight w:val="276"/>
        </w:trPr>
        <w:tc>
          <w:tcPr>
            <w:tcW w:w="1951" w:type="dxa"/>
            <w:noWrap/>
            <w:hideMark/>
          </w:tcPr>
          <w:p w14:paraId="4D7CAB63" w14:textId="77777777" w:rsidR="009B214D" w:rsidRPr="000951F3" w:rsidRDefault="009B214D" w:rsidP="00AA6F32">
            <w:r w:rsidRPr="000951F3">
              <w:rPr>
                <w:rFonts w:hint="eastAsia"/>
              </w:rPr>
              <w:t>151207_1k_1k_0555</w:t>
            </w:r>
          </w:p>
        </w:tc>
        <w:tc>
          <w:tcPr>
            <w:tcW w:w="900" w:type="dxa"/>
            <w:noWrap/>
            <w:hideMark/>
          </w:tcPr>
          <w:p w14:paraId="42C7DC71" w14:textId="77777777" w:rsidR="009B214D" w:rsidRPr="000951F3" w:rsidRDefault="009B214D" w:rsidP="00AA6F32">
            <w:r w:rsidRPr="000951F3">
              <w:rPr>
                <w:rFonts w:hint="eastAsia"/>
              </w:rPr>
              <w:t>1000</w:t>
            </w:r>
          </w:p>
        </w:tc>
        <w:tc>
          <w:tcPr>
            <w:tcW w:w="1118" w:type="dxa"/>
            <w:noWrap/>
            <w:hideMark/>
          </w:tcPr>
          <w:p w14:paraId="0860AEF9" w14:textId="77777777" w:rsidR="009B214D" w:rsidRPr="000951F3" w:rsidRDefault="009B214D" w:rsidP="00AA6F32">
            <w:r w:rsidRPr="000951F3">
              <w:rPr>
                <w:rFonts w:hint="eastAsia"/>
              </w:rPr>
              <w:t>1000</w:t>
            </w:r>
          </w:p>
        </w:tc>
        <w:tc>
          <w:tcPr>
            <w:tcW w:w="1138" w:type="dxa"/>
            <w:noWrap/>
            <w:hideMark/>
          </w:tcPr>
          <w:p w14:paraId="00254AB9" w14:textId="77777777" w:rsidR="009B214D" w:rsidRPr="000951F3" w:rsidRDefault="009B214D" w:rsidP="00AA6F32">
            <w:r w:rsidRPr="000951F3">
              <w:rPr>
                <w:rFonts w:hint="eastAsia"/>
              </w:rPr>
              <w:t>[0,5,5,5]</w:t>
            </w:r>
          </w:p>
        </w:tc>
        <w:tc>
          <w:tcPr>
            <w:tcW w:w="643" w:type="dxa"/>
            <w:noWrap/>
            <w:hideMark/>
          </w:tcPr>
          <w:p w14:paraId="31B03A87" w14:textId="77777777" w:rsidR="009B214D" w:rsidRPr="000951F3" w:rsidRDefault="009B214D" w:rsidP="00AA6F32">
            <w:r>
              <w:t>Tesla</w:t>
            </w:r>
          </w:p>
        </w:tc>
        <w:tc>
          <w:tcPr>
            <w:tcW w:w="735" w:type="dxa"/>
            <w:noWrap/>
            <w:hideMark/>
          </w:tcPr>
          <w:p w14:paraId="50C22409" w14:textId="77777777" w:rsidR="009B214D" w:rsidRPr="000951F3" w:rsidRDefault="009B214D" w:rsidP="00AA6F32">
            <w:r>
              <w:rPr>
                <w:rFonts w:hint="eastAsia"/>
              </w:rPr>
              <w:t>TEXAS</w:t>
            </w:r>
          </w:p>
        </w:tc>
        <w:tc>
          <w:tcPr>
            <w:tcW w:w="1128" w:type="dxa"/>
            <w:noWrap/>
            <w:hideMark/>
          </w:tcPr>
          <w:p w14:paraId="42ED5113" w14:textId="77777777" w:rsidR="009B214D" w:rsidRPr="000951F3" w:rsidRDefault="009B214D" w:rsidP="00AA6F32">
            <w:r w:rsidRPr="000951F3">
              <w:rPr>
                <w:rFonts w:hint="eastAsia"/>
              </w:rPr>
              <w:t>robustness</w:t>
            </w:r>
          </w:p>
        </w:tc>
      </w:tr>
      <w:tr w:rsidR="009B214D" w:rsidRPr="000951F3" w14:paraId="46FE2B7C" w14:textId="77777777" w:rsidTr="008D672B">
        <w:trPr>
          <w:trHeight w:val="276"/>
        </w:trPr>
        <w:tc>
          <w:tcPr>
            <w:tcW w:w="1951" w:type="dxa"/>
            <w:noWrap/>
            <w:hideMark/>
          </w:tcPr>
          <w:p w14:paraId="741A1150" w14:textId="77777777" w:rsidR="009B214D" w:rsidRPr="000951F3" w:rsidRDefault="009B214D" w:rsidP="00AA6F32">
            <w:r w:rsidRPr="000951F3">
              <w:rPr>
                <w:rFonts w:hint="eastAsia"/>
              </w:rPr>
              <w:t>151207_1k_1k_0135</w:t>
            </w:r>
          </w:p>
        </w:tc>
        <w:tc>
          <w:tcPr>
            <w:tcW w:w="900" w:type="dxa"/>
            <w:noWrap/>
            <w:hideMark/>
          </w:tcPr>
          <w:p w14:paraId="27172A1E" w14:textId="77777777" w:rsidR="009B214D" w:rsidRPr="000951F3" w:rsidRDefault="009B214D" w:rsidP="00AA6F32">
            <w:r w:rsidRPr="000951F3">
              <w:rPr>
                <w:rFonts w:hint="eastAsia"/>
              </w:rPr>
              <w:t>1000</w:t>
            </w:r>
          </w:p>
        </w:tc>
        <w:tc>
          <w:tcPr>
            <w:tcW w:w="1118" w:type="dxa"/>
            <w:noWrap/>
            <w:hideMark/>
          </w:tcPr>
          <w:p w14:paraId="3EB784B5" w14:textId="77777777" w:rsidR="009B214D" w:rsidRPr="000951F3" w:rsidRDefault="009B214D" w:rsidP="00AA6F32">
            <w:r w:rsidRPr="000951F3">
              <w:rPr>
                <w:rFonts w:hint="eastAsia"/>
              </w:rPr>
              <w:t>1000</w:t>
            </w:r>
          </w:p>
        </w:tc>
        <w:tc>
          <w:tcPr>
            <w:tcW w:w="1138" w:type="dxa"/>
            <w:noWrap/>
            <w:hideMark/>
          </w:tcPr>
          <w:p w14:paraId="216AFC5B" w14:textId="77777777" w:rsidR="009B214D" w:rsidRPr="000951F3" w:rsidRDefault="009B214D" w:rsidP="00AA6F32">
            <w:r w:rsidRPr="000951F3">
              <w:rPr>
                <w:rFonts w:hint="eastAsia"/>
              </w:rPr>
              <w:t>[0,1,3,5]</w:t>
            </w:r>
          </w:p>
        </w:tc>
        <w:tc>
          <w:tcPr>
            <w:tcW w:w="643" w:type="dxa"/>
            <w:noWrap/>
            <w:hideMark/>
          </w:tcPr>
          <w:p w14:paraId="205FF86A" w14:textId="77777777" w:rsidR="009B214D" w:rsidRPr="000951F3" w:rsidRDefault="009B214D" w:rsidP="00AA6F32">
            <w:r>
              <w:t>Tesla</w:t>
            </w:r>
          </w:p>
        </w:tc>
        <w:tc>
          <w:tcPr>
            <w:tcW w:w="735" w:type="dxa"/>
            <w:noWrap/>
            <w:hideMark/>
          </w:tcPr>
          <w:p w14:paraId="1CC9CDAE" w14:textId="77777777" w:rsidR="009B214D" w:rsidRPr="000951F3" w:rsidRDefault="009B214D" w:rsidP="00AA6F32">
            <w:r>
              <w:rPr>
                <w:rFonts w:hint="eastAsia"/>
              </w:rPr>
              <w:t>TEXAS</w:t>
            </w:r>
          </w:p>
        </w:tc>
        <w:tc>
          <w:tcPr>
            <w:tcW w:w="1128" w:type="dxa"/>
            <w:noWrap/>
            <w:hideMark/>
          </w:tcPr>
          <w:p w14:paraId="04E45785" w14:textId="77777777" w:rsidR="009B214D" w:rsidRPr="000951F3" w:rsidRDefault="009B214D" w:rsidP="00AA6F32">
            <w:r w:rsidRPr="000951F3">
              <w:rPr>
                <w:rFonts w:hint="eastAsia"/>
              </w:rPr>
              <w:t>robustness</w:t>
            </w:r>
          </w:p>
        </w:tc>
      </w:tr>
    </w:tbl>
    <w:p w14:paraId="1FD7074B" w14:textId="77777777" w:rsidR="00D827AE" w:rsidRDefault="00D827AE" w:rsidP="00EB6409">
      <w:pPr>
        <w:pStyle w:val="a8"/>
        <w:rPr>
          <w:color w:val="FF0000"/>
        </w:rPr>
      </w:pPr>
    </w:p>
    <w:p w14:paraId="173F9A85" w14:textId="77777777" w:rsidR="00D4664D" w:rsidRDefault="00F13942" w:rsidP="00D827AE">
      <w:r>
        <w:t>As the robustness is defined as the total electricity consumption</w:t>
      </w:r>
      <w:r w:rsidR="00B70276">
        <w:t>. Therefore,</w:t>
      </w:r>
      <w:r w:rsidR="009D08C1">
        <w:t xml:space="preserve"> the lower the volatility of the curve, the higher the robustness. </w:t>
      </w:r>
    </w:p>
    <w:p w14:paraId="7E17A4B9" w14:textId="77777777" w:rsidR="0037248A" w:rsidRDefault="0093730B" w:rsidP="00621F13">
      <w:pPr>
        <w:pStyle w:val="a8"/>
        <w:numPr>
          <w:ilvl w:val="0"/>
          <w:numId w:val="3"/>
        </w:numPr>
      </w:pPr>
      <w:r>
        <w:t>A</w:t>
      </w:r>
      <w:r w:rsidR="002C47D7">
        <w:t xml:space="preserve">ll four </w:t>
      </w:r>
      <w:r w:rsidR="00D4664D">
        <w:t xml:space="preserve">schemes </w:t>
      </w:r>
      <w:r w:rsidR="00CE7EB8">
        <w:t>with alternative plans</w:t>
      </w:r>
      <w:r w:rsidR="00D4664D">
        <w:t xml:space="preserve"> can </w:t>
      </w:r>
      <w:r w:rsidR="00181A61">
        <w:t xml:space="preserve">significantly </w:t>
      </w:r>
      <w:r w:rsidR="00D4664D">
        <w:t>reach a more stable electricity consumption along the whole day</w:t>
      </w:r>
      <w:r w:rsidR="0037248A">
        <w:t>.</w:t>
      </w:r>
    </w:p>
    <w:p w14:paraId="6C174730" w14:textId="77777777" w:rsidR="00E167FA" w:rsidRDefault="005649F7" w:rsidP="0037248A">
      <w:pPr>
        <w:pStyle w:val="a8"/>
      </w:pPr>
      <w:r>
        <w:t xml:space="preserve"> And the best scheme</w:t>
      </w:r>
      <w:r w:rsidR="004C46C2">
        <w:t xml:space="preserve"> ([0,1,1,1])</w:t>
      </w:r>
      <w:r>
        <w:t xml:space="preserve"> with standard deviation</w:t>
      </w:r>
      <w:r w:rsidR="004C46C2">
        <w:t xml:space="preserve"> </w:t>
      </w:r>
      <w:r w:rsidR="00B005C3">
        <w:t xml:space="preserve">160.95 </w:t>
      </w:r>
      <w:r w:rsidR="004C46C2">
        <w:t xml:space="preserve">can improve </w:t>
      </w:r>
      <w:r w:rsidR="00B005C3">
        <w:t>the benchmark</w:t>
      </w:r>
      <w:r w:rsidR="004C46C2">
        <w:t xml:space="preserve"> </w:t>
      </w:r>
      <w:r w:rsidR="004D47D0">
        <w:t>situation</w:t>
      </w:r>
      <w:r w:rsidR="00CF2F36">
        <w:t xml:space="preserve"> 450.02</w:t>
      </w:r>
      <w:r w:rsidR="004D47D0">
        <w:t xml:space="preserve"> </w:t>
      </w:r>
      <w:r w:rsidR="004C46C2">
        <w:t xml:space="preserve">by 64.2%. </w:t>
      </w:r>
      <w:r w:rsidR="008C6097">
        <w:t xml:space="preserve">It can be inferred that, by </w:t>
      </w:r>
      <w:r w:rsidR="00DC5571">
        <w:t>adopting random charging plans</w:t>
      </w:r>
      <w:r w:rsidR="00535735">
        <w:t xml:space="preserve"> </w:t>
      </w:r>
      <w:r w:rsidR="00383A5A">
        <w:t>(</w:t>
      </w:r>
      <w:r w:rsidR="004B67D3">
        <w:t>plan 1,</w:t>
      </w:r>
      <w:r w:rsidR="00D45D8B">
        <w:t xml:space="preserve"> </w:t>
      </w:r>
      <w:r w:rsidR="004B67D3">
        <w:t>3 or 5</w:t>
      </w:r>
      <w:r w:rsidR="00383A5A">
        <w:t>)</w:t>
      </w:r>
      <w:r w:rsidR="004B67D3">
        <w:t xml:space="preserve">, </w:t>
      </w:r>
      <w:r w:rsidR="00E167FA">
        <w:t>the household</w:t>
      </w:r>
      <w:r w:rsidR="00EE321E">
        <w:t>s</w:t>
      </w:r>
      <w:r w:rsidR="00E167FA">
        <w:t xml:space="preserve"> can flexibly coordinate with</w:t>
      </w:r>
      <w:r w:rsidR="00A52E5A">
        <w:t xml:space="preserve"> other candidate</w:t>
      </w:r>
      <w:r w:rsidR="00E167FA">
        <w:t xml:space="preserve"> by </w:t>
      </w:r>
      <w:r w:rsidR="00C00454">
        <w:t>shifting</w:t>
      </w:r>
      <w:r w:rsidR="00472746">
        <w:t xml:space="preserve"> individual </w:t>
      </w:r>
      <w:r w:rsidR="00993D6D">
        <w:t>load deman</w:t>
      </w:r>
      <w:r w:rsidR="00C00454">
        <w:t>d to non-busy hours</w:t>
      </w:r>
      <w:r w:rsidR="00492796">
        <w:t xml:space="preserve">, which </w:t>
      </w:r>
      <w:r w:rsidR="00453BC1">
        <w:t>contributes to</w:t>
      </w:r>
      <w:r w:rsidR="00572536">
        <w:t xml:space="preserve"> the </w:t>
      </w:r>
      <w:r w:rsidR="00E167FA">
        <w:t>robustness</w:t>
      </w:r>
      <w:r w:rsidR="00572536">
        <w:t xml:space="preserve"> of the grid.</w:t>
      </w:r>
    </w:p>
    <w:p w14:paraId="5412F18D" w14:textId="77777777" w:rsidR="008036C5" w:rsidRPr="008036C5" w:rsidRDefault="005161EA" w:rsidP="001C77A5">
      <w:pPr>
        <w:pStyle w:val="a8"/>
        <w:numPr>
          <w:ilvl w:val="0"/>
          <w:numId w:val="3"/>
        </w:numPr>
        <w:rPr>
          <w:color w:val="FF0000"/>
        </w:rPr>
      </w:pPr>
      <w:r>
        <w:t>T</w:t>
      </w:r>
      <w:r w:rsidR="00830BD2">
        <w:t xml:space="preserve">he charging steps </w:t>
      </w:r>
      <w:r w:rsidR="00556D46">
        <w:t xml:space="preserve">in random charging plans </w:t>
      </w:r>
      <w:r w:rsidR="00830BD2">
        <w:t>do not make significance difference</w:t>
      </w:r>
      <w:r w:rsidR="008036C5">
        <w:t>s on the robustness of the grid.</w:t>
      </w:r>
    </w:p>
    <w:p w14:paraId="75C98476" w14:textId="77777777" w:rsidR="00D827AE" w:rsidRPr="001C77A5" w:rsidRDefault="005649F7" w:rsidP="008036C5">
      <w:pPr>
        <w:pStyle w:val="a8"/>
        <w:rPr>
          <w:color w:val="FF0000"/>
        </w:rPr>
      </w:pPr>
      <w:r>
        <w:t xml:space="preserve">The standard deviation of schemes with alternative plans are </w:t>
      </w:r>
      <w:r w:rsidR="00CF2F36">
        <w:t>in the range of 160 to 188</w:t>
      </w:r>
      <w:r w:rsidR="00522548">
        <w:t>, where scheme [0,1,1,1] has the best performance</w:t>
      </w:r>
      <w:r w:rsidR="00CF2F36">
        <w:t>.</w:t>
      </w:r>
      <w:r w:rsidR="00CF2F36" w:rsidRPr="001C77A5">
        <w:rPr>
          <w:color w:val="FF0000"/>
        </w:rPr>
        <w:t xml:space="preserve"> </w:t>
      </w:r>
      <w:r w:rsidR="006F07F6" w:rsidRPr="001C77A5">
        <w:rPr>
          <w:color w:val="FF0000"/>
        </w:rPr>
        <w:t>Because</w:t>
      </w:r>
      <w:r w:rsidR="00F74FB7" w:rsidRPr="001C77A5">
        <w:rPr>
          <w:color w:val="FF0000"/>
        </w:rPr>
        <w:t xml:space="preserve"> [0,1,1,1] uses </w:t>
      </w:r>
      <w:r w:rsidR="00527373" w:rsidRPr="001C77A5">
        <w:rPr>
          <w:color w:val="FF0000"/>
        </w:rPr>
        <w:t xml:space="preserve">alternative </w:t>
      </w:r>
      <w:r w:rsidR="00F74FB7" w:rsidRPr="001C77A5">
        <w:rPr>
          <w:color w:val="FF0000"/>
        </w:rPr>
        <w:t>plans with 1 step</w:t>
      </w:r>
      <w:r w:rsidR="00E64C24" w:rsidRPr="001C77A5">
        <w:rPr>
          <w:color w:val="FF0000"/>
        </w:rPr>
        <w:t xml:space="preserve"> charging</w:t>
      </w:r>
      <w:r w:rsidR="00F6117B" w:rsidRPr="001C77A5">
        <w:rPr>
          <w:color w:val="FF0000"/>
        </w:rPr>
        <w:t xml:space="preserve">, </w:t>
      </w:r>
      <w:r w:rsidR="00F74FB7" w:rsidRPr="001C77A5">
        <w:rPr>
          <w:color w:val="FF0000"/>
        </w:rPr>
        <w:t xml:space="preserve">it will be easier to </w:t>
      </w:r>
      <w:r w:rsidR="003D29FF" w:rsidRPr="001C77A5">
        <w:rPr>
          <w:color w:val="FF0000"/>
        </w:rPr>
        <w:t xml:space="preserve">locally optimized by </w:t>
      </w:r>
      <w:r w:rsidR="00BE1656" w:rsidRPr="001C77A5">
        <w:rPr>
          <w:color w:val="FF0000"/>
        </w:rPr>
        <w:t xml:space="preserve">separating </w:t>
      </w:r>
      <w:r w:rsidR="00196829" w:rsidRPr="001C77A5">
        <w:rPr>
          <w:color w:val="FF0000"/>
        </w:rPr>
        <w:t>the</w:t>
      </w:r>
      <w:r w:rsidR="004273AB" w:rsidRPr="001C77A5">
        <w:rPr>
          <w:color w:val="FF0000"/>
        </w:rPr>
        <w:t xml:space="preserve"> </w:t>
      </w:r>
      <w:r w:rsidR="00317D44" w:rsidRPr="001C77A5">
        <w:rPr>
          <w:color w:val="FF0000"/>
        </w:rPr>
        <w:t xml:space="preserve">initial </w:t>
      </w:r>
      <w:r w:rsidR="004273AB" w:rsidRPr="001C77A5">
        <w:rPr>
          <w:color w:val="FF0000"/>
        </w:rPr>
        <w:t>starting point</w:t>
      </w:r>
      <w:r w:rsidR="00E6058B" w:rsidRPr="001C77A5">
        <w:rPr>
          <w:color w:val="FF0000"/>
        </w:rPr>
        <w:t>s</w:t>
      </w:r>
      <w:r w:rsidR="00DB64C4" w:rsidRPr="001C77A5">
        <w:rPr>
          <w:color w:val="FF0000"/>
        </w:rPr>
        <w:t>.</w:t>
      </w:r>
    </w:p>
    <w:p w14:paraId="4EEBA5B1" w14:textId="77777777" w:rsidR="00744DE3" w:rsidRDefault="008D672B" w:rsidP="00EB6409">
      <w:pPr>
        <w:pStyle w:val="a8"/>
        <w:rPr>
          <w:color w:val="FF0000"/>
        </w:rPr>
      </w:pPr>
      <w:r>
        <w:rPr>
          <w:noProof/>
        </w:rPr>
        <w:lastRenderedPageBreak/>
        <w:drawing>
          <wp:inline distT="0" distB="0" distL="0" distR="0" wp14:anchorId="39863232" wp14:editId="6C406F6B">
            <wp:extent cx="5486400" cy="270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700020"/>
                    </a:xfrm>
                    <a:prstGeom prst="rect">
                      <a:avLst/>
                    </a:prstGeom>
                  </pic:spPr>
                </pic:pic>
              </a:graphicData>
            </a:graphic>
          </wp:inline>
        </w:drawing>
      </w:r>
    </w:p>
    <w:p w14:paraId="414056D6" w14:textId="77777777" w:rsidR="008D672B" w:rsidRDefault="008D672B" w:rsidP="008D672B">
      <w:pPr>
        <w:pStyle w:val="a8"/>
        <w:jc w:val="center"/>
        <w:rPr>
          <w:color w:val="FF0000"/>
        </w:rPr>
      </w:pPr>
      <w:r>
        <w:rPr>
          <w:color w:val="FF0000"/>
        </w:rPr>
        <w:t xml:space="preserve">Table 2 </w:t>
      </w:r>
      <w:r w:rsidRPr="008D672B">
        <w:rPr>
          <w:color w:val="FF0000"/>
        </w:rPr>
        <w:t>Power consumption using different sc</w:t>
      </w:r>
      <w:r>
        <w:rPr>
          <w:color w:val="FF0000"/>
        </w:rPr>
        <w:t>hemes with alternative plan 1, 3, 5</w:t>
      </w:r>
    </w:p>
    <w:p w14:paraId="5C5019EB" w14:textId="77777777" w:rsidR="0049364A" w:rsidRDefault="0049364A" w:rsidP="00B97B08">
      <w:pPr>
        <w:pStyle w:val="3"/>
      </w:pPr>
      <w:r>
        <w:t>6.2.2</w:t>
      </w:r>
      <w:r w:rsidR="005E3D91">
        <w:t xml:space="preserve"> Eff</w:t>
      </w:r>
      <w:r w:rsidR="00AF5A75">
        <w:t xml:space="preserve">ect of </w:t>
      </w:r>
      <w:r w:rsidR="00C74353">
        <w:t>flexible</w:t>
      </w:r>
      <w:r w:rsidR="00D10433">
        <w:t xml:space="preserve"> </w:t>
      </w:r>
      <w:r w:rsidR="000B0D7C">
        <w:t>household</w:t>
      </w:r>
      <w:r w:rsidR="00EE6512">
        <w:t>s</w:t>
      </w:r>
      <w:r w:rsidR="000B0D7C">
        <w:t xml:space="preserve"> </w:t>
      </w:r>
      <w:r w:rsidR="00AF5A75">
        <w:t>on the robustness</w:t>
      </w:r>
    </w:p>
    <w:p w14:paraId="07FF45D5" w14:textId="77777777" w:rsidR="00B97B08" w:rsidRDefault="00B97B08" w:rsidP="00B97B08"/>
    <w:p w14:paraId="6726C0B6" w14:textId="77777777" w:rsidR="008D672B" w:rsidRPr="00B97B08" w:rsidRDefault="008D672B" w:rsidP="00B97B08">
      <w:r>
        <w:t xml:space="preserve">Table 6.3 </w:t>
      </w:r>
      <w:r>
        <w:t>Patterns of schemes for evaluating the effect of flexible households on the robustness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952"/>
        <w:gridCol w:w="1216"/>
        <w:gridCol w:w="1208"/>
        <w:gridCol w:w="675"/>
        <w:gridCol w:w="774"/>
        <w:gridCol w:w="1376"/>
      </w:tblGrid>
      <w:tr w:rsidR="009B214D" w:rsidRPr="000951F3" w14:paraId="03891DAC" w14:textId="77777777" w:rsidTr="008D1C11">
        <w:trPr>
          <w:trHeight w:val="276"/>
        </w:trPr>
        <w:tc>
          <w:tcPr>
            <w:tcW w:w="2206" w:type="dxa"/>
            <w:tcBorders>
              <w:top w:val="single" w:sz="4" w:space="0" w:color="auto"/>
              <w:bottom w:val="single" w:sz="4" w:space="0" w:color="auto"/>
            </w:tcBorders>
            <w:noWrap/>
            <w:hideMark/>
          </w:tcPr>
          <w:p w14:paraId="54BBF922" w14:textId="77777777" w:rsidR="009B214D" w:rsidRPr="000951F3" w:rsidRDefault="009B214D" w:rsidP="00AA6F32">
            <w:r>
              <w:t xml:space="preserve">Experiment Reference </w:t>
            </w:r>
            <w:r>
              <w:rPr>
                <w:rFonts w:hint="eastAsia"/>
              </w:rPr>
              <w:t>N</w:t>
            </w:r>
            <w:r w:rsidRPr="000951F3">
              <w:rPr>
                <w:rFonts w:hint="eastAsia"/>
              </w:rPr>
              <w:t>ame</w:t>
            </w:r>
          </w:p>
        </w:tc>
        <w:tc>
          <w:tcPr>
            <w:tcW w:w="952" w:type="dxa"/>
            <w:tcBorders>
              <w:top w:val="single" w:sz="4" w:space="0" w:color="auto"/>
              <w:bottom w:val="single" w:sz="4" w:space="0" w:color="auto"/>
            </w:tcBorders>
            <w:noWrap/>
            <w:hideMark/>
          </w:tcPr>
          <w:p w14:paraId="4A516039" w14:textId="77777777" w:rsidR="009B214D" w:rsidRPr="000951F3" w:rsidRDefault="009B214D" w:rsidP="00AA6F32">
            <w:r>
              <w:t xml:space="preserve">Number of Total EV </w:t>
            </w:r>
          </w:p>
        </w:tc>
        <w:tc>
          <w:tcPr>
            <w:tcW w:w="1216" w:type="dxa"/>
            <w:tcBorders>
              <w:top w:val="single" w:sz="4" w:space="0" w:color="auto"/>
              <w:bottom w:val="single" w:sz="4" w:space="0" w:color="auto"/>
            </w:tcBorders>
            <w:noWrap/>
            <w:hideMark/>
          </w:tcPr>
          <w:p w14:paraId="2EE54080" w14:textId="77777777" w:rsidR="009B214D" w:rsidRPr="009B214D" w:rsidRDefault="009B214D" w:rsidP="00AA6F32">
            <w:pPr>
              <w:rPr>
                <w:b/>
              </w:rPr>
            </w:pPr>
            <w:r w:rsidRPr="009B214D">
              <w:rPr>
                <w:b/>
              </w:rPr>
              <w:t xml:space="preserve">Number of EV with alternative plans </w:t>
            </w:r>
          </w:p>
        </w:tc>
        <w:tc>
          <w:tcPr>
            <w:tcW w:w="1208" w:type="dxa"/>
            <w:tcBorders>
              <w:top w:val="single" w:sz="4" w:space="0" w:color="auto"/>
              <w:bottom w:val="single" w:sz="4" w:space="0" w:color="auto"/>
            </w:tcBorders>
            <w:noWrap/>
            <w:hideMark/>
          </w:tcPr>
          <w:p w14:paraId="2BE84784" w14:textId="77777777" w:rsidR="009B214D" w:rsidRPr="000951F3" w:rsidRDefault="009B214D" w:rsidP="00AA6F32">
            <w:r w:rsidRPr="000951F3">
              <w:rPr>
                <w:rFonts w:hint="eastAsia"/>
              </w:rPr>
              <w:t>Scheme</w:t>
            </w:r>
            <w:r>
              <w:t xml:space="preserve"> for Alternative plans</w:t>
            </w:r>
          </w:p>
        </w:tc>
        <w:tc>
          <w:tcPr>
            <w:tcW w:w="675" w:type="dxa"/>
            <w:tcBorders>
              <w:top w:val="single" w:sz="4" w:space="0" w:color="auto"/>
              <w:bottom w:val="single" w:sz="4" w:space="0" w:color="auto"/>
            </w:tcBorders>
            <w:noWrap/>
            <w:hideMark/>
          </w:tcPr>
          <w:p w14:paraId="090C64B4" w14:textId="77777777" w:rsidR="009B214D" w:rsidRPr="000951F3" w:rsidRDefault="009B214D" w:rsidP="00AA6F32">
            <w:r w:rsidRPr="000951F3">
              <w:rPr>
                <w:rFonts w:hint="eastAsia"/>
              </w:rPr>
              <w:t>Car</w:t>
            </w:r>
          </w:p>
        </w:tc>
        <w:tc>
          <w:tcPr>
            <w:tcW w:w="774" w:type="dxa"/>
            <w:tcBorders>
              <w:top w:val="single" w:sz="4" w:space="0" w:color="auto"/>
              <w:bottom w:val="single" w:sz="4" w:space="0" w:color="auto"/>
            </w:tcBorders>
            <w:noWrap/>
            <w:hideMark/>
          </w:tcPr>
          <w:p w14:paraId="3B800763" w14:textId="77777777" w:rsidR="009B214D" w:rsidRPr="000951F3" w:rsidRDefault="009B214D" w:rsidP="00AA6F32">
            <w:r w:rsidRPr="000951F3">
              <w:rPr>
                <w:rFonts w:hint="eastAsia"/>
              </w:rPr>
              <w:t>State</w:t>
            </w:r>
          </w:p>
        </w:tc>
        <w:tc>
          <w:tcPr>
            <w:tcW w:w="1376" w:type="dxa"/>
            <w:tcBorders>
              <w:top w:val="single" w:sz="4" w:space="0" w:color="auto"/>
              <w:bottom w:val="single" w:sz="4" w:space="0" w:color="auto"/>
            </w:tcBorders>
            <w:noWrap/>
            <w:hideMark/>
          </w:tcPr>
          <w:p w14:paraId="39A82B12" w14:textId="77777777" w:rsidR="009B214D" w:rsidRPr="000951F3" w:rsidRDefault="009B214D" w:rsidP="00AA6F32">
            <w:r>
              <w:rPr>
                <w:rFonts w:hint="eastAsia"/>
              </w:rPr>
              <w:t>O</w:t>
            </w:r>
            <w:r w:rsidRPr="000951F3">
              <w:rPr>
                <w:rFonts w:hint="eastAsia"/>
              </w:rPr>
              <w:t>ptimization goal</w:t>
            </w:r>
          </w:p>
        </w:tc>
      </w:tr>
      <w:tr w:rsidR="00EB703B" w:rsidRPr="000951F3" w14:paraId="0BAA9BDD" w14:textId="77777777" w:rsidTr="008D1C11">
        <w:trPr>
          <w:trHeight w:val="276"/>
        </w:trPr>
        <w:tc>
          <w:tcPr>
            <w:tcW w:w="2206" w:type="dxa"/>
            <w:tcBorders>
              <w:top w:val="single" w:sz="4" w:space="0" w:color="auto"/>
            </w:tcBorders>
            <w:noWrap/>
          </w:tcPr>
          <w:p w14:paraId="3E43F194" w14:textId="77777777" w:rsidR="00EB703B" w:rsidRPr="000951F3" w:rsidRDefault="00EB703B" w:rsidP="00EB703B">
            <w:r>
              <w:t>Benchmark</w:t>
            </w:r>
          </w:p>
        </w:tc>
        <w:tc>
          <w:tcPr>
            <w:tcW w:w="952" w:type="dxa"/>
            <w:tcBorders>
              <w:top w:val="single" w:sz="4" w:space="0" w:color="auto"/>
            </w:tcBorders>
            <w:noWrap/>
          </w:tcPr>
          <w:p w14:paraId="4F97870B" w14:textId="77777777" w:rsidR="00EB703B" w:rsidRPr="000951F3" w:rsidRDefault="00EB703B" w:rsidP="00EB703B">
            <w:r>
              <w:t>1000</w:t>
            </w:r>
          </w:p>
        </w:tc>
        <w:tc>
          <w:tcPr>
            <w:tcW w:w="1216" w:type="dxa"/>
            <w:tcBorders>
              <w:top w:val="single" w:sz="4" w:space="0" w:color="auto"/>
            </w:tcBorders>
            <w:noWrap/>
          </w:tcPr>
          <w:p w14:paraId="03248764" w14:textId="77777777" w:rsidR="00EB703B" w:rsidRPr="000951F3" w:rsidRDefault="00EB703B" w:rsidP="00EB703B">
            <w:r>
              <w:t>0</w:t>
            </w:r>
          </w:p>
        </w:tc>
        <w:tc>
          <w:tcPr>
            <w:tcW w:w="1208" w:type="dxa"/>
            <w:tcBorders>
              <w:top w:val="single" w:sz="4" w:space="0" w:color="auto"/>
            </w:tcBorders>
            <w:noWrap/>
          </w:tcPr>
          <w:p w14:paraId="2B6ACB5D" w14:textId="77777777" w:rsidR="00EB703B" w:rsidRPr="000951F3" w:rsidRDefault="00EB703B" w:rsidP="00EB703B">
            <w:r>
              <w:t>[0]</w:t>
            </w:r>
          </w:p>
        </w:tc>
        <w:tc>
          <w:tcPr>
            <w:tcW w:w="675" w:type="dxa"/>
            <w:tcBorders>
              <w:top w:val="single" w:sz="4" w:space="0" w:color="auto"/>
            </w:tcBorders>
            <w:noWrap/>
          </w:tcPr>
          <w:p w14:paraId="3B0885EE" w14:textId="77777777" w:rsidR="00EB703B" w:rsidRDefault="00EB703B" w:rsidP="00EB703B">
            <w:r>
              <w:t>Tesla</w:t>
            </w:r>
          </w:p>
        </w:tc>
        <w:tc>
          <w:tcPr>
            <w:tcW w:w="774" w:type="dxa"/>
            <w:tcBorders>
              <w:top w:val="single" w:sz="4" w:space="0" w:color="auto"/>
            </w:tcBorders>
            <w:noWrap/>
          </w:tcPr>
          <w:p w14:paraId="5106CF74" w14:textId="77777777" w:rsidR="00EB703B" w:rsidRDefault="00EB703B" w:rsidP="00EB703B">
            <w:r>
              <w:rPr>
                <w:rFonts w:hint="eastAsia"/>
              </w:rPr>
              <w:t>TEXAS</w:t>
            </w:r>
          </w:p>
        </w:tc>
        <w:tc>
          <w:tcPr>
            <w:tcW w:w="1376" w:type="dxa"/>
            <w:tcBorders>
              <w:top w:val="single" w:sz="4" w:space="0" w:color="auto"/>
            </w:tcBorders>
            <w:noWrap/>
          </w:tcPr>
          <w:p w14:paraId="0D5186BC" w14:textId="77777777" w:rsidR="00EB703B" w:rsidRPr="000951F3" w:rsidRDefault="00EB703B" w:rsidP="00EB703B">
            <w:r>
              <w:t>N/A</w:t>
            </w:r>
          </w:p>
        </w:tc>
      </w:tr>
      <w:tr w:rsidR="00EB703B" w:rsidRPr="000951F3" w14:paraId="53FBBFF0" w14:textId="77777777" w:rsidTr="008D1C11">
        <w:trPr>
          <w:trHeight w:val="276"/>
        </w:trPr>
        <w:tc>
          <w:tcPr>
            <w:tcW w:w="2206" w:type="dxa"/>
            <w:noWrap/>
            <w:hideMark/>
          </w:tcPr>
          <w:p w14:paraId="2B2A1E4A" w14:textId="77777777" w:rsidR="00EB703B" w:rsidRPr="000951F3" w:rsidRDefault="00EB703B" w:rsidP="00EB703B">
            <w:r w:rsidRPr="000951F3">
              <w:rPr>
                <w:rFonts w:hint="eastAsia"/>
              </w:rPr>
              <w:t>151207_1k_200_0135</w:t>
            </w:r>
          </w:p>
        </w:tc>
        <w:tc>
          <w:tcPr>
            <w:tcW w:w="952" w:type="dxa"/>
            <w:noWrap/>
            <w:hideMark/>
          </w:tcPr>
          <w:p w14:paraId="09D8CEC8" w14:textId="77777777" w:rsidR="00EB703B" w:rsidRPr="000951F3" w:rsidRDefault="00EB703B" w:rsidP="00EB703B">
            <w:r w:rsidRPr="000951F3">
              <w:rPr>
                <w:rFonts w:hint="eastAsia"/>
              </w:rPr>
              <w:t>1000</w:t>
            </w:r>
          </w:p>
        </w:tc>
        <w:tc>
          <w:tcPr>
            <w:tcW w:w="1216" w:type="dxa"/>
            <w:noWrap/>
            <w:hideMark/>
          </w:tcPr>
          <w:p w14:paraId="5D819696" w14:textId="77777777" w:rsidR="00EB703B" w:rsidRPr="000951F3" w:rsidRDefault="00EB703B" w:rsidP="00EB703B">
            <w:r w:rsidRPr="000951F3">
              <w:rPr>
                <w:rFonts w:hint="eastAsia"/>
              </w:rPr>
              <w:t>200</w:t>
            </w:r>
          </w:p>
        </w:tc>
        <w:tc>
          <w:tcPr>
            <w:tcW w:w="1208" w:type="dxa"/>
            <w:noWrap/>
            <w:hideMark/>
          </w:tcPr>
          <w:p w14:paraId="4F7AE0B8" w14:textId="77777777" w:rsidR="00EB703B" w:rsidRPr="000951F3" w:rsidRDefault="00EB703B" w:rsidP="00EB703B">
            <w:r w:rsidRPr="000951F3">
              <w:rPr>
                <w:rFonts w:hint="eastAsia"/>
              </w:rPr>
              <w:t>[0,1,3,5]</w:t>
            </w:r>
          </w:p>
        </w:tc>
        <w:tc>
          <w:tcPr>
            <w:tcW w:w="675" w:type="dxa"/>
            <w:noWrap/>
            <w:hideMark/>
          </w:tcPr>
          <w:p w14:paraId="380BBFB9" w14:textId="77777777" w:rsidR="00EB703B" w:rsidRPr="000951F3" w:rsidRDefault="00EB703B" w:rsidP="00EB703B">
            <w:r>
              <w:t>Tesla</w:t>
            </w:r>
          </w:p>
        </w:tc>
        <w:tc>
          <w:tcPr>
            <w:tcW w:w="774" w:type="dxa"/>
            <w:noWrap/>
            <w:hideMark/>
          </w:tcPr>
          <w:p w14:paraId="35C6DD9F" w14:textId="77777777" w:rsidR="00EB703B" w:rsidRPr="000951F3" w:rsidRDefault="00EB703B" w:rsidP="00EB703B">
            <w:r>
              <w:rPr>
                <w:rFonts w:hint="eastAsia"/>
              </w:rPr>
              <w:t>TEXAS</w:t>
            </w:r>
          </w:p>
        </w:tc>
        <w:tc>
          <w:tcPr>
            <w:tcW w:w="1376" w:type="dxa"/>
            <w:noWrap/>
            <w:hideMark/>
          </w:tcPr>
          <w:p w14:paraId="2930E631" w14:textId="77777777" w:rsidR="00EB703B" w:rsidRPr="000951F3" w:rsidRDefault="00EB703B" w:rsidP="00EB703B">
            <w:r w:rsidRPr="000951F3">
              <w:rPr>
                <w:rFonts w:hint="eastAsia"/>
              </w:rPr>
              <w:t>robustness</w:t>
            </w:r>
          </w:p>
        </w:tc>
      </w:tr>
      <w:tr w:rsidR="00EB703B" w:rsidRPr="000951F3" w14:paraId="4EF44467" w14:textId="77777777" w:rsidTr="008D1C11">
        <w:trPr>
          <w:trHeight w:val="276"/>
        </w:trPr>
        <w:tc>
          <w:tcPr>
            <w:tcW w:w="2206" w:type="dxa"/>
            <w:noWrap/>
            <w:hideMark/>
          </w:tcPr>
          <w:p w14:paraId="7BFF47BB" w14:textId="77777777" w:rsidR="00EB703B" w:rsidRPr="000951F3" w:rsidRDefault="00EB703B" w:rsidP="00EB703B">
            <w:r w:rsidRPr="000951F3">
              <w:rPr>
                <w:rFonts w:hint="eastAsia"/>
              </w:rPr>
              <w:t>151207_1k_400_0135</w:t>
            </w:r>
          </w:p>
        </w:tc>
        <w:tc>
          <w:tcPr>
            <w:tcW w:w="952" w:type="dxa"/>
            <w:noWrap/>
            <w:hideMark/>
          </w:tcPr>
          <w:p w14:paraId="0B6FC035" w14:textId="77777777" w:rsidR="00EB703B" w:rsidRPr="000951F3" w:rsidRDefault="00EB703B" w:rsidP="00EB703B">
            <w:r w:rsidRPr="000951F3">
              <w:rPr>
                <w:rFonts w:hint="eastAsia"/>
              </w:rPr>
              <w:t>1000</w:t>
            </w:r>
          </w:p>
        </w:tc>
        <w:tc>
          <w:tcPr>
            <w:tcW w:w="1216" w:type="dxa"/>
            <w:noWrap/>
            <w:hideMark/>
          </w:tcPr>
          <w:p w14:paraId="592D5AB0" w14:textId="77777777" w:rsidR="00EB703B" w:rsidRPr="000951F3" w:rsidRDefault="00EB703B" w:rsidP="00EB703B">
            <w:r w:rsidRPr="000951F3">
              <w:rPr>
                <w:rFonts w:hint="eastAsia"/>
              </w:rPr>
              <w:t>400</w:t>
            </w:r>
          </w:p>
        </w:tc>
        <w:tc>
          <w:tcPr>
            <w:tcW w:w="1208" w:type="dxa"/>
            <w:noWrap/>
            <w:hideMark/>
          </w:tcPr>
          <w:p w14:paraId="3BFCFCF0" w14:textId="77777777" w:rsidR="00EB703B" w:rsidRPr="000951F3" w:rsidRDefault="00EB703B" w:rsidP="00EB703B">
            <w:r w:rsidRPr="000951F3">
              <w:rPr>
                <w:rFonts w:hint="eastAsia"/>
              </w:rPr>
              <w:t>[0,1,3,5]</w:t>
            </w:r>
          </w:p>
        </w:tc>
        <w:tc>
          <w:tcPr>
            <w:tcW w:w="675" w:type="dxa"/>
            <w:noWrap/>
            <w:hideMark/>
          </w:tcPr>
          <w:p w14:paraId="73804559" w14:textId="77777777" w:rsidR="00EB703B" w:rsidRPr="000951F3" w:rsidRDefault="00EB703B" w:rsidP="00EB703B">
            <w:r>
              <w:t>Tesla</w:t>
            </w:r>
          </w:p>
        </w:tc>
        <w:tc>
          <w:tcPr>
            <w:tcW w:w="774" w:type="dxa"/>
            <w:noWrap/>
            <w:hideMark/>
          </w:tcPr>
          <w:p w14:paraId="1AF15016" w14:textId="77777777" w:rsidR="00EB703B" w:rsidRPr="000951F3" w:rsidRDefault="00EB703B" w:rsidP="00EB703B">
            <w:r>
              <w:rPr>
                <w:rFonts w:hint="eastAsia"/>
              </w:rPr>
              <w:t>TEXAS</w:t>
            </w:r>
          </w:p>
        </w:tc>
        <w:tc>
          <w:tcPr>
            <w:tcW w:w="1376" w:type="dxa"/>
            <w:noWrap/>
            <w:hideMark/>
          </w:tcPr>
          <w:p w14:paraId="369A0D12" w14:textId="77777777" w:rsidR="00EB703B" w:rsidRPr="000951F3" w:rsidRDefault="00EB703B" w:rsidP="00EB703B">
            <w:r w:rsidRPr="000951F3">
              <w:rPr>
                <w:rFonts w:hint="eastAsia"/>
              </w:rPr>
              <w:t>robustness</w:t>
            </w:r>
          </w:p>
        </w:tc>
      </w:tr>
      <w:tr w:rsidR="00EB703B" w:rsidRPr="000951F3" w14:paraId="3F7EDCE5" w14:textId="77777777" w:rsidTr="008D1C11">
        <w:trPr>
          <w:trHeight w:val="276"/>
        </w:trPr>
        <w:tc>
          <w:tcPr>
            <w:tcW w:w="2206" w:type="dxa"/>
            <w:noWrap/>
            <w:hideMark/>
          </w:tcPr>
          <w:p w14:paraId="0BF10D98" w14:textId="77777777" w:rsidR="00EB703B" w:rsidRPr="000951F3" w:rsidRDefault="00EB703B" w:rsidP="00EB703B">
            <w:r w:rsidRPr="000951F3">
              <w:rPr>
                <w:rFonts w:hint="eastAsia"/>
              </w:rPr>
              <w:t>151207_1k_600_0135</w:t>
            </w:r>
          </w:p>
        </w:tc>
        <w:tc>
          <w:tcPr>
            <w:tcW w:w="952" w:type="dxa"/>
            <w:noWrap/>
            <w:hideMark/>
          </w:tcPr>
          <w:p w14:paraId="39A34275" w14:textId="77777777" w:rsidR="00EB703B" w:rsidRPr="000951F3" w:rsidRDefault="00EB703B" w:rsidP="00EB703B">
            <w:r w:rsidRPr="000951F3">
              <w:rPr>
                <w:rFonts w:hint="eastAsia"/>
              </w:rPr>
              <w:t>1000</w:t>
            </w:r>
          </w:p>
        </w:tc>
        <w:tc>
          <w:tcPr>
            <w:tcW w:w="1216" w:type="dxa"/>
            <w:noWrap/>
            <w:hideMark/>
          </w:tcPr>
          <w:p w14:paraId="47394BDC" w14:textId="77777777" w:rsidR="00EB703B" w:rsidRPr="000951F3" w:rsidRDefault="00EB703B" w:rsidP="00EB703B">
            <w:r w:rsidRPr="000951F3">
              <w:rPr>
                <w:rFonts w:hint="eastAsia"/>
              </w:rPr>
              <w:t>600</w:t>
            </w:r>
          </w:p>
        </w:tc>
        <w:tc>
          <w:tcPr>
            <w:tcW w:w="1208" w:type="dxa"/>
            <w:noWrap/>
            <w:hideMark/>
          </w:tcPr>
          <w:p w14:paraId="7C200A17" w14:textId="77777777" w:rsidR="00EB703B" w:rsidRPr="000951F3" w:rsidRDefault="00EB703B" w:rsidP="00EB703B">
            <w:r w:rsidRPr="000951F3">
              <w:rPr>
                <w:rFonts w:hint="eastAsia"/>
              </w:rPr>
              <w:t>[0,1,3,5]</w:t>
            </w:r>
          </w:p>
        </w:tc>
        <w:tc>
          <w:tcPr>
            <w:tcW w:w="675" w:type="dxa"/>
            <w:noWrap/>
            <w:hideMark/>
          </w:tcPr>
          <w:p w14:paraId="74300605" w14:textId="77777777" w:rsidR="00EB703B" w:rsidRPr="000951F3" w:rsidRDefault="00EB703B" w:rsidP="00EB703B">
            <w:r>
              <w:t>Tesla</w:t>
            </w:r>
          </w:p>
        </w:tc>
        <w:tc>
          <w:tcPr>
            <w:tcW w:w="774" w:type="dxa"/>
            <w:noWrap/>
            <w:hideMark/>
          </w:tcPr>
          <w:p w14:paraId="7163DCC8" w14:textId="77777777" w:rsidR="00EB703B" w:rsidRPr="000951F3" w:rsidRDefault="00EB703B" w:rsidP="00EB703B">
            <w:r>
              <w:rPr>
                <w:rFonts w:hint="eastAsia"/>
              </w:rPr>
              <w:t>TEXAS</w:t>
            </w:r>
          </w:p>
        </w:tc>
        <w:tc>
          <w:tcPr>
            <w:tcW w:w="1376" w:type="dxa"/>
            <w:noWrap/>
            <w:hideMark/>
          </w:tcPr>
          <w:p w14:paraId="1F19E54F" w14:textId="77777777" w:rsidR="00EB703B" w:rsidRPr="000951F3" w:rsidRDefault="00EB703B" w:rsidP="00EB703B">
            <w:r w:rsidRPr="000951F3">
              <w:rPr>
                <w:rFonts w:hint="eastAsia"/>
              </w:rPr>
              <w:t>robustness</w:t>
            </w:r>
          </w:p>
        </w:tc>
      </w:tr>
      <w:tr w:rsidR="00EB703B" w:rsidRPr="000951F3" w14:paraId="5EB4B023" w14:textId="77777777" w:rsidTr="008D1C11">
        <w:trPr>
          <w:trHeight w:val="276"/>
        </w:trPr>
        <w:tc>
          <w:tcPr>
            <w:tcW w:w="2206" w:type="dxa"/>
            <w:noWrap/>
            <w:hideMark/>
          </w:tcPr>
          <w:p w14:paraId="00ED04D4" w14:textId="77777777" w:rsidR="00EB703B" w:rsidRPr="000951F3" w:rsidRDefault="00EB703B" w:rsidP="00EB703B">
            <w:r w:rsidRPr="000951F3">
              <w:rPr>
                <w:rFonts w:hint="eastAsia"/>
              </w:rPr>
              <w:t>151207_1k_800_0135</w:t>
            </w:r>
          </w:p>
        </w:tc>
        <w:tc>
          <w:tcPr>
            <w:tcW w:w="952" w:type="dxa"/>
            <w:noWrap/>
            <w:hideMark/>
          </w:tcPr>
          <w:p w14:paraId="1FDEDF02" w14:textId="77777777" w:rsidR="00EB703B" w:rsidRPr="000951F3" w:rsidRDefault="00EB703B" w:rsidP="00EB703B">
            <w:r w:rsidRPr="000951F3">
              <w:rPr>
                <w:rFonts w:hint="eastAsia"/>
              </w:rPr>
              <w:t>1000</w:t>
            </w:r>
          </w:p>
        </w:tc>
        <w:tc>
          <w:tcPr>
            <w:tcW w:w="1216" w:type="dxa"/>
            <w:noWrap/>
            <w:hideMark/>
          </w:tcPr>
          <w:p w14:paraId="441E06BA" w14:textId="77777777" w:rsidR="00EB703B" w:rsidRPr="000951F3" w:rsidRDefault="00EB703B" w:rsidP="00EB703B">
            <w:r w:rsidRPr="000951F3">
              <w:rPr>
                <w:rFonts w:hint="eastAsia"/>
              </w:rPr>
              <w:t>800</w:t>
            </w:r>
          </w:p>
        </w:tc>
        <w:tc>
          <w:tcPr>
            <w:tcW w:w="1208" w:type="dxa"/>
            <w:noWrap/>
            <w:hideMark/>
          </w:tcPr>
          <w:p w14:paraId="4EF4D8FC" w14:textId="77777777" w:rsidR="00EB703B" w:rsidRPr="000951F3" w:rsidRDefault="00EB703B" w:rsidP="00EB703B">
            <w:r w:rsidRPr="000951F3">
              <w:rPr>
                <w:rFonts w:hint="eastAsia"/>
              </w:rPr>
              <w:t>[0,1,3,5]</w:t>
            </w:r>
          </w:p>
        </w:tc>
        <w:tc>
          <w:tcPr>
            <w:tcW w:w="675" w:type="dxa"/>
            <w:noWrap/>
            <w:hideMark/>
          </w:tcPr>
          <w:p w14:paraId="223521C0" w14:textId="77777777" w:rsidR="00EB703B" w:rsidRPr="000951F3" w:rsidRDefault="00EB703B" w:rsidP="00EB703B">
            <w:r>
              <w:t>Tesla</w:t>
            </w:r>
          </w:p>
        </w:tc>
        <w:tc>
          <w:tcPr>
            <w:tcW w:w="774" w:type="dxa"/>
            <w:noWrap/>
            <w:hideMark/>
          </w:tcPr>
          <w:p w14:paraId="6B5C934C" w14:textId="77777777" w:rsidR="00EB703B" w:rsidRPr="000951F3" w:rsidRDefault="00EB703B" w:rsidP="00EB703B">
            <w:r>
              <w:rPr>
                <w:rFonts w:hint="eastAsia"/>
              </w:rPr>
              <w:t>TEXAS</w:t>
            </w:r>
          </w:p>
        </w:tc>
        <w:tc>
          <w:tcPr>
            <w:tcW w:w="1376" w:type="dxa"/>
            <w:noWrap/>
            <w:hideMark/>
          </w:tcPr>
          <w:p w14:paraId="598BAE90" w14:textId="77777777" w:rsidR="00EB703B" w:rsidRPr="000951F3" w:rsidRDefault="00EB703B" w:rsidP="00EB703B">
            <w:r w:rsidRPr="000951F3">
              <w:rPr>
                <w:rFonts w:hint="eastAsia"/>
              </w:rPr>
              <w:t>robustness</w:t>
            </w:r>
          </w:p>
        </w:tc>
      </w:tr>
      <w:tr w:rsidR="00EB703B" w:rsidRPr="000951F3" w14:paraId="7017989F" w14:textId="77777777" w:rsidTr="008D1C11">
        <w:trPr>
          <w:trHeight w:val="276"/>
        </w:trPr>
        <w:tc>
          <w:tcPr>
            <w:tcW w:w="2206" w:type="dxa"/>
            <w:noWrap/>
            <w:hideMark/>
          </w:tcPr>
          <w:p w14:paraId="54D62926" w14:textId="77777777" w:rsidR="00EB703B" w:rsidRPr="000951F3" w:rsidRDefault="00EB703B" w:rsidP="00EB703B">
            <w:r w:rsidRPr="000951F3">
              <w:rPr>
                <w:rFonts w:hint="eastAsia"/>
              </w:rPr>
              <w:t>151207_1k_1k_0135</w:t>
            </w:r>
          </w:p>
        </w:tc>
        <w:tc>
          <w:tcPr>
            <w:tcW w:w="952" w:type="dxa"/>
            <w:noWrap/>
            <w:hideMark/>
          </w:tcPr>
          <w:p w14:paraId="36F56900" w14:textId="77777777" w:rsidR="00EB703B" w:rsidRPr="000951F3" w:rsidRDefault="00EB703B" w:rsidP="00EB703B">
            <w:r w:rsidRPr="000951F3">
              <w:rPr>
                <w:rFonts w:hint="eastAsia"/>
              </w:rPr>
              <w:t>1000</w:t>
            </w:r>
          </w:p>
        </w:tc>
        <w:tc>
          <w:tcPr>
            <w:tcW w:w="1216" w:type="dxa"/>
            <w:noWrap/>
            <w:hideMark/>
          </w:tcPr>
          <w:p w14:paraId="7FCA08CD" w14:textId="77777777" w:rsidR="00EB703B" w:rsidRPr="000951F3" w:rsidRDefault="00EB703B" w:rsidP="00EB703B">
            <w:r w:rsidRPr="000951F3">
              <w:rPr>
                <w:rFonts w:hint="eastAsia"/>
              </w:rPr>
              <w:t>1000</w:t>
            </w:r>
          </w:p>
        </w:tc>
        <w:tc>
          <w:tcPr>
            <w:tcW w:w="1208" w:type="dxa"/>
            <w:noWrap/>
            <w:hideMark/>
          </w:tcPr>
          <w:p w14:paraId="04C09E95" w14:textId="77777777" w:rsidR="00EB703B" w:rsidRPr="000951F3" w:rsidRDefault="00EB703B" w:rsidP="00EB703B">
            <w:r w:rsidRPr="000951F3">
              <w:rPr>
                <w:rFonts w:hint="eastAsia"/>
              </w:rPr>
              <w:t>[0,1,3,5]</w:t>
            </w:r>
          </w:p>
        </w:tc>
        <w:tc>
          <w:tcPr>
            <w:tcW w:w="675" w:type="dxa"/>
            <w:noWrap/>
            <w:hideMark/>
          </w:tcPr>
          <w:p w14:paraId="6C906237" w14:textId="77777777" w:rsidR="00EB703B" w:rsidRPr="000951F3" w:rsidRDefault="00EB703B" w:rsidP="00EB703B">
            <w:r>
              <w:t>Tesla</w:t>
            </w:r>
          </w:p>
        </w:tc>
        <w:tc>
          <w:tcPr>
            <w:tcW w:w="774" w:type="dxa"/>
            <w:noWrap/>
            <w:hideMark/>
          </w:tcPr>
          <w:p w14:paraId="7A14B8A2" w14:textId="77777777" w:rsidR="00EB703B" w:rsidRPr="000951F3" w:rsidRDefault="00EB703B" w:rsidP="00EB703B">
            <w:r>
              <w:t>TEXAS</w:t>
            </w:r>
          </w:p>
        </w:tc>
        <w:tc>
          <w:tcPr>
            <w:tcW w:w="1376" w:type="dxa"/>
            <w:noWrap/>
            <w:hideMark/>
          </w:tcPr>
          <w:p w14:paraId="07FC2B59" w14:textId="77777777" w:rsidR="00EB703B" w:rsidRPr="000951F3" w:rsidRDefault="00EB703B" w:rsidP="00EB703B">
            <w:r w:rsidRPr="000951F3">
              <w:rPr>
                <w:rFonts w:hint="eastAsia"/>
              </w:rPr>
              <w:t>robustness</w:t>
            </w:r>
          </w:p>
        </w:tc>
      </w:tr>
    </w:tbl>
    <w:p w14:paraId="5446FACE" w14:textId="77777777" w:rsidR="00B97B08" w:rsidRDefault="00B97B08" w:rsidP="00B97B08">
      <w:pPr>
        <w:rPr>
          <w:color w:val="FF0000"/>
        </w:rPr>
      </w:pPr>
    </w:p>
    <w:p w14:paraId="4210922B" w14:textId="77777777" w:rsidR="004A4484" w:rsidRDefault="00B97B08" w:rsidP="00B97B08">
      <w:r w:rsidRPr="004144FD">
        <w:t xml:space="preserve">By changing the </w:t>
      </w:r>
      <w:r w:rsidR="00176D0F">
        <w:t xml:space="preserve">flexible household percentage, i.e. </w:t>
      </w:r>
      <w:r w:rsidRPr="004144FD">
        <w:t xml:space="preserve">number of EV’s with alternative plans in a fixed community, we try to discover how </w:t>
      </w:r>
      <w:r w:rsidR="00514282" w:rsidRPr="004144FD">
        <w:t xml:space="preserve">and how much </w:t>
      </w:r>
      <w:r w:rsidRPr="004144FD">
        <w:t>the</w:t>
      </w:r>
      <w:r w:rsidR="00E61DEB" w:rsidRPr="004144FD">
        <w:t xml:space="preserve"> number of</w:t>
      </w:r>
      <w:r w:rsidRPr="004144FD">
        <w:t xml:space="preserve"> f</w:t>
      </w:r>
      <w:r w:rsidR="00AF5B83" w:rsidRPr="004144FD">
        <w:t>lexible</w:t>
      </w:r>
      <w:r w:rsidRPr="004144FD">
        <w:t xml:space="preserve"> households</w:t>
      </w:r>
      <w:r w:rsidR="00AF5B83" w:rsidRPr="004144FD">
        <w:t xml:space="preserve"> </w:t>
      </w:r>
      <w:r w:rsidR="00954CD1" w:rsidRPr="004144FD">
        <w:t xml:space="preserve">can </w:t>
      </w:r>
      <w:r w:rsidR="00BA10D6" w:rsidRPr="004144FD">
        <w:t xml:space="preserve">improve the robustness </w:t>
      </w:r>
      <w:r w:rsidRPr="004144FD">
        <w:t>of the grid</w:t>
      </w:r>
      <w:r w:rsidR="00BA10D6" w:rsidRPr="004144FD">
        <w:t>.</w:t>
      </w:r>
      <w:r w:rsidR="004144FD">
        <w:t xml:space="preserve"> </w:t>
      </w:r>
      <w:r w:rsidR="004A4484" w:rsidRPr="004144FD">
        <w:t xml:space="preserve">By </w:t>
      </w:r>
      <w:r w:rsidR="003C3E82" w:rsidRPr="004144FD">
        <w:t xml:space="preserve">using </w:t>
      </w:r>
      <w:r w:rsidR="004A4484" w:rsidRPr="004144FD">
        <w:t xml:space="preserve">the same household </w:t>
      </w:r>
      <w:r w:rsidR="003C3E82" w:rsidRPr="004144FD">
        <w:t>data</w:t>
      </w:r>
      <w:r w:rsidR="004A4484" w:rsidRPr="004144FD">
        <w:t xml:space="preserve"> as 6.2.1, with </w:t>
      </w:r>
      <w:r w:rsidR="004144FD">
        <w:t>fixed</w:t>
      </w:r>
      <w:r w:rsidR="004A4484" w:rsidRPr="004144FD">
        <w:t xml:space="preserve"> </w:t>
      </w:r>
      <w:r w:rsidR="00CF297C" w:rsidRPr="004144FD">
        <w:t xml:space="preserve">alternative plan </w:t>
      </w:r>
      <w:r w:rsidR="004A4484" w:rsidRPr="004144FD">
        <w:t>scheme [0,1,3,5], we linearly increase the number of flexible household to</w:t>
      </w:r>
      <w:r w:rsidR="002564C4">
        <w:t xml:space="preserve"> investigate the improvement of robustness (</w:t>
      </w:r>
      <w:r w:rsidR="00EB3168" w:rsidRPr="004144FD">
        <w:t>standard deviation</w:t>
      </w:r>
      <w:r w:rsidR="002564C4">
        <w:t>)</w:t>
      </w:r>
      <w:r w:rsidR="004A4484" w:rsidRPr="004144FD">
        <w:t>.</w:t>
      </w:r>
    </w:p>
    <w:p w14:paraId="10C45397" w14:textId="77777777" w:rsidR="00E2798B" w:rsidRDefault="00CA5217" w:rsidP="00C57A4A">
      <w:pPr>
        <w:pStyle w:val="a8"/>
        <w:numPr>
          <w:ilvl w:val="0"/>
          <w:numId w:val="2"/>
        </w:numPr>
      </w:pPr>
      <w:r>
        <w:t>Increas</w:t>
      </w:r>
      <w:r w:rsidR="009B5EF5">
        <w:t>e of</w:t>
      </w:r>
      <w:r>
        <w:t xml:space="preserve"> </w:t>
      </w:r>
      <w:r w:rsidR="00B01FAB">
        <w:t>the</w:t>
      </w:r>
      <w:r>
        <w:t xml:space="preserve"> flexible </w:t>
      </w:r>
      <w:r w:rsidR="00BA3F89">
        <w:t>household</w:t>
      </w:r>
      <w:r w:rsidR="003D258B">
        <w:t xml:space="preserve"> </w:t>
      </w:r>
      <w:r w:rsidR="00E0422A">
        <w:t xml:space="preserve">percentage </w:t>
      </w:r>
      <w:r>
        <w:t>can improve the robustness of grid</w:t>
      </w:r>
      <w:r w:rsidR="00FE6BD8">
        <w:t>.</w:t>
      </w:r>
    </w:p>
    <w:p w14:paraId="56C784C5" w14:textId="77777777" w:rsidR="00230543" w:rsidRDefault="00230543" w:rsidP="00230543">
      <w:pPr>
        <w:pStyle w:val="a8"/>
      </w:pPr>
      <w:r>
        <w:t>As percentage of flexible household</w:t>
      </w:r>
      <w:r w:rsidR="00CE3FA6">
        <w:t>s</w:t>
      </w:r>
      <w:r>
        <w:t xml:space="preserve"> increase from </w:t>
      </w:r>
      <w:r w:rsidR="00FC3FD1">
        <w:t>0</w:t>
      </w:r>
      <w:r>
        <w:t>%</w:t>
      </w:r>
      <w:r w:rsidR="003D021A">
        <w:t xml:space="preserve"> </w:t>
      </w:r>
      <w:r w:rsidR="00FC3FD1">
        <w:t>(benchmark)</w:t>
      </w:r>
      <w:r>
        <w:t xml:space="preserve"> to 100%</w:t>
      </w:r>
      <w:r w:rsidR="00B84AA2">
        <w:t xml:space="preserve"> (</w:t>
      </w:r>
      <w:r w:rsidR="004A2773">
        <w:t>full</w:t>
      </w:r>
      <w:r w:rsidR="00B84AA2">
        <w:t xml:space="preserve"> </w:t>
      </w:r>
      <w:r w:rsidR="004A7620">
        <w:t>collaboration</w:t>
      </w:r>
      <w:r w:rsidR="00B84AA2">
        <w:t>)</w:t>
      </w:r>
      <w:r w:rsidR="00FC3FD1">
        <w:t xml:space="preserve">, the positive effect on load shifting are always observed. </w:t>
      </w:r>
      <w:r w:rsidR="008009E9">
        <w:t>Especially,</w:t>
      </w:r>
      <w:r w:rsidR="00834556">
        <w:t xml:space="preserve"> it is obvious </w:t>
      </w:r>
      <w:r w:rsidR="00181BA2">
        <w:t xml:space="preserve">in the graph </w:t>
      </w:r>
      <w:r w:rsidR="00834556">
        <w:t>that</w:t>
      </w:r>
      <w:r w:rsidR="008009E9">
        <w:t xml:space="preserve"> t</w:t>
      </w:r>
      <w:r w:rsidR="00FC3FD1">
        <w:t>he peak</w:t>
      </w:r>
      <w:r w:rsidR="00151BCA">
        <w:t xml:space="preserve"> load</w:t>
      </w:r>
      <w:r w:rsidR="00121F02">
        <w:t xml:space="preserve"> value</w:t>
      </w:r>
      <w:r w:rsidR="00FC3FD1">
        <w:t xml:space="preserve"> around 18:00 </w:t>
      </w:r>
      <w:r w:rsidR="00151BCA">
        <w:t>d</w:t>
      </w:r>
      <w:r w:rsidR="00881235">
        <w:t>ecrease</w:t>
      </w:r>
      <w:r w:rsidR="00827B62">
        <w:t>s</w:t>
      </w:r>
      <w:r w:rsidR="009F6B11">
        <w:t>, and the average midnight consumption increases,</w:t>
      </w:r>
      <w:r w:rsidR="00151BCA">
        <w:t xml:space="preserve"> when increasing the flexible household</w:t>
      </w:r>
      <w:r w:rsidR="009F6B11">
        <w:t xml:space="preserve"> percentage.</w:t>
      </w:r>
      <w:r w:rsidR="000210EF">
        <w:t xml:space="preserve"> </w:t>
      </w:r>
    </w:p>
    <w:p w14:paraId="3F3D6D42" w14:textId="77777777" w:rsidR="0037248A" w:rsidRDefault="0037248A" w:rsidP="0037248A">
      <w:pPr>
        <w:pStyle w:val="a8"/>
      </w:pPr>
    </w:p>
    <w:p w14:paraId="329541D6" w14:textId="77777777" w:rsidR="00A7676B" w:rsidRDefault="00DA58C7" w:rsidP="00B97B08">
      <w:pPr>
        <w:pStyle w:val="a8"/>
        <w:numPr>
          <w:ilvl w:val="0"/>
          <w:numId w:val="2"/>
        </w:numPr>
      </w:pPr>
      <w:r>
        <w:lastRenderedPageBreak/>
        <w:t xml:space="preserve">The grid robustness, measure in standard deviation, </w:t>
      </w:r>
      <w:r w:rsidR="00BA3F89">
        <w:t xml:space="preserve">has </w:t>
      </w:r>
      <w:r>
        <w:t xml:space="preserve">negative </w:t>
      </w:r>
      <w:r w:rsidR="004E2079">
        <w:t>near-</w:t>
      </w:r>
      <w:r>
        <w:t xml:space="preserve">linear relationship with the percentage of </w:t>
      </w:r>
      <w:r w:rsidR="004129B5">
        <w:t xml:space="preserve">flexible </w:t>
      </w:r>
      <w:r>
        <w:t>household</w:t>
      </w:r>
      <w:r w:rsidR="001962C5">
        <w:t>s</w:t>
      </w:r>
      <w:r>
        <w:t>.</w:t>
      </w:r>
    </w:p>
    <w:p w14:paraId="230B85D0" w14:textId="77777777" w:rsidR="00CA5217" w:rsidRPr="004144FD" w:rsidRDefault="00191CCD" w:rsidP="00C33431">
      <w:pPr>
        <w:pStyle w:val="a8"/>
      </w:pPr>
      <w:r>
        <w:t>T</w:t>
      </w:r>
      <w:r w:rsidR="00380CC6">
        <w:t>he graph</w:t>
      </w:r>
      <w:r w:rsidR="00380CC6" w:rsidRPr="00380CC6">
        <w:rPr>
          <w:color w:val="FF0000"/>
        </w:rPr>
        <w:t xml:space="preserve"> X.XX</w:t>
      </w:r>
      <w:r w:rsidR="00DD4FD6">
        <w:rPr>
          <w:color w:val="FF0000"/>
        </w:rPr>
        <w:t>, shows good linearity</w:t>
      </w:r>
      <w:r w:rsidR="006A61D6">
        <w:rPr>
          <w:color w:val="FF0000"/>
        </w:rPr>
        <w:t xml:space="preserve"> between these two variable</w:t>
      </w:r>
      <w:r w:rsidR="00BC04E8">
        <w:rPr>
          <w:color w:val="FF0000"/>
        </w:rPr>
        <w:t>s</w:t>
      </w:r>
      <w:r w:rsidR="006A61D6">
        <w:rPr>
          <w:color w:val="FF0000"/>
        </w:rPr>
        <w:t>.</w:t>
      </w:r>
      <w:r w:rsidR="00A7676B">
        <w:rPr>
          <w:color w:val="FF0000"/>
        </w:rPr>
        <w:t xml:space="preserve"> It can be inferred that, people can have a linear expectation of grid robustness improvement when increase the cooperation level of micro grid</w:t>
      </w:r>
      <w:r w:rsidR="00FF2AE7">
        <w:rPr>
          <w:color w:val="FF0000"/>
        </w:rPr>
        <w:t>. Every margi</w:t>
      </w:r>
      <w:r w:rsidR="008F689F">
        <w:rPr>
          <w:color w:val="FF0000"/>
        </w:rPr>
        <w:t>n</w:t>
      </w:r>
      <w:r w:rsidR="00FF2AE7">
        <w:rPr>
          <w:color w:val="FF0000"/>
        </w:rPr>
        <w:t>al</w:t>
      </w:r>
      <w:r w:rsidR="00325C2B">
        <w:rPr>
          <w:color w:val="FF0000"/>
        </w:rPr>
        <w:t xml:space="preserve"> individual who joins the micro grid, can </w:t>
      </w:r>
      <w:r w:rsidR="00F46765">
        <w:rPr>
          <w:color w:val="FF0000"/>
        </w:rPr>
        <w:t>have</w:t>
      </w:r>
      <w:r w:rsidR="00325C2B">
        <w:rPr>
          <w:color w:val="FF0000"/>
        </w:rPr>
        <w:t xml:space="preserve"> a similar contribution to the robustness.</w:t>
      </w:r>
      <w:r w:rsidR="00DD4FD6">
        <w:rPr>
          <w:color w:val="FF0000"/>
        </w:rPr>
        <w:t xml:space="preserve"> </w:t>
      </w:r>
    </w:p>
    <w:p w14:paraId="01139A71" w14:textId="68188F0E" w:rsidR="008D1C11" w:rsidRPr="00B97B08" w:rsidRDefault="008D1C11" w:rsidP="00B97B08">
      <w:r>
        <w:rPr>
          <w:noProof/>
        </w:rPr>
        <w:drawing>
          <wp:inline distT="0" distB="0" distL="0" distR="0" wp14:anchorId="0B004281" wp14:editId="4C194908">
            <wp:extent cx="5486400" cy="2696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696210"/>
                    </a:xfrm>
                    <a:prstGeom prst="rect">
                      <a:avLst/>
                    </a:prstGeom>
                  </pic:spPr>
                </pic:pic>
              </a:graphicData>
            </a:graphic>
          </wp:inline>
        </w:drawing>
      </w:r>
    </w:p>
    <w:p w14:paraId="3C71CD70" w14:textId="276B65CF" w:rsidR="008D1C11" w:rsidRDefault="008D1C11" w:rsidP="008D1C11">
      <w:pPr>
        <w:jc w:val="center"/>
        <w:rPr>
          <w:color w:val="FF0000"/>
        </w:rPr>
      </w:pPr>
      <w:r>
        <w:rPr>
          <w:color w:val="FF0000"/>
        </w:rPr>
        <w:t>Figure 6.3</w:t>
      </w:r>
      <w:r>
        <w:rPr>
          <w:color w:val="FF0000"/>
        </w:rPr>
        <w:t xml:space="preserve"> </w:t>
      </w:r>
      <w:r w:rsidRPr="008D672B">
        <w:rPr>
          <w:color w:val="FF0000"/>
        </w:rPr>
        <w:t>Power consumption</w:t>
      </w:r>
      <w:r>
        <w:rPr>
          <w:color w:val="FF0000"/>
        </w:rPr>
        <w:t xml:space="preserve"> with variable numbers of flexible households</w:t>
      </w:r>
    </w:p>
    <w:p w14:paraId="6A40259C" w14:textId="5BD3218D" w:rsidR="008D1C11" w:rsidRDefault="008D1C11" w:rsidP="008D1C11">
      <w:pPr>
        <w:jc w:val="center"/>
        <w:rPr>
          <w:color w:val="FF0000"/>
        </w:rPr>
      </w:pPr>
      <w:r>
        <w:rPr>
          <w:noProof/>
        </w:rPr>
        <w:drawing>
          <wp:inline distT="0" distB="0" distL="0" distR="0" wp14:anchorId="4DBAF6B6" wp14:editId="62781F1E">
            <wp:extent cx="5486400" cy="27374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37485"/>
                    </a:xfrm>
                    <a:prstGeom prst="rect">
                      <a:avLst/>
                    </a:prstGeom>
                  </pic:spPr>
                </pic:pic>
              </a:graphicData>
            </a:graphic>
          </wp:inline>
        </w:drawing>
      </w:r>
      <w:r>
        <w:rPr>
          <w:color w:val="FF0000"/>
        </w:rPr>
        <w:t xml:space="preserve"> </w:t>
      </w:r>
    </w:p>
    <w:p w14:paraId="3DB67CE8" w14:textId="5E2D88B2" w:rsidR="00EB6409" w:rsidRPr="008D1C11" w:rsidRDefault="008D1C11" w:rsidP="008D1C11">
      <w:pPr>
        <w:jc w:val="center"/>
        <w:rPr>
          <w:color w:val="FF0000"/>
        </w:rPr>
      </w:pPr>
      <w:r>
        <w:rPr>
          <w:color w:val="FF0000"/>
        </w:rPr>
        <w:t>Figure 6.4 The relation between deviation and percentage of flexible households</w:t>
      </w:r>
    </w:p>
    <w:p w14:paraId="1CE2B703" w14:textId="77777777" w:rsidR="007102D3" w:rsidRPr="00EB6409" w:rsidRDefault="007102D3" w:rsidP="007102D3"/>
    <w:p w14:paraId="4093A2B1" w14:textId="77777777" w:rsidR="00EB6409" w:rsidRDefault="0049364A" w:rsidP="0049364A">
      <w:pPr>
        <w:pStyle w:val="3"/>
      </w:pPr>
      <w:r>
        <w:t>6.2.3</w:t>
      </w:r>
      <w:r w:rsidR="00ED3459">
        <w:t xml:space="preserve"> Effect of household flexibility on the </w:t>
      </w:r>
      <w:r w:rsidR="0071237D">
        <w:t>cost</w:t>
      </w:r>
    </w:p>
    <w:p w14:paraId="7AD52768" w14:textId="77777777" w:rsidR="00E15FCF" w:rsidRDefault="00E15FCF" w:rsidP="00E15FCF"/>
    <w:p w14:paraId="5FB95C4A" w14:textId="6FAD52F7" w:rsidR="008D1C11" w:rsidRPr="00E15FCF" w:rsidRDefault="008D1C11" w:rsidP="00E15FCF">
      <w:r>
        <w:lastRenderedPageBreak/>
        <w:t xml:space="preserve">Table 6.4 </w:t>
      </w:r>
      <w:r>
        <w:t xml:space="preserve">Patterns of schemes for evaluating the effect of flexible households on the </w:t>
      </w:r>
      <w:r>
        <w:t>cost</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952"/>
        <w:gridCol w:w="1216"/>
        <w:gridCol w:w="1208"/>
        <w:gridCol w:w="675"/>
        <w:gridCol w:w="774"/>
        <w:gridCol w:w="1409"/>
      </w:tblGrid>
      <w:tr w:rsidR="009B214D" w:rsidRPr="000951F3" w14:paraId="5EFE4B9B" w14:textId="77777777" w:rsidTr="008D1C11">
        <w:trPr>
          <w:trHeight w:val="276"/>
        </w:trPr>
        <w:tc>
          <w:tcPr>
            <w:tcW w:w="2206" w:type="dxa"/>
            <w:tcBorders>
              <w:top w:val="single" w:sz="4" w:space="0" w:color="auto"/>
              <w:bottom w:val="single" w:sz="4" w:space="0" w:color="auto"/>
            </w:tcBorders>
            <w:noWrap/>
            <w:hideMark/>
          </w:tcPr>
          <w:p w14:paraId="5E55A914" w14:textId="77777777" w:rsidR="009B214D" w:rsidRPr="000951F3" w:rsidRDefault="009B214D" w:rsidP="00AA6F32">
            <w:r>
              <w:t xml:space="preserve">Experiment Reference </w:t>
            </w:r>
            <w:r>
              <w:rPr>
                <w:rFonts w:hint="eastAsia"/>
              </w:rPr>
              <w:t>N</w:t>
            </w:r>
            <w:r w:rsidRPr="000951F3">
              <w:rPr>
                <w:rFonts w:hint="eastAsia"/>
              </w:rPr>
              <w:t>ame</w:t>
            </w:r>
          </w:p>
        </w:tc>
        <w:tc>
          <w:tcPr>
            <w:tcW w:w="952" w:type="dxa"/>
            <w:tcBorders>
              <w:top w:val="single" w:sz="4" w:space="0" w:color="auto"/>
              <w:bottom w:val="single" w:sz="4" w:space="0" w:color="auto"/>
            </w:tcBorders>
            <w:noWrap/>
            <w:hideMark/>
          </w:tcPr>
          <w:p w14:paraId="17445E7A" w14:textId="77777777" w:rsidR="009B214D" w:rsidRPr="000951F3" w:rsidRDefault="009B214D" w:rsidP="00AA6F32">
            <w:r>
              <w:t xml:space="preserve">Number of Total EV </w:t>
            </w:r>
          </w:p>
        </w:tc>
        <w:tc>
          <w:tcPr>
            <w:tcW w:w="1186" w:type="dxa"/>
            <w:tcBorders>
              <w:top w:val="single" w:sz="4" w:space="0" w:color="auto"/>
              <w:bottom w:val="single" w:sz="4" w:space="0" w:color="auto"/>
            </w:tcBorders>
            <w:noWrap/>
            <w:hideMark/>
          </w:tcPr>
          <w:p w14:paraId="34E92B9D" w14:textId="77777777" w:rsidR="009B214D" w:rsidRPr="009B214D" w:rsidRDefault="009B214D" w:rsidP="00AA6F32">
            <w:pPr>
              <w:rPr>
                <w:b/>
              </w:rPr>
            </w:pPr>
            <w:r w:rsidRPr="009B214D">
              <w:rPr>
                <w:b/>
              </w:rPr>
              <w:t xml:space="preserve">Number of EV with alternative plans </w:t>
            </w:r>
          </w:p>
        </w:tc>
        <w:tc>
          <w:tcPr>
            <w:tcW w:w="1208" w:type="dxa"/>
            <w:tcBorders>
              <w:top w:val="single" w:sz="4" w:space="0" w:color="auto"/>
              <w:bottom w:val="single" w:sz="4" w:space="0" w:color="auto"/>
            </w:tcBorders>
            <w:noWrap/>
            <w:hideMark/>
          </w:tcPr>
          <w:p w14:paraId="703AEFD6" w14:textId="77777777" w:rsidR="009B214D" w:rsidRPr="000951F3" w:rsidRDefault="009B214D" w:rsidP="00AA6F32">
            <w:r w:rsidRPr="000951F3">
              <w:rPr>
                <w:rFonts w:hint="eastAsia"/>
              </w:rPr>
              <w:t>Scheme</w:t>
            </w:r>
            <w:r>
              <w:t xml:space="preserve"> for Alternative plans</w:t>
            </w:r>
          </w:p>
        </w:tc>
        <w:tc>
          <w:tcPr>
            <w:tcW w:w="675" w:type="dxa"/>
            <w:tcBorders>
              <w:top w:val="single" w:sz="4" w:space="0" w:color="auto"/>
              <w:bottom w:val="single" w:sz="4" w:space="0" w:color="auto"/>
            </w:tcBorders>
            <w:noWrap/>
            <w:hideMark/>
          </w:tcPr>
          <w:p w14:paraId="200FE1BA" w14:textId="77777777" w:rsidR="009B214D" w:rsidRPr="000951F3" w:rsidRDefault="009B214D" w:rsidP="00AA6F32">
            <w:r w:rsidRPr="000951F3">
              <w:rPr>
                <w:rFonts w:hint="eastAsia"/>
              </w:rPr>
              <w:t>Car</w:t>
            </w:r>
          </w:p>
        </w:tc>
        <w:tc>
          <w:tcPr>
            <w:tcW w:w="774" w:type="dxa"/>
            <w:tcBorders>
              <w:top w:val="single" w:sz="4" w:space="0" w:color="auto"/>
              <w:bottom w:val="single" w:sz="4" w:space="0" w:color="auto"/>
            </w:tcBorders>
            <w:noWrap/>
            <w:hideMark/>
          </w:tcPr>
          <w:p w14:paraId="1C534F26" w14:textId="77777777" w:rsidR="009B214D" w:rsidRPr="000951F3" w:rsidRDefault="009B214D" w:rsidP="00AA6F32">
            <w:r w:rsidRPr="000951F3">
              <w:rPr>
                <w:rFonts w:hint="eastAsia"/>
              </w:rPr>
              <w:t>State</w:t>
            </w:r>
          </w:p>
        </w:tc>
        <w:tc>
          <w:tcPr>
            <w:tcW w:w="1376" w:type="dxa"/>
            <w:tcBorders>
              <w:top w:val="single" w:sz="4" w:space="0" w:color="auto"/>
              <w:bottom w:val="single" w:sz="4" w:space="0" w:color="auto"/>
            </w:tcBorders>
            <w:noWrap/>
            <w:hideMark/>
          </w:tcPr>
          <w:p w14:paraId="43102F95" w14:textId="77777777" w:rsidR="009B214D" w:rsidRPr="009B214D" w:rsidRDefault="009B214D" w:rsidP="00AA6F32">
            <w:pPr>
              <w:rPr>
                <w:b/>
              </w:rPr>
            </w:pPr>
            <w:r w:rsidRPr="009B214D">
              <w:rPr>
                <w:rFonts w:hint="eastAsia"/>
                <w:b/>
              </w:rPr>
              <w:t>Optimization goal</w:t>
            </w:r>
          </w:p>
        </w:tc>
      </w:tr>
      <w:tr w:rsidR="009B214D" w:rsidRPr="000951F3" w14:paraId="57F4CFFB" w14:textId="77777777" w:rsidTr="008D1C11">
        <w:trPr>
          <w:trHeight w:val="276"/>
        </w:trPr>
        <w:tc>
          <w:tcPr>
            <w:tcW w:w="2206" w:type="dxa"/>
            <w:tcBorders>
              <w:top w:val="single" w:sz="4" w:space="0" w:color="auto"/>
            </w:tcBorders>
            <w:noWrap/>
            <w:hideMark/>
          </w:tcPr>
          <w:p w14:paraId="5CA76966" w14:textId="77777777" w:rsidR="009B214D" w:rsidRPr="000951F3" w:rsidRDefault="009B214D" w:rsidP="00AA6F32">
            <w:r w:rsidRPr="000951F3">
              <w:rPr>
                <w:rFonts w:hint="eastAsia"/>
              </w:rPr>
              <w:t>151207_1k_200_0135</w:t>
            </w:r>
          </w:p>
        </w:tc>
        <w:tc>
          <w:tcPr>
            <w:tcW w:w="952" w:type="dxa"/>
            <w:tcBorders>
              <w:top w:val="single" w:sz="4" w:space="0" w:color="auto"/>
            </w:tcBorders>
            <w:noWrap/>
            <w:hideMark/>
          </w:tcPr>
          <w:p w14:paraId="1D836412" w14:textId="77777777" w:rsidR="009B214D" w:rsidRPr="000951F3" w:rsidRDefault="009B214D" w:rsidP="00AA6F32">
            <w:r w:rsidRPr="000951F3">
              <w:rPr>
                <w:rFonts w:hint="eastAsia"/>
              </w:rPr>
              <w:t>1000</w:t>
            </w:r>
          </w:p>
        </w:tc>
        <w:tc>
          <w:tcPr>
            <w:tcW w:w="1186" w:type="dxa"/>
            <w:tcBorders>
              <w:top w:val="single" w:sz="4" w:space="0" w:color="auto"/>
            </w:tcBorders>
            <w:noWrap/>
            <w:hideMark/>
          </w:tcPr>
          <w:p w14:paraId="54A2BD3C" w14:textId="77777777" w:rsidR="009B214D" w:rsidRPr="000951F3" w:rsidRDefault="009B214D" w:rsidP="00AA6F32">
            <w:r w:rsidRPr="000951F3">
              <w:rPr>
                <w:rFonts w:hint="eastAsia"/>
              </w:rPr>
              <w:t>200</w:t>
            </w:r>
          </w:p>
        </w:tc>
        <w:tc>
          <w:tcPr>
            <w:tcW w:w="1208" w:type="dxa"/>
            <w:tcBorders>
              <w:top w:val="single" w:sz="4" w:space="0" w:color="auto"/>
            </w:tcBorders>
            <w:noWrap/>
            <w:hideMark/>
          </w:tcPr>
          <w:p w14:paraId="02429791" w14:textId="77777777" w:rsidR="009B214D" w:rsidRPr="000951F3" w:rsidRDefault="009B214D" w:rsidP="00AA6F32">
            <w:r w:rsidRPr="000951F3">
              <w:rPr>
                <w:rFonts w:hint="eastAsia"/>
              </w:rPr>
              <w:t>[0,1,3,5]</w:t>
            </w:r>
          </w:p>
        </w:tc>
        <w:tc>
          <w:tcPr>
            <w:tcW w:w="675" w:type="dxa"/>
            <w:tcBorders>
              <w:top w:val="single" w:sz="4" w:space="0" w:color="auto"/>
            </w:tcBorders>
            <w:noWrap/>
            <w:hideMark/>
          </w:tcPr>
          <w:p w14:paraId="4FBD5750" w14:textId="77777777" w:rsidR="009B214D" w:rsidRPr="000951F3" w:rsidRDefault="009B214D" w:rsidP="00AA6F32">
            <w:r>
              <w:t>Tesla</w:t>
            </w:r>
          </w:p>
        </w:tc>
        <w:tc>
          <w:tcPr>
            <w:tcW w:w="774" w:type="dxa"/>
            <w:tcBorders>
              <w:top w:val="single" w:sz="4" w:space="0" w:color="auto"/>
            </w:tcBorders>
            <w:noWrap/>
            <w:hideMark/>
          </w:tcPr>
          <w:p w14:paraId="2DCB7667" w14:textId="77777777" w:rsidR="009B214D" w:rsidRPr="000951F3" w:rsidRDefault="009B214D" w:rsidP="00AA6F32">
            <w:r>
              <w:rPr>
                <w:rFonts w:hint="eastAsia"/>
              </w:rPr>
              <w:t>TEXAS</w:t>
            </w:r>
          </w:p>
        </w:tc>
        <w:tc>
          <w:tcPr>
            <w:tcW w:w="1376" w:type="dxa"/>
            <w:tcBorders>
              <w:top w:val="single" w:sz="4" w:space="0" w:color="auto"/>
            </w:tcBorders>
            <w:noWrap/>
            <w:hideMark/>
          </w:tcPr>
          <w:p w14:paraId="718A0BD5" w14:textId="77777777" w:rsidR="009B214D" w:rsidRPr="000951F3" w:rsidRDefault="009B214D" w:rsidP="00AA6F32">
            <w:r w:rsidRPr="000951F3">
              <w:rPr>
                <w:rFonts w:hint="eastAsia"/>
              </w:rPr>
              <w:t>cost minimization</w:t>
            </w:r>
          </w:p>
        </w:tc>
      </w:tr>
      <w:tr w:rsidR="009B214D" w:rsidRPr="000951F3" w14:paraId="34FA59E7" w14:textId="77777777" w:rsidTr="008D1C11">
        <w:trPr>
          <w:trHeight w:val="276"/>
        </w:trPr>
        <w:tc>
          <w:tcPr>
            <w:tcW w:w="2206" w:type="dxa"/>
            <w:noWrap/>
            <w:hideMark/>
          </w:tcPr>
          <w:p w14:paraId="65DBB5B6" w14:textId="77777777" w:rsidR="009B214D" w:rsidRPr="000951F3" w:rsidRDefault="009B214D" w:rsidP="00AA6F32">
            <w:r w:rsidRPr="000951F3">
              <w:rPr>
                <w:rFonts w:hint="eastAsia"/>
              </w:rPr>
              <w:t>151207_1k_400_0135</w:t>
            </w:r>
          </w:p>
        </w:tc>
        <w:tc>
          <w:tcPr>
            <w:tcW w:w="952" w:type="dxa"/>
            <w:noWrap/>
            <w:hideMark/>
          </w:tcPr>
          <w:p w14:paraId="38D6E5AD" w14:textId="77777777" w:rsidR="009B214D" w:rsidRPr="000951F3" w:rsidRDefault="009B214D" w:rsidP="00AA6F32">
            <w:r w:rsidRPr="000951F3">
              <w:rPr>
                <w:rFonts w:hint="eastAsia"/>
              </w:rPr>
              <w:t>1000</w:t>
            </w:r>
          </w:p>
        </w:tc>
        <w:tc>
          <w:tcPr>
            <w:tcW w:w="1186" w:type="dxa"/>
            <w:noWrap/>
            <w:hideMark/>
          </w:tcPr>
          <w:p w14:paraId="27360088" w14:textId="77777777" w:rsidR="009B214D" w:rsidRPr="000951F3" w:rsidRDefault="009B214D" w:rsidP="00AA6F32">
            <w:r w:rsidRPr="000951F3">
              <w:rPr>
                <w:rFonts w:hint="eastAsia"/>
              </w:rPr>
              <w:t>400</w:t>
            </w:r>
          </w:p>
        </w:tc>
        <w:tc>
          <w:tcPr>
            <w:tcW w:w="1208" w:type="dxa"/>
            <w:noWrap/>
            <w:hideMark/>
          </w:tcPr>
          <w:p w14:paraId="5DBF1D59" w14:textId="77777777" w:rsidR="009B214D" w:rsidRPr="000951F3" w:rsidRDefault="009B214D" w:rsidP="00AA6F32">
            <w:r w:rsidRPr="000951F3">
              <w:rPr>
                <w:rFonts w:hint="eastAsia"/>
              </w:rPr>
              <w:t>[0,1,3,5]</w:t>
            </w:r>
          </w:p>
        </w:tc>
        <w:tc>
          <w:tcPr>
            <w:tcW w:w="675" w:type="dxa"/>
            <w:noWrap/>
            <w:hideMark/>
          </w:tcPr>
          <w:p w14:paraId="07D5C52A" w14:textId="77777777" w:rsidR="009B214D" w:rsidRPr="000951F3" w:rsidRDefault="009B214D" w:rsidP="00AA6F32">
            <w:r>
              <w:t>Tesla</w:t>
            </w:r>
          </w:p>
        </w:tc>
        <w:tc>
          <w:tcPr>
            <w:tcW w:w="774" w:type="dxa"/>
            <w:noWrap/>
            <w:hideMark/>
          </w:tcPr>
          <w:p w14:paraId="2EF989F7" w14:textId="77777777" w:rsidR="009B214D" w:rsidRPr="000951F3" w:rsidRDefault="009B214D" w:rsidP="00AA6F32">
            <w:r>
              <w:rPr>
                <w:rFonts w:hint="eastAsia"/>
              </w:rPr>
              <w:t>TEXAS</w:t>
            </w:r>
          </w:p>
        </w:tc>
        <w:tc>
          <w:tcPr>
            <w:tcW w:w="1376" w:type="dxa"/>
            <w:noWrap/>
            <w:hideMark/>
          </w:tcPr>
          <w:p w14:paraId="362E9AED" w14:textId="77777777" w:rsidR="009B214D" w:rsidRPr="000951F3" w:rsidRDefault="009B214D" w:rsidP="00AA6F32">
            <w:r w:rsidRPr="000951F3">
              <w:rPr>
                <w:rFonts w:hint="eastAsia"/>
              </w:rPr>
              <w:t>cost minimization</w:t>
            </w:r>
          </w:p>
        </w:tc>
      </w:tr>
      <w:tr w:rsidR="009B214D" w:rsidRPr="000951F3" w14:paraId="63E35783" w14:textId="77777777" w:rsidTr="008D1C11">
        <w:trPr>
          <w:trHeight w:val="276"/>
        </w:trPr>
        <w:tc>
          <w:tcPr>
            <w:tcW w:w="2206" w:type="dxa"/>
            <w:noWrap/>
            <w:hideMark/>
          </w:tcPr>
          <w:p w14:paraId="0357CAAA" w14:textId="77777777" w:rsidR="009B214D" w:rsidRPr="000951F3" w:rsidRDefault="009B214D" w:rsidP="00AA6F32">
            <w:r w:rsidRPr="000951F3">
              <w:rPr>
                <w:rFonts w:hint="eastAsia"/>
              </w:rPr>
              <w:t>151207_1k_600_0135</w:t>
            </w:r>
          </w:p>
        </w:tc>
        <w:tc>
          <w:tcPr>
            <w:tcW w:w="952" w:type="dxa"/>
            <w:noWrap/>
            <w:hideMark/>
          </w:tcPr>
          <w:p w14:paraId="5A0683C5" w14:textId="77777777" w:rsidR="009B214D" w:rsidRPr="000951F3" w:rsidRDefault="009B214D" w:rsidP="00AA6F32">
            <w:r w:rsidRPr="000951F3">
              <w:rPr>
                <w:rFonts w:hint="eastAsia"/>
              </w:rPr>
              <w:t>1000</w:t>
            </w:r>
          </w:p>
        </w:tc>
        <w:tc>
          <w:tcPr>
            <w:tcW w:w="1186" w:type="dxa"/>
            <w:noWrap/>
            <w:hideMark/>
          </w:tcPr>
          <w:p w14:paraId="46F9F641" w14:textId="77777777" w:rsidR="009B214D" w:rsidRPr="000951F3" w:rsidRDefault="009B214D" w:rsidP="00AA6F32">
            <w:r w:rsidRPr="000951F3">
              <w:rPr>
                <w:rFonts w:hint="eastAsia"/>
              </w:rPr>
              <w:t>600</w:t>
            </w:r>
          </w:p>
        </w:tc>
        <w:tc>
          <w:tcPr>
            <w:tcW w:w="1208" w:type="dxa"/>
            <w:noWrap/>
            <w:hideMark/>
          </w:tcPr>
          <w:p w14:paraId="7E6905B5" w14:textId="77777777" w:rsidR="009B214D" w:rsidRPr="000951F3" w:rsidRDefault="009B214D" w:rsidP="00AA6F32">
            <w:r w:rsidRPr="000951F3">
              <w:rPr>
                <w:rFonts w:hint="eastAsia"/>
              </w:rPr>
              <w:t>[0,1,3,5]</w:t>
            </w:r>
          </w:p>
        </w:tc>
        <w:tc>
          <w:tcPr>
            <w:tcW w:w="675" w:type="dxa"/>
            <w:noWrap/>
            <w:hideMark/>
          </w:tcPr>
          <w:p w14:paraId="1E0CF8C0" w14:textId="77777777" w:rsidR="009B214D" w:rsidRPr="000951F3" w:rsidRDefault="009B214D" w:rsidP="00AA6F32">
            <w:r>
              <w:t>Tesla</w:t>
            </w:r>
          </w:p>
        </w:tc>
        <w:tc>
          <w:tcPr>
            <w:tcW w:w="774" w:type="dxa"/>
            <w:noWrap/>
            <w:hideMark/>
          </w:tcPr>
          <w:p w14:paraId="72AFAB4C" w14:textId="77777777" w:rsidR="009B214D" w:rsidRPr="000951F3" w:rsidRDefault="009B214D" w:rsidP="00AA6F32">
            <w:r>
              <w:rPr>
                <w:rFonts w:hint="eastAsia"/>
              </w:rPr>
              <w:t>TEXAS</w:t>
            </w:r>
          </w:p>
        </w:tc>
        <w:tc>
          <w:tcPr>
            <w:tcW w:w="1376" w:type="dxa"/>
            <w:noWrap/>
            <w:hideMark/>
          </w:tcPr>
          <w:p w14:paraId="584B82BC" w14:textId="77777777" w:rsidR="009B214D" w:rsidRPr="000951F3" w:rsidRDefault="009B214D" w:rsidP="00AA6F32">
            <w:r w:rsidRPr="000951F3">
              <w:rPr>
                <w:rFonts w:hint="eastAsia"/>
              </w:rPr>
              <w:t>cost minimization</w:t>
            </w:r>
          </w:p>
        </w:tc>
      </w:tr>
      <w:tr w:rsidR="009B214D" w:rsidRPr="000951F3" w14:paraId="3879933B" w14:textId="77777777" w:rsidTr="008D1C11">
        <w:trPr>
          <w:trHeight w:val="276"/>
        </w:trPr>
        <w:tc>
          <w:tcPr>
            <w:tcW w:w="2206" w:type="dxa"/>
            <w:noWrap/>
            <w:hideMark/>
          </w:tcPr>
          <w:p w14:paraId="23A1280A" w14:textId="77777777" w:rsidR="009B214D" w:rsidRPr="000951F3" w:rsidRDefault="009B214D" w:rsidP="00AA6F32">
            <w:r w:rsidRPr="000951F3">
              <w:rPr>
                <w:rFonts w:hint="eastAsia"/>
              </w:rPr>
              <w:t>151207_1k_800_0135</w:t>
            </w:r>
          </w:p>
        </w:tc>
        <w:tc>
          <w:tcPr>
            <w:tcW w:w="952" w:type="dxa"/>
            <w:noWrap/>
            <w:hideMark/>
          </w:tcPr>
          <w:p w14:paraId="7889CD3D" w14:textId="77777777" w:rsidR="009B214D" w:rsidRPr="000951F3" w:rsidRDefault="009B214D" w:rsidP="00AA6F32">
            <w:r w:rsidRPr="000951F3">
              <w:rPr>
                <w:rFonts w:hint="eastAsia"/>
              </w:rPr>
              <w:t>1000</w:t>
            </w:r>
          </w:p>
        </w:tc>
        <w:tc>
          <w:tcPr>
            <w:tcW w:w="1186" w:type="dxa"/>
            <w:noWrap/>
            <w:hideMark/>
          </w:tcPr>
          <w:p w14:paraId="5993938C" w14:textId="77777777" w:rsidR="009B214D" w:rsidRPr="000951F3" w:rsidRDefault="009B214D" w:rsidP="00AA6F32">
            <w:r w:rsidRPr="000951F3">
              <w:rPr>
                <w:rFonts w:hint="eastAsia"/>
              </w:rPr>
              <w:t>800</w:t>
            </w:r>
          </w:p>
        </w:tc>
        <w:tc>
          <w:tcPr>
            <w:tcW w:w="1208" w:type="dxa"/>
            <w:noWrap/>
            <w:hideMark/>
          </w:tcPr>
          <w:p w14:paraId="0D903B67" w14:textId="77777777" w:rsidR="009B214D" w:rsidRPr="000951F3" w:rsidRDefault="009B214D" w:rsidP="00AA6F32">
            <w:r w:rsidRPr="000951F3">
              <w:rPr>
                <w:rFonts w:hint="eastAsia"/>
              </w:rPr>
              <w:t>[0,1,3,5]</w:t>
            </w:r>
          </w:p>
        </w:tc>
        <w:tc>
          <w:tcPr>
            <w:tcW w:w="675" w:type="dxa"/>
            <w:noWrap/>
            <w:hideMark/>
          </w:tcPr>
          <w:p w14:paraId="71439437" w14:textId="77777777" w:rsidR="009B214D" w:rsidRPr="000951F3" w:rsidRDefault="009B214D" w:rsidP="00AA6F32">
            <w:r>
              <w:t>Tesla</w:t>
            </w:r>
          </w:p>
        </w:tc>
        <w:tc>
          <w:tcPr>
            <w:tcW w:w="774" w:type="dxa"/>
            <w:noWrap/>
            <w:hideMark/>
          </w:tcPr>
          <w:p w14:paraId="4899EBDB" w14:textId="77777777" w:rsidR="009B214D" w:rsidRPr="000951F3" w:rsidRDefault="009B214D" w:rsidP="00AA6F32">
            <w:r>
              <w:rPr>
                <w:rFonts w:hint="eastAsia"/>
              </w:rPr>
              <w:t>TEXAS</w:t>
            </w:r>
          </w:p>
        </w:tc>
        <w:tc>
          <w:tcPr>
            <w:tcW w:w="1376" w:type="dxa"/>
            <w:noWrap/>
            <w:hideMark/>
          </w:tcPr>
          <w:p w14:paraId="53F9FD5C" w14:textId="77777777" w:rsidR="009B214D" w:rsidRPr="000951F3" w:rsidRDefault="009B214D" w:rsidP="00AA6F32">
            <w:r w:rsidRPr="000951F3">
              <w:rPr>
                <w:rFonts w:hint="eastAsia"/>
              </w:rPr>
              <w:t>cost minimization</w:t>
            </w:r>
          </w:p>
        </w:tc>
      </w:tr>
      <w:tr w:rsidR="009B214D" w:rsidRPr="000951F3" w14:paraId="417FD521" w14:textId="77777777" w:rsidTr="008D1C11">
        <w:trPr>
          <w:trHeight w:val="276"/>
        </w:trPr>
        <w:tc>
          <w:tcPr>
            <w:tcW w:w="2206" w:type="dxa"/>
            <w:noWrap/>
            <w:hideMark/>
          </w:tcPr>
          <w:p w14:paraId="2B120BFC" w14:textId="77777777" w:rsidR="009B214D" w:rsidRPr="000951F3" w:rsidRDefault="009B214D" w:rsidP="00AA6F32">
            <w:r w:rsidRPr="000951F3">
              <w:rPr>
                <w:rFonts w:hint="eastAsia"/>
              </w:rPr>
              <w:t>151207_1k_1k_0135</w:t>
            </w:r>
          </w:p>
        </w:tc>
        <w:tc>
          <w:tcPr>
            <w:tcW w:w="952" w:type="dxa"/>
            <w:noWrap/>
            <w:hideMark/>
          </w:tcPr>
          <w:p w14:paraId="6E629C4F" w14:textId="77777777" w:rsidR="009B214D" w:rsidRPr="000951F3" w:rsidRDefault="009B214D" w:rsidP="00AA6F32">
            <w:r w:rsidRPr="000951F3">
              <w:rPr>
                <w:rFonts w:hint="eastAsia"/>
              </w:rPr>
              <w:t>1000</w:t>
            </w:r>
          </w:p>
        </w:tc>
        <w:tc>
          <w:tcPr>
            <w:tcW w:w="1186" w:type="dxa"/>
            <w:noWrap/>
            <w:hideMark/>
          </w:tcPr>
          <w:p w14:paraId="581373C4" w14:textId="77777777" w:rsidR="009B214D" w:rsidRPr="000951F3" w:rsidRDefault="009B214D" w:rsidP="00AA6F32">
            <w:r w:rsidRPr="000951F3">
              <w:rPr>
                <w:rFonts w:hint="eastAsia"/>
              </w:rPr>
              <w:t>1000</w:t>
            </w:r>
          </w:p>
        </w:tc>
        <w:tc>
          <w:tcPr>
            <w:tcW w:w="1208" w:type="dxa"/>
            <w:noWrap/>
            <w:hideMark/>
          </w:tcPr>
          <w:p w14:paraId="7D4D03C9" w14:textId="77777777" w:rsidR="009B214D" w:rsidRPr="000951F3" w:rsidRDefault="009B214D" w:rsidP="00AA6F32">
            <w:r w:rsidRPr="000951F3">
              <w:rPr>
                <w:rFonts w:hint="eastAsia"/>
              </w:rPr>
              <w:t>[0,1,3,5]</w:t>
            </w:r>
          </w:p>
        </w:tc>
        <w:tc>
          <w:tcPr>
            <w:tcW w:w="675" w:type="dxa"/>
            <w:noWrap/>
            <w:hideMark/>
          </w:tcPr>
          <w:p w14:paraId="0E973134" w14:textId="77777777" w:rsidR="009B214D" w:rsidRPr="000951F3" w:rsidRDefault="009B214D" w:rsidP="00AA6F32">
            <w:r>
              <w:t>Tesla</w:t>
            </w:r>
          </w:p>
        </w:tc>
        <w:tc>
          <w:tcPr>
            <w:tcW w:w="774" w:type="dxa"/>
            <w:noWrap/>
            <w:hideMark/>
          </w:tcPr>
          <w:p w14:paraId="5947630B" w14:textId="77777777" w:rsidR="009B214D" w:rsidRPr="000951F3" w:rsidRDefault="009B214D" w:rsidP="00AA6F32">
            <w:r>
              <w:t>TEXAS</w:t>
            </w:r>
          </w:p>
        </w:tc>
        <w:tc>
          <w:tcPr>
            <w:tcW w:w="1376" w:type="dxa"/>
            <w:noWrap/>
            <w:hideMark/>
          </w:tcPr>
          <w:p w14:paraId="22AF7DF5" w14:textId="77777777" w:rsidR="009B214D" w:rsidRPr="000951F3" w:rsidRDefault="009B214D" w:rsidP="00AA6F32">
            <w:r w:rsidRPr="000951F3">
              <w:rPr>
                <w:rFonts w:hint="eastAsia"/>
              </w:rPr>
              <w:t>cost minimization</w:t>
            </w:r>
          </w:p>
        </w:tc>
      </w:tr>
    </w:tbl>
    <w:p w14:paraId="5BAC596D" w14:textId="77777777" w:rsidR="008D1C11" w:rsidRDefault="008D1C11" w:rsidP="008D1C11"/>
    <w:p w14:paraId="1437E9E9" w14:textId="3693B5A5" w:rsidR="008D1C11" w:rsidRDefault="008D1C11" w:rsidP="008D1C11">
      <w:r>
        <w:t>As is shown in Table 6.4, t</w:t>
      </w:r>
      <w:r>
        <w:t>he scheme whose pattern is [0,1,3,5] is applied for the simulation to optimize cost. The number of households that are capable of performing optimization is varying to study the e</w:t>
      </w:r>
      <w:r w:rsidRPr="00247A86">
        <w:t>ffect of household flexibility on the cost</w:t>
      </w:r>
      <w:r>
        <w:t xml:space="preserve">. </w:t>
      </w:r>
    </w:p>
    <w:p w14:paraId="40154285" w14:textId="77777777" w:rsidR="008D1C11" w:rsidRDefault="008D1C11" w:rsidP="008D1C11">
      <w:r w:rsidRPr="00594391">
        <w:rPr>
          <w:b/>
        </w:rPr>
        <w:t xml:space="preserve">Cost decreases as optimization is performed. </w:t>
      </w:r>
      <w:r>
        <w:t xml:space="preserve">As is shown in Table 6. , the cost dropped from totally 1494.42 USD to 1022.35 USD when every households in the grid is involved in cost optimization. The aptitude of 32.6% cost saving validated the effectiveness of our alternative plans on cost optimization. When less the household flexibility is given, </w:t>
      </w:r>
      <w:r w:rsidRPr="00594391">
        <w:rPr>
          <w:i/>
        </w:rPr>
        <w:t>i.e.,</w:t>
      </w:r>
      <w:r>
        <w:t xml:space="preserve"> number of household that is able to do cost performance decreases, the effect of cost saving become less significant as is expected. The effect of the optimization goal can be explained as: household with capability of selecting different schemes can choose the optimal one corresponding to the cost signal so that is able to distribute their power consumption to the off-peak hours. This is demonstrated by Figure 6., where shows that significant increases of power consumption exist exactly at the starting of off-peak hours and the aptitude of increase is corresponding to the household flexibility.</w:t>
      </w:r>
    </w:p>
    <w:p w14:paraId="62C4A98E" w14:textId="77777777" w:rsidR="008D1C11" w:rsidRDefault="008D1C11" w:rsidP="008D1C11"/>
    <w:p w14:paraId="2DA9926A" w14:textId="62248A41" w:rsidR="008D1C11" w:rsidRDefault="008D1C11" w:rsidP="008D1C11">
      <w:r>
        <w:rPr>
          <w:noProof/>
        </w:rPr>
        <w:lastRenderedPageBreak/>
        <w:drawing>
          <wp:inline distT="0" distB="0" distL="0" distR="0" wp14:anchorId="2ED8B7CE" wp14:editId="488EE048">
            <wp:extent cx="5486400" cy="2700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00020"/>
                    </a:xfrm>
                    <a:prstGeom prst="rect">
                      <a:avLst/>
                    </a:prstGeom>
                  </pic:spPr>
                </pic:pic>
              </a:graphicData>
            </a:graphic>
          </wp:inline>
        </w:drawing>
      </w:r>
    </w:p>
    <w:p w14:paraId="2C3F1575" w14:textId="26ABCE02" w:rsidR="008D1C11" w:rsidRDefault="008D1C11" w:rsidP="008D1C11">
      <w:pPr>
        <w:jc w:val="center"/>
      </w:pPr>
      <w:r>
        <w:t xml:space="preserve">Figure 6.5 </w:t>
      </w:r>
      <w:r w:rsidRPr="008D1C11">
        <w:t>Power consumption</w:t>
      </w:r>
      <w:r>
        <w:t xml:space="preserve"> after cost optimization with variable number of flexible househodls</w:t>
      </w:r>
      <w:bookmarkStart w:id="0" w:name="_GoBack"/>
      <w:bookmarkEnd w:id="0"/>
    </w:p>
    <w:p w14:paraId="0AA5CEF9" w14:textId="501A9027" w:rsidR="008D1C11" w:rsidRDefault="008D1C11" w:rsidP="008D1C11">
      <w:r>
        <w:t>Table 6.</w:t>
      </w:r>
      <w:r>
        <w:t>5</w:t>
      </w:r>
      <w:r>
        <w:t xml:space="preserve"> Result of cost optimization</w:t>
      </w:r>
    </w:p>
    <w:tbl>
      <w:tblPr>
        <w:tblStyle w:val="a7"/>
        <w:tblW w:w="843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086"/>
        <w:gridCol w:w="1346"/>
        <w:gridCol w:w="1086"/>
        <w:gridCol w:w="1086"/>
        <w:gridCol w:w="1086"/>
        <w:gridCol w:w="1086"/>
      </w:tblGrid>
      <w:tr w:rsidR="008D1C11" w:rsidRPr="00091DBF" w14:paraId="1A111F03" w14:textId="77777777" w:rsidTr="008D1C11">
        <w:trPr>
          <w:trHeight w:val="300"/>
          <w:jc w:val="center"/>
        </w:trPr>
        <w:tc>
          <w:tcPr>
            <w:tcW w:w="1661" w:type="dxa"/>
            <w:tcBorders>
              <w:top w:val="single" w:sz="4" w:space="0" w:color="auto"/>
              <w:bottom w:val="single" w:sz="4" w:space="0" w:color="auto"/>
            </w:tcBorders>
            <w:noWrap/>
            <w:hideMark/>
          </w:tcPr>
          <w:p w14:paraId="1601D417" w14:textId="77777777" w:rsidR="008D1C11" w:rsidRPr="00091DBF" w:rsidRDefault="008D1C11" w:rsidP="0010628F">
            <w:pPr>
              <w:widowControl w:val="0"/>
              <w:jc w:val="both"/>
            </w:pPr>
          </w:p>
        </w:tc>
        <w:tc>
          <w:tcPr>
            <w:tcW w:w="1086" w:type="dxa"/>
            <w:tcBorders>
              <w:top w:val="single" w:sz="4" w:space="0" w:color="auto"/>
              <w:bottom w:val="single" w:sz="4" w:space="0" w:color="auto"/>
            </w:tcBorders>
          </w:tcPr>
          <w:p w14:paraId="5F324195" w14:textId="77777777" w:rsidR="008D1C11" w:rsidRPr="00091DBF" w:rsidRDefault="008D1C11" w:rsidP="0010628F">
            <w:pPr>
              <w:jc w:val="both"/>
              <w:rPr>
                <w:rFonts w:hint="eastAsia"/>
              </w:rPr>
            </w:pPr>
            <w:r w:rsidRPr="00091DBF">
              <w:rPr>
                <w:rFonts w:hint="eastAsia"/>
              </w:rPr>
              <w:t>Original</w:t>
            </w:r>
          </w:p>
        </w:tc>
        <w:tc>
          <w:tcPr>
            <w:tcW w:w="1346" w:type="dxa"/>
            <w:tcBorders>
              <w:top w:val="single" w:sz="4" w:space="0" w:color="auto"/>
              <w:bottom w:val="single" w:sz="4" w:space="0" w:color="auto"/>
            </w:tcBorders>
            <w:noWrap/>
            <w:hideMark/>
          </w:tcPr>
          <w:p w14:paraId="260AD90E" w14:textId="77777777" w:rsidR="008D1C11" w:rsidRPr="00091DBF" w:rsidRDefault="008D1C11" w:rsidP="0010628F">
            <w:pPr>
              <w:jc w:val="both"/>
            </w:pPr>
            <w:r w:rsidRPr="00091DBF">
              <w:rPr>
                <w:rFonts w:hint="eastAsia"/>
              </w:rPr>
              <w:t>200</w:t>
            </w:r>
          </w:p>
        </w:tc>
        <w:tc>
          <w:tcPr>
            <w:tcW w:w="1086" w:type="dxa"/>
            <w:tcBorders>
              <w:top w:val="single" w:sz="4" w:space="0" w:color="auto"/>
              <w:bottom w:val="single" w:sz="4" w:space="0" w:color="auto"/>
            </w:tcBorders>
            <w:noWrap/>
            <w:hideMark/>
          </w:tcPr>
          <w:p w14:paraId="0935C575" w14:textId="77777777" w:rsidR="008D1C11" w:rsidRPr="00091DBF" w:rsidRDefault="008D1C11" w:rsidP="0010628F">
            <w:pPr>
              <w:jc w:val="both"/>
              <w:rPr>
                <w:rFonts w:hint="eastAsia"/>
              </w:rPr>
            </w:pPr>
            <w:r w:rsidRPr="00091DBF">
              <w:rPr>
                <w:rFonts w:hint="eastAsia"/>
              </w:rPr>
              <w:t>400</w:t>
            </w:r>
          </w:p>
        </w:tc>
        <w:tc>
          <w:tcPr>
            <w:tcW w:w="1086" w:type="dxa"/>
            <w:tcBorders>
              <w:top w:val="single" w:sz="4" w:space="0" w:color="auto"/>
              <w:bottom w:val="single" w:sz="4" w:space="0" w:color="auto"/>
            </w:tcBorders>
            <w:noWrap/>
            <w:hideMark/>
          </w:tcPr>
          <w:p w14:paraId="6EE4C509" w14:textId="77777777" w:rsidR="008D1C11" w:rsidRPr="00091DBF" w:rsidRDefault="008D1C11" w:rsidP="0010628F">
            <w:pPr>
              <w:jc w:val="both"/>
              <w:rPr>
                <w:rFonts w:hint="eastAsia"/>
              </w:rPr>
            </w:pPr>
            <w:r w:rsidRPr="00091DBF">
              <w:rPr>
                <w:rFonts w:hint="eastAsia"/>
              </w:rPr>
              <w:t>600</w:t>
            </w:r>
          </w:p>
        </w:tc>
        <w:tc>
          <w:tcPr>
            <w:tcW w:w="1086" w:type="dxa"/>
            <w:tcBorders>
              <w:top w:val="single" w:sz="4" w:space="0" w:color="auto"/>
              <w:bottom w:val="single" w:sz="4" w:space="0" w:color="auto"/>
            </w:tcBorders>
            <w:noWrap/>
            <w:hideMark/>
          </w:tcPr>
          <w:p w14:paraId="5967D890" w14:textId="77777777" w:rsidR="008D1C11" w:rsidRPr="00091DBF" w:rsidRDefault="008D1C11" w:rsidP="0010628F">
            <w:pPr>
              <w:jc w:val="both"/>
              <w:rPr>
                <w:rFonts w:hint="eastAsia"/>
              </w:rPr>
            </w:pPr>
            <w:r w:rsidRPr="00091DBF">
              <w:rPr>
                <w:rFonts w:hint="eastAsia"/>
              </w:rPr>
              <w:t>800</w:t>
            </w:r>
          </w:p>
        </w:tc>
        <w:tc>
          <w:tcPr>
            <w:tcW w:w="1086" w:type="dxa"/>
            <w:tcBorders>
              <w:top w:val="single" w:sz="4" w:space="0" w:color="auto"/>
              <w:bottom w:val="single" w:sz="4" w:space="0" w:color="auto"/>
            </w:tcBorders>
            <w:noWrap/>
            <w:hideMark/>
          </w:tcPr>
          <w:p w14:paraId="7FEBF489" w14:textId="77777777" w:rsidR="008D1C11" w:rsidRPr="00091DBF" w:rsidRDefault="008D1C11" w:rsidP="0010628F">
            <w:pPr>
              <w:jc w:val="both"/>
            </w:pPr>
            <w:r w:rsidRPr="00091DBF">
              <w:rPr>
                <w:rFonts w:hint="eastAsia"/>
              </w:rPr>
              <w:t>100</w:t>
            </w:r>
            <w:r>
              <w:t>0</w:t>
            </w:r>
          </w:p>
        </w:tc>
      </w:tr>
      <w:tr w:rsidR="008D1C11" w:rsidRPr="00091DBF" w14:paraId="5FDA92D8" w14:textId="77777777" w:rsidTr="008D1C11">
        <w:trPr>
          <w:trHeight w:val="300"/>
          <w:jc w:val="center"/>
        </w:trPr>
        <w:tc>
          <w:tcPr>
            <w:tcW w:w="1661" w:type="dxa"/>
            <w:tcBorders>
              <w:top w:val="single" w:sz="4" w:space="0" w:color="auto"/>
            </w:tcBorders>
            <w:noWrap/>
            <w:hideMark/>
          </w:tcPr>
          <w:p w14:paraId="1DDF77A8" w14:textId="77777777" w:rsidR="008D1C11" w:rsidRPr="00091DBF" w:rsidRDefault="008D1C11" w:rsidP="0010628F">
            <w:pPr>
              <w:rPr>
                <w:rFonts w:hint="eastAsia"/>
              </w:rPr>
            </w:pPr>
            <w:r w:rsidRPr="00091DBF">
              <w:rPr>
                <w:rFonts w:hint="eastAsia"/>
              </w:rPr>
              <w:t>Average/KW</w:t>
            </w:r>
          </w:p>
        </w:tc>
        <w:tc>
          <w:tcPr>
            <w:tcW w:w="1086" w:type="dxa"/>
            <w:tcBorders>
              <w:top w:val="single" w:sz="4" w:space="0" w:color="auto"/>
            </w:tcBorders>
          </w:tcPr>
          <w:p w14:paraId="20FE1909" w14:textId="77777777" w:rsidR="008D1C11" w:rsidRPr="00091DBF" w:rsidRDefault="008D1C11" w:rsidP="0010628F">
            <w:pPr>
              <w:jc w:val="both"/>
              <w:rPr>
                <w:rFonts w:hint="eastAsia"/>
              </w:rPr>
            </w:pPr>
            <w:r w:rsidRPr="00091DBF">
              <w:rPr>
                <w:rFonts w:hint="eastAsia"/>
              </w:rPr>
              <w:t xml:space="preserve">496.04 </w:t>
            </w:r>
          </w:p>
        </w:tc>
        <w:tc>
          <w:tcPr>
            <w:tcW w:w="1346" w:type="dxa"/>
            <w:tcBorders>
              <w:top w:val="single" w:sz="4" w:space="0" w:color="auto"/>
            </w:tcBorders>
            <w:noWrap/>
            <w:hideMark/>
          </w:tcPr>
          <w:p w14:paraId="4F13402A" w14:textId="77777777" w:rsidR="008D1C11" w:rsidRPr="00091DBF" w:rsidRDefault="008D1C11" w:rsidP="0010628F">
            <w:pPr>
              <w:jc w:val="both"/>
              <w:rPr>
                <w:rFonts w:hint="eastAsia"/>
              </w:rPr>
            </w:pPr>
            <w:r w:rsidRPr="00091DBF">
              <w:rPr>
                <w:rFonts w:hint="eastAsia"/>
              </w:rPr>
              <w:t xml:space="preserve">495.92 </w:t>
            </w:r>
          </w:p>
        </w:tc>
        <w:tc>
          <w:tcPr>
            <w:tcW w:w="1086" w:type="dxa"/>
            <w:tcBorders>
              <w:top w:val="single" w:sz="4" w:space="0" w:color="auto"/>
            </w:tcBorders>
            <w:noWrap/>
            <w:hideMark/>
          </w:tcPr>
          <w:p w14:paraId="3091798E" w14:textId="77777777" w:rsidR="008D1C11" w:rsidRPr="00091DBF" w:rsidRDefault="008D1C11" w:rsidP="0010628F">
            <w:pPr>
              <w:jc w:val="both"/>
              <w:rPr>
                <w:rFonts w:hint="eastAsia"/>
              </w:rPr>
            </w:pPr>
            <w:r w:rsidRPr="00091DBF">
              <w:rPr>
                <w:rFonts w:hint="eastAsia"/>
              </w:rPr>
              <w:t xml:space="preserve">495.80 </w:t>
            </w:r>
          </w:p>
        </w:tc>
        <w:tc>
          <w:tcPr>
            <w:tcW w:w="1086" w:type="dxa"/>
            <w:tcBorders>
              <w:top w:val="single" w:sz="4" w:space="0" w:color="auto"/>
            </w:tcBorders>
            <w:noWrap/>
            <w:hideMark/>
          </w:tcPr>
          <w:p w14:paraId="57F0FE72" w14:textId="77777777" w:rsidR="008D1C11" w:rsidRPr="00091DBF" w:rsidRDefault="008D1C11" w:rsidP="0010628F">
            <w:pPr>
              <w:jc w:val="both"/>
              <w:rPr>
                <w:rFonts w:hint="eastAsia"/>
              </w:rPr>
            </w:pPr>
            <w:r w:rsidRPr="00091DBF">
              <w:rPr>
                <w:rFonts w:hint="eastAsia"/>
              </w:rPr>
              <w:t xml:space="preserve">495.64 </w:t>
            </w:r>
          </w:p>
        </w:tc>
        <w:tc>
          <w:tcPr>
            <w:tcW w:w="1086" w:type="dxa"/>
            <w:tcBorders>
              <w:top w:val="single" w:sz="4" w:space="0" w:color="auto"/>
            </w:tcBorders>
            <w:noWrap/>
            <w:hideMark/>
          </w:tcPr>
          <w:p w14:paraId="535E4EA7" w14:textId="77777777" w:rsidR="008D1C11" w:rsidRPr="00091DBF" w:rsidRDefault="008D1C11" w:rsidP="0010628F">
            <w:pPr>
              <w:jc w:val="both"/>
              <w:rPr>
                <w:rFonts w:hint="eastAsia"/>
              </w:rPr>
            </w:pPr>
            <w:r w:rsidRPr="00091DBF">
              <w:rPr>
                <w:rFonts w:hint="eastAsia"/>
              </w:rPr>
              <w:t xml:space="preserve">495.60 </w:t>
            </w:r>
          </w:p>
        </w:tc>
        <w:tc>
          <w:tcPr>
            <w:tcW w:w="1086" w:type="dxa"/>
            <w:tcBorders>
              <w:top w:val="single" w:sz="4" w:space="0" w:color="auto"/>
            </w:tcBorders>
            <w:noWrap/>
            <w:hideMark/>
          </w:tcPr>
          <w:p w14:paraId="63FC4471" w14:textId="77777777" w:rsidR="008D1C11" w:rsidRPr="00091DBF" w:rsidRDefault="008D1C11" w:rsidP="0010628F">
            <w:pPr>
              <w:jc w:val="both"/>
              <w:rPr>
                <w:rFonts w:hint="eastAsia"/>
              </w:rPr>
            </w:pPr>
            <w:r w:rsidRPr="00091DBF">
              <w:rPr>
                <w:rFonts w:hint="eastAsia"/>
              </w:rPr>
              <w:t xml:space="preserve">495.56 </w:t>
            </w:r>
          </w:p>
        </w:tc>
      </w:tr>
      <w:tr w:rsidR="008D1C11" w:rsidRPr="00091DBF" w14:paraId="796AB2A7" w14:textId="77777777" w:rsidTr="008D1C11">
        <w:trPr>
          <w:trHeight w:val="300"/>
          <w:jc w:val="center"/>
        </w:trPr>
        <w:tc>
          <w:tcPr>
            <w:tcW w:w="1661" w:type="dxa"/>
            <w:noWrap/>
            <w:hideMark/>
          </w:tcPr>
          <w:p w14:paraId="5F40429B" w14:textId="77777777" w:rsidR="008D1C11" w:rsidRPr="00091DBF" w:rsidRDefault="008D1C11" w:rsidP="0010628F">
            <w:pPr>
              <w:jc w:val="both"/>
              <w:rPr>
                <w:rFonts w:hint="eastAsia"/>
              </w:rPr>
            </w:pPr>
            <w:r w:rsidRPr="00091DBF">
              <w:rPr>
                <w:rFonts w:hint="eastAsia"/>
              </w:rPr>
              <w:t>Deviation/KW</w:t>
            </w:r>
          </w:p>
        </w:tc>
        <w:tc>
          <w:tcPr>
            <w:tcW w:w="1086" w:type="dxa"/>
          </w:tcPr>
          <w:p w14:paraId="3F4821DB" w14:textId="77777777" w:rsidR="008D1C11" w:rsidRPr="00091DBF" w:rsidRDefault="008D1C11" w:rsidP="0010628F">
            <w:pPr>
              <w:jc w:val="both"/>
              <w:rPr>
                <w:rFonts w:hint="eastAsia"/>
              </w:rPr>
            </w:pPr>
            <w:r w:rsidRPr="00091DBF">
              <w:rPr>
                <w:rFonts w:hint="eastAsia"/>
              </w:rPr>
              <w:t xml:space="preserve">450.02 </w:t>
            </w:r>
          </w:p>
        </w:tc>
        <w:tc>
          <w:tcPr>
            <w:tcW w:w="1346" w:type="dxa"/>
            <w:noWrap/>
            <w:hideMark/>
          </w:tcPr>
          <w:p w14:paraId="4D479777" w14:textId="77777777" w:rsidR="008D1C11" w:rsidRPr="00091DBF" w:rsidRDefault="008D1C11" w:rsidP="0010628F">
            <w:pPr>
              <w:jc w:val="both"/>
              <w:rPr>
                <w:rFonts w:hint="eastAsia"/>
              </w:rPr>
            </w:pPr>
            <w:r w:rsidRPr="00091DBF">
              <w:rPr>
                <w:rFonts w:hint="eastAsia"/>
              </w:rPr>
              <w:t xml:space="preserve">366.04 </w:t>
            </w:r>
          </w:p>
        </w:tc>
        <w:tc>
          <w:tcPr>
            <w:tcW w:w="1086" w:type="dxa"/>
            <w:noWrap/>
            <w:hideMark/>
          </w:tcPr>
          <w:p w14:paraId="4E8A7FF4" w14:textId="77777777" w:rsidR="008D1C11" w:rsidRPr="00091DBF" w:rsidRDefault="008D1C11" w:rsidP="0010628F">
            <w:pPr>
              <w:jc w:val="both"/>
              <w:rPr>
                <w:rFonts w:hint="eastAsia"/>
              </w:rPr>
            </w:pPr>
            <w:r w:rsidRPr="00091DBF">
              <w:rPr>
                <w:rFonts w:hint="eastAsia"/>
              </w:rPr>
              <w:t xml:space="preserve">295.90 </w:t>
            </w:r>
          </w:p>
        </w:tc>
        <w:tc>
          <w:tcPr>
            <w:tcW w:w="1086" w:type="dxa"/>
            <w:noWrap/>
            <w:hideMark/>
          </w:tcPr>
          <w:p w14:paraId="325B97AC" w14:textId="77777777" w:rsidR="008D1C11" w:rsidRPr="00091DBF" w:rsidRDefault="008D1C11" w:rsidP="0010628F">
            <w:pPr>
              <w:jc w:val="both"/>
              <w:rPr>
                <w:rFonts w:hint="eastAsia"/>
              </w:rPr>
            </w:pPr>
            <w:r w:rsidRPr="00091DBF">
              <w:rPr>
                <w:rFonts w:hint="eastAsia"/>
              </w:rPr>
              <w:t xml:space="preserve">255.98 </w:t>
            </w:r>
          </w:p>
        </w:tc>
        <w:tc>
          <w:tcPr>
            <w:tcW w:w="1086" w:type="dxa"/>
            <w:noWrap/>
            <w:hideMark/>
          </w:tcPr>
          <w:p w14:paraId="7ED667C3" w14:textId="77777777" w:rsidR="008D1C11" w:rsidRPr="00091DBF" w:rsidRDefault="008D1C11" w:rsidP="0010628F">
            <w:pPr>
              <w:jc w:val="both"/>
              <w:rPr>
                <w:rFonts w:hint="eastAsia"/>
              </w:rPr>
            </w:pPr>
            <w:r w:rsidRPr="00091DBF">
              <w:rPr>
                <w:rFonts w:hint="eastAsia"/>
              </w:rPr>
              <w:t xml:space="preserve">259.32 </w:t>
            </w:r>
          </w:p>
        </w:tc>
        <w:tc>
          <w:tcPr>
            <w:tcW w:w="1086" w:type="dxa"/>
            <w:noWrap/>
            <w:hideMark/>
          </w:tcPr>
          <w:p w14:paraId="0257B295" w14:textId="77777777" w:rsidR="008D1C11" w:rsidRPr="00091DBF" w:rsidRDefault="008D1C11" w:rsidP="0010628F">
            <w:pPr>
              <w:jc w:val="both"/>
              <w:rPr>
                <w:rFonts w:hint="eastAsia"/>
              </w:rPr>
            </w:pPr>
            <w:r w:rsidRPr="00091DBF">
              <w:rPr>
                <w:rFonts w:hint="eastAsia"/>
              </w:rPr>
              <w:t xml:space="preserve">277.15 </w:t>
            </w:r>
          </w:p>
        </w:tc>
      </w:tr>
      <w:tr w:rsidR="008D1C11" w:rsidRPr="00091DBF" w14:paraId="3689EEAC" w14:textId="77777777" w:rsidTr="008D1C11">
        <w:trPr>
          <w:trHeight w:val="300"/>
          <w:jc w:val="center"/>
        </w:trPr>
        <w:tc>
          <w:tcPr>
            <w:tcW w:w="1661" w:type="dxa"/>
            <w:noWrap/>
            <w:hideMark/>
          </w:tcPr>
          <w:p w14:paraId="0D54972D" w14:textId="77777777" w:rsidR="008D1C11" w:rsidRPr="00091DBF" w:rsidRDefault="008D1C11" w:rsidP="0010628F">
            <w:pPr>
              <w:jc w:val="both"/>
              <w:rPr>
                <w:rFonts w:hint="eastAsia"/>
              </w:rPr>
            </w:pPr>
            <w:r w:rsidRPr="00091DBF">
              <w:rPr>
                <w:rFonts w:hint="eastAsia"/>
              </w:rPr>
              <w:t>Cost/USD</w:t>
            </w:r>
          </w:p>
        </w:tc>
        <w:tc>
          <w:tcPr>
            <w:tcW w:w="1086" w:type="dxa"/>
          </w:tcPr>
          <w:p w14:paraId="01385020" w14:textId="77777777" w:rsidR="008D1C11" w:rsidRPr="00091DBF" w:rsidRDefault="008D1C11" w:rsidP="0010628F">
            <w:pPr>
              <w:jc w:val="both"/>
              <w:rPr>
                <w:rFonts w:hint="eastAsia"/>
              </w:rPr>
            </w:pPr>
            <w:r w:rsidRPr="00091DBF">
              <w:rPr>
                <w:rFonts w:hint="eastAsia"/>
              </w:rPr>
              <w:t xml:space="preserve">1494.42 </w:t>
            </w:r>
          </w:p>
        </w:tc>
        <w:tc>
          <w:tcPr>
            <w:tcW w:w="1346" w:type="dxa"/>
            <w:noWrap/>
            <w:hideMark/>
          </w:tcPr>
          <w:p w14:paraId="686686A2" w14:textId="77777777" w:rsidR="008D1C11" w:rsidRPr="00091DBF" w:rsidRDefault="008D1C11" w:rsidP="0010628F">
            <w:pPr>
              <w:jc w:val="both"/>
              <w:rPr>
                <w:rFonts w:hint="eastAsia"/>
              </w:rPr>
            </w:pPr>
            <w:r w:rsidRPr="00091DBF">
              <w:rPr>
                <w:rFonts w:hint="eastAsia"/>
              </w:rPr>
              <w:t xml:space="preserve">1406.21 </w:t>
            </w:r>
          </w:p>
        </w:tc>
        <w:tc>
          <w:tcPr>
            <w:tcW w:w="1086" w:type="dxa"/>
            <w:noWrap/>
            <w:hideMark/>
          </w:tcPr>
          <w:p w14:paraId="4047D8BC" w14:textId="77777777" w:rsidR="008D1C11" w:rsidRPr="00091DBF" w:rsidRDefault="008D1C11" w:rsidP="0010628F">
            <w:pPr>
              <w:jc w:val="both"/>
              <w:rPr>
                <w:rFonts w:hint="eastAsia"/>
              </w:rPr>
            </w:pPr>
            <w:r w:rsidRPr="00091DBF">
              <w:rPr>
                <w:rFonts w:hint="eastAsia"/>
              </w:rPr>
              <w:t xml:space="preserve">1301.65 </w:t>
            </w:r>
          </w:p>
        </w:tc>
        <w:tc>
          <w:tcPr>
            <w:tcW w:w="1086" w:type="dxa"/>
            <w:noWrap/>
            <w:hideMark/>
          </w:tcPr>
          <w:p w14:paraId="1F52681C" w14:textId="77777777" w:rsidR="008D1C11" w:rsidRPr="00091DBF" w:rsidRDefault="008D1C11" w:rsidP="0010628F">
            <w:pPr>
              <w:jc w:val="both"/>
              <w:rPr>
                <w:rFonts w:hint="eastAsia"/>
              </w:rPr>
            </w:pPr>
            <w:r w:rsidRPr="00091DBF">
              <w:rPr>
                <w:rFonts w:hint="eastAsia"/>
              </w:rPr>
              <w:t xml:space="preserve">1215.60 </w:t>
            </w:r>
          </w:p>
        </w:tc>
        <w:tc>
          <w:tcPr>
            <w:tcW w:w="1086" w:type="dxa"/>
            <w:noWrap/>
            <w:hideMark/>
          </w:tcPr>
          <w:p w14:paraId="3770BC69" w14:textId="77777777" w:rsidR="008D1C11" w:rsidRPr="00091DBF" w:rsidRDefault="008D1C11" w:rsidP="0010628F">
            <w:pPr>
              <w:jc w:val="both"/>
              <w:rPr>
                <w:rFonts w:hint="eastAsia"/>
              </w:rPr>
            </w:pPr>
            <w:r w:rsidRPr="00091DBF">
              <w:rPr>
                <w:rFonts w:hint="eastAsia"/>
              </w:rPr>
              <w:t xml:space="preserve">1112.46 </w:t>
            </w:r>
          </w:p>
        </w:tc>
        <w:tc>
          <w:tcPr>
            <w:tcW w:w="1086" w:type="dxa"/>
            <w:noWrap/>
            <w:hideMark/>
          </w:tcPr>
          <w:p w14:paraId="7AF8D17F" w14:textId="77777777" w:rsidR="008D1C11" w:rsidRPr="00091DBF" w:rsidRDefault="008D1C11" w:rsidP="0010628F">
            <w:pPr>
              <w:jc w:val="both"/>
              <w:rPr>
                <w:rFonts w:hint="eastAsia"/>
              </w:rPr>
            </w:pPr>
            <w:r w:rsidRPr="00091DBF">
              <w:rPr>
                <w:rFonts w:hint="eastAsia"/>
              </w:rPr>
              <w:t xml:space="preserve">1022.35 </w:t>
            </w:r>
          </w:p>
        </w:tc>
      </w:tr>
    </w:tbl>
    <w:p w14:paraId="649607EF" w14:textId="77777777" w:rsidR="008D1C11" w:rsidRDefault="008D1C11" w:rsidP="008D1C11"/>
    <w:p w14:paraId="6ABB58A7" w14:textId="2923F041" w:rsidR="008D1C11" w:rsidRDefault="008D1C11" w:rsidP="008D1C11">
      <w:pPr>
        <w:rPr>
          <w:rFonts w:hint="eastAsia"/>
        </w:rPr>
      </w:pPr>
      <w:r>
        <w:t>Influence of cost optimization on robustness of the grid. Although only cost is set as an optimization goal in this experiment, we can expect there would still be an influence on the grid’s robustness because the power consumption curves are altered as is shown in Figure 6.</w:t>
      </w:r>
      <w:r>
        <w:t>5</w:t>
      </w:r>
      <w:r>
        <w:t xml:space="preserve">. By comparing the deviations of different curves in </w:t>
      </w:r>
      <w:r>
        <w:t>Table</w:t>
      </w:r>
      <w:r>
        <w:t xml:space="preserve"> 6.</w:t>
      </w:r>
      <w:r>
        <w:t>5</w:t>
      </w:r>
      <w:r>
        <w:t xml:space="preserve">, we can see the deviations initially drop as the household flexibility increase while grow up after a certain point. This can be understood as: cost optimization makes household to redistribute their power consumption from originally being around 17h00 to being at 20h00 which is the starting of off-peak hours and evenness of such a redistribution which results in the change of the deviations is mainly effected by the household flexible. If the number of households that redistribute their power consumption is comparable with the number of households that do not, the peak at the original peak time would be balanced with the emerging peak, leading to a positive effect on grid robustness. It is also noticeable that the deviations using cost optimization with 400-, 600- and 800- household flexibility are smaller than those using robustness optimization. This reveals that it is incompletely appropriate to evaluate the robustness of grid only with the minimum deviations. </w:t>
      </w:r>
    </w:p>
    <w:p w14:paraId="3044F009" w14:textId="77777777" w:rsidR="008D1C11" w:rsidRDefault="008D1C11" w:rsidP="008D1C11"/>
    <w:p w14:paraId="0F8857CF" w14:textId="77777777" w:rsidR="00566792" w:rsidRDefault="00566792" w:rsidP="005C1C83"/>
    <w:p w14:paraId="7C9D4C54" w14:textId="77777777" w:rsidR="00566CB5" w:rsidRDefault="00566CB5"/>
    <w:sectPr w:rsidR="00566CB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9F1C1" w14:textId="77777777" w:rsidR="00456D9C" w:rsidRDefault="00456D9C" w:rsidP="005C1C83">
      <w:pPr>
        <w:spacing w:after="0" w:line="240" w:lineRule="auto"/>
      </w:pPr>
      <w:r>
        <w:separator/>
      </w:r>
    </w:p>
  </w:endnote>
  <w:endnote w:type="continuationSeparator" w:id="0">
    <w:p w14:paraId="1189AAC4" w14:textId="77777777" w:rsidR="00456D9C" w:rsidRDefault="00456D9C" w:rsidP="005C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96A6B" w14:textId="77777777" w:rsidR="00456D9C" w:rsidRDefault="00456D9C" w:rsidP="005C1C83">
      <w:pPr>
        <w:spacing w:after="0" w:line="240" w:lineRule="auto"/>
      </w:pPr>
      <w:r>
        <w:separator/>
      </w:r>
    </w:p>
  </w:footnote>
  <w:footnote w:type="continuationSeparator" w:id="0">
    <w:p w14:paraId="5517627A" w14:textId="77777777" w:rsidR="00456D9C" w:rsidRDefault="00456D9C" w:rsidP="005C1C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371CE"/>
    <w:multiLevelType w:val="hybridMultilevel"/>
    <w:tmpl w:val="9C8E8FC6"/>
    <w:lvl w:ilvl="0" w:tplc="59A694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2F3DD4"/>
    <w:multiLevelType w:val="hybridMultilevel"/>
    <w:tmpl w:val="2E668ED6"/>
    <w:lvl w:ilvl="0" w:tplc="311C4E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383D63"/>
    <w:multiLevelType w:val="hybridMultilevel"/>
    <w:tmpl w:val="5B228950"/>
    <w:lvl w:ilvl="0" w:tplc="ACB4E2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96"/>
    <w:rsid w:val="00016F65"/>
    <w:rsid w:val="00020564"/>
    <w:rsid w:val="000210EF"/>
    <w:rsid w:val="00021EF8"/>
    <w:rsid w:val="00041A81"/>
    <w:rsid w:val="000441BC"/>
    <w:rsid w:val="000523B1"/>
    <w:rsid w:val="000765D4"/>
    <w:rsid w:val="00081564"/>
    <w:rsid w:val="00087422"/>
    <w:rsid w:val="000A1AA3"/>
    <w:rsid w:val="000A1C8F"/>
    <w:rsid w:val="000B0D7C"/>
    <w:rsid w:val="00121F02"/>
    <w:rsid w:val="00130A39"/>
    <w:rsid w:val="00146871"/>
    <w:rsid w:val="0015172C"/>
    <w:rsid w:val="00151BCA"/>
    <w:rsid w:val="00155A83"/>
    <w:rsid w:val="00161093"/>
    <w:rsid w:val="00171809"/>
    <w:rsid w:val="00176D0F"/>
    <w:rsid w:val="00181A61"/>
    <w:rsid w:val="00181BA2"/>
    <w:rsid w:val="00182AEB"/>
    <w:rsid w:val="00191CCD"/>
    <w:rsid w:val="00192BEE"/>
    <w:rsid w:val="00192C70"/>
    <w:rsid w:val="001962C5"/>
    <w:rsid w:val="00196829"/>
    <w:rsid w:val="001A3D98"/>
    <w:rsid w:val="001B526B"/>
    <w:rsid w:val="001C77A5"/>
    <w:rsid w:val="001D28B8"/>
    <w:rsid w:val="001F6E5F"/>
    <w:rsid w:val="0022176D"/>
    <w:rsid w:val="00223514"/>
    <w:rsid w:val="00230543"/>
    <w:rsid w:val="00233CB6"/>
    <w:rsid w:val="00241020"/>
    <w:rsid w:val="002536E1"/>
    <w:rsid w:val="002564C4"/>
    <w:rsid w:val="002A2968"/>
    <w:rsid w:val="002A355E"/>
    <w:rsid w:val="002C47D7"/>
    <w:rsid w:val="002C7140"/>
    <w:rsid w:val="002D4380"/>
    <w:rsid w:val="002E2F76"/>
    <w:rsid w:val="00310A96"/>
    <w:rsid w:val="00317D44"/>
    <w:rsid w:val="00325C2B"/>
    <w:rsid w:val="003437D7"/>
    <w:rsid w:val="00343A34"/>
    <w:rsid w:val="0034628E"/>
    <w:rsid w:val="0037248A"/>
    <w:rsid w:val="00380CC6"/>
    <w:rsid w:val="00381BCB"/>
    <w:rsid w:val="00381EDD"/>
    <w:rsid w:val="00383A5A"/>
    <w:rsid w:val="0038705D"/>
    <w:rsid w:val="00392246"/>
    <w:rsid w:val="003B1DD8"/>
    <w:rsid w:val="003C29CC"/>
    <w:rsid w:val="003C3E82"/>
    <w:rsid w:val="003D021A"/>
    <w:rsid w:val="003D21B4"/>
    <w:rsid w:val="003D258B"/>
    <w:rsid w:val="003D29FF"/>
    <w:rsid w:val="003D3BE5"/>
    <w:rsid w:val="004129B5"/>
    <w:rsid w:val="00414220"/>
    <w:rsid w:val="0041442C"/>
    <w:rsid w:val="004144FD"/>
    <w:rsid w:val="004210AC"/>
    <w:rsid w:val="004273AB"/>
    <w:rsid w:val="004345AE"/>
    <w:rsid w:val="00453BC1"/>
    <w:rsid w:val="00456D9C"/>
    <w:rsid w:val="00470F8A"/>
    <w:rsid w:val="00472746"/>
    <w:rsid w:val="0049239A"/>
    <w:rsid w:val="00492796"/>
    <w:rsid w:val="0049364A"/>
    <w:rsid w:val="004A2773"/>
    <w:rsid w:val="004A4484"/>
    <w:rsid w:val="004A7620"/>
    <w:rsid w:val="004B67D3"/>
    <w:rsid w:val="004C46C2"/>
    <w:rsid w:val="004C5ED1"/>
    <w:rsid w:val="004D2850"/>
    <w:rsid w:val="004D47D0"/>
    <w:rsid w:val="004E2079"/>
    <w:rsid w:val="004E57A2"/>
    <w:rsid w:val="004F1F84"/>
    <w:rsid w:val="004F3F1E"/>
    <w:rsid w:val="005044D2"/>
    <w:rsid w:val="005045B6"/>
    <w:rsid w:val="005106AC"/>
    <w:rsid w:val="00514282"/>
    <w:rsid w:val="005161EA"/>
    <w:rsid w:val="00522548"/>
    <w:rsid w:val="00527373"/>
    <w:rsid w:val="005318E6"/>
    <w:rsid w:val="00535735"/>
    <w:rsid w:val="00556D46"/>
    <w:rsid w:val="005649F7"/>
    <w:rsid w:val="00566792"/>
    <w:rsid w:val="00566CB5"/>
    <w:rsid w:val="00572536"/>
    <w:rsid w:val="0059029F"/>
    <w:rsid w:val="005C1C83"/>
    <w:rsid w:val="005D6881"/>
    <w:rsid w:val="005E3D91"/>
    <w:rsid w:val="00612AAE"/>
    <w:rsid w:val="00621F13"/>
    <w:rsid w:val="0062413F"/>
    <w:rsid w:val="00626454"/>
    <w:rsid w:val="006443FC"/>
    <w:rsid w:val="00650192"/>
    <w:rsid w:val="00674A54"/>
    <w:rsid w:val="006A417E"/>
    <w:rsid w:val="006A61D6"/>
    <w:rsid w:val="006B6897"/>
    <w:rsid w:val="006C3B46"/>
    <w:rsid w:val="006E4199"/>
    <w:rsid w:val="006F07F6"/>
    <w:rsid w:val="006F752E"/>
    <w:rsid w:val="00703CEC"/>
    <w:rsid w:val="007102D3"/>
    <w:rsid w:val="0071237D"/>
    <w:rsid w:val="00721ABB"/>
    <w:rsid w:val="00741D37"/>
    <w:rsid w:val="00744DE3"/>
    <w:rsid w:val="007B2804"/>
    <w:rsid w:val="007C04B0"/>
    <w:rsid w:val="007C427D"/>
    <w:rsid w:val="007D7DF8"/>
    <w:rsid w:val="007E42D2"/>
    <w:rsid w:val="008009E9"/>
    <w:rsid w:val="00801A3C"/>
    <w:rsid w:val="008036C5"/>
    <w:rsid w:val="008237B6"/>
    <w:rsid w:val="00827B62"/>
    <w:rsid w:val="00830BD2"/>
    <w:rsid w:val="00834556"/>
    <w:rsid w:val="00841BE5"/>
    <w:rsid w:val="00857C00"/>
    <w:rsid w:val="0087614B"/>
    <w:rsid w:val="00881235"/>
    <w:rsid w:val="008853A5"/>
    <w:rsid w:val="008A583B"/>
    <w:rsid w:val="008B6530"/>
    <w:rsid w:val="008C6097"/>
    <w:rsid w:val="008C7B94"/>
    <w:rsid w:val="008D1C11"/>
    <w:rsid w:val="008D672B"/>
    <w:rsid w:val="008F3AA9"/>
    <w:rsid w:val="008F689F"/>
    <w:rsid w:val="00905E3C"/>
    <w:rsid w:val="00930EED"/>
    <w:rsid w:val="0093730B"/>
    <w:rsid w:val="00951F2D"/>
    <w:rsid w:val="00954CD1"/>
    <w:rsid w:val="009653CD"/>
    <w:rsid w:val="009826ED"/>
    <w:rsid w:val="009849AF"/>
    <w:rsid w:val="00993D6D"/>
    <w:rsid w:val="009A33D1"/>
    <w:rsid w:val="009B214D"/>
    <w:rsid w:val="009B5EF5"/>
    <w:rsid w:val="009B6594"/>
    <w:rsid w:val="009C0F56"/>
    <w:rsid w:val="009C27F9"/>
    <w:rsid w:val="009D08C1"/>
    <w:rsid w:val="009D4F95"/>
    <w:rsid w:val="009F1696"/>
    <w:rsid w:val="009F6B11"/>
    <w:rsid w:val="00A14D78"/>
    <w:rsid w:val="00A25EF4"/>
    <w:rsid w:val="00A52E5A"/>
    <w:rsid w:val="00A53FB1"/>
    <w:rsid w:val="00A651DD"/>
    <w:rsid w:val="00A6630D"/>
    <w:rsid w:val="00A7676B"/>
    <w:rsid w:val="00A856C7"/>
    <w:rsid w:val="00A90644"/>
    <w:rsid w:val="00A94747"/>
    <w:rsid w:val="00AB5E41"/>
    <w:rsid w:val="00AF5A75"/>
    <w:rsid w:val="00AF5B83"/>
    <w:rsid w:val="00AF7E01"/>
    <w:rsid w:val="00B005C3"/>
    <w:rsid w:val="00B01FAB"/>
    <w:rsid w:val="00B05436"/>
    <w:rsid w:val="00B320FE"/>
    <w:rsid w:val="00B33607"/>
    <w:rsid w:val="00B41ED5"/>
    <w:rsid w:val="00B6591C"/>
    <w:rsid w:val="00B70276"/>
    <w:rsid w:val="00B84AA2"/>
    <w:rsid w:val="00B97B08"/>
    <w:rsid w:val="00BA10D6"/>
    <w:rsid w:val="00BA3F89"/>
    <w:rsid w:val="00BA78D2"/>
    <w:rsid w:val="00BA79A3"/>
    <w:rsid w:val="00BB4308"/>
    <w:rsid w:val="00BC04E8"/>
    <w:rsid w:val="00BE1656"/>
    <w:rsid w:val="00BF4D48"/>
    <w:rsid w:val="00BF4FE5"/>
    <w:rsid w:val="00C00454"/>
    <w:rsid w:val="00C17758"/>
    <w:rsid w:val="00C33431"/>
    <w:rsid w:val="00C37F49"/>
    <w:rsid w:val="00C41A07"/>
    <w:rsid w:val="00C57A4A"/>
    <w:rsid w:val="00C6305C"/>
    <w:rsid w:val="00C73199"/>
    <w:rsid w:val="00C74353"/>
    <w:rsid w:val="00C85FCA"/>
    <w:rsid w:val="00C90A82"/>
    <w:rsid w:val="00C92540"/>
    <w:rsid w:val="00CA5217"/>
    <w:rsid w:val="00CB425C"/>
    <w:rsid w:val="00CB5E02"/>
    <w:rsid w:val="00CD2DB2"/>
    <w:rsid w:val="00CE3FA6"/>
    <w:rsid w:val="00CE7EB8"/>
    <w:rsid w:val="00CF297C"/>
    <w:rsid w:val="00CF2F36"/>
    <w:rsid w:val="00D10433"/>
    <w:rsid w:val="00D13112"/>
    <w:rsid w:val="00D1647C"/>
    <w:rsid w:val="00D20939"/>
    <w:rsid w:val="00D372DB"/>
    <w:rsid w:val="00D419F5"/>
    <w:rsid w:val="00D43649"/>
    <w:rsid w:val="00D44C43"/>
    <w:rsid w:val="00D45D8B"/>
    <w:rsid w:val="00D4664D"/>
    <w:rsid w:val="00D516DE"/>
    <w:rsid w:val="00D5471F"/>
    <w:rsid w:val="00D61689"/>
    <w:rsid w:val="00D679F0"/>
    <w:rsid w:val="00D827AE"/>
    <w:rsid w:val="00D8466D"/>
    <w:rsid w:val="00DA245D"/>
    <w:rsid w:val="00DA4100"/>
    <w:rsid w:val="00DA58C7"/>
    <w:rsid w:val="00DB34EF"/>
    <w:rsid w:val="00DB64C4"/>
    <w:rsid w:val="00DC5571"/>
    <w:rsid w:val="00DD4FD6"/>
    <w:rsid w:val="00DE6053"/>
    <w:rsid w:val="00E0422A"/>
    <w:rsid w:val="00E13716"/>
    <w:rsid w:val="00E14D41"/>
    <w:rsid w:val="00E15FCF"/>
    <w:rsid w:val="00E167FA"/>
    <w:rsid w:val="00E2798B"/>
    <w:rsid w:val="00E34AF7"/>
    <w:rsid w:val="00E35AEC"/>
    <w:rsid w:val="00E6058B"/>
    <w:rsid w:val="00E61DEB"/>
    <w:rsid w:val="00E63227"/>
    <w:rsid w:val="00E64C24"/>
    <w:rsid w:val="00E86E23"/>
    <w:rsid w:val="00EA1DF1"/>
    <w:rsid w:val="00EB3168"/>
    <w:rsid w:val="00EB6409"/>
    <w:rsid w:val="00EB703B"/>
    <w:rsid w:val="00EC16E5"/>
    <w:rsid w:val="00ED3459"/>
    <w:rsid w:val="00ED6B9D"/>
    <w:rsid w:val="00EE321E"/>
    <w:rsid w:val="00EE6512"/>
    <w:rsid w:val="00F13942"/>
    <w:rsid w:val="00F22D01"/>
    <w:rsid w:val="00F46765"/>
    <w:rsid w:val="00F6117B"/>
    <w:rsid w:val="00F72D54"/>
    <w:rsid w:val="00F74FB7"/>
    <w:rsid w:val="00F856CC"/>
    <w:rsid w:val="00F8588C"/>
    <w:rsid w:val="00FC3FD1"/>
    <w:rsid w:val="00FE6BD8"/>
    <w:rsid w:val="00FF2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53090"/>
  <w15:chartTrackingRefBased/>
  <w15:docId w15:val="{FBEC2BEC-E6B2-4D0F-A3E7-AF6D8E06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C83"/>
  </w:style>
  <w:style w:type="paragraph" w:styleId="2">
    <w:name w:val="heading 2"/>
    <w:basedOn w:val="a"/>
    <w:next w:val="a"/>
    <w:link w:val="20"/>
    <w:uiPriority w:val="9"/>
    <w:unhideWhenUsed/>
    <w:qFormat/>
    <w:rsid w:val="00076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B65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C83"/>
    <w:pPr>
      <w:tabs>
        <w:tab w:val="center" w:pos="4320"/>
        <w:tab w:val="right" w:pos="8640"/>
      </w:tabs>
      <w:spacing w:after="0" w:line="240" w:lineRule="auto"/>
    </w:pPr>
  </w:style>
  <w:style w:type="character" w:customStyle="1" w:styleId="a4">
    <w:name w:val="页眉字符"/>
    <w:basedOn w:val="a0"/>
    <w:link w:val="a3"/>
    <w:uiPriority w:val="99"/>
    <w:rsid w:val="005C1C83"/>
  </w:style>
  <w:style w:type="paragraph" w:styleId="a5">
    <w:name w:val="footer"/>
    <w:basedOn w:val="a"/>
    <w:link w:val="a6"/>
    <w:uiPriority w:val="99"/>
    <w:unhideWhenUsed/>
    <w:rsid w:val="005C1C83"/>
    <w:pPr>
      <w:tabs>
        <w:tab w:val="center" w:pos="4320"/>
        <w:tab w:val="right" w:pos="8640"/>
      </w:tabs>
      <w:spacing w:after="0" w:line="240" w:lineRule="auto"/>
    </w:pPr>
  </w:style>
  <w:style w:type="character" w:customStyle="1" w:styleId="a6">
    <w:name w:val="页脚字符"/>
    <w:basedOn w:val="a0"/>
    <w:link w:val="a5"/>
    <w:uiPriority w:val="99"/>
    <w:rsid w:val="005C1C83"/>
  </w:style>
  <w:style w:type="table" w:styleId="a7">
    <w:name w:val="Table Grid"/>
    <w:basedOn w:val="a1"/>
    <w:uiPriority w:val="39"/>
    <w:rsid w:val="005C1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566792"/>
    <w:pPr>
      <w:ind w:left="720"/>
      <w:contextualSpacing/>
    </w:pPr>
  </w:style>
  <w:style w:type="character" w:customStyle="1" w:styleId="20">
    <w:name w:val="标题 2字符"/>
    <w:basedOn w:val="a0"/>
    <w:link w:val="2"/>
    <w:uiPriority w:val="9"/>
    <w:rsid w:val="000765D4"/>
    <w:rPr>
      <w:rFonts w:asciiTheme="majorHAnsi" w:eastAsiaTheme="majorEastAsia" w:hAnsiTheme="majorHAnsi" w:cstheme="majorBidi"/>
      <w:color w:val="2E74B5" w:themeColor="accent1" w:themeShade="BF"/>
      <w:sz w:val="26"/>
      <w:szCs w:val="26"/>
    </w:rPr>
  </w:style>
  <w:style w:type="character" w:customStyle="1" w:styleId="30">
    <w:name w:val="标题 3字符"/>
    <w:basedOn w:val="a0"/>
    <w:link w:val="3"/>
    <w:uiPriority w:val="9"/>
    <w:rsid w:val="009B65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CEEA-2DFD-5643-83BC-153B398A6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1211</Words>
  <Characters>6907</Characters>
  <Application>Microsoft Macintosh Word</Application>
  <DocSecurity>0</DocSecurity>
  <Lines>57</Lines>
  <Paragraphs>16</Paragraphs>
  <ScaleCrop>false</ScaleCrop>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Huiting Zhang</dc:creator>
  <cp:keywords/>
  <dc:description/>
  <cp:lastModifiedBy>gLKMPh0lFs@student.ethz.ch</cp:lastModifiedBy>
  <cp:revision>238</cp:revision>
  <dcterms:created xsi:type="dcterms:W3CDTF">2015-12-12T15:44:00Z</dcterms:created>
  <dcterms:modified xsi:type="dcterms:W3CDTF">2015-12-13T11:09:00Z</dcterms:modified>
</cp:coreProperties>
</file>