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08778" w14:textId="77777777" w:rsidR="00FA3263" w:rsidRDefault="00000000">
      <w:pPr>
        <w:pStyle w:val="Title"/>
      </w:pPr>
      <w:r>
        <w:t>Selected Research Bibliography</w:t>
      </w:r>
    </w:p>
    <w:p w14:paraId="7B59CDE2" w14:textId="77777777" w:rsidR="00FA3263" w:rsidRDefault="00000000">
      <w:r>
        <w:rPr>
          <w:i/>
          <w:color w:val="3D596E"/>
          <w:sz w:val="22"/>
        </w:rPr>
        <w:t>Pinpoint: AR-enabled spatial knowledge capture and AI-assisted field decision support</w:t>
      </w:r>
    </w:p>
    <w:tbl>
      <w:tblPr>
        <w:tblW w:w="0" w:type="auto"/>
        <w:jc w:val="center"/>
        <w:tblLook w:val="04A0" w:firstRow="1" w:lastRow="0" w:firstColumn="1" w:lastColumn="0" w:noHBand="0" w:noVBand="1"/>
      </w:tblPr>
      <w:tblGrid>
        <w:gridCol w:w="9792"/>
      </w:tblGrid>
      <w:tr w:rsidR="00FA3263" w14:paraId="0AD3E728" w14:textId="77777777">
        <w:trPr>
          <w:jc w:val="center"/>
        </w:trPr>
        <w:tc>
          <w:tcPr>
            <w:tcW w:w="9792" w:type="dxa"/>
            <w:shd w:val="clear" w:color="auto" w:fill="EAF2F8"/>
            <w:tcMar>
              <w:top w:w="110" w:type="dxa"/>
              <w:left w:w="140" w:type="dxa"/>
              <w:bottom w:w="110" w:type="dxa"/>
              <w:right w:w="140" w:type="dxa"/>
            </w:tcMar>
          </w:tcPr>
          <w:p w14:paraId="3F3C63F8" w14:textId="77777777" w:rsidR="00FA3263" w:rsidRDefault="00000000">
            <w:r>
              <w:rPr>
                <w:b/>
              </w:rPr>
              <w:t xml:space="preserve">Scope. </w:t>
            </w:r>
            <w:r>
              <w:t>This working bibliography supports the Pinpoint proposal’s core research themes: industrial and shipbuilding AR, persistent spatial localization, field knowledge capture, speech interaction, and LLM-enabled decision support. It contains published research plus one clearly labeled preprint.</w:t>
            </w:r>
          </w:p>
        </w:tc>
      </w:tr>
    </w:tbl>
    <w:p w14:paraId="7E5796A2" w14:textId="77777777" w:rsidR="00FA3263" w:rsidRDefault="00FA3263"/>
    <w:p w14:paraId="013AD265" w14:textId="77777777" w:rsidR="00FA3263" w:rsidRDefault="00000000">
      <w:pPr>
        <w:pStyle w:val="Heading1"/>
      </w:pPr>
      <w:r>
        <w:t>Use of this bibliography</w:t>
      </w:r>
    </w:p>
    <w:p w14:paraId="48A624D0" w14:textId="77777777" w:rsidR="00FA3263" w:rsidRDefault="00000000">
      <w:r>
        <w:t>The references are formatted in an APA 7th-style working format. Each DOI or landing-page link is clickable in Word. Before external publication, import the selected references into a citation manager and verify final punctuation, page ranges, and access details against the publisher record.</w:t>
      </w:r>
    </w:p>
    <w:p w14:paraId="28DF1B47" w14:textId="77777777" w:rsidR="00FA3263" w:rsidRDefault="00000000">
      <w:pPr>
        <w:pStyle w:val="Heading1"/>
      </w:pPr>
      <w:r>
        <w:t>Selected bibliography</w:t>
      </w:r>
    </w:p>
    <w:p w14:paraId="12263E53" w14:textId="77777777" w:rsidR="00FA3263" w:rsidRDefault="00000000">
      <w:pPr>
        <w:spacing w:after="20"/>
        <w:ind w:left="461" w:hanging="461"/>
      </w:pPr>
      <w:r>
        <w:t xml:space="preserve">Blanco-Novoa, O., Fernández-Caramés, T. M., Fraga-Lamas, P., &amp; Vilar-Montesinos, M. A. (2018). A practical evaluation of commercial industrial augmented reality systems in an Industry 4.0 shipyard. IEEE Access, 6, 8201-8218. </w:t>
      </w:r>
      <w:hyperlink r:id="rId8">
        <w:r>
          <w:rPr>
            <w:color w:val="0563C1"/>
            <w:u w:val="single"/>
          </w:rPr>
          <w:t>https://doi.org/10.1109/ACCESS.2018.2802699</w:t>
        </w:r>
      </w:hyperlink>
    </w:p>
    <w:p w14:paraId="6031AD39" w14:textId="77777777" w:rsidR="00FA3263" w:rsidRDefault="00000000">
      <w:pPr>
        <w:spacing w:after="140" w:line="240" w:lineRule="auto"/>
        <w:ind w:left="461"/>
      </w:pPr>
      <w:r>
        <w:rPr>
          <w:i/>
          <w:color w:val="555555"/>
        </w:rPr>
        <w:t>Relevance to Pinpoint: Shipyard field evaluation of commercial industrial AR hardware, software, and marker choices; highly useful for deployment constraints and environmental sensitivity.</w:t>
      </w:r>
    </w:p>
    <w:p w14:paraId="6CCF50F3" w14:textId="77777777" w:rsidR="00FA3263" w:rsidRDefault="00000000">
      <w:pPr>
        <w:spacing w:after="20"/>
        <w:ind w:left="461" w:hanging="461"/>
      </w:pPr>
      <w:r>
        <w:t xml:space="preserve">Fernández del Amo, I., Erkoyuncu, J. A., Roy, R., Palmarini, R., &amp; Onoufriou, D. (2018). A systematic review of augmented reality content-related techniques for knowledge transfer in maintenance applications. Computers in Industry, 103, 47-71. </w:t>
      </w:r>
      <w:hyperlink r:id="rId9">
        <w:r>
          <w:rPr>
            <w:color w:val="0563C1"/>
            <w:u w:val="single"/>
          </w:rPr>
          <w:t>https://doi.org/10.1016/j.compind.2018.08.007</w:t>
        </w:r>
      </w:hyperlink>
    </w:p>
    <w:p w14:paraId="68617409" w14:textId="77777777" w:rsidR="00FA3263" w:rsidRDefault="00000000">
      <w:pPr>
        <w:spacing w:after="140" w:line="240" w:lineRule="auto"/>
        <w:ind w:left="461"/>
      </w:pPr>
      <w:r>
        <w:rPr>
          <w:i/>
          <w:color w:val="555555"/>
        </w:rPr>
        <w:t>Relevance to Pinpoint: Systematic review focused on AR content techniques for knowledge transfer in maintenance; useful for the marker, annotation, and guidance design sections.</w:t>
      </w:r>
    </w:p>
    <w:p w14:paraId="7DAD5D8D" w14:textId="77777777" w:rsidR="00FA3263" w:rsidRDefault="00000000">
      <w:pPr>
        <w:spacing w:after="20"/>
        <w:ind w:left="461" w:hanging="461"/>
      </w:pPr>
      <w:r>
        <w:t xml:space="preserve">Fraga-Lamas, P., Fernández-Caramés, T. M., Blanco-Novoa, Ó., &amp; Vilar-Montesinos, M. A. (2018). A review on industrial augmented reality systems for the Industry 4.0 shipyard. IEEE Access, 6, 13358-13375. </w:t>
      </w:r>
      <w:hyperlink r:id="rId10">
        <w:r>
          <w:rPr>
            <w:color w:val="0563C1"/>
            <w:u w:val="single"/>
          </w:rPr>
          <w:t>https://doi.org/10.1109/ACCESS.2018.2808326</w:t>
        </w:r>
      </w:hyperlink>
    </w:p>
    <w:p w14:paraId="7EEAD3B8" w14:textId="77777777" w:rsidR="00FA3263" w:rsidRDefault="00000000">
      <w:pPr>
        <w:spacing w:after="140" w:line="240" w:lineRule="auto"/>
        <w:ind w:left="461"/>
      </w:pPr>
      <w:r>
        <w:rPr>
          <w:i/>
          <w:color w:val="555555"/>
        </w:rPr>
        <w:t>Relevance to Pinpoint: Broad Industrial AR / Shipyard 4.0 review with architecture and platform considerations; useful for shipbuilding context and technical landscape.</w:t>
      </w:r>
    </w:p>
    <w:p w14:paraId="11C93075" w14:textId="77777777" w:rsidR="00FA3263" w:rsidRDefault="00000000">
      <w:pPr>
        <w:spacing w:after="20"/>
        <w:ind w:left="461" w:hanging="461"/>
      </w:pPr>
      <w:r>
        <w:t xml:space="preserve">Henderson, S. J., &amp; Feiner, S. (2009). Evaluating the benefits of augmented reality for task localization in maintenance of an armored personnel carrier turret. In 2009 8th IEEE International Symposium on Mixed and Augmented Reality (ISMAR) (pp. 135-144). IEEE. </w:t>
      </w:r>
      <w:hyperlink r:id="rId11">
        <w:r>
          <w:rPr>
            <w:color w:val="0563C1"/>
            <w:u w:val="single"/>
          </w:rPr>
          <w:t>https://doi.org/10.1109/ISMAR.2009.5336486</w:t>
        </w:r>
      </w:hyperlink>
    </w:p>
    <w:p w14:paraId="6E54C0A8" w14:textId="77777777" w:rsidR="00FA3263" w:rsidRDefault="00000000">
      <w:pPr>
        <w:spacing w:after="140" w:line="240" w:lineRule="auto"/>
        <w:ind w:left="461"/>
      </w:pPr>
      <w:r>
        <w:rPr>
          <w:i/>
          <w:color w:val="555555"/>
        </w:rPr>
        <w:t>Relevance to Pinpoint: Controlled field study with professional mechanics; foundational evidence on AR task localization in constrained maintenance work.</w:t>
      </w:r>
    </w:p>
    <w:p w14:paraId="446FEA29" w14:textId="77777777" w:rsidR="00FA3263" w:rsidRDefault="00000000">
      <w:pPr>
        <w:spacing w:after="20"/>
        <w:ind w:left="461" w:hanging="461"/>
      </w:pPr>
      <w:r>
        <w:t xml:space="preserve">Henderson, S. J., &amp; Feiner, S. (2011). Exploring the benefits of augmented reality documentation for maintenance and repair. IEEE Transactions on Visualization and Computer Graphics, 17(10), 1355-1368. </w:t>
      </w:r>
      <w:hyperlink r:id="rId12">
        <w:r>
          <w:rPr>
            <w:color w:val="0563C1"/>
            <w:u w:val="single"/>
          </w:rPr>
          <w:t>https://doi.org/10.1109/TVCG.2010.245</w:t>
        </w:r>
      </w:hyperlink>
    </w:p>
    <w:p w14:paraId="14770DED" w14:textId="77777777" w:rsidR="00FA3263" w:rsidRDefault="00000000">
      <w:pPr>
        <w:spacing w:after="140" w:line="240" w:lineRule="auto"/>
        <w:ind w:left="461"/>
      </w:pPr>
      <w:r>
        <w:rPr>
          <w:i/>
          <w:color w:val="555555"/>
        </w:rPr>
        <w:t>Relevance to Pinpoint: Follow-on maintenance-and-repair study that supports the case for AR documentation in field work.</w:t>
      </w:r>
    </w:p>
    <w:p w14:paraId="365DE735" w14:textId="77777777" w:rsidR="00FA3263" w:rsidRDefault="00000000">
      <w:pPr>
        <w:spacing w:after="20"/>
        <w:ind w:left="461" w:hanging="461"/>
      </w:pPr>
      <w:r>
        <w:t xml:space="preserve">Khanna, P., Kour, R., &amp; Karim, R. (2025). Human-centric maintenance process through integration of AI, speech, and AR. arXiv preprint arXiv:2511.13918. </w:t>
      </w:r>
      <w:hyperlink r:id="rId13">
        <w:r>
          <w:rPr>
            <w:color w:val="0563C1"/>
            <w:u w:val="single"/>
          </w:rPr>
          <w:t>https://arxiv.org/abs/2511.13918</w:t>
        </w:r>
      </w:hyperlink>
    </w:p>
    <w:p w14:paraId="4B7BB93D" w14:textId="77777777" w:rsidR="00FA3263" w:rsidRDefault="00000000">
      <w:pPr>
        <w:spacing w:after="140" w:line="240" w:lineRule="auto"/>
        <w:ind w:left="461"/>
      </w:pPr>
      <w:r>
        <w:rPr>
          <w:i/>
          <w:color w:val="555555"/>
        </w:rPr>
        <w:lastRenderedPageBreak/>
        <w:t>Relevance to Pinpoint: Recent preprint describing AI, speech, and AR integration for hands-free maintenance logging; closely aligned conceptually, but not yet peer reviewed.</w:t>
      </w:r>
    </w:p>
    <w:p w14:paraId="647E42F5" w14:textId="77777777" w:rsidR="00FA3263" w:rsidRDefault="00000000">
      <w:pPr>
        <w:spacing w:after="20"/>
        <w:ind w:left="461" w:hanging="461"/>
      </w:pPr>
      <w:r>
        <w:t xml:space="preserve">Kunkera, Z., Željković, I., Mimica, R., Ljubenkov, B., &amp; Opetuk, T. (2024). Development of augmented reality technology implementation in a shipbuilding project realization process. Journal of Marine Science and Engineering, 12(4), Article 550. </w:t>
      </w:r>
      <w:hyperlink r:id="rId14">
        <w:r>
          <w:rPr>
            <w:color w:val="0563C1"/>
            <w:u w:val="single"/>
          </w:rPr>
          <w:t>https://doi.org/10.3390/jmse12040550</w:t>
        </w:r>
      </w:hyperlink>
    </w:p>
    <w:p w14:paraId="5ADB9D20" w14:textId="77777777" w:rsidR="00FA3263" w:rsidRDefault="00000000">
      <w:pPr>
        <w:spacing w:after="140" w:line="240" w:lineRule="auto"/>
        <w:ind w:left="461"/>
      </w:pPr>
      <w:r>
        <w:rPr>
          <w:i/>
          <w:color w:val="555555"/>
        </w:rPr>
        <w:t>Relevance to Pinpoint: Direct shipbuilding proof-of-concept on AR implementation and outfitting activities; a priority read for the industry-specific section.</w:t>
      </w:r>
    </w:p>
    <w:p w14:paraId="3627B296" w14:textId="77777777" w:rsidR="00FA3263" w:rsidRDefault="00000000">
      <w:pPr>
        <w:spacing w:after="20"/>
        <w:ind w:left="461" w:hanging="461"/>
      </w:pPr>
      <w:r w:rsidRPr="00D67001">
        <w:rPr>
          <w:highlight w:val="yellow"/>
        </w:rPr>
        <w:t>Mao</w:t>
      </w:r>
      <w:r>
        <w:t xml:space="preserve">, W., Scheffer, S., &amp; Majumdar, A. (2025). Augmented reality-enabled knowledge management in industrial maintenance: The DILEAF framework. Computers &amp; Industrial Engineering, 208, Article 111363. </w:t>
      </w:r>
      <w:hyperlink r:id="rId15">
        <w:r>
          <w:rPr>
            <w:color w:val="0563C1"/>
            <w:u w:val="single"/>
          </w:rPr>
          <w:t>https://doi.org/10.1016/j.cie.2025.111363</w:t>
        </w:r>
      </w:hyperlink>
    </w:p>
    <w:p w14:paraId="2BFAF5CA" w14:textId="77777777" w:rsidR="00FA3263" w:rsidRDefault="00000000">
      <w:pPr>
        <w:spacing w:after="140" w:line="240" w:lineRule="auto"/>
        <w:ind w:left="461"/>
      </w:pPr>
      <w:r>
        <w:rPr>
          <w:i/>
          <w:color w:val="555555"/>
        </w:rPr>
        <w:t>Relevance to Pinpoint: Closest fit to Pinpoint’s knowledge-management objective: AR-supported knowledge capture, guidance, feedback, and decision support in industrial maintenance.</w:t>
      </w:r>
    </w:p>
    <w:p w14:paraId="55B4234B" w14:textId="77777777" w:rsidR="00FA3263" w:rsidRDefault="00000000">
      <w:pPr>
        <w:spacing w:after="20"/>
        <w:ind w:left="461" w:hanging="461"/>
      </w:pPr>
      <w:r>
        <w:t xml:space="preserve">Merino, L., Schwarzl, M., Kraus, M., Sedlmair, M., Schmalstieg, D., &amp; Weiskopf, D. (2020). Evaluating mixed and augmented reality: A systematic literature review (2009-2019). In 2020 IEEE International Symposium on Mixed and Augmented Reality (ISMAR) (pp. 438-451). IEEE. </w:t>
      </w:r>
      <w:hyperlink r:id="rId16">
        <w:r>
          <w:rPr>
            <w:color w:val="0563C1"/>
            <w:u w:val="single"/>
          </w:rPr>
          <w:t>https://doi.org/10.1109/ISMAR50242.2020.00071</w:t>
        </w:r>
      </w:hyperlink>
    </w:p>
    <w:p w14:paraId="7ABAD713" w14:textId="77777777" w:rsidR="00FA3263" w:rsidRDefault="00000000">
      <w:pPr>
        <w:spacing w:after="140" w:line="240" w:lineRule="auto"/>
        <w:ind w:left="461"/>
      </w:pPr>
      <w:r>
        <w:rPr>
          <w:i/>
          <w:color w:val="555555"/>
        </w:rPr>
        <w:t>Relevance to Pinpoint: Useful methodology source for defining measurable AR evaluations, including human-centered and technology-centered metrics.</w:t>
      </w:r>
    </w:p>
    <w:p w14:paraId="6CD9E424" w14:textId="77777777" w:rsidR="00FA3263" w:rsidRDefault="00000000">
      <w:pPr>
        <w:spacing w:after="20"/>
        <w:ind w:left="461" w:hanging="461"/>
      </w:pPr>
      <w:r>
        <w:t xml:space="preserve">Palmarini, R., Erkoyuncu, J. A., Roy, R., &amp; Torabmostaedi, H. (2018). A systematic review of augmented reality applications in maintenance. Robotics and Computer-Integrated Manufacturing, 49, 215-228. </w:t>
      </w:r>
      <w:hyperlink r:id="rId17">
        <w:r>
          <w:rPr>
            <w:color w:val="0563C1"/>
            <w:u w:val="single"/>
          </w:rPr>
          <w:t>https://doi.org/10.1016/j.rcim.2017.06.002</w:t>
        </w:r>
      </w:hyperlink>
    </w:p>
    <w:p w14:paraId="7E123D2C" w14:textId="77777777" w:rsidR="00FA3263" w:rsidRDefault="00000000">
      <w:pPr>
        <w:spacing w:after="140" w:line="240" w:lineRule="auto"/>
        <w:ind w:left="461"/>
      </w:pPr>
      <w:r>
        <w:rPr>
          <w:i/>
          <w:color w:val="555555"/>
        </w:rPr>
        <w:t>Relevance to Pinpoint: Widely cited systematic review of AR for maintenance; useful for benefits, limitations, readiness, and evaluation metrics.</w:t>
      </w:r>
    </w:p>
    <w:p w14:paraId="1CC1CA2E" w14:textId="77777777" w:rsidR="00FA3263" w:rsidRDefault="00000000">
      <w:pPr>
        <w:spacing w:after="20"/>
        <w:ind w:left="461" w:hanging="461"/>
      </w:pPr>
      <w:r>
        <w:t xml:space="preserve">Saka, A., Taiwo, R., Saka, N., Salami, B. A., Ajayi, S., Akande, K., &amp; Kazemi, H. (2024). GPT models in construction industry: Opportunities, limitations, and a use case validation. Developments in the Built Environment, 17, Article 100300. </w:t>
      </w:r>
      <w:hyperlink r:id="rId18">
        <w:r>
          <w:rPr>
            <w:color w:val="0563C1"/>
            <w:u w:val="single"/>
          </w:rPr>
          <w:t>https://doi.org/10.1016/j.dibe.2023.100300</w:t>
        </w:r>
      </w:hyperlink>
    </w:p>
    <w:p w14:paraId="517610AA" w14:textId="77777777" w:rsidR="00FA3263" w:rsidRDefault="00000000">
      <w:pPr>
        <w:spacing w:after="140" w:line="240" w:lineRule="auto"/>
        <w:ind w:left="461"/>
      </w:pPr>
      <w:r>
        <w:rPr>
          <w:i/>
          <w:color w:val="555555"/>
        </w:rPr>
        <w:t>Relevance to Pinpoint: Useful for framing LLM opportunities, limitations, governance, and human oversight in a construction-adjacent environment.</w:t>
      </w:r>
    </w:p>
    <w:p w14:paraId="396A2E50" w14:textId="77777777" w:rsidR="00FA3263" w:rsidRDefault="00000000">
      <w:pPr>
        <w:spacing w:after="20"/>
        <w:ind w:left="461" w:hanging="461"/>
      </w:pPr>
      <w:r>
        <w:t xml:space="preserve">Sarlin, P.-E., Dusmanu, M., Schönberger, J. L., Speciale, P., Gruber, L., Larsson, V., Miksik, O., &amp; Pollefeys, M. (2023). LaMAR: Benchmarking localization and mapping for augmented reality. In Proceedings of the IEEE/CVF Conference on Computer Vision and Pattern Recognition (pp. 12634-12644). </w:t>
      </w:r>
      <w:hyperlink r:id="rId19">
        <w:r>
          <w:rPr>
            <w:color w:val="0563C1"/>
            <w:u w:val="single"/>
          </w:rPr>
          <w:t>https://arxiv.org/abs/2210.10770</w:t>
        </w:r>
      </w:hyperlink>
    </w:p>
    <w:p w14:paraId="397F83C3" w14:textId="77777777" w:rsidR="00FA3263" w:rsidRDefault="00000000">
      <w:pPr>
        <w:spacing w:after="140" w:line="240" w:lineRule="auto"/>
        <w:ind w:left="461"/>
      </w:pPr>
      <w:r>
        <w:rPr>
          <w:i/>
          <w:color w:val="555555"/>
        </w:rPr>
        <w:t>Relevance to Pinpoint: Technical grounding for persistent spatial content, relocalization, and why large-scale AR localization requires quantitative validation.</w:t>
      </w:r>
    </w:p>
    <w:p w14:paraId="6BEE9B5D" w14:textId="77777777" w:rsidR="00FA3263" w:rsidRDefault="00000000">
      <w:pPr>
        <w:spacing w:after="20"/>
        <w:ind w:left="461" w:hanging="461"/>
      </w:pPr>
      <w:r>
        <w:t xml:space="preserve">Siyaev, A., &amp; Jo, G. S. (2021). Towards aircraft maintenance metaverse using speech interactions with virtual objects in mixed reality. Sensors, 21(6), Article 2066. </w:t>
      </w:r>
      <w:hyperlink r:id="rId20">
        <w:r>
          <w:rPr>
            <w:color w:val="0563C1"/>
            <w:u w:val="single"/>
          </w:rPr>
          <w:t>https://doi.org/10.3390/s21062066</w:t>
        </w:r>
      </w:hyperlink>
    </w:p>
    <w:p w14:paraId="3BCB4296" w14:textId="77777777" w:rsidR="00FA3263" w:rsidRDefault="00000000">
      <w:pPr>
        <w:spacing w:after="140" w:line="240" w:lineRule="auto"/>
        <w:ind w:left="461"/>
      </w:pPr>
      <w:r>
        <w:rPr>
          <w:i/>
          <w:color w:val="555555"/>
        </w:rPr>
        <w:t>Relevance to Pinpoint: Example of speech interaction and mixed reality applied to high-stakes maintenance; relevant to hands-free capture and noisy-workplace interaction.</w:t>
      </w:r>
    </w:p>
    <w:p w14:paraId="7FC63B72" w14:textId="77777777" w:rsidR="00FA3263" w:rsidRDefault="00000000">
      <w:pPr>
        <w:spacing w:after="20"/>
        <w:ind w:left="461" w:hanging="461"/>
      </w:pPr>
      <w:r>
        <w:t xml:space="preserve">Vargas, D. G. M., Vijayan, K. K., &amp; Mork, O. J. (2020). Augmented reality for future research opportunities and challenges in the shipbuilding industry: A literature review. Procedia Manufacturing, 45, 497-503. </w:t>
      </w:r>
      <w:hyperlink r:id="rId21">
        <w:r>
          <w:rPr>
            <w:color w:val="0563C1"/>
            <w:u w:val="single"/>
          </w:rPr>
          <w:t>https://doi.org/10.1016/j.promfg.2020.04.063</w:t>
        </w:r>
      </w:hyperlink>
    </w:p>
    <w:p w14:paraId="72E38523" w14:textId="77777777" w:rsidR="00FA3263" w:rsidRDefault="00000000">
      <w:pPr>
        <w:spacing w:after="140" w:line="240" w:lineRule="auto"/>
        <w:ind w:left="461"/>
      </w:pPr>
      <w:r>
        <w:rPr>
          <w:i/>
          <w:color w:val="555555"/>
        </w:rPr>
        <w:t>Relevance to Pinpoint: Shipbuilding-specific literature review identifying AR research opportunities and implementation challenges.</w:t>
      </w:r>
    </w:p>
    <w:p w14:paraId="1D779251" w14:textId="77777777" w:rsidR="00FA3263" w:rsidRDefault="00000000">
      <w:pPr>
        <w:spacing w:after="20"/>
        <w:ind w:left="461" w:hanging="461"/>
      </w:pPr>
      <w:r>
        <w:t xml:space="preserve">Vidal-Balea, A., Blanco-Novoa, O., Fraga-Lamas, P., Vilar-Montesinos, M., &amp; Fernández-Caramés, T. M. (2020). Creating collaborative augmented reality experiences for Industry 4.0 training and assistance </w:t>
      </w:r>
      <w:r>
        <w:lastRenderedPageBreak/>
        <w:t xml:space="preserve">applications: Performance evaluation in the shipyard of the future. Applied Sciences, 10(24), Article 9073. </w:t>
      </w:r>
      <w:hyperlink r:id="rId22">
        <w:r>
          <w:rPr>
            <w:color w:val="0563C1"/>
            <w:u w:val="single"/>
          </w:rPr>
          <w:t>https://doi.org/10.3390/app10249073</w:t>
        </w:r>
      </w:hyperlink>
    </w:p>
    <w:p w14:paraId="0F34F7FC" w14:textId="77777777" w:rsidR="00FA3263" w:rsidRDefault="00000000">
      <w:pPr>
        <w:spacing w:after="140" w:line="240" w:lineRule="auto"/>
        <w:ind w:left="461"/>
        <w:rPr>
          <w:i/>
          <w:color w:val="555555"/>
        </w:rPr>
      </w:pPr>
      <w:r>
        <w:rPr>
          <w:i/>
          <w:color w:val="555555"/>
        </w:rPr>
        <w:t>Relevance to Pinpoint: Shipyard-oriented collaborative AR system and performance evaluation; helpful for collaboration and remote-assistance expansion paths.</w:t>
      </w:r>
    </w:p>
    <w:p w14:paraId="7694EBFB" w14:textId="059A21F7" w:rsidR="00730550" w:rsidRDefault="00730550" w:rsidP="004F5FCF">
      <w:pPr>
        <w:spacing w:after="20"/>
        <w:ind w:left="461" w:hanging="461"/>
      </w:pPr>
      <w:r w:rsidRPr="00A70EE8">
        <w:t>Maschler, B, Vietz, H. Tercan, H. Bitter, C. Meisen T. Weyrich, M</w:t>
      </w:r>
      <w:r w:rsidR="004F5FCF">
        <w:t xml:space="preserve"> (2020). </w:t>
      </w:r>
      <w:r w:rsidRPr="00A70EE8">
        <w:t>). Insights and Example Use Cases on</w:t>
      </w:r>
      <w:r>
        <w:t xml:space="preserve"> </w:t>
      </w:r>
      <w:r w:rsidRPr="00A70EE8">
        <w:t xml:space="preserve">Industrial Transfer Learning.  ScienceDirect, Procedia CIRP 107 (2022) 511–516. </w:t>
      </w:r>
      <w:r w:rsidR="004F5FCF">
        <w:t xml:space="preserve"> </w:t>
      </w:r>
    </w:p>
    <w:p w14:paraId="6BB3F3A7" w14:textId="05E4BCAF" w:rsidR="004F5FCF" w:rsidRDefault="00730550" w:rsidP="00730550">
      <w:pPr>
        <w:spacing w:after="20"/>
        <w:ind w:left="461"/>
      </w:pPr>
      <w:hyperlink r:id="rId23" w:history="1">
        <w:r w:rsidRPr="00F145ED">
          <w:rPr>
            <w:rStyle w:val="Hyperlink"/>
          </w:rPr>
          <w:t>https://www.sciencedirect.com/science/article/pii/S2212827122003018</w:t>
        </w:r>
      </w:hyperlink>
    </w:p>
    <w:p w14:paraId="311D4391" w14:textId="4DF9AC49" w:rsidR="004F5FCF" w:rsidRDefault="004F5FCF" w:rsidP="00730550">
      <w:pPr>
        <w:spacing w:after="140" w:line="240" w:lineRule="auto"/>
        <w:ind w:left="461"/>
        <w:rPr>
          <w:i/>
          <w:color w:val="555555"/>
        </w:rPr>
      </w:pPr>
      <w:r>
        <w:rPr>
          <w:i/>
          <w:color w:val="555555"/>
        </w:rPr>
        <w:t>Relevance to Pinpoint:</w:t>
      </w:r>
      <w:r w:rsidR="00730550">
        <w:rPr>
          <w:i/>
          <w:color w:val="555555"/>
        </w:rPr>
        <w:t xml:space="preserve"> </w:t>
      </w:r>
      <w:r w:rsidR="00730550">
        <w:rPr>
          <w:i/>
          <w:color w:val="555555"/>
        </w:rPr>
        <w:t>: Using AI to support knowledge transfer in dynamic industrial contexts</w:t>
      </w:r>
    </w:p>
    <w:p w14:paraId="7E1A27C1" w14:textId="77777777" w:rsidR="00FA3263" w:rsidRDefault="00000000">
      <w:pPr>
        <w:pStyle w:val="Heading1"/>
      </w:pPr>
      <w:r>
        <w:t>Additional Penn State and Johns Hopkins sources</w:t>
      </w:r>
    </w:p>
    <w:p w14:paraId="4C741392" w14:textId="77777777" w:rsidR="00FA3263" w:rsidRDefault="00000000">
      <w:pPr>
        <w:keepNext/>
        <w:keepLines/>
        <w:spacing w:after="20"/>
        <w:ind w:left="461" w:hanging="461"/>
      </w:pPr>
      <w:r>
        <w:t xml:space="preserve">Andress, S., Johnson, A., Unberath, M., Winkler, A. F., Yu, K., Fotouhi, J., Weidert, S., Osgood, G., &amp; Navab, N. (2018). On-the-fly augmented reality for orthopedic surgery using a multimodal fiducial. Journal of Medical Imaging, 5(2), Article 021209. </w:t>
      </w:r>
      <w:hyperlink r:id="rId24">
        <w:r>
          <w:rPr>
            <w:color w:val="0563C1"/>
            <w:u w:val="single"/>
          </w:rPr>
          <w:t>https://doi.org/10.1117/1.JMI.5.2.021209</w:t>
        </w:r>
      </w:hyperlink>
    </w:p>
    <w:p w14:paraId="1C1F96A4" w14:textId="77777777" w:rsidR="00FA3263" w:rsidRDefault="00000000">
      <w:pPr>
        <w:keepLines/>
        <w:spacing w:after="140"/>
        <w:ind w:left="461"/>
      </w:pPr>
      <w:r>
        <w:rPr>
          <w:i/>
        </w:rPr>
        <w:t>Relevance to Pinpoint: Johns Hopkins-affiliated AR research combining a multimodality fiducial with SLAM-based co-calibration and quantitative evaluation. The medical application differs from shipbuilding, but the registration, alignment, annotation, and evaluation concepts are directly useful for defining Pinpoint spatial-anchoring benchmarks.</w:t>
      </w:r>
    </w:p>
    <w:p w14:paraId="02E2D9D0" w14:textId="77777777" w:rsidR="00FA3263" w:rsidRDefault="00000000">
      <w:pPr>
        <w:keepNext/>
        <w:keepLines/>
        <w:spacing w:after="20"/>
        <w:ind w:left="461" w:hanging="461"/>
      </w:pPr>
      <w:r>
        <w:t xml:space="preserve">Estadt, E. J., Nguyen, K., Skinner, K., Negahban, A., Ashour, O., &amp; Ozden, S. G. (2024). Warehouse Augmented Reality Program (WARP): A web tool for warehouse design and operation education. In 2024 ASEE Annual Conference &amp; Exposition. </w:t>
      </w:r>
      <w:hyperlink r:id="rId25">
        <w:r>
          <w:rPr>
            <w:color w:val="0563C1"/>
            <w:u w:val="single"/>
          </w:rPr>
          <w:t>https://peer.asee.org/48262.pdf</w:t>
        </w:r>
      </w:hyperlink>
    </w:p>
    <w:p w14:paraId="53CAB7EF" w14:textId="77777777" w:rsidR="00FA3263" w:rsidRDefault="00000000">
      <w:pPr>
        <w:keepLines/>
        <w:spacing w:after="140"/>
        <w:ind w:left="461"/>
      </w:pPr>
      <w:r>
        <w:rPr>
          <w:i/>
        </w:rPr>
        <w:t>Relevance to Pinpoint: Penn State work on a WebXR AR tool for warehouse design and operations. It is an adjacent industrial example for lightweight, mobile AR visualization and user-facing workflow design; it is less directly applicable to persistent spatial notes or field knowledge capture.</w:t>
      </w:r>
    </w:p>
    <w:p w14:paraId="22FF2E96" w14:textId="77777777" w:rsidR="00FA3263" w:rsidRDefault="00000000">
      <w:pPr>
        <w:keepNext/>
        <w:keepLines/>
        <w:spacing w:after="20"/>
        <w:ind w:left="461" w:hanging="461"/>
      </w:pPr>
      <w:r>
        <w:t xml:space="preserve">Ghorbani, Z., Ayer, S. K., &amp; Messner, J. I. (2025). A taxonomy for augmented reality use cases in the AECO industry. Construction Innovation, 26(4), 1072-1096. </w:t>
      </w:r>
      <w:hyperlink r:id="rId26">
        <w:r>
          <w:rPr>
            <w:color w:val="0563C1"/>
            <w:u w:val="single"/>
          </w:rPr>
          <w:t>https://doi.org/10.1108/CI-07-2024-0211</w:t>
        </w:r>
      </w:hyperlink>
    </w:p>
    <w:p w14:paraId="32AAE40B" w14:textId="77777777" w:rsidR="00FA3263" w:rsidRDefault="00000000">
      <w:pPr>
        <w:keepLines/>
        <w:spacing w:after="140"/>
        <w:ind w:left="461"/>
      </w:pPr>
      <w:r>
        <w:rPr>
          <w:i/>
        </w:rPr>
        <w:t>Relevance to Pinpoint: Penn State-led peer-reviewed taxonomy based on 315 AECO AR use cases. Useful for defining Pinpoint in a disciplined way across application context, collaboration, interaction, content positioning, and augmentation purpose.</w:t>
      </w:r>
    </w:p>
    <w:p w14:paraId="60FB52A2" w14:textId="77777777" w:rsidR="00FA3263" w:rsidRDefault="00000000">
      <w:pPr>
        <w:keepNext/>
        <w:keepLines/>
        <w:spacing w:after="20"/>
        <w:ind w:left="461" w:hanging="461"/>
      </w:pPr>
      <w:r>
        <w:t xml:space="preserve">Xie, J., Yu, R., Lee, S., Lyu, Y., Billah, S. M., &amp; Carroll, J. M. (2022). Helping helpers: Supporting volunteers in remote sighted assistance with augmented reality maps. In Designing Interactive Systems Conference 2022 (pp. 881-897). ACM. </w:t>
      </w:r>
      <w:hyperlink r:id="rId27">
        <w:r>
          <w:rPr>
            <w:color w:val="0563C1"/>
            <w:u w:val="single"/>
          </w:rPr>
          <w:t>https://doi.org/10.1145/3532106.3533560</w:t>
        </w:r>
      </w:hyperlink>
    </w:p>
    <w:p w14:paraId="249E0C7C" w14:textId="77777777" w:rsidR="00FA3263" w:rsidRDefault="00000000">
      <w:pPr>
        <w:keepLines/>
        <w:spacing w:after="140"/>
        <w:ind w:left="461"/>
      </w:pPr>
      <w:r>
        <w:rPr>
          <w:i/>
        </w:rPr>
        <w:t>Relevance to Pinpoint: Penn State research with a controlled comparison of AR-map support against a baseline workflow. Particularly useful as a model for Pinpoint evaluation measures: task time, cognitive workload, remote collaboration, orientation, and the usability impact of spatial context.</w:t>
      </w:r>
    </w:p>
    <w:p w14:paraId="5E51BFA5" w14:textId="77777777" w:rsidR="00FA3263" w:rsidRDefault="00000000">
      <w:pPr>
        <w:pStyle w:val="Heading2"/>
      </w:pPr>
      <w:r>
        <w:t>Supplementary institutional context (non-peer-reviewed)</w:t>
      </w:r>
    </w:p>
    <w:p w14:paraId="01320B8A" w14:textId="77777777" w:rsidR="00FA3263" w:rsidRDefault="00000000">
      <w:pPr>
        <w:keepNext/>
        <w:keepLines/>
        <w:spacing w:after="20"/>
        <w:ind w:left="461" w:hanging="461"/>
      </w:pPr>
      <w:r>
        <w:t xml:space="preserve">Johns Hopkins Applied Physics Laboratory. (2021, September 24). Johns Hopkins APL's augmented reality toolbox helps Army multi-domain defense. </w:t>
      </w:r>
      <w:hyperlink r:id="rId28">
        <w:r>
          <w:rPr>
            <w:color w:val="0563C1"/>
            <w:u w:val="single"/>
          </w:rPr>
          <w:t>https://www.jhuapl.edu/news/news-releases/210924-augmented-reality-boosts-army-multi-domain-defense</w:t>
        </w:r>
      </w:hyperlink>
    </w:p>
    <w:p w14:paraId="77F16480" w14:textId="77777777" w:rsidR="00FA3263" w:rsidRDefault="00000000">
      <w:pPr>
        <w:keepLines/>
        <w:spacing w:after="140"/>
        <w:ind w:left="461"/>
      </w:pPr>
      <w:r>
        <w:rPr>
          <w:i/>
        </w:rPr>
        <w:t>Relevance to Pinpoint: Public technical context rather than a peer-reviewed study. The JADOTS/ArmourX description is relevant to Pinpoint's broader chain of spatially contextualized data, shared situational understanding, and decision support in a complex operational environment.</w:t>
      </w:r>
    </w:p>
    <w:p w14:paraId="02A98BA0" w14:textId="77777777" w:rsidR="00FA3263" w:rsidRDefault="00000000">
      <w:pPr>
        <w:pStyle w:val="Heading1"/>
      </w:pPr>
      <w:r>
        <w:t>Project context (internal source)</w:t>
      </w:r>
    </w:p>
    <w:p w14:paraId="3D5E2136" w14:textId="77777777" w:rsidR="00FA3263" w:rsidRDefault="00000000">
      <w:pPr>
        <w:ind w:left="461" w:hanging="461"/>
      </w:pPr>
      <w:r>
        <w:t>Starkie, M. C. (2026). Pinpoint project proposal [Unpublished internal ATIP project proposal]. General Dynamics Electric Boat.</w:t>
      </w:r>
    </w:p>
    <w:p w14:paraId="5F2CF547" w14:textId="77777777" w:rsidR="00FA3263" w:rsidRDefault="00000000">
      <w:pPr>
        <w:pStyle w:val="Heading1"/>
      </w:pPr>
      <w:r>
        <w:lastRenderedPageBreak/>
        <w:t>Suggested reading sequence</w:t>
      </w:r>
    </w:p>
    <w:p w14:paraId="5ACA7B69" w14:textId="77777777" w:rsidR="00FA3263" w:rsidRDefault="00000000">
      <w:pPr>
        <w:ind w:left="317" w:hanging="259"/>
      </w:pPr>
      <w:r>
        <w:t>1. Mao et al. (2025) - closest conceptual match for AR-enabled knowledge management.</w:t>
      </w:r>
    </w:p>
    <w:p w14:paraId="24ED4416" w14:textId="77777777" w:rsidR="00FA3263" w:rsidRDefault="00000000">
      <w:pPr>
        <w:ind w:left="317" w:hanging="259"/>
      </w:pPr>
      <w:r>
        <w:t>2. Kunkera et al. (2024) and Fraga-Lamas et al. (2018) - shipyard and Shipyard 4.0 context.</w:t>
      </w:r>
    </w:p>
    <w:p w14:paraId="3D59CAC5" w14:textId="77777777" w:rsidR="00FA3263" w:rsidRDefault="00000000">
      <w:pPr>
        <w:ind w:left="317" w:hanging="259"/>
      </w:pPr>
      <w:r>
        <w:t>3. Blanco-Novoa et al. (2018) - deployment evidence in a working shipyard.</w:t>
      </w:r>
    </w:p>
    <w:p w14:paraId="38C4CC0C" w14:textId="77777777" w:rsidR="00FA3263" w:rsidRDefault="00000000">
      <w:pPr>
        <w:ind w:left="317" w:hanging="259"/>
      </w:pPr>
      <w:r>
        <w:t>4. Palmarini et al. (2018) and Fernández del Amo et al. (2018) - maintenance AR benefits, limitations, and content/knowledge-transfer design.</w:t>
      </w:r>
    </w:p>
    <w:p w14:paraId="70D4B216" w14:textId="77777777" w:rsidR="00FA3263" w:rsidRDefault="00000000">
      <w:pPr>
        <w:ind w:left="317" w:hanging="259"/>
      </w:pPr>
      <w:r>
        <w:t>5. Sarlin et al. (2023) - technical basis for persistence, relocalization, and accuracy validation.</w:t>
      </w:r>
    </w:p>
    <w:p w14:paraId="2AC0EC02" w14:textId="77777777" w:rsidR="00FA3263" w:rsidRDefault="00000000">
      <w:pPr>
        <w:ind w:left="317" w:hanging="259"/>
      </w:pPr>
      <w:r>
        <w:t>6. Saka et al. (2024) - LLM opportunity and risk framing for a construction-adjacent industrial workflow.</w:t>
      </w:r>
    </w:p>
    <w:p w14:paraId="462ABF80" w14:textId="77777777" w:rsidR="00FA3263" w:rsidRDefault="00000000">
      <w:pPr>
        <w:ind w:left="317" w:hanging="259"/>
      </w:pPr>
      <w:r>
        <w:t>7. Ghorbani et al. (2025) and Xie et al. (2022) - use-case taxonomy and a concrete evaluation model for AR-supported work.</w:t>
      </w:r>
    </w:p>
    <w:p w14:paraId="710162DF" w14:textId="77777777" w:rsidR="00FA3263" w:rsidRDefault="00000000">
      <w:pPr>
        <w:ind w:left="317" w:hanging="259"/>
      </w:pPr>
      <w:r>
        <w:t>8. Andress et al. (2018) - benchmark inspiration for registration, alignment, and quantitative spatial-accuracy testing.</w:t>
      </w:r>
    </w:p>
    <w:sectPr w:rsidR="00FA3263" w:rsidSect="00034616">
      <w:headerReference w:type="default" r:id="rId29"/>
      <w:footerReference w:type="default" r:id="rId30"/>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2AEF6" w14:textId="77777777" w:rsidR="00F358AA" w:rsidRDefault="00F358AA">
      <w:pPr>
        <w:spacing w:after="0" w:line="240" w:lineRule="auto"/>
      </w:pPr>
      <w:r>
        <w:separator/>
      </w:r>
    </w:p>
  </w:endnote>
  <w:endnote w:type="continuationSeparator" w:id="0">
    <w:p w14:paraId="494FA4EC" w14:textId="77777777" w:rsidR="00F358AA" w:rsidRDefault="00F358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B0061" w14:textId="77777777" w:rsidR="00FA3263" w:rsidRDefault="00000000">
    <w:pPr>
      <w:pStyle w:val="Footer"/>
      <w:jc w:val="right"/>
    </w:pPr>
    <w:r>
      <w:rPr>
        <w:color w:val="646464"/>
        <w:sz w:val="16"/>
      </w:rPr>
      <w:t>Prepared for Pinpoint scoping white paper | 7 July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BC4E4" w14:textId="77777777" w:rsidR="00F358AA" w:rsidRDefault="00F358AA">
      <w:pPr>
        <w:spacing w:after="0" w:line="240" w:lineRule="auto"/>
      </w:pPr>
      <w:r>
        <w:separator/>
      </w:r>
    </w:p>
  </w:footnote>
  <w:footnote w:type="continuationSeparator" w:id="0">
    <w:p w14:paraId="6976DF93" w14:textId="77777777" w:rsidR="00F358AA" w:rsidRDefault="00F358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682A0" w14:textId="77777777" w:rsidR="00FA3263" w:rsidRDefault="00000000">
    <w:r>
      <w:rPr>
        <w:color w:val="646464"/>
        <w:sz w:val="16"/>
      </w:rPr>
      <w:t>PINPOINT | SELECTED RESEARCH BIBLIOGRAPHY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2881281">
    <w:abstractNumId w:val="8"/>
  </w:num>
  <w:num w:numId="2" w16cid:durableId="725879462">
    <w:abstractNumId w:val="6"/>
  </w:num>
  <w:num w:numId="3" w16cid:durableId="454258345">
    <w:abstractNumId w:val="5"/>
  </w:num>
  <w:num w:numId="4" w16cid:durableId="2118786877">
    <w:abstractNumId w:val="4"/>
  </w:num>
  <w:num w:numId="5" w16cid:durableId="282199150">
    <w:abstractNumId w:val="7"/>
  </w:num>
  <w:num w:numId="6" w16cid:durableId="1272515128">
    <w:abstractNumId w:val="3"/>
  </w:num>
  <w:num w:numId="7" w16cid:durableId="244000060">
    <w:abstractNumId w:val="2"/>
  </w:num>
  <w:num w:numId="8" w16cid:durableId="1622229642">
    <w:abstractNumId w:val="1"/>
  </w:num>
  <w:num w:numId="9" w16cid:durableId="670911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6EFD"/>
    <w:rsid w:val="001F3C59"/>
    <w:rsid w:val="0029639D"/>
    <w:rsid w:val="002A162B"/>
    <w:rsid w:val="00326F90"/>
    <w:rsid w:val="003E057B"/>
    <w:rsid w:val="003E3FBB"/>
    <w:rsid w:val="00436DDC"/>
    <w:rsid w:val="004B6EA1"/>
    <w:rsid w:val="004F5FCF"/>
    <w:rsid w:val="00542338"/>
    <w:rsid w:val="005A6504"/>
    <w:rsid w:val="005B5550"/>
    <w:rsid w:val="006909B1"/>
    <w:rsid w:val="006D4E23"/>
    <w:rsid w:val="00701992"/>
    <w:rsid w:val="00730550"/>
    <w:rsid w:val="00817CCF"/>
    <w:rsid w:val="009317C3"/>
    <w:rsid w:val="00961C5A"/>
    <w:rsid w:val="00985952"/>
    <w:rsid w:val="00A1758C"/>
    <w:rsid w:val="00A66D20"/>
    <w:rsid w:val="00A70EE8"/>
    <w:rsid w:val="00AA1D8D"/>
    <w:rsid w:val="00B47730"/>
    <w:rsid w:val="00CB0664"/>
    <w:rsid w:val="00CB6D10"/>
    <w:rsid w:val="00D67001"/>
    <w:rsid w:val="00DE267A"/>
    <w:rsid w:val="00E224A3"/>
    <w:rsid w:val="00E84124"/>
    <w:rsid w:val="00F358AA"/>
    <w:rsid w:val="00FA32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ABF2AE"/>
  <w14:defaultImageDpi w14:val="300"/>
  <w15:docId w15:val="{D6B910E1-2290-4AF8-A095-4C3BDF44E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A5A"/>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D7C"/>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3A5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42338"/>
    <w:rPr>
      <w:color w:val="0000FF" w:themeColor="hyperlink"/>
      <w:u w:val="single"/>
    </w:rPr>
  </w:style>
  <w:style w:type="character" w:styleId="UnresolvedMention">
    <w:name w:val="Unresolved Mention"/>
    <w:basedOn w:val="DefaultParagraphFont"/>
    <w:uiPriority w:val="99"/>
    <w:semiHidden/>
    <w:unhideWhenUsed/>
    <w:rsid w:val="005423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ACCESS.2018.2802699" TargetMode="External"/><Relationship Id="rId13" Type="http://schemas.openxmlformats.org/officeDocument/2006/relationships/hyperlink" Target="https://arxiv.org/abs/2511.13918" TargetMode="External"/><Relationship Id="rId18" Type="http://schemas.openxmlformats.org/officeDocument/2006/relationships/hyperlink" Target="https://doi.org/10.1016/j.dibe.2023.100300" TargetMode="External"/><Relationship Id="rId26" Type="http://schemas.openxmlformats.org/officeDocument/2006/relationships/hyperlink" Target="https://doi.org/10.1108/CI-07-2024-0211" TargetMode="External"/><Relationship Id="rId3" Type="http://schemas.openxmlformats.org/officeDocument/2006/relationships/styles" Target="styles.xml"/><Relationship Id="rId21" Type="http://schemas.openxmlformats.org/officeDocument/2006/relationships/hyperlink" Target="https://doi.org/10.1016/j.promfg.2020.04.063" TargetMode="External"/><Relationship Id="rId7" Type="http://schemas.openxmlformats.org/officeDocument/2006/relationships/endnotes" Target="endnotes.xml"/><Relationship Id="rId12" Type="http://schemas.openxmlformats.org/officeDocument/2006/relationships/hyperlink" Target="https://doi.org/10.1109/TVCG.2010.245" TargetMode="External"/><Relationship Id="rId17" Type="http://schemas.openxmlformats.org/officeDocument/2006/relationships/hyperlink" Target="https://doi.org/10.1016/j.rcim.2017.06.002" TargetMode="External"/><Relationship Id="rId25" Type="http://schemas.openxmlformats.org/officeDocument/2006/relationships/hyperlink" Target="https://peer.asee.org/48262.pdf" TargetMode="External"/><Relationship Id="rId2" Type="http://schemas.openxmlformats.org/officeDocument/2006/relationships/numbering" Target="numbering.xml"/><Relationship Id="rId16" Type="http://schemas.openxmlformats.org/officeDocument/2006/relationships/hyperlink" Target="https://doi.org/10.1109/ISMAR50242.2020.00071" TargetMode="External"/><Relationship Id="rId20" Type="http://schemas.openxmlformats.org/officeDocument/2006/relationships/hyperlink" Target="https://doi.org/10.3390/s21062066"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09/ISMAR.2009.5336486" TargetMode="External"/><Relationship Id="rId24" Type="http://schemas.openxmlformats.org/officeDocument/2006/relationships/hyperlink" Target="https://doi.org/10.1117/1.JMI.5.2.021209"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016/j.cie.2025.111363" TargetMode="External"/><Relationship Id="rId23" Type="http://schemas.openxmlformats.org/officeDocument/2006/relationships/hyperlink" Target="https://www.sciencedirect.com/science/article/pii/S2212827122003018" TargetMode="External"/><Relationship Id="rId28" Type="http://schemas.openxmlformats.org/officeDocument/2006/relationships/hyperlink" Target="https://www.jhuapl.edu/news/news-releases/210924-augmented-reality-boosts-army-multi-domain-defense" TargetMode="External"/><Relationship Id="rId10" Type="http://schemas.openxmlformats.org/officeDocument/2006/relationships/hyperlink" Target="https://doi.org/10.1109/ACCESS.2018.2808326" TargetMode="External"/><Relationship Id="rId19" Type="http://schemas.openxmlformats.org/officeDocument/2006/relationships/hyperlink" Target="https://arxiv.org/abs/2210.10770"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016/j.compind.2018.08.007" TargetMode="External"/><Relationship Id="rId14" Type="http://schemas.openxmlformats.org/officeDocument/2006/relationships/hyperlink" Target="https://doi.org/10.3390/jmse12040550" TargetMode="External"/><Relationship Id="rId22" Type="http://schemas.openxmlformats.org/officeDocument/2006/relationships/hyperlink" Target="https://doi.org/10.3390/app10249073" TargetMode="External"/><Relationship Id="rId27" Type="http://schemas.openxmlformats.org/officeDocument/2006/relationships/hyperlink" Target="https://doi.org/10.1145/3532106.3533560"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45a39a12-30f2-41de-8b21-308199325e0d}" enabled="1" method="Privileged" siteId="{6a6f73c8-6f8f-49d4-952c-6921dd9bb6a4}" contentBits="0" removed="0"/>
</clbl:labelList>
</file>

<file path=docProps/app.xml><?xml version="1.0" encoding="utf-8"?>
<Properties xmlns="http://schemas.openxmlformats.org/officeDocument/2006/extended-properties" xmlns:vt="http://schemas.openxmlformats.org/officeDocument/2006/docPropsVTypes">
  <Template>Normal.dotm</Template>
  <TotalTime>2438</TotalTime>
  <Pages>4</Pages>
  <Words>1898</Words>
  <Characters>10823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Selected Research Bibliography - Pinpoint</dc:title>
  <dc:subject>Industrial AR, spatial anchoring, shipbuilding, voice capture, and LLM-assisted decision support</dc:subject>
  <dc:creator>Michael C. Starkie</dc:creator>
  <cp:keywords/>
  <dc:description>Working bibliography prepared for Pinpoint scoping white paper.</dc:description>
  <cp:lastModifiedBy>Michael C Starkie</cp:lastModifiedBy>
  <cp:revision>24</cp:revision>
  <dcterms:created xsi:type="dcterms:W3CDTF">2026-07-07T19:48:00Z</dcterms:created>
  <dcterms:modified xsi:type="dcterms:W3CDTF">2026-07-09T13:14:00Z</dcterms:modified>
  <cp:category/>
</cp:coreProperties>
</file>