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E2765" w14:textId="4783B9FB" w:rsidR="004F009F" w:rsidRDefault="0025665A" w:rsidP="004F009F">
      <w:pPr>
        <w:tabs>
          <w:tab w:val="num" w:pos="360"/>
        </w:tabs>
        <w:ind w:left="1069" w:hanging="360"/>
        <w:jc w:val="center"/>
        <w:rPr>
          <w:b/>
          <w:bCs/>
        </w:rPr>
      </w:pPr>
      <w:r>
        <w:rPr>
          <w:b/>
          <w:bCs/>
        </w:rPr>
        <w:t xml:space="preserve">PROBLEMAS DE </w:t>
      </w:r>
      <w:r w:rsidR="004F009F" w:rsidRPr="004F009F">
        <w:rPr>
          <w:b/>
          <w:bCs/>
        </w:rPr>
        <w:t>PATRONES DE DISEÑO</w:t>
      </w:r>
    </w:p>
    <w:p w14:paraId="5E8B5640" w14:textId="77777777" w:rsidR="00AC6613" w:rsidRDefault="00AC6613" w:rsidP="004F009F">
      <w:pPr>
        <w:tabs>
          <w:tab w:val="num" w:pos="360"/>
        </w:tabs>
        <w:ind w:left="1069" w:hanging="360"/>
        <w:jc w:val="center"/>
        <w:rPr>
          <w:b/>
          <w:bCs/>
        </w:rPr>
      </w:pPr>
    </w:p>
    <w:p w14:paraId="0F06874F" w14:textId="27ED0AD8" w:rsidR="00AC6613" w:rsidRPr="004F009F" w:rsidRDefault="00AC6613" w:rsidP="00AC6613">
      <w:pPr>
        <w:tabs>
          <w:tab w:val="num" w:pos="360"/>
        </w:tabs>
        <w:ind w:left="1069" w:hanging="360"/>
        <w:jc w:val="both"/>
        <w:rPr>
          <w:b/>
          <w:bCs/>
        </w:rPr>
      </w:pPr>
      <w:r>
        <w:rPr>
          <w:b/>
          <w:bCs/>
        </w:rPr>
        <w:t xml:space="preserve">Código Fuente: </w:t>
      </w:r>
      <w:r w:rsidRPr="00AC6613">
        <w:t>https://github.com/mstealth/Patrones</w:t>
      </w:r>
    </w:p>
    <w:p w14:paraId="4E36824A" w14:textId="77777777" w:rsidR="004F009F" w:rsidRDefault="004F009F" w:rsidP="004F009F">
      <w:pPr>
        <w:pStyle w:val="Prrafodelista"/>
        <w:ind w:left="1069"/>
        <w:jc w:val="both"/>
        <w:rPr>
          <w:b/>
          <w:bCs/>
        </w:rPr>
      </w:pPr>
    </w:p>
    <w:p w14:paraId="78A40414" w14:textId="20BCDF45" w:rsidR="00DE1659" w:rsidRPr="004F009F" w:rsidRDefault="00DE1659" w:rsidP="004F009F">
      <w:pPr>
        <w:pStyle w:val="Prrafodelista"/>
        <w:numPr>
          <w:ilvl w:val="0"/>
          <w:numId w:val="14"/>
        </w:numPr>
        <w:tabs>
          <w:tab w:val="num" w:pos="360"/>
        </w:tabs>
        <w:jc w:val="both"/>
        <w:rPr>
          <w:b/>
          <w:bCs/>
        </w:rPr>
      </w:pPr>
      <w:proofErr w:type="spellStart"/>
      <w:r w:rsidRPr="004F009F">
        <w:rPr>
          <w:b/>
          <w:bCs/>
        </w:rPr>
        <w:t>Patron</w:t>
      </w:r>
      <w:proofErr w:type="spellEnd"/>
      <w:r w:rsidRPr="004F009F">
        <w:rPr>
          <w:b/>
          <w:bCs/>
        </w:rPr>
        <w:t xml:space="preserve"> </w:t>
      </w:r>
      <w:proofErr w:type="spellStart"/>
      <w:r w:rsidRPr="004F009F">
        <w:rPr>
          <w:b/>
          <w:bCs/>
        </w:rPr>
        <w:t>Prototype</w:t>
      </w:r>
      <w:proofErr w:type="spellEnd"/>
    </w:p>
    <w:p w14:paraId="6D0CD380" w14:textId="77777777" w:rsidR="00DE1659" w:rsidRDefault="00DE1659" w:rsidP="00DE1659">
      <w:pPr>
        <w:pStyle w:val="Prrafodelista"/>
        <w:numPr>
          <w:ilvl w:val="0"/>
          <w:numId w:val="16"/>
        </w:numPr>
        <w:tabs>
          <w:tab w:val="num" w:pos="360"/>
        </w:tabs>
        <w:jc w:val="both"/>
      </w:pPr>
      <w:r>
        <w:t xml:space="preserve">Facilita la clonación de objetos complejos (en este caso, héroes con habilidades, nivel, experiencia, </w:t>
      </w:r>
      <w:proofErr w:type="spellStart"/>
      <w:r>
        <w:t>etc</w:t>
      </w:r>
      <w:proofErr w:type="spellEnd"/>
      <w:r>
        <w:t>·)</w:t>
      </w:r>
    </w:p>
    <w:p w14:paraId="7B388593" w14:textId="77777777" w:rsidR="00DE1659" w:rsidRDefault="00DE1659" w:rsidP="00DE1659">
      <w:pPr>
        <w:pStyle w:val="Prrafodelista"/>
        <w:numPr>
          <w:ilvl w:val="0"/>
          <w:numId w:val="16"/>
        </w:numPr>
        <w:tabs>
          <w:tab w:val="num" w:pos="360"/>
        </w:tabs>
        <w:jc w:val="both"/>
      </w:pPr>
      <w:r>
        <w:t>Permite la creación de copias personalizables de un objeto base</w:t>
      </w:r>
    </w:p>
    <w:p w14:paraId="185C39A6" w14:textId="47513783" w:rsidR="00DE1659" w:rsidRDefault="00DE1659" w:rsidP="00DE1659">
      <w:pPr>
        <w:pStyle w:val="Prrafodelista"/>
        <w:numPr>
          <w:ilvl w:val="0"/>
          <w:numId w:val="16"/>
        </w:numPr>
        <w:tabs>
          <w:tab w:val="num" w:pos="360"/>
        </w:tabs>
        <w:jc w:val="both"/>
      </w:pPr>
      <w:r>
        <w:t>Mejora la eficiencia al clonar objetos sin reconfigurarlos desde cero</w:t>
      </w:r>
    </w:p>
    <w:p w14:paraId="46F83B35" w14:textId="77777777" w:rsidR="00DE1659" w:rsidRDefault="00DE1659" w:rsidP="00DE1659">
      <w:pPr>
        <w:pStyle w:val="Prrafodelista"/>
        <w:tabs>
          <w:tab w:val="num" w:pos="360"/>
        </w:tabs>
        <w:ind w:left="1789"/>
        <w:jc w:val="both"/>
      </w:pPr>
    </w:p>
    <w:p w14:paraId="24B8D588" w14:textId="77777777" w:rsidR="00DE1659" w:rsidRDefault="00DE1659" w:rsidP="00DE1659">
      <w:pPr>
        <w:pStyle w:val="Prrafodelista"/>
        <w:numPr>
          <w:ilvl w:val="0"/>
          <w:numId w:val="17"/>
        </w:numPr>
        <w:tabs>
          <w:tab w:val="num" w:pos="360"/>
        </w:tabs>
        <w:jc w:val="both"/>
        <w:rPr>
          <w:b/>
          <w:bCs/>
        </w:rPr>
      </w:pPr>
      <w:r w:rsidRPr="00DE1659">
        <w:rPr>
          <w:b/>
          <w:bCs/>
        </w:rPr>
        <w:t xml:space="preserve">Ventajas del Patrón </w:t>
      </w:r>
      <w:proofErr w:type="spellStart"/>
      <w:r w:rsidRPr="00DE1659">
        <w:rPr>
          <w:b/>
          <w:bCs/>
        </w:rPr>
        <w:t>Prototype</w:t>
      </w:r>
      <w:proofErr w:type="spellEnd"/>
      <w:r>
        <w:rPr>
          <w:b/>
          <w:bCs/>
        </w:rPr>
        <w:t>:</w:t>
      </w:r>
    </w:p>
    <w:p w14:paraId="5932CC03" w14:textId="77777777" w:rsidR="00DE1659" w:rsidRPr="00DE1659" w:rsidRDefault="00DE1659" w:rsidP="00DE1659">
      <w:pPr>
        <w:pStyle w:val="Prrafodelista"/>
        <w:numPr>
          <w:ilvl w:val="1"/>
          <w:numId w:val="1"/>
        </w:numPr>
        <w:tabs>
          <w:tab w:val="num" w:pos="360"/>
        </w:tabs>
        <w:jc w:val="both"/>
        <w:rPr>
          <w:b/>
          <w:bCs/>
        </w:rPr>
      </w:pPr>
      <w:r w:rsidRPr="00DE1659">
        <w:rPr>
          <w:b/>
          <w:bCs/>
        </w:rPr>
        <w:t>Eficiencia en la creación de objetos:</w:t>
      </w:r>
      <w:r>
        <w:t xml:space="preserve"> Evita la recreación desde cero al clonar objetos existentes, lo que es especialmente útil cuando la inicialización de un objeto es costosa</w:t>
      </w:r>
    </w:p>
    <w:p w14:paraId="018208E8" w14:textId="77777777" w:rsidR="00DE1659" w:rsidRPr="00DE1659" w:rsidRDefault="00DE1659" w:rsidP="00DE1659">
      <w:pPr>
        <w:pStyle w:val="Prrafodelista"/>
        <w:numPr>
          <w:ilvl w:val="1"/>
          <w:numId w:val="1"/>
        </w:numPr>
        <w:tabs>
          <w:tab w:val="num" w:pos="360"/>
        </w:tabs>
        <w:jc w:val="both"/>
        <w:rPr>
          <w:b/>
          <w:bCs/>
        </w:rPr>
      </w:pPr>
      <w:r w:rsidRPr="00DE1659">
        <w:rPr>
          <w:b/>
          <w:bCs/>
        </w:rPr>
        <w:t>Personalización sencilla:</w:t>
      </w:r>
      <w:r>
        <w:t xml:space="preserve"> Los clones pueden modificarse después de ser creados sin afectar el objeto </w:t>
      </w:r>
      <w:r w:rsidRPr="00DE1659">
        <w:t>original</w:t>
      </w:r>
    </w:p>
    <w:p w14:paraId="22B46282" w14:textId="77777777" w:rsidR="00DE1659" w:rsidRPr="00DE1659" w:rsidRDefault="00DE1659" w:rsidP="00DE1659">
      <w:pPr>
        <w:pStyle w:val="Prrafodelista"/>
        <w:numPr>
          <w:ilvl w:val="1"/>
          <w:numId w:val="1"/>
        </w:numPr>
        <w:tabs>
          <w:tab w:val="num" w:pos="360"/>
        </w:tabs>
        <w:jc w:val="both"/>
        <w:rPr>
          <w:b/>
          <w:bCs/>
        </w:rPr>
      </w:pPr>
      <w:r w:rsidRPr="00DE1659">
        <w:rPr>
          <w:b/>
          <w:bCs/>
        </w:rPr>
        <w:t>Independencia de la clase concreta:</w:t>
      </w:r>
      <w:r>
        <w:t xml:space="preserve"> Permite trabajar con objetos sin necesidad de conocer la clase exacta, ya que se basa en la interfaz clone()</w:t>
      </w:r>
    </w:p>
    <w:p w14:paraId="3E58DB1D" w14:textId="5F8E8AC1" w:rsidR="004641FD" w:rsidRPr="00DE1659" w:rsidRDefault="00DE1659" w:rsidP="00DE1659">
      <w:pPr>
        <w:pStyle w:val="Prrafodelista"/>
        <w:numPr>
          <w:ilvl w:val="1"/>
          <w:numId w:val="1"/>
        </w:numPr>
        <w:tabs>
          <w:tab w:val="num" w:pos="360"/>
        </w:tabs>
        <w:jc w:val="both"/>
        <w:rPr>
          <w:b/>
          <w:bCs/>
        </w:rPr>
      </w:pPr>
      <w:r w:rsidRPr="00DE1659">
        <w:rPr>
          <w:b/>
          <w:bCs/>
        </w:rPr>
        <w:t>Flexibilidad:</w:t>
      </w:r>
      <w:r>
        <w:t xml:space="preserve"> Facilita la extensión del sistema al agregar nuevas clases de héroes sin cambiar el código existente</w:t>
      </w:r>
    </w:p>
    <w:p w14:paraId="3539F207" w14:textId="77777777" w:rsidR="004A0349" w:rsidRDefault="004A0349" w:rsidP="00DE1659">
      <w:pPr>
        <w:jc w:val="both"/>
      </w:pPr>
    </w:p>
    <w:p w14:paraId="031EC07E" w14:textId="1F356E84" w:rsidR="004A0349" w:rsidRDefault="004A0349" w:rsidP="00DE1659">
      <w:pPr>
        <w:jc w:val="center"/>
      </w:pPr>
      <w:r w:rsidRPr="004A0349">
        <w:rPr>
          <w:noProof/>
        </w:rPr>
        <w:drawing>
          <wp:inline distT="0" distB="0" distL="0" distR="0" wp14:anchorId="5FDD6F7B" wp14:editId="57694AE3">
            <wp:extent cx="4152900" cy="2543052"/>
            <wp:effectExtent l="0" t="0" r="0" b="0"/>
            <wp:docPr id="130719961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199615" name="Imagen 1" descr="Diagrama&#10;&#10;Descripción generada automáticamente"/>
                    <pic:cNvPicPr/>
                  </pic:nvPicPr>
                  <pic:blipFill>
                    <a:blip r:embed="rId8"/>
                    <a:stretch>
                      <a:fillRect/>
                    </a:stretch>
                  </pic:blipFill>
                  <pic:spPr>
                    <a:xfrm>
                      <a:off x="0" y="0"/>
                      <a:ext cx="4167891" cy="2552232"/>
                    </a:xfrm>
                    <a:prstGeom prst="rect">
                      <a:avLst/>
                    </a:prstGeom>
                  </pic:spPr>
                </pic:pic>
              </a:graphicData>
            </a:graphic>
          </wp:inline>
        </w:drawing>
      </w:r>
    </w:p>
    <w:p w14:paraId="02B3C9C5" w14:textId="77777777" w:rsidR="00DE1659" w:rsidRDefault="00DE1659" w:rsidP="00DE1659">
      <w:pPr>
        <w:jc w:val="center"/>
      </w:pPr>
    </w:p>
    <w:p w14:paraId="2D28DECF" w14:textId="77777777" w:rsidR="00DE1659" w:rsidRDefault="00DE1659" w:rsidP="00DE1659">
      <w:pPr>
        <w:pStyle w:val="Prrafodelista"/>
        <w:numPr>
          <w:ilvl w:val="0"/>
          <w:numId w:val="1"/>
        </w:numPr>
        <w:jc w:val="both"/>
        <w:rPr>
          <w:b/>
          <w:bCs/>
        </w:rPr>
      </w:pPr>
      <w:r w:rsidRPr="00DE1659">
        <w:rPr>
          <w:b/>
          <w:bCs/>
        </w:rPr>
        <w:lastRenderedPageBreak/>
        <w:t xml:space="preserve">Implementación del Patrón </w:t>
      </w:r>
      <w:proofErr w:type="spellStart"/>
      <w:r w:rsidRPr="00DE1659">
        <w:rPr>
          <w:b/>
          <w:bCs/>
        </w:rPr>
        <w:t>Observer</w:t>
      </w:r>
      <w:proofErr w:type="spellEnd"/>
      <w:r w:rsidRPr="00DE1659">
        <w:rPr>
          <w:b/>
          <w:bCs/>
        </w:rPr>
        <w:t xml:space="preserve"> para Mensajería en Tiempo Real</w:t>
      </w:r>
    </w:p>
    <w:p w14:paraId="11ECE0B4" w14:textId="77777777" w:rsidR="00DE1659" w:rsidRDefault="00DE1659" w:rsidP="00DE1659">
      <w:pPr>
        <w:pStyle w:val="Prrafodelista"/>
        <w:jc w:val="both"/>
        <w:rPr>
          <w:b/>
          <w:bCs/>
        </w:rPr>
      </w:pPr>
    </w:p>
    <w:p w14:paraId="53BA7F4F" w14:textId="77777777" w:rsidR="00DE1659" w:rsidRPr="00DE1659" w:rsidRDefault="00DE1659" w:rsidP="00DE1659">
      <w:pPr>
        <w:pStyle w:val="Prrafodelista"/>
        <w:numPr>
          <w:ilvl w:val="0"/>
          <w:numId w:val="19"/>
        </w:numPr>
        <w:jc w:val="both"/>
        <w:rPr>
          <w:b/>
          <w:bCs/>
        </w:rPr>
      </w:pPr>
      <w:r w:rsidRPr="00DE1659">
        <w:rPr>
          <w:b/>
          <w:bCs/>
        </w:rPr>
        <w:t>Notificación en tiempo real:</w:t>
      </w:r>
      <w:r>
        <w:t xml:space="preserve"> El patrón </w:t>
      </w:r>
      <w:proofErr w:type="spellStart"/>
      <w:r>
        <w:t>Observer</w:t>
      </w:r>
      <w:proofErr w:type="spellEnd"/>
      <w:r>
        <w:t xml:space="preserve"> permite que todos los dispositivos suscritos (observadores) reciban una notificación en tiempo real cuando el usuario recibe un nuevo mensaje</w:t>
      </w:r>
    </w:p>
    <w:p w14:paraId="0F75CB15" w14:textId="77777777" w:rsidR="00DE1659" w:rsidRPr="00DE1659" w:rsidRDefault="00DE1659" w:rsidP="00DE1659">
      <w:pPr>
        <w:pStyle w:val="Prrafodelista"/>
        <w:numPr>
          <w:ilvl w:val="0"/>
          <w:numId w:val="19"/>
        </w:numPr>
        <w:jc w:val="both"/>
        <w:rPr>
          <w:b/>
          <w:bCs/>
        </w:rPr>
      </w:pPr>
      <w:r w:rsidRPr="00DE1659">
        <w:rPr>
          <w:b/>
          <w:bCs/>
        </w:rPr>
        <w:t>Desacoplamiento</w:t>
      </w:r>
      <w:r>
        <w:t>: La aplicación de mensajería (sujeto o publicador) no necesita conocer detalles específicos de cada dispositivo, sino solo notificar a todos los dispositivos suscritos· Esto ayuda a mantener la lógica de notificación independiente de los detalles de cada dispositivo</w:t>
      </w:r>
    </w:p>
    <w:p w14:paraId="719753B9" w14:textId="27F8D0FA" w:rsidR="00DE1659" w:rsidRPr="00DE1659" w:rsidRDefault="00DE1659" w:rsidP="00DE1659">
      <w:pPr>
        <w:pStyle w:val="Prrafodelista"/>
        <w:numPr>
          <w:ilvl w:val="0"/>
          <w:numId w:val="19"/>
        </w:numPr>
        <w:jc w:val="both"/>
        <w:rPr>
          <w:b/>
          <w:bCs/>
        </w:rPr>
      </w:pPr>
      <w:r w:rsidRPr="00DE1659">
        <w:rPr>
          <w:b/>
          <w:bCs/>
        </w:rPr>
        <w:t>Flexibilidad</w:t>
      </w:r>
      <w:r>
        <w:t xml:space="preserve">: Los dispositivos pueden suscribirse o cancelar su suscripción en tiempo de ejecución, lo cual es posible gracias a la estructura del patrón </w:t>
      </w:r>
      <w:proofErr w:type="spellStart"/>
      <w:r>
        <w:t>Observer</w:t>
      </w:r>
      <w:proofErr w:type="spellEnd"/>
      <w:r>
        <w:t>·</w:t>
      </w:r>
    </w:p>
    <w:p w14:paraId="5AD3C1A7" w14:textId="77777777" w:rsidR="00DE1659" w:rsidRPr="00DE1659" w:rsidRDefault="00DE1659" w:rsidP="00DE1659">
      <w:pPr>
        <w:pStyle w:val="Prrafodelista"/>
        <w:numPr>
          <w:ilvl w:val="0"/>
          <w:numId w:val="17"/>
        </w:numPr>
        <w:ind w:left="426"/>
        <w:jc w:val="both"/>
        <w:rPr>
          <w:b/>
          <w:bCs/>
        </w:rPr>
      </w:pPr>
      <w:r w:rsidRPr="00DE1659">
        <w:rPr>
          <w:b/>
          <w:bCs/>
        </w:rPr>
        <w:t>Explicación del Código</w:t>
      </w:r>
    </w:p>
    <w:p w14:paraId="5CFFFE27" w14:textId="77777777" w:rsidR="00DE1659" w:rsidRDefault="00DE1659" w:rsidP="00C03315">
      <w:pPr>
        <w:pStyle w:val="Prrafodelista"/>
        <w:numPr>
          <w:ilvl w:val="0"/>
          <w:numId w:val="20"/>
        </w:numPr>
        <w:jc w:val="both"/>
      </w:pPr>
      <w:r w:rsidRPr="00DE1659">
        <w:rPr>
          <w:b/>
          <w:bCs/>
        </w:rPr>
        <w:t xml:space="preserve">Interfaz </w:t>
      </w:r>
      <w:proofErr w:type="spellStart"/>
      <w:r w:rsidRPr="00DE1659">
        <w:rPr>
          <w:b/>
          <w:bCs/>
        </w:rPr>
        <w:t>IObservador</w:t>
      </w:r>
      <w:proofErr w:type="spellEnd"/>
      <w:r w:rsidRPr="00DE1659">
        <w:rPr>
          <w:b/>
          <w:bCs/>
        </w:rPr>
        <w:t>:</w:t>
      </w:r>
      <w:r>
        <w:t xml:space="preserve"> Define el método </w:t>
      </w:r>
      <w:proofErr w:type="spellStart"/>
      <w:r>
        <w:t>Update</w:t>
      </w:r>
      <w:proofErr w:type="spellEnd"/>
      <w:r>
        <w:t xml:space="preserve"> que cada dispositivo implementará para recibir notificaciones</w:t>
      </w:r>
    </w:p>
    <w:p w14:paraId="32964F68" w14:textId="4B7107F2" w:rsidR="00DE1659" w:rsidRDefault="00DE1659" w:rsidP="00DE1659">
      <w:pPr>
        <w:pStyle w:val="Prrafodelista"/>
        <w:numPr>
          <w:ilvl w:val="0"/>
          <w:numId w:val="20"/>
        </w:numPr>
        <w:jc w:val="both"/>
      </w:pPr>
      <w:r>
        <w:t xml:space="preserve"> </w:t>
      </w:r>
      <w:r w:rsidRPr="00DE1659">
        <w:rPr>
          <w:b/>
          <w:bCs/>
        </w:rPr>
        <w:t>Dispositivo</w:t>
      </w:r>
      <w:r>
        <w:t xml:space="preserve">: Representa un dispositivo que implementa la interfaz </w:t>
      </w:r>
      <w:proofErr w:type="spellStart"/>
      <w:r>
        <w:t>IObservador</w:t>
      </w:r>
      <w:proofErr w:type="spellEnd"/>
      <w:r>
        <w:t>· Cuando recibe una notificación, simplemente muestra el mensaje</w:t>
      </w:r>
    </w:p>
    <w:p w14:paraId="65B483EB" w14:textId="77DB4942" w:rsidR="00DE1659" w:rsidRDefault="00DE1659" w:rsidP="00DE1659">
      <w:pPr>
        <w:pStyle w:val="Prrafodelista"/>
        <w:numPr>
          <w:ilvl w:val="0"/>
          <w:numId w:val="20"/>
        </w:numPr>
        <w:jc w:val="both"/>
      </w:pPr>
      <w:r w:rsidRPr="00DE1659">
        <w:rPr>
          <w:b/>
          <w:bCs/>
        </w:rPr>
        <w:t>Clase Usuario</w:t>
      </w:r>
      <w:r>
        <w:t xml:space="preserve">: Implementa   Maneja una lista de dispositivos suscritos· Cuando un nuevo mensaje llega, </w:t>
      </w:r>
      <w:proofErr w:type="spellStart"/>
      <w:r>
        <w:t>notificarDispositivos</w:t>
      </w:r>
      <w:proofErr w:type="spellEnd"/>
      <w:r>
        <w:t xml:space="preserve"> llama a </w:t>
      </w:r>
      <w:proofErr w:type="spellStart"/>
      <w:r>
        <w:t>Update</w:t>
      </w:r>
      <w:proofErr w:type="spellEnd"/>
      <w:r>
        <w:t xml:space="preserve"> en cada dispositivo·</w:t>
      </w:r>
    </w:p>
    <w:p w14:paraId="3DF4897C" w14:textId="77777777" w:rsidR="00DE1659" w:rsidRDefault="00DE1659" w:rsidP="00DE1659">
      <w:pPr>
        <w:pStyle w:val="Prrafodelista"/>
        <w:numPr>
          <w:ilvl w:val="0"/>
          <w:numId w:val="17"/>
        </w:numPr>
        <w:ind w:left="426" w:hanging="284"/>
        <w:jc w:val="both"/>
        <w:rPr>
          <w:b/>
          <w:bCs/>
        </w:rPr>
      </w:pPr>
      <w:r w:rsidRPr="00DE1659">
        <w:rPr>
          <w:b/>
          <w:bCs/>
        </w:rPr>
        <w:t>Ventajas</w:t>
      </w:r>
    </w:p>
    <w:p w14:paraId="309E0472" w14:textId="77777777" w:rsidR="00DE1659" w:rsidRDefault="00DE1659" w:rsidP="00DE1659">
      <w:pPr>
        <w:pStyle w:val="Prrafodelista"/>
        <w:numPr>
          <w:ilvl w:val="0"/>
          <w:numId w:val="21"/>
        </w:numPr>
        <w:jc w:val="both"/>
      </w:pPr>
      <w:r>
        <w:t>Desacoplamiento: La aplicación no tiene que saber cuántos o cuáles dispositivos están conectados</w:t>
      </w:r>
    </w:p>
    <w:p w14:paraId="091A59BD" w14:textId="77777777" w:rsidR="00DE1659" w:rsidRDefault="00DE1659" w:rsidP="00DE1659">
      <w:pPr>
        <w:pStyle w:val="Prrafodelista"/>
        <w:numPr>
          <w:ilvl w:val="0"/>
          <w:numId w:val="21"/>
        </w:numPr>
        <w:jc w:val="both"/>
      </w:pPr>
      <w:r>
        <w:t>Flexibilidad: Puedes añadir o eliminar dispositivos en tiempo de ejecución sin modificar la lógica principal</w:t>
      </w:r>
    </w:p>
    <w:p w14:paraId="5C0786B4" w14:textId="1931085B" w:rsidR="00DE1659" w:rsidRDefault="00DE1659" w:rsidP="00DE1659">
      <w:pPr>
        <w:pStyle w:val="Prrafodelista"/>
        <w:numPr>
          <w:ilvl w:val="0"/>
          <w:numId w:val="21"/>
        </w:numPr>
        <w:jc w:val="both"/>
      </w:pPr>
      <w:r>
        <w:t>Escalabilidad: Puedes agregar tantos dispositivos como necesites sin cambios en la estructura principal·</w:t>
      </w:r>
    </w:p>
    <w:p w14:paraId="02C78CDF" w14:textId="1507142B" w:rsidR="004A0349" w:rsidRDefault="004A0349" w:rsidP="00DE1659">
      <w:pPr>
        <w:jc w:val="center"/>
      </w:pPr>
      <w:r w:rsidRPr="004A0349">
        <w:rPr>
          <w:noProof/>
        </w:rPr>
        <w:lastRenderedPageBreak/>
        <w:drawing>
          <wp:inline distT="0" distB="0" distL="0" distR="0" wp14:anchorId="4B9D6307" wp14:editId="07EE1FE9">
            <wp:extent cx="4000500" cy="2343248"/>
            <wp:effectExtent l="0" t="0" r="0" b="0"/>
            <wp:docPr id="19821663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16636" name="Imagen 1" descr="Diagrama&#10;&#10;Descripción generada automáticamente"/>
                    <pic:cNvPicPr/>
                  </pic:nvPicPr>
                  <pic:blipFill>
                    <a:blip r:embed="rId9"/>
                    <a:stretch>
                      <a:fillRect/>
                    </a:stretch>
                  </pic:blipFill>
                  <pic:spPr>
                    <a:xfrm>
                      <a:off x="0" y="0"/>
                      <a:ext cx="4013155" cy="2350660"/>
                    </a:xfrm>
                    <a:prstGeom prst="rect">
                      <a:avLst/>
                    </a:prstGeom>
                  </pic:spPr>
                </pic:pic>
              </a:graphicData>
            </a:graphic>
          </wp:inline>
        </w:drawing>
      </w:r>
    </w:p>
    <w:p w14:paraId="763ABFBE" w14:textId="77777777" w:rsidR="004A0349" w:rsidRDefault="004A0349" w:rsidP="00BC45B7">
      <w:pPr>
        <w:jc w:val="both"/>
      </w:pPr>
    </w:p>
    <w:p w14:paraId="275F0A3C" w14:textId="7D5DE7CD" w:rsidR="00BC45B7" w:rsidRPr="00BC45B7" w:rsidRDefault="004A0349" w:rsidP="00BC45B7">
      <w:pPr>
        <w:pStyle w:val="Prrafodelista"/>
        <w:numPr>
          <w:ilvl w:val="0"/>
          <w:numId w:val="1"/>
        </w:numPr>
        <w:jc w:val="both"/>
        <w:rPr>
          <w:b/>
          <w:bCs/>
        </w:rPr>
      </w:pPr>
      <w:r w:rsidRPr="004A0349">
        <w:rPr>
          <w:b/>
          <w:bCs/>
        </w:rPr>
        <w:t xml:space="preserve">Patrón de Diseño </w:t>
      </w:r>
      <w:proofErr w:type="spellStart"/>
      <w:r w:rsidRPr="004A0349">
        <w:rPr>
          <w:b/>
          <w:bCs/>
        </w:rPr>
        <w:t>Template</w:t>
      </w:r>
      <w:proofErr w:type="spellEnd"/>
      <w:r w:rsidRPr="004A0349">
        <w:rPr>
          <w:b/>
          <w:bCs/>
        </w:rPr>
        <w:t xml:space="preserve"> </w:t>
      </w:r>
      <w:proofErr w:type="spellStart"/>
      <w:r w:rsidRPr="004A0349">
        <w:rPr>
          <w:b/>
          <w:bCs/>
        </w:rPr>
        <w:t>Method</w:t>
      </w:r>
      <w:proofErr w:type="spellEnd"/>
      <w:r w:rsidR="00BC45B7">
        <w:rPr>
          <w:b/>
          <w:bCs/>
        </w:rPr>
        <w:t xml:space="preserve">: </w:t>
      </w:r>
      <w:r w:rsidR="00BC45B7" w:rsidRPr="00BC45B7">
        <w:t>Este patrón permite definir la estructura general de un algoritmo en una clase base y delegar la implementación de pasos específicos a subclases.</w:t>
      </w:r>
    </w:p>
    <w:p w14:paraId="0F763A03" w14:textId="77777777" w:rsidR="00BC45B7" w:rsidRPr="00BC45B7" w:rsidRDefault="00BC45B7" w:rsidP="00BC45B7">
      <w:pPr>
        <w:pStyle w:val="Prrafodelista"/>
        <w:jc w:val="both"/>
        <w:rPr>
          <w:b/>
          <w:bCs/>
        </w:rPr>
      </w:pPr>
    </w:p>
    <w:p w14:paraId="101CDF07" w14:textId="1E6F1AAC" w:rsidR="00BC45B7" w:rsidRPr="00BC45B7" w:rsidRDefault="00BC45B7" w:rsidP="00BC45B7">
      <w:pPr>
        <w:pStyle w:val="Prrafodelista"/>
        <w:numPr>
          <w:ilvl w:val="1"/>
          <w:numId w:val="1"/>
        </w:numPr>
        <w:jc w:val="both"/>
        <w:rPr>
          <w:b/>
          <w:bCs/>
        </w:rPr>
      </w:pPr>
      <w:r w:rsidRPr="00BC45B7">
        <w:rPr>
          <w:b/>
          <w:bCs/>
        </w:rPr>
        <w:t xml:space="preserve">Encapsulación de Estructura Común: </w:t>
      </w:r>
      <w:r w:rsidRPr="00BC45B7">
        <w:t xml:space="preserve">El </w:t>
      </w:r>
      <w:proofErr w:type="spellStart"/>
      <w:r w:rsidRPr="00BC45B7">
        <w:t>Template</w:t>
      </w:r>
      <w:proofErr w:type="spellEnd"/>
      <w:r w:rsidRPr="00BC45B7">
        <w:t xml:space="preserve"> </w:t>
      </w:r>
      <w:proofErr w:type="spellStart"/>
      <w:r w:rsidRPr="00BC45B7">
        <w:t>Method</w:t>
      </w:r>
      <w:proofErr w:type="spellEnd"/>
      <w:r w:rsidRPr="00BC45B7">
        <w:t xml:space="preserve"> define una secuencia común para el procesamiento de pedidos (toma de pedido, verificación, preparación, etc.) en la clase base, eliminando duplicación de código.</w:t>
      </w:r>
    </w:p>
    <w:p w14:paraId="3EA4B7DB" w14:textId="61FFACC5" w:rsidR="00BC45B7" w:rsidRPr="00BC45B7" w:rsidRDefault="00BC45B7" w:rsidP="00BC45B7">
      <w:pPr>
        <w:pStyle w:val="Prrafodelista"/>
        <w:numPr>
          <w:ilvl w:val="1"/>
          <w:numId w:val="1"/>
        </w:numPr>
        <w:jc w:val="both"/>
        <w:rPr>
          <w:b/>
          <w:bCs/>
        </w:rPr>
      </w:pPr>
      <w:r w:rsidRPr="00BC45B7">
        <w:rPr>
          <w:b/>
          <w:bCs/>
        </w:rPr>
        <w:t xml:space="preserve">Flexibilidad para Pasos Específicos: </w:t>
      </w:r>
      <w:r w:rsidRPr="00BC45B7">
        <w:t xml:space="preserve">Permite que subclases (como </w:t>
      </w:r>
      <w:proofErr w:type="spellStart"/>
      <w:r w:rsidRPr="00BC45B7">
        <w:t>OrderFood</w:t>
      </w:r>
      <w:proofErr w:type="spellEnd"/>
      <w:r w:rsidRPr="00BC45B7">
        <w:t xml:space="preserve">, </w:t>
      </w:r>
      <w:proofErr w:type="spellStart"/>
      <w:r w:rsidRPr="00BC45B7">
        <w:t>OrderBeverage</w:t>
      </w:r>
      <w:proofErr w:type="spellEnd"/>
      <w:r w:rsidRPr="00BC45B7">
        <w:t xml:space="preserve">, </w:t>
      </w:r>
      <w:proofErr w:type="spellStart"/>
      <w:r w:rsidRPr="00BC45B7">
        <w:t>OrderDessert</w:t>
      </w:r>
      <w:proofErr w:type="spellEnd"/>
      <w:r w:rsidRPr="00BC45B7">
        <w:t>) redefinan solo aquellos pasos que requieren un comportamiento específico.</w:t>
      </w:r>
    </w:p>
    <w:p w14:paraId="3CA31701" w14:textId="2F266CBB" w:rsidR="00BC45B7" w:rsidRPr="00BC45B7" w:rsidRDefault="00BC45B7" w:rsidP="00BC45B7">
      <w:pPr>
        <w:pStyle w:val="Prrafodelista"/>
        <w:numPr>
          <w:ilvl w:val="1"/>
          <w:numId w:val="1"/>
        </w:numPr>
        <w:jc w:val="both"/>
        <w:rPr>
          <w:b/>
          <w:bCs/>
        </w:rPr>
      </w:pPr>
      <w:r w:rsidRPr="00BC45B7">
        <w:rPr>
          <w:b/>
          <w:bCs/>
        </w:rPr>
        <w:t xml:space="preserve">Reutilización del Código: </w:t>
      </w:r>
      <w:r w:rsidRPr="00BC45B7">
        <w:t>Los pasos comunes están centralizados en la clase base, reduciendo la duplicación de lógica en las subclases.</w:t>
      </w:r>
    </w:p>
    <w:p w14:paraId="3E83131D" w14:textId="77777777" w:rsidR="00BC45B7" w:rsidRPr="00BC45B7" w:rsidRDefault="00BC45B7" w:rsidP="00BC45B7">
      <w:pPr>
        <w:pStyle w:val="Prrafodelista"/>
        <w:ind w:left="1440"/>
        <w:jc w:val="both"/>
        <w:rPr>
          <w:b/>
          <w:bCs/>
        </w:rPr>
      </w:pPr>
    </w:p>
    <w:p w14:paraId="0D5BF4AA" w14:textId="77777777" w:rsidR="00BC45B7" w:rsidRPr="00BC45B7" w:rsidRDefault="00BC45B7" w:rsidP="00BC45B7">
      <w:pPr>
        <w:pStyle w:val="Prrafodelista"/>
        <w:numPr>
          <w:ilvl w:val="0"/>
          <w:numId w:val="1"/>
        </w:numPr>
        <w:jc w:val="both"/>
        <w:rPr>
          <w:b/>
          <w:bCs/>
        </w:rPr>
      </w:pPr>
      <w:r w:rsidRPr="00BC45B7">
        <w:rPr>
          <w:b/>
          <w:bCs/>
        </w:rPr>
        <w:t xml:space="preserve">Patrón </w:t>
      </w:r>
      <w:proofErr w:type="spellStart"/>
      <w:r w:rsidRPr="00BC45B7">
        <w:rPr>
          <w:b/>
          <w:bCs/>
        </w:rPr>
        <w:t>Command</w:t>
      </w:r>
      <w:proofErr w:type="spellEnd"/>
      <w:r>
        <w:rPr>
          <w:b/>
          <w:bCs/>
        </w:rPr>
        <w:t xml:space="preserve">: </w:t>
      </w:r>
      <w:r w:rsidRPr="00BC45B7">
        <w:t>es ideal para encapsular solicitudes como objetos, permitiendo registrar, deshacer (revertir) y ejecutar acciones de manera desacoplada.</w:t>
      </w:r>
    </w:p>
    <w:p w14:paraId="229DF965" w14:textId="77777777" w:rsidR="00BC45B7" w:rsidRDefault="00BC45B7" w:rsidP="00BC45B7">
      <w:pPr>
        <w:pStyle w:val="Prrafodelista"/>
        <w:numPr>
          <w:ilvl w:val="0"/>
          <w:numId w:val="13"/>
        </w:numPr>
        <w:jc w:val="both"/>
        <w:rPr>
          <w:b/>
          <w:bCs/>
        </w:rPr>
      </w:pPr>
      <w:r w:rsidRPr="00BC45B7">
        <w:rPr>
          <w:b/>
          <w:bCs/>
        </w:rPr>
        <w:t xml:space="preserve">Desacoplamiento: </w:t>
      </w:r>
      <w:r w:rsidRPr="00BC45B7">
        <w:t>Desacopla el invocador (cliente) del receptor (quien ejecuta la acción), ya que encapsula las acciones en comandos.</w:t>
      </w:r>
    </w:p>
    <w:p w14:paraId="647CBA48" w14:textId="77777777" w:rsidR="00BC45B7" w:rsidRDefault="00BC45B7" w:rsidP="00BC45B7">
      <w:pPr>
        <w:pStyle w:val="Prrafodelista"/>
        <w:numPr>
          <w:ilvl w:val="0"/>
          <w:numId w:val="13"/>
        </w:numPr>
        <w:jc w:val="both"/>
        <w:rPr>
          <w:b/>
          <w:bCs/>
        </w:rPr>
      </w:pPr>
      <w:r w:rsidRPr="00BC45B7">
        <w:rPr>
          <w:b/>
          <w:bCs/>
        </w:rPr>
        <w:t xml:space="preserve">Extensibilidad: </w:t>
      </w:r>
      <w:r w:rsidRPr="00BC45B7">
        <w:t>Es fácil agregar nuevas operaciones simplemente creando nuevos comandos sin modificar el código existente.</w:t>
      </w:r>
    </w:p>
    <w:p w14:paraId="50CE6C27" w14:textId="77777777" w:rsidR="00BC45B7" w:rsidRDefault="00BC45B7" w:rsidP="00BC45B7">
      <w:pPr>
        <w:pStyle w:val="Prrafodelista"/>
        <w:numPr>
          <w:ilvl w:val="0"/>
          <w:numId w:val="13"/>
        </w:numPr>
        <w:jc w:val="both"/>
        <w:rPr>
          <w:b/>
          <w:bCs/>
        </w:rPr>
      </w:pPr>
      <w:r w:rsidRPr="00BC45B7">
        <w:rPr>
          <w:b/>
          <w:bCs/>
        </w:rPr>
        <w:t xml:space="preserve">Registro de acciones: </w:t>
      </w:r>
      <w:r w:rsidRPr="00BC45B7">
        <w:t>Cada comando se puede almacenar en una lista o pila, lo que facilita realizar operaciones de deshacer o rehacer.</w:t>
      </w:r>
    </w:p>
    <w:p w14:paraId="430DE613" w14:textId="23B423CE" w:rsidR="00BC45B7" w:rsidRPr="00BC45B7" w:rsidRDefault="00BC45B7" w:rsidP="00BC45B7">
      <w:pPr>
        <w:pStyle w:val="Prrafodelista"/>
        <w:numPr>
          <w:ilvl w:val="0"/>
          <w:numId w:val="13"/>
        </w:numPr>
        <w:jc w:val="both"/>
        <w:rPr>
          <w:b/>
          <w:bCs/>
        </w:rPr>
      </w:pPr>
      <w:r w:rsidRPr="00BC45B7">
        <w:rPr>
          <w:b/>
          <w:bCs/>
        </w:rPr>
        <w:lastRenderedPageBreak/>
        <w:t xml:space="preserve">Flexibilidad: </w:t>
      </w:r>
      <w:r w:rsidRPr="00BC45B7">
        <w:t>Permite ejecutar comandos de forma diferida o remota, y agrupar comandos para ejecutar varias acciones como una sola operación.</w:t>
      </w:r>
    </w:p>
    <w:p w14:paraId="39A940B2" w14:textId="77777777" w:rsidR="00BC45B7" w:rsidRDefault="00BC45B7" w:rsidP="00BC45B7">
      <w:pPr>
        <w:pStyle w:val="Prrafodelista"/>
        <w:jc w:val="both"/>
        <w:rPr>
          <w:b/>
          <w:bCs/>
        </w:rPr>
      </w:pPr>
    </w:p>
    <w:p w14:paraId="248283D9" w14:textId="3A64AAC8" w:rsidR="00BC45B7" w:rsidRPr="00BC45B7" w:rsidRDefault="00BC45B7" w:rsidP="00BC45B7">
      <w:pPr>
        <w:pStyle w:val="Prrafodelista"/>
        <w:numPr>
          <w:ilvl w:val="0"/>
          <w:numId w:val="1"/>
        </w:numPr>
        <w:jc w:val="both"/>
        <w:rPr>
          <w:b/>
          <w:bCs/>
        </w:rPr>
      </w:pPr>
      <w:r w:rsidRPr="00BC45B7">
        <w:rPr>
          <w:b/>
          <w:bCs/>
        </w:rPr>
        <w:t xml:space="preserve">Patrón </w:t>
      </w:r>
      <w:proofErr w:type="spellStart"/>
      <w:r w:rsidRPr="00BC45B7">
        <w:rPr>
          <w:b/>
          <w:bCs/>
        </w:rPr>
        <w:t>Decorator</w:t>
      </w:r>
      <w:proofErr w:type="spellEnd"/>
      <w:r>
        <w:rPr>
          <w:b/>
          <w:bCs/>
        </w:rPr>
        <w:t xml:space="preserve">: </w:t>
      </w:r>
      <w:r w:rsidRPr="00BC45B7">
        <w:t>permite agregar dinámicamente nuevas funcionalidades a un objeto existente sin modificar su estructura básica, proporcionando una alternativa flexible a la herencia.</w:t>
      </w:r>
    </w:p>
    <w:p w14:paraId="6FAC2201" w14:textId="60C580E4" w:rsidR="00BC45B7" w:rsidRPr="00BC45B7" w:rsidRDefault="00BC45B7" w:rsidP="00BC45B7">
      <w:pPr>
        <w:pStyle w:val="Prrafodelista"/>
        <w:numPr>
          <w:ilvl w:val="1"/>
          <w:numId w:val="1"/>
        </w:numPr>
        <w:jc w:val="both"/>
        <w:rPr>
          <w:b/>
          <w:bCs/>
        </w:rPr>
      </w:pPr>
      <w:r w:rsidRPr="00BC45B7">
        <w:rPr>
          <w:b/>
          <w:bCs/>
        </w:rPr>
        <w:t xml:space="preserve">Extensibilidad Dinámica: </w:t>
      </w:r>
      <w:r w:rsidRPr="00BC45B7">
        <w:t>Las habitaciones pueden decorarse de forma personalizada, añadiendo servicios adicionales sin modificar la clase principal de la habitación.</w:t>
      </w:r>
    </w:p>
    <w:p w14:paraId="39A1794D" w14:textId="140EB345" w:rsidR="00BC45B7" w:rsidRPr="00BC45B7" w:rsidRDefault="00BC45B7" w:rsidP="00BC45B7">
      <w:pPr>
        <w:pStyle w:val="Prrafodelista"/>
        <w:numPr>
          <w:ilvl w:val="1"/>
          <w:numId w:val="1"/>
        </w:numPr>
        <w:jc w:val="both"/>
        <w:rPr>
          <w:b/>
          <w:bCs/>
        </w:rPr>
      </w:pPr>
      <w:r w:rsidRPr="00BC45B7">
        <w:rPr>
          <w:b/>
          <w:bCs/>
        </w:rPr>
        <w:t xml:space="preserve">Flexibilidad sin Subclases: </w:t>
      </w:r>
      <w:r w:rsidRPr="00BC45B7">
        <w:t>Podemos crear decoraciones y mejoras adicionales sin generar múltiples subclases para cada combinación posible de decoraciones.</w:t>
      </w:r>
    </w:p>
    <w:p w14:paraId="0C58CAAF" w14:textId="7E696F5E" w:rsidR="00BC45B7" w:rsidRPr="0025665A" w:rsidRDefault="00BC45B7" w:rsidP="00BC45B7">
      <w:pPr>
        <w:pStyle w:val="Prrafodelista"/>
        <w:numPr>
          <w:ilvl w:val="1"/>
          <w:numId w:val="1"/>
        </w:numPr>
        <w:jc w:val="both"/>
        <w:rPr>
          <w:b/>
          <w:bCs/>
        </w:rPr>
      </w:pPr>
      <w:r w:rsidRPr="00BC45B7">
        <w:rPr>
          <w:b/>
          <w:bCs/>
        </w:rPr>
        <w:t xml:space="preserve">Separación de Responsabilidades: </w:t>
      </w:r>
      <w:r w:rsidRPr="00BC45B7">
        <w:t>Cada mejora (por ejemplo, flores frescas, chocolate, vino) se maneja en clases independientes, facilitando la lectura y el mantenimiento del código.</w:t>
      </w:r>
    </w:p>
    <w:p w14:paraId="6825074E" w14:textId="77777777" w:rsidR="0025665A" w:rsidRDefault="0025665A" w:rsidP="0025665A">
      <w:pPr>
        <w:jc w:val="both"/>
        <w:rPr>
          <w:b/>
          <w:bCs/>
        </w:rPr>
      </w:pPr>
    </w:p>
    <w:p w14:paraId="15A69FA6" w14:textId="0DE2F450" w:rsidR="0025665A" w:rsidRDefault="0025665A" w:rsidP="0025665A">
      <w:pPr>
        <w:jc w:val="center"/>
        <w:rPr>
          <w:b/>
          <w:bCs/>
        </w:rPr>
      </w:pPr>
      <w:r>
        <w:rPr>
          <w:b/>
          <w:bCs/>
        </w:rPr>
        <w:t>SOLUCION SOLID VIOLATION 2</w:t>
      </w:r>
    </w:p>
    <w:p w14:paraId="5E2BAE72" w14:textId="77777777" w:rsidR="0025665A" w:rsidRDefault="0025665A" w:rsidP="0025665A">
      <w:pPr>
        <w:pStyle w:val="Textoindependiente"/>
        <w:spacing w:before="3"/>
        <w:rPr>
          <w:rFonts w:ascii="Times New Roman"/>
          <w:sz w:val="13"/>
        </w:rPr>
      </w:pPr>
    </w:p>
    <w:p w14:paraId="6C0BF3ED" w14:textId="3A620B48" w:rsidR="0025665A" w:rsidRPr="0025665A" w:rsidRDefault="0025665A" w:rsidP="0025665A">
      <w:pPr>
        <w:pStyle w:val="Ttulo1"/>
        <w:spacing w:before="87"/>
        <w:jc w:val="both"/>
        <w:rPr>
          <w:rFonts w:asciiTheme="minorHAnsi" w:eastAsiaTheme="minorHAnsi" w:hAnsiTheme="minorHAnsi" w:cstheme="minorBidi"/>
          <w:b/>
          <w:bCs/>
          <w:color w:val="auto"/>
          <w:sz w:val="24"/>
          <w:szCs w:val="24"/>
        </w:rPr>
      </w:pPr>
      <w:r w:rsidRPr="0025665A">
        <w:rPr>
          <w:rFonts w:asciiTheme="minorHAnsi" w:eastAsiaTheme="minorHAnsi" w:hAnsiTheme="minorHAnsi" w:cstheme="minorBidi"/>
          <w:b/>
          <w:bCs/>
          <w:color w:val="auto"/>
          <w:sz w:val="24"/>
          <w:szCs w:val="24"/>
        </w:rPr>
        <w:t>Falencias encontradas</w:t>
      </w:r>
    </w:p>
    <w:p w14:paraId="1F2B336C" w14:textId="1ADC0CBD" w:rsidR="0025665A" w:rsidRPr="0025665A" w:rsidRDefault="0025665A" w:rsidP="0025665A">
      <w:pPr>
        <w:pStyle w:val="Ttulo2"/>
        <w:spacing w:before="1"/>
        <w:jc w:val="both"/>
        <w:rPr>
          <w:rFonts w:asciiTheme="minorHAnsi" w:eastAsiaTheme="minorHAnsi" w:hAnsiTheme="minorHAnsi" w:cstheme="minorBidi"/>
          <w:b/>
          <w:bCs/>
          <w:color w:val="auto"/>
          <w:sz w:val="24"/>
          <w:szCs w:val="24"/>
        </w:rPr>
      </w:pPr>
      <w:r w:rsidRPr="0025665A">
        <w:rPr>
          <w:rFonts w:asciiTheme="minorHAnsi" w:eastAsiaTheme="minorHAnsi" w:hAnsiTheme="minorHAnsi" w:cstheme="minorBidi"/>
          <w:b/>
          <w:bCs/>
          <w:color w:val="auto"/>
          <w:sz w:val="24"/>
          <w:szCs w:val="24"/>
        </w:rPr>
        <w:t xml:space="preserve">Single </w:t>
      </w:r>
      <w:proofErr w:type="spellStart"/>
      <w:r w:rsidRPr="0025665A">
        <w:rPr>
          <w:rFonts w:asciiTheme="minorHAnsi" w:eastAsiaTheme="minorHAnsi" w:hAnsiTheme="minorHAnsi" w:cstheme="minorBidi"/>
          <w:b/>
          <w:bCs/>
          <w:color w:val="auto"/>
          <w:sz w:val="24"/>
          <w:szCs w:val="24"/>
        </w:rPr>
        <w:t>Responsibility</w:t>
      </w:r>
      <w:proofErr w:type="spellEnd"/>
      <w:r w:rsidRPr="0025665A">
        <w:rPr>
          <w:rFonts w:asciiTheme="minorHAnsi" w:eastAsiaTheme="minorHAnsi" w:hAnsiTheme="minorHAnsi" w:cstheme="minorBidi"/>
          <w:b/>
          <w:bCs/>
          <w:color w:val="auto"/>
          <w:sz w:val="24"/>
          <w:szCs w:val="24"/>
        </w:rPr>
        <w:t xml:space="preserve"> </w:t>
      </w:r>
      <w:proofErr w:type="spellStart"/>
      <w:r w:rsidRPr="0025665A">
        <w:rPr>
          <w:rFonts w:asciiTheme="minorHAnsi" w:eastAsiaTheme="minorHAnsi" w:hAnsiTheme="minorHAnsi" w:cstheme="minorBidi"/>
          <w:b/>
          <w:bCs/>
          <w:color w:val="auto"/>
          <w:sz w:val="24"/>
          <w:szCs w:val="24"/>
        </w:rPr>
        <w:t>Principle</w:t>
      </w:r>
      <w:proofErr w:type="spellEnd"/>
      <w:r w:rsidRPr="0025665A">
        <w:rPr>
          <w:rFonts w:asciiTheme="minorHAnsi" w:eastAsiaTheme="minorHAnsi" w:hAnsiTheme="minorHAnsi" w:cstheme="minorBidi"/>
          <w:b/>
          <w:bCs/>
          <w:color w:val="auto"/>
          <w:sz w:val="24"/>
          <w:szCs w:val="24"/>
        </w:rPr>
        <w:t xml:space="preserve"> – SRP:</w:t>
      </w:r>
    </w:p>
    <w:p w14:paraId="57606F54" w14:textId="77777777" w:rsidR="0025665A" w:rsidRPr="0025665A" w:rsidRDefault="0025665A" w:rsidP="0025665A">
      <w:pPr>
        <w:pStyle w:val="Textoindependiente"/>
        <w:spacing w:before="1"/>
        <w:ind w:left="100"/>
        <w:jc w:val="both"/>
        <w:rPr>
          <w:rFonts w:asciiTheme="minorHAnsi" w:eastAsiaTheme="minorHAnsi" w:hAnsiTheme="minorHAnsi" w:cstheme="minorBidi"/>
          <w:kern w:val="2"/>
          <w:sz w:val="24"/>
          <w:szCs w:val="24"/>
          <w:lang w:val="es-CO"/>
          <w14:ligatures w14:val="standardContextual"/>
        </w:rPr>
      </w:pPr>
      <w:r w:rsidRPr="0025665A">
        <w:rPr>
          <w:rFonts w:asciiTheme="minorHAnsi" w:eastAsiaTheme="minorHAnsi" w:hAnsiTheme="minorHAnsi" w:cstheme="minorBidi"/>
          <w:kern w:val="2"/>
          <w:sz w:val="24"/>
          <w:szCs w:val="24"/>
          <w:lang w:val="es-CO"/>
          <w14:ligatures w14:val="standardContextual"/>
        </w:rPr>
        <w:t xml:space="preserve">La clase </w:t>
      </w:r>
      <w:proofErr w:type="spellStart"/>
      <w:r w:rsidRPr="0025665A">
        <w:rPr>
          <w:rFonts w:asciiTheme="minorHAnsi" w:eastAsiaTheme="minorHAnsi" w:hAnsiTheme="minorHAnsi" w:cstheme="minorBidi"/>
          <w:kern w:val="2"/>
          <w:sz w:val="24"/>
          <w:szCs w:val="24"/>
          <w:lang w:val="es-CO"/>
          <w14:ligatures w14:val="standardContextual"/>
        </w:rPr>
        <w:t>Order</w:t>
      </w:r>
      <w:proofErr w:type="spellEnd"/>
      <w:r w:rsidRPr="0025665A">
        <w:rPr>
          <w:rFonts w:asciiTheme="minorHAnsi" w:eastAsiaTheme="minorHAnsi" w:hAnsiTheme="minorHAnsi" w:cstheme="minorBidi"/>
          <w:kern w:val="2"/>
          <w:sz w:val="24"/>
          <w:szCs w:val="24"/>
          <w:lang w:val="es-CO"/>
          <w14:ligatures w14:val="standardContextual"/>
        </w:rPr>
        <w:t xml:space="preserve"> tiene múltiples responsabilidades:</w:t>
      </w:r>
    </w:p>
    <w:p w14:paraId="299BD317" w14:textId="77777777" w:rsidR="0025665A" w:rsidRDefault="0025665A" w:rsidP="0025665A">
      <w:pPr>
        <w:pStyle w:val="Prrafodelista"/>
        <w:widowControl w:val="0"/>
        <w:numPr>
          <w:ilvl w:val="0"/>
          <w:numId w:val="22"/>
        </w:numPr>
        <w:tabs>
          <w:tab w:val="left" w:pos="819"/>
          <w:tab w:val="left" w:pos="820"/>
        </w:tabs>
        <w:autoSpaceDE w:val="0"/>
        <w:autoSpaceDN w:val="0"/>
        <w:spacing w:before="38" w:after="0" w:line="240" w:lineRule="auto"/>
        <w:contextualSpacing w:val="0"/>
        <w:jc w:val="both"/>
      </w:pPr>
      <w:r>
        <w:t>Almacenamiento</w:t>
      </w:r>
      <w:r w:rsidRPr="0025665A">
        <w:t xml:space="preserve"> </w:t>
      </w:r>
      <w:r>
        <w:t>en</w:t>
      </w:r>
      <w:r w:rsidRPr="0025665A">
        <w:t xml:space="preserve"> </w:t>
      </w:r>
      <w:r>
        <w:t>la</w:t>
      </w:r>
      <w:r w:rsidRPr="0025665A">
        <w:t xml:space="preserve"> </w:t>
      </w:r>
      <w:r>
        <w:t>base</w:t>
      </w:r>
      <w:r w:rsidRPr="0025665A">
        <w:t xml:space="preserve"> </w:t>
      </w:r>
      <w:r>
        <w:t>de</w:t>
      </w:r>
      <w:r w:rsidRPr="0025665A">
        <w:t xml:space="preserve"> </w:t>
      </w:r>
      <w:r>
        <w:t>datos</w:t>
      </w:r>
    </w:p>
    <w:p w14:paraId="59FDF092" w14:textId="77777777" w:rsidR="0025665A" w:rsidRDefault="0025665A" w:rsidP="0025665A">
      <w:pPr>
        <w:pStyle w:val="Prrafodelista"/>
        <w:widowControl w:val="0"/>
        <w:numPr>
          <w:ilvl w:val="0"/>
          <w:numId w:val="22"/>
        </w:numPr>
        <w:tabs>
          <w:tab w:val="left" w:pos="819"/>
          <w:tab w:val="left" w:pos="820"/>
        </w:tabs>
        <w:autoSpaceDE w:val="0"/>
        <w:autoSpaceDN w:val="0"/>
        <w:spacing w:before="37" w:after="0" w:line="240" w:lineRule="auto"/>
        <w:contextualSpacing w:val="0"/>
        <w:jc w:val="both"/>
      </w:pPr>
      <w:r>
        <w:t>Generación</w:t>
      </w:r>
      <w:r w:rsidRPr="0025665A">
        <w:t xml:space="preserve"> </w:t>
      </w:r>
      <w:r>
        <w:t>de</w:t>
      </w:r>
      <w:r w:rsidRPr="0025665A">
        <w:t xml:space="preserve"> </w:t>
      </w:r>
      <w:r>
        <w:t>reportes</w:t>
      </w:r>
    </w:p>
    <w:p w14:paraId="7E02FB5C" w14:textId="77777777" w:rsidR="0025665A" w:rsidRPr="0025665A" w:rsidRDefault="0025665A" w:rsidP="0025665A">
      <w:pPr>
        <w:pStyle w:val="Textoindependiente"/>
        <w:spacing w:before="7"/>
        <w:jc w:val="both"/>
        <w:rPr>
          <w:rFonts w:asciiTheme="minorHAnsi" w:eastAsiaTheme="minorHAnsi" w:hAnsiTheme="minorHAnsi" w:cstheme="minorBidi"/>
          <w:kern w:val="2"/>
          <w:sz w:val="24"/>
          <w:szCs w:val="24"/>
          <w:lang w:val="es-CO"/>
          <w14:ligatures w14:val="standardContextual"/>
        </w:rPr>
      </w:pPr>
    </w:p>
    <w:p w14:paraId="5371EEF5" w14:textId="77777777" w:rsidR="0025665A" w:rsidRPr="0025665A" w:rsidRDefault="0025665A" w:rsidP="0025665A">
      <w:pPr>
        <w:pStyle w:val="Textoindependiente"/>
        <w:spacing w:before="0"/>
        <w:ind w:left="100"/>
        <w:jc w:val="both"/>
        <w:rPr>
          <w:rFonts w:asciiTheme="minorHAnsi" w:eastAsiaTheme="minorHAnsi" w:hAnsiTheme="minorHAnsi" w:cstheme="minorBidi"/>
          <w:kern w:val="2"/>
          <w:sz w:val="24"/>
          <w:szCs w:val="24"/>
          <w:lang w:val="es-CO"/>
          <w14:ligatures w14:val="standardContextual"/>
        </w:rPr>
      </w:pPr>
      <w:r w:rsidRPr="0025665A">
        <w:rPr>
          <w:rFonts w:asciiTheme="minorHAnsi" w:eastAsiaTheme="minorHAnsi" w:hAnsiTheme="minorHAnsi" w:cstheme="minorBidi"/>
          <w:kern w:val="2"/>
          <w:sz w:val="24"/>
          <w:szCs w:val="24"/>
          <w:lang w:val="es-CO"/>
          <w14:ligatures w14:val="standardContextual"/>
        </w:rPr>
        <w:t xml:space="preserve">La función </w:t>
      </w:r>
      <w:proofErr w:type="spellStart"/>
      <w:r w:rsidRPr="0025665A">
        <w:rPr>
          <w:rFonts w:asciiTheme="minorHAnsi" w:eastAsiaTheme="minorHAnsi" w:hAnsiTheme="minorHAnsi" w:cstheme="minorBidi"/>
          <w:kern w:val="2"/>
          <w:sz w:val="24"/>
          <w:szCs w:val="24"/>
          <w:lang w:val="es-CO"/>
          <w14:ligatures w14:val="standardContextual"/>
        </w:rPr>
        <w:t>saveOrder</w:t>
      </w:r>
      <w:proofErr w:type="spellEnd"/>
      <w:r w:rsidRPr="0025665A">
        <w:rPr>
          <w:rFonts w:asciiTheme="minorHAnsi" w:eastAsiaTheme="minorHAnsi" w:hAnsiTheme="minorHAnsi" w:cstheme="minorBidi"/>
          <w:kern w:val="2"/>
          <w:sz w:val="24"/>
          <w:szCs w:val="24"/>
          <w:lang w:val="es-CO"/>
          <w14:ligatures w14:val="standardContextual"/>
        </w:rPr>
        <w:t xml:space="preserve">() en la clase </w:t>
      </w:r>
      <w:proofErr w:type="spellStart"/>
      <w:r w:rsidRPr="0025665A">
        <w:rPr>
          <w:rFonts w:asciiTheme="minorHAnsi" w:eastAsiaTheme="minorHAnsi" w:hAnsiTheme="minorHAnsi" w:cstheme="minorBidi"/>
          <w:kern w:val="2"/>
          <w:sz w:val="24"/>
          <w:szCs w:val="24"/>
          <w:lang w:val="es-CO"/>
          <w14:ligatures w14:val="standardContextual"/>
        </w:rPr>
        <w:t>Order</w:t>
      </w:r>
      <w:proofErr w:type="spellEnd"/>
      <w:r w:rsidRPr="0025665A">
        <w:rPr>
          <w:rFonts w:asciiTheme="minorHAnsi" w:eastAsiaTheme="minorHAnsi" w:hAnsiTheme="minorHAnsi" w:cstheme="minorBidi"/>
          <w:kern w:val="2"/>
          <w:sz w:val="24"/>
          <w:szCs w:val="24"/>
          <w:lang w:val="es-CO"/>
          <w14:ligatures w14:val="standardContextual"/>
        </w:rPr>
        <w:t xml:space="preserve"> viola SRP</w:t>
      </w:r>
    </w:p>
    <w:p w14:paraId="54E914A1" w14:textId="77777777" w:rsidR="0025665A" w:rsidRDefault="0025665A" w:rsidP="0025665A">
      <w:pPr>
        <w:pStyle w:val="Prrafodelista"/>
        <w:widowControl w:val="0"/>
        <w:numPr>
          <w:ilvl w:val="0"/>
          <w:numId w:val="22"/>
        </w:numPr>
        <w:tabs>
          <w:tab w:val="left" w:pos="819"/>
          <w:tab w:val="left" w:pos="820"/>
        </w:tabs>
        <w:autoSpaceDE w:val="0"/>
        <w:autoSpaceDN w:val="0"/>
        <w:spacing w:before="38" w:after="0" w:line="240" w:lineRule="auto"/>
        <w:contextualSpacing w:val="0"/>
        <w:jc w:val="both"/>
      </w:pPr>
      <w:r>
        <w:t>Delega</w:t>
      </w:r>
      <w:r w:rsidRPr="0025665A">
        <w:t xml:space="preserve"> </w:t>
      </w:r>
      <w:r>
        <w:t>la</w:t>
      </w:r>
      <w:r w:rsidRPr="0025665A">
        <w:t xml:space="preserve"> </w:t>
      </w:r>
      <w:r>
        <w:t>persistencia</w:t>
      </w:r>
      <w:r w:rsidRPr="0025665A">
        <w:t xml:space="preserve"> </w:t>
      </w:r>
      <w:r>
        <w:t>a</w:t>
      </w:r>
      <w:r w:rsidRPr="0025665A">
        <w:t xml:space="preserve"> </w:t>
      </w:r>
      <w:r>
        <w:t>la</w:t>
      </w:r>
      <w:r w:rsidRPr="0025665A">
        <w:t xml:space="preserve"> </w:t>
      </w:r>
      <w:r>
        <w:t>clase</w:t>
      </w:r>
      <w:r w:rsidRPr="0025665A">
        <w:t xml:space="preserve"> </w:t>
      </w:r>
      <w:proofErr w:type="spellStart"/>
      <w:r>
        <w:t>DatabaseMysql</w:t>
      </w:r>
      <w:proofErr w:type="spellEnd"/>
    </w:p>
    <w:p w14:paraId="0CC94659" w14:textId="77777777" w:rsidR="0025665A" w:rsidRPr="0025665A" w:rsidRDefault="0025665A" w:rsidP="0025665A">
      <w:pPr>
        <w:pStyle w:val="Textoindependiente"/>
        <w:spacing w:before="7"/>
        <w:jc w:val="both"/>
        <w:rPr>
          <w:rFonts w:asciiTheme="minorHAnsi" w:eastAsiaTheme="minorHAnsi" w:hAnsiTheme="minorHAnsi" w:cstheme="minorBidi"/>
          <w:kern w:val="2"/>
          <w:sz w:val="24"/>
          <w:szCs w:val="24"/>
          <w:lang w:val="es-CO"/>
          <w14:ligatures w14:val="standardContextual"/>
        </w:rPr>
      </w:pPr>
    </w:p>
    <w:p w14:paraId="209C805A" w14:textId="77777777" w:rsidR="0025665A" w:rsidRPr="0025665A" w:rsidRDefault="0025665A" w:rsidP="0025665A">
      <w:pPr>
        <w:pStyle w:val="Textoindependiente"/>
        <w:spacing w:before="0"/>
        <w:ind w:left="100"/>
        <w:jc w:val="both"/>
        <w:rPr>
          <w:rFonts w:asciiTheme="minorHAnsi" w:eastAsiaTheme="minorHAnsi" w:hAnsiTheme="minorHAnsi" w:cstheme="minorBidi"/>
          <w:kern w:val="2"/>
          <w:sz w:val="24"/>
          <w:szCs w:val="24"/>
          <w:lang w:val="es-CO"/>
          <w14:ligatures w14:val="standardContextual"/>
        </w:rPr>
      </w:pPr>
      <w:r w:rsidRPr="0025665A">
        <w:rPr>
          <w:rFonts w:asciiTheme="minorHAnsi" w:eastAsiaTheme="minorHAnsi" w:hAnsiTheme="minorHAnsi" w:cstheme="minorBidi"/>
          <w:kern w:val="2"/>
          <w:sz w:val="24"/>
          <w:szCs w:val="24"/>
          <w:lang w:val="es-CO"/>
          <w14:ligatures w14:val="standardContextual"/>
        </w:rPr>
        <w:t xml:space="preserve">La función </w:t>
      </w:r>
      <w:proofErr w:type="spellStart"/>
      <w:r w:rsidRPr="0025665A">
        <w:rPr>
          <w:rFonts w:asciiTheme="minorHAnsi" w:eastAsiaTheme="minorHAnsi" w:hAnsiTheme="minorHAnsi" w:cstheme="minorBidi"/>
          <w:kern w:val="2"/>
          <w:sz w:val="24"/>
          <w:szCs w:val="24"/>
          <w:lang w:val="es-CO"/>
          <w14:ligatures w14:val="standardContextual"/>
        </w:rPr>
        <w:t>generateOrderReport</w:t>
      </w:r>
      <w:proofErr w:type="spellEnd"/>
      <w:r w:rsidRPr="0025665A">
        <w:rPr>
          <w:rFonts w:asciiTheme="minorHAnsi" w:eastAsiaTheme="minorHAnsi" w:hAnsiTheme="minorHAnsi" w:cstheme="minorBidi"/>
          <w:kern w:val="2"/>
          <w:sz w:val="24"/>
          <w:szCs w:val="24"/>
          <w:lang w:val="es-CO"/>
          <w14:ligatures w14:val="standardContextual"/>
        </w:rPr>
        <w:t>() también viola el SRP</w:t>
      </w:r>
    </w:p>
    <w:p w14:paraId="2EF4C321" w14:textId="77777777" w:rsidR="0025665A" w:rsidRDefault="0025665A" w:rsidP="0025665A">
      <w:pPr>
        <w:pStyle w:val="Prrafodelista"/>
        <w:widowControl w:val="0"/>
        <w:numPr>
          <w:ilvl w:val="0"/>
          <w:numId w:val="22"/>
        </w:numPr>
        <w:tabs>
          <w:tab w:val="left" w:pos="819"/>
          <w:tab w:val="left" w:pos="820"/>
        </w:tabs>
        <w:autoSpaceDE w:val="0"/>
        <w:autoSpaceDN w:val="0"/>
        <w:spacing w:before="38" w:after="0" w:line="240" w:lineRule="auto"/>
        <w:contextualSpacing w:val="0"/>
        <w:jc w:val="both"/>
      </w:pPr>
      <w:r>
        <w:t>La</w:t>
      </w:r>
      <w:r w:rsidRPr="0025665A">
        <w:t xml:space="preserve"> </w:t>
      </w:r>
      <w:r>
        <w:t>generación</w:t>
      </w:r>
      <w:r w:rsidRPr="0025665A">
        <w:t xml:space="preserve"> </w:t>
      </w:r>
      <w:r>
        <w:t>de</w:t>
      </w:r>
      <w:r w:rsidRPr="0025665A">
        <w:t xml:space="preserve"> </w:t>
      </w:r>
      <w:r>
        <w:t>reportes</w:t>
      </w:r>
      <w:r w:rsidRPr="0025665A">
        <w:t xml:space="preserve"> </w:t>
      </w:r>
      <w:r>
        <w:t>debería</w:t>
      </w:r>
      <w:r w:rsidRPr="0025665A">
        <w:t xml:space="preserve"> </w:t>
      </w:r>
      <w:r>
        <w:t>estar</w:t>
      </w:r>
      <w:r w:rsidRPr="0025665A">
        <w:t xml:space="preserve"> </w:t>
      </w:r>
      <w:r>
        <w:t>separada</w:t>
      </w:r>
      <w:r w:rsidRPr="0025665A">
        <w:t xml:space="preserve"> </w:t>
      </w:r>
      <w:r>
        <w:t>de</w:t>
      </w:r>
      <w:r w:rsidRPr="0025665A">
        <w:t xml:space="preserve"> </w:t>
      </w:r>
      <w:r>
        <w:t>la</w:t>
      </w:r>
      <w:r w:rsidRPr="0025665A">
        <w:t xml:space="preserve"> </w:t>
      </w:r>
      <w:r>
        <w:t>lógica</w:t>
      </w:r>
      <w:r w:rsidRPr="0025665A">
        <w:t xml:space="preserve"> </w:t>
      </w:r>
      <w:r>
        <w:t>de</w:t>
      </w:r>
      <w:r w:rsidRPr="0025665A">
        <w:t xml:space="preserve"> </w:t>
      </w:r>
      <w:r>
        <w:t>la</w:t>
      </w:r>
      <w:r w:rsidRPr="0025665A">
        <w:t xml:space="preserve"> </w:t>
      </w:r>
      <w:r>
        <w:t>orden-</w:t>
      </w:r>
    </w:p>
    <w:p w14:paraId="7EEE98EF" w14:textId="77777777" w:rsidR="0025665A" w:rsidRPr="0025665A" w:rsidRDefault="0025665A" w:rsidP="0025665A">
      <w:pPr>
        <w:pStyle w:val="Textoindependiente"/>
        <w:spacing w:before="7"/>
        <w:jc w:val="both"/>
        <w:rPr>
          <w:rFonts w:asciiTheme="minorHAnsi" w:eastAsiaTheme="minorHAnsi" w:hAnsiTheme="minorHAnsi" w:cstheme="minorBidi"/>
          <w:kern w:val="2"/>
          <w:sz w:val="24"/>
          <w:szCs w:val="24"/>
          <w:lang w:val="es-CO"/>
          <w14:ligatures w14:val="standardContextual"/>
        </w:rPr>
      </w:pPr>
    </w:p>
    <w:p w14:paraId="226E01C3" w14:textId="77777777" w:rsidR="0025665A" w:rsidRPr="0025665A" w:rsidRDefault="0025665A" w:rsidP="0025665A">
      <w:pPr>
        <w:pStyle w:val="Ttulo2"/>
        <w:jc w:val="both"/>
        <w:rPr>
          <w:rFonts w:asciiTheme="minorHAnsi" w:eastAsiaTheme="minorHAnsi" w:hAnsiTheme="minorHAnsi" w:cstheme="minorBidi"/>
          <w:b/>
          <w:bCs/>
          <w:color w:val="auto"/>
          <w:sz w:val="24"/>
          <w:szCs w:val="24"/>
        </w:rPr>
      </w:pPr>
      <w:r w:rsidRPr="0025665A">
        <w:rPr>
          <w:rFonts w:asciiTheme="minorHAnsi" w:eastAsiaTheme="minorHAnsi" w:hAnsiTheme="minorHAnsi" w:cstheme="minorBidi"/>
          <w:b/>
          <w:bCs/>
          <w:color w:val="auto"/>
          <w:sz w:val="24"/>
          <w:szCs w:val="24"/>
        </w:rPr>
        <w:t>Open-</w:t>
      </w:r>
      <w:proofErr w:type="spellStart"/>
      <w:r w:rsidRPr="0025665A">
        <w:rPr>
          <w:rFonts w:asciiTheme="minorHAnsi" w:eastAsiaTheme="minorHAnsi" w:hAnsiTheme="minorHAnsi" w:cstheme="minorBidi"/>
          <w:b/>
          <w:bCs/>
          <w:color w:val="auto"/>
          <w:sz w:val="24"/>
          <w:szCs w:val="24"/>
        </w:rPr>
        <w:t>Closed</w:t>
      </w:r>
      <w:proofErr w:type="spellEnd"/>
      <w:r w:rsidRPr="0025665A">
        <w:rPr>
          <w:rFonts w:asciiTheme="minorHAnsi" w:eastAsiaTheme="minorHAnsi" w:hAnsiTheme="minorHAnsi" w:cstheme="minorBidi"/>
          <w:b/>
          <w:bCs/>
          <w:color w:val="auto"/>
          <w:sz w:val="24"/>
          <w:szCs w:val="24"/>
        </w:rPr>
        <w:t xml:space="preserve"> </w:t>
      </w:r>
      <w:proofErr w:type="spellStart"/>
      <w:r w:rsidRPr="0025665A">
        <w:rPr>
          <w:rFonts w:asciiTheme="minorHAnsi" w:eastAsiaTheme="minorHAnsi" w:hAnsiTheme="minorHAnsi" w:cstheme="minorBidi"/>
          <w:b/>
          <w:bCs/>
          <w:color w:val="auto"/>
          <w:sz w:val="24"/>
          <w:szCs w:val="24"/>
        </w:rPr>
        <w:t>Principle</w:t>
      </w:r>
      <w:proofErr w:type="spellEnd"/>
      <w:r w:rsidRPr="0025665A">
        <w:rPr>
          <w:rFonts w:asciiTheme="minorHAnsi" w:eastAsiaTheme="minorHAnsi" w:hAnsiTheme="minorHAnsi" w:cstheme="minorBidi"/>
          <w:b/>
          <w:bCs/>
          <w:color w:val="auto"/>
          <w:sz w:val="24"/>
          <w:szCs w:val="24"/>
        </w:rPr>
        <w:t xml:space="preserve"> - OCP</w:t>
      </w:r>
    </w:p>
    <w:p w14:paraId="71464FE8" w14:textId="77777777" w:rsidR="0025665A" w:rsidRPr="0025665A" w:rsidRDefault="0025665A" w:rsidP="0025665A">
      <w:pPr>
        <w:pStyle w:val="Textoindependiente"/>
        <w:spacing w:line="276" w:lineRule="auto"/>
        <w:ind w:left="100" w:right="490"/>
        <w:jc w:val="both"/>
        <w:rPr>
          <w:rFonts w:asciiTheme="minorHAnsi" w:eastAsiaTheme="minorHAnsi" w:hAnsiTheme="minorHAnsi" w:cstheme="minorBidi"/>
          <w:kern w:val="2"/>
          <w:sz w:val="24"/>
          <w:szCs w:val="24"/>
          <w:lang w:val="es-CO"/>
          <w14:ligatures w14:val="standardContextual"/>
        </w:rPr>
      </w:pPr>
      <w:r w:rsidRPr="0025665A">
        <w:rPr>
          <w:rFonts w:asciiTheme="minorHAnsi" w:eastAsiaTheme="minorHAnsi" w:hAnsiTheme="minorHAnsi" w:cstheme="minorBidi"/>
          <w:kern w:val="2"/>
          <w:sz w:val="24"/>
          <w:szCs w:val="24"/>
          <w:lang w:val="es-CO"/>
          <w14:ligatures w14:val="standardContextual"/>
        </w:rPr>
        <w:t xml:space="preserve">La clase </w:t>
      </w:r>
      <w:proofErr w:type="spellStart"/>
      <w:r w:rsidRPr="0025665A">
        <w:rPr>
          <w:rFonts w:asciiTheme="minorHAnsi" w:eastAsiaTheme="minorHAnsi" w:hAnsiTheme="minorHAnsi" w:cstheme="minorBidi"/>
          <w:kern w:val="2"/>
          <w:sz w:val="24"/>
          <w:szCs w:val="24"/>
          <w:lang w:val="es-CO"/>
          <w14:ligatures w14:val="standardContextual"/>
        </w:rPr>
        <w:t>Order</w:t>
      </w:r>
      <w:proofErr w:type="spellEnd"/>
      <w:r w:rsidRPr="0025665A">
        <w:rPr>
          <w:rFonts w:asciiTheme="minorHAnsi" w:eastAsiaTheme="minorHAnsi" w:hAnsiTheme="minorHAnsi" w:cstheme="minorBidi"/>
          <w:kern w:val="2"/>
          <w:sz w:val="24"/>
          <w:szCs w:val="24"/>
          <w:lang w:val="es-CO"/>
          <w14:ligatures w14:val="standardContextual"/>
        </w:rPr>
        <w:t xml:space="preserve"> no está abierta para extensiones sin modificaciones, especialmente en la forma en que se maneja la persistencia. Si se quisiera cambiar el tipo de base de datos, habría que modificar la clase </w:t>
      </w:r>
      <w:proofErr w:type="spellStart"/>
      <w:r w:rsidRPr="0025665A">
        <w:rPr>
          <w:rFonts w:asciiTheme="minorHAnsi" w:eastAsiaTheme="minorHAnsi" w:hAnsiTheme="minorHAnsi" w:cstheme="minorBidi"/>
          <w:kern w:val="2"/>
          <w:sz w:val="24"/>
          <w:szCs w:val="24"/>
          <w:lang w:val="es-CO"/>
          <w14:ligatures w14:val="standardContextual"/>
        </w:rPr>
        <w:t>Order</w:t>
      </w:r>
      <w:proofErr w:type="spellEnd"/>
      <w:r w:rsidRPr="0025665A">
        <w:rPr>
          <w:rFonts w:asciiTheme="minorHAnsi" w:eastAsiaTheme="minorHAnsi" w:hAnsiTheme="minorHAnsi" w:cstheme="minorBidi"/>
          <w:kern w:val="2"/>
          <w:sz w:val="24"/>
          <w:szCs w:val="24"/>
          <w:lang w:val="es-CO"/>
          <w14:ligatures w14:val="standardContextual"/>
        </w:rPr>
        <w:t>, lo cual es contrario al OCP.</w:t>
      </w:r>
    </w:p>
    <w:p w14:paraId="31746EB8" w14:textId="77777777" w:rsidR="0025665A" w:rsidRPr="0025665A" w:rsidRDefault="0025665A" w:rsidP="0025665A">
      <w:pPr>
        <w:pStyle w:val="Textoindependiente"/>
        <w:spacing w:before="3"/>
        <w:jc w:val="both"/>
        <w:rPr>
          <w:rFonts w:asciiTheme="minorHAnsi" w:eastAsiaTheme="minorHAnsi" w:hAnsiTheme="minorHAnsi" w:cstheme="minorBidi"/>
          <w:kern w:val="2"/>
          <w:sz w:val="24"/>
          <w:szCs w:val="24"/>
          <w:lang w:val="es-CO"/>
          <w14:ligatures w14:val="standardContextual"/>
        </w:rPr>
      </w:pPr>
    </w:p>
    <w:p w14:paraId="5AC85100" w14:textId="77777777" w:rsidR="0025665A" w:rsidRPr="0025665A" w:rsidRDefault="0025665A" w:rsidP="0025665A">
      <w:pPr>
        <w:pStyle w:val="Ttulo2"/>
        <w:jc w:val="both"/>
        <w:rPr>
          <w:rFonts w:asciiTheme="minorHAnsi" w:eastAsiaTheme="minorHAnsi" w:hAnsiTheme="minorHAnsi" w:cstheme="minorBidi"/>
          <w:b/>
          <w:bCs/>
          <w:color w:val="auto"/>
          <w:sz w:val="24"/>
          <w:szCs w:val="24"/>
        </w:rPr>
      </w:pPr>
      <w:proofErr w:type="spellStart"/>
      <w:r w:rsidRPr="0025665A">
        <w:rPr>
          <w:rFonts w:asciiTheme="minorHAnsi" w:eastAsiaTheme="minorHAnsi" w:hAnsiTheme="minorHAnsi" w:cstheme="minorBidi"/>
          <w:b/>
          <w:bCs/>
          <w:color w:val="auto"/>
          <w:sz w:val="24"/>
          <w:szCs w:val="24"/>
        </w:rPr>
        <w:lastRenderedPageBreak/>
        <w:t>Liskov</w:t>
      </w:r>
      <w:proofErr w:type="spellEnd"/>
      <w:r w:rsidRPr="0025665A">
        <w:rPr>
          <w:rFonts w:asciiTheme="minorHAnsi" w:eastAsiaTheme="minorHAnsi" w:hAnsiTheme="minorHAnsi" w:cstheme="minorBidi"/>
          <w:b/>
          <w:bCs/>
          <w:color w:val="auto"/>
          <w:sz w:val="24"/>
          <w:szCs w:val="24"/>
        </w:rPr>
        <w:t xml:space="preserve"> </w:t>
      </w:r>
      <w:proofErr w:type="spellStart"/>
      <w:r w:rsidRPr="0025665A">
        <w:rPr>
          <w:rFonts w:asciiTheme="minorHAnsi" w:eastAsiaTheme="minorHAnsi" w:hAnsiTheme="minorHAnsi" w:cstheme="minorBidi"/>
          <w:b/>
          <w:bCs/>
          <w:color w:val="auto"/>
          <w:sz w:val="24"/>
          <w:szCs w:val="24"/>
        </w:rPr>
        <w:t>Substitution</w:t>
      </w:r>
      <w:proofErr w:type="spellEnd"/>
      <w:r w:rsidRPr="0025665A">
        <w:rPr>
          <w:rFonts w:asciiTheme="minorHAnsi" w:eastAsiaTheme="minorHAnsi" w:hAnsiTheme="minorHAnsi" w:cstheme="minorBidi"/>
          <w:b/>
          <w:bCs/>
          <w:color w:val="auto"/>
          <w:sz w:val="24"/>
          <w:szCs w:val="24"/>
        </w:rPr>
        <w:t xml:space="preserve"> </w:t>
      </w:r>
      <w:proofErr w:type="spellStart"/>
      <w:r w:rsidRPr="0025665A">
        <w:rPr>
          <w:rFonts w:asciiTheme="minorHAnsi" w:eastAsiaTheme="minorHAnsi" w:hAnsiTheme="minorHAnsi" w:cstheme="minorBidi"/>
          <w:b/>
          <w:bCs/>
          <w:color w:val="auto"/>
          <w:sz w:val="24"/>
          <w:szCs w:val="24"/>
        </w:rPr>
        <w:t>Principle</w:t>
      </w:r>
      <w:proofErr w:type="spellEnd"/>
      <w:r w:rsidRPr="0025665A">
        <w:rPr>
          <w:rFonts w:asciiTheme="minorHAnsi" w:eastAsiaTheme="minorHAnsi" w:hAnsiTheme="minorHAnsi" w:cstheme="minorBidi"/>
          <w:b/>
          <w:bCs/>
          <w:color w:val="auto"/>
          <w:sz w:val="24"/>
          <w:szCs w:val="24"/>
        </w:rPr>
        <w:t xml:space="preserve"> - LSP</w:t>
      </w:r>
    </w:p>
    <w:p w14:paraId="51D843C4" w14:textId="77777777" w:rsidR="0025665A" w:rsidRPr="0025665A" w:rsidRDefault="0025665A" w:rsidP="0025665A">
      <w:pPr>
        <w:pStyle w:val="Textoindependiente"/>
        <w:spacing w:line="276" w:lineRule="auto"/>
        <w:ind w:left="100" w:right="432"/>
        <w:jc w:val="both"/>
        <w:rPr>
          <w:rFonts w:asciiTheme="minorHAnsi" w:eastAsiaTheme="minorHAnsi" w:hAnsiTheme="minorHAnsi" w:cstheme="minorBidi"/>
          <w:kern w:val="2"/>
          <w:sz w:val="24"/>
          <w:szCs w:val="24"/>
          <w:lang w:val="es-CO"/>
          <w14:ligatures w14:val="standardContextual"/>
        </w:rPr>
      </w:pPr>
      <w:r w:rsidRPr="0025665A">
        <w:rPr>
          <w:rFonts w:asciiTheme="minorHAnsi" w:eastAsiaTheme="minorHAnsi" w:hAnsiTheme="minorHAnsi" w:cstheme="minorBidi"/>
          <w:kern w:val="2"/>
          <w:sz w:val="24"/>
          <w:szCs w:val="24"/>
          <w:lang w:val="es-CO"/>
          <w14:ligatures w14:val="standardContextual"/>
        </w:rPr>
        <w:t xml:space="preserve">No aplica debido a que no se está utilizando herencia. </w:t>
      </w:r>
    </w:p>
    <w:p w14:paraId="70AC9D14" w14:textId="77777777" w:rsidR="0025665A" w:rsidRPr="0025665A" w:rsidRDefault="0025665A" w:rsidP="0025665A">
      <w:pPr>
        <w:pStyle w:val="Textoindependiente"/>
        <w:spacing w:before="4"/>
        <w:jc w:val="both"/>
        <w:rPr>
          <w:rFonts w:asciiTheme="minorHAnsi" w:eastAsiaTheme="minorHAnsi" w:hAnsiTheme="minorHAnsi" w:cstheme="minorBidi"/>
          <w:kern w:val="2"/>
          <w:sz w:val="24"/>
          <w:szCs w:val="24"/>
          <w:lang w:val="es-CO"/>
          <w14:ligatures w14:val="standardContextual"/>
        </w:rPr>
      </w:pPr>
    </w:p>
    <w:p w14:paraId="2912F12B" w14:textId="77777777" w:rsidR="0025665A" w:rsidRPr="0025665A" w:rsidRDefault="0025665A" w:rsidP="0025665A">
      <w:pPr>
        <w:pStyle w:val="Ttulo2"/>
        <w:jc w:val="both"/>
        <w:rPr>
          <w:rFonts w:asciiTheme="minorHAnsi" w:eastAsiaTheme="minorHAnsi" w:hAnsiTheme="minorHAnsi" w:cstheme="minorBidi"/>
          <w:b/>
          <w:bCs/>
          <w:color w:val="auto"/>
          <w:sz w:val="24"/>
          <w:szCs w:val="24"/>
        </w:rPr>
      </w:pPr>
      <w:r w:rsidRPr="0025665A">
        <w:rPr>
          <w:rFonts w:asciiTheme="minorHAnsi" w:eastAsiaTheme="minorHAnsi" w:hAnsiTheme="minorHAnsi" w:cstheme="minorBidi"/>
          <w:b/>
          <w:bCs/>
          <w:color w:val="auto"/>
          <w:sz w:val="24"/>
          <w:szCs w:val="24"/>
        </w:rPr>
        <w:t xml:space="preserve">Interface </w:t>
      </w:r>
      <w:proofErr w:type="spellStart"/>
      <w:r w:rsidRPr="0025665A">
        <w:rPr>
          <w:rFonts w:asciiTheme="minorHAnsi" w:eastAsiaTheme="minorHAnsi" w:hAnsiTheme="minorHAnsi" w:cstheme="minorBidi"/>
          <w:b/>
          <w:bCs/>
          <w:color w:val="auto"/>
          <w:sz w:val="24"/>
          <w:szCs w:val="24"/>
        </w:rPr>
        <w:t>Segregation</w:t>
      </w:r>
      <w:proofErr w:type="spellEnd"/>
      <w:r w:rsidRPr="0025665A">
        <w:rPr>
          <w:rFonts w:asciiTheme="minorHAnsi" w:eastAsiaTheme="minorHAnsi" w:hAnsiTheme="minorHAnsi" w:cstheme="minorBidi"/>
          <w:b/>
          <w:bCs/>
          <w:color w:val="auto"/>
          <w:sz w:val="24"/>
          <w:szCs w:val="24"/>
        </w:rPr>
        <w:t xml:space="preserve"> </w:t>
      </w:r>
      <w:proofErr w:type="spellStart"/>
      <w:r w:rsidRPr="0025665A">
        <w:rPr>
          <w:rFonts w:asciiTheme="minorHAnsi" w:eastAsiaTheme="minorHAnsi" w:hAnsiTheme="minorHAnsi" w:cstheme="minorBidi"/>
          <w:b/>
          <w:bCs/>
          <w:color w:val="auto"/>
          <w:sz w:val="24"/>
          <w:szCs w:val="24"/>
        </w:rPr>
        <w:t>Principle</w:t>
      </w:r>
      <w:proofErr w:type="spellEnd"/>
      <w:r w:rsidRPr="0025665A">
        <w:rPr>
          <w:rFonts w:asciiTheme="minorHAnsi" w:eastAsiaTheme="minorHAnsi" w:hAnsiTheme="minorHAnsi" w:cstheme="minorBidi"/>
          <w:b/>
          <w:bCs/>
          <w:color w:val="auto"/>
          <w:sz w:val="24"/>
          <w:szCs w:val="24"/>
        </w:rPr>
        <w:t xml:space="preserve"> - ISP</w:t>
      </w:r>
    </w:p>
    <w:p w14:paraId="56BABD7C" w14:textId="77777777" w:rsidR="0025665A" w:rsidRPr="0025665A" w:rsidRDefault="0025665A" w:rsidP="0025665A">
      <w:pPr>
        <w:pStyle w:val="Textoindependiente"/>
        <w:ind w:left="100"/>
        <w:jc w:val="both"/>
        <w:rPr>
          <w:rFonts w:asciiTheme="minorHAnsi" w:eastAsiaTheme="minorHAnsi" w:hAnsiTheme="minorHAnsi" w:cstheme="minorBidi"/>
          <w:kern w:val="2"/>
          <w:sz w:val="24"/>
          <w:szCs w:val="24"/>
          <w:lang w:val="es-CO"/>
          <w14:ligatures w14:val="standardContextual"/>
        </w:rPr>
      </w:pPr>
      <w:r w:rsidRPr="0025665A">
        <w:rPr>
          <w:rFonts w:asciiTheme="minorHAnsi" w:eastAsiaTheme="minorHAnsi" w:hAnsiTheme="minorHAnsi" w:cstheme="minorBidi"/>
          <w:kern w:val="2"/>
          <w:sz w:val="24"/>
          <w:szCs w:val="24"/>
          <w:lang w:val="es-CO"/>
          <w14:ligatures w14:val="standardContextual"/>
        </w:rPr>
        <w:t>No aplica , debido a que actualmente, no hay interfaces implementadas</w:t>
      </w:r>
    </w:p>
    <w:p w14:paraId="55042718" w14:textId="77777777" w:rsidR="0025665A" w:rsidRPr="0025665A" w:rsidRDefault="0025665A" w:rsidP="0025665A">
      <w:pPr>
        <w:pStyle w:val="Textoindependiente"/>
        <w:spacing w:before="7"/>
        <w:jc w:val="both"/>
        <w:rPr>
          <w:rFonts w:asciiTheme="minorHAnsi" w:eastAsiaTheme="minorHAnsi" w:hAnsiTheme="minorHAnsi" w:cstheme="minorBidi"/>
          <w:kern w:val="2"/>
          <w:sz w:val="24"/>
          <w:szCs w:val="24"/>
          <w:lang w:val="es-CO"/>
          <w14:ligatures w14:val="standardContextual"/>
        </w:rPr>
      </w:pPr>
    </w:p>
    <w:p w14:paraId="1B5CB6E3" w14:textId="77777777" w:rsidR="0025665A" w:rsidRPr="0025665A" w:rsidRDefault="0025665A" w:rsidP="0025665A">
      <w:pPr>
        <w:pStyle w:val="Ttulo2"/>
        <w:jc w:val="both"/>
        <w:rPr>
          <w:rFonts w:asciiTheme="minorHAnsi" w:eastAsiaTheme="minorHAnsi" w:hAnsiTheme="minorHAnsi" w:cstheme="minorBidi"/>
          <w:b/>
          <w:bCs/>
          <w:color w:val="auto"/>
          <w:sz w:val="24"/>
          <w:szCs w:val="24"/>
        </w:rPr>
      </w:pPr>
      <w:proofErr w:type="spellStart"/>
      <w:r w:rsidRPr="0025665A">
        <w:rPr>
          <w:rFonts w:asciiTheme="minorHAnsi" w:eastAsiaTheme="minorHAnsi" w:hAnsiTheme="minorHAnsi" w:cstheme="minorBidi"/>
          <w:b/>
          <w:bCs/>
          <w:color w:val="auto"/>
          <w:sz w:val="24"/>
          <w:szCs w:val="24"/>
        </w:rPr>
        <w:t>Dependency</w:t>
      </w:r>
      <w:proofErr w:type="spellEnd"/>
      <w:r w:rsidRPr="0025665A">
        <w:rPr>
          <w:rFonts w:asciiTheme="minorHAnsi" w:eastAsiaTheme="minorHAnsi" w:hAnsiTheme="minorHAnsi" w:cstheme="minorBidi"/>
          <w:b/>
          <w:bCs/>
          <w:color w:val="auto"/>
          <w:sz w:val="24"/>
          <w:szCs w:val="24"/>
        </w:rPr>
        <w:t xml:space="preserve"> </w:t>
      </w:r>
      <w:proofErr w:type="spellStart"/>
      <w:r w:rsidRPr="0025665A">
        <w:rPr>
          <w:rFonts w:asciiTheme="minorHAnsi" w:eastAsiaTheme="minorHAnsi" w:hAnsiTheme="minorHAnsi" w:cstheme="minorBidi"/>
          <w:b/>
          <w:bCs/>
          <w:color w:val="auto"/>
          <w:sz w:val="24"/>
          <w:szCs w:val="24"/>
        </w:rPr>
        <w:t>Inversion</w:t>
      </w:r>
      <w:proofErr w:type="spellEnd"/>
      <w:r w:rsidRPr="0025665A">
        <w:rPr>
          <w:rFonts w:asciiTheme="minorHAnsi" w:eastAsiaTheme="minorHAnsi" w:hAnsiTheme="minorHAnsi" w:cstheme="minorBidi"/>
          <w:b/>
          <w:bCs/>
          <w:color w:val="auto"/>
          <w:sz w:val="24"/>
          <w:szCs w:val="24"/>
        </w:rPr>
        <w:t xml:space="preserve"> </w:t>
      </w:r>
      <w:proofErr w:type="spellStart"/>
      <w:r w:rsidRPr="0025665A">
        <w:rPr>
          <w:rFonts w:asciiTheme="minorHAnsi" w:eastAsiaTheme="minorHAnsi" w:hAnsiTheme="minorHAnsi" w:cstheme="minorBidi"/>
          <w:b/>
          <w:bCs/>
          <w:color w:val="auto"/>
          <w:sz w:val="24"/>
          <w:szCs w:val="24"/>
        </w:rPr>
        <w:t>Principle</w:t>
      </w:r>
      <w:proofErr w:type="spellEnd"/>
      <w:r w:rsidRPr="0025665A">
        <w:rPr>
          <w:rFonts w:asciiTheme="minorHAnsi" w:eastAsiaTheme="minorHAnsi" w:hAnsiTheme="minorHAnsi" w:cstheme="minorBidi"/>
          <w:b/>
          <w:bCs/>
          <w:color w:val="auto"/>
          <w:sz w:val="24"/>
          <w:szCs w:val="24"/>
        </w:rPr>
        <w:t xml:space="preserve"> - DIP</w:t>
      </w:r>
    </w:p>
    <w:p w14:paraId="4EE0DCE9" w14:textId="77777777" w:rsidR="0025665A" w:rsidRPr="0025665A" w:rsidRDefault="0025665A" w:rsidP="0025665A">
      <w:pPr>
        <w:pStyle w:val="Textoindependiente"/>
        <w:spacing w:line="276" w:lineRule="auto"/>
        <w:ind w:left="100"/>
        <w:jc w:val="both"/>
        <w:rPr>
          <w:rFonts w:asciiTheme="minorHAnsi" w:eastAsiaTheme="minorHAnsi" w:hAnsiTheme="minorHAnsi" w:cstheme="minorBidi"/>
          <w:kern w:val="2"/>
          <w:sz w:val="24"/>
          <w:szCs w:val="24"/>
          <w:lang w:val="es-CO"/>
          <w14:ligatures w14:val="standardContextual"/>
        </w:rPr>
      </w:pPr>
      <w:r w:rsidRPr="0025665A">
        <w:rPr>
          <w:rFonts w:asciiTheme="minorHAnsi" w:eastAsiaTheme="minorHAnsi" w:hAnsiTheme="minorHAnsi" w:cstheme="minorBidi"/>
          <w:kern w:val="2"/>
          <w:sz w:val="24"/>
          <w:szCs w:val="24"/>
          <w:lang w:val="es-CO"/>
          <w14:ligatures w14:val="standardContextual"/>
        </w:rPr>
        <w:t xml:space="preserve">La clase </w:t>
      </w:r>
      <w:proofErr w:type="spellStart"/>
      <w:r w:rsidRPr="0025665A">
        <w:rPr>
          <w:rFonts w:asciiTheme="minorHAnsi" w:eastAsiaTheme="minorHAnsi" w:hAnsiTheme="minorHAnsi" w:cstheme="minorBidi"/>
          <w:kern w:val="2"/>
          <w:sz w:val="24"/>
          <w:szCs w:val="24"/>
          <w:lang w:val="es-CO"/>
          <w14:ligatures w14:val="standardContextual"/>
        </w:rPr>
        <w:t>Order</w:t>
      </w:r>
      <w:proofErr w:type="spellEnd"/>
      <w:r w:rsidRPr="0025665A">
        <w:rPr>
          <w:rFonts w:asciiTheme="minorHAnsi" w:eastAsiaTheme="minorHAnsi" w:hAnsiTheme="minorHAnsi" w:cstheme="minorBidi"/>
          <w:kern w:val="2"/>
          <w:sz w:val="24"/>
          <w:szCs w:val="24"/>
          <w:lang w:val="es-CO"/>
          <w14:ligatures w14:val="standardContextual"/>
        </w:rPr>
        <w:t xml:space="preserve"> depende directamente de </w:t>
      </w:r>
      <w:proofErr w:type="spellStart"/>
      <w:r w:rsidRPr="0025665A">
        <w:rPr>
          <w:rFonts w:asciiTheme="minorHAnsi" w:eastAsiaTheme="minorHAnsi" w:hAnsiTheme="minorHAnsi" w:cstheme="minorBidi"/>
          <w:kern w:val="2"/>
          <w:sz w:val="24"/>
          <w:szCs w:val="24"/>
          <w:lang w:val="es-CO"/>
          <w14:ligatures w14:val="standardContextual"/>
        </w:rPr>
        <w:t>DatabaseMysql</w:t>
      </w:r>
      <w:proofErr w:type="spellEnd"/>
      <w:r w:rsidRPr="0025665A">
        <w:rPr>
          <w:rFonts w:asciiTheme="minorHAnsi" w:eastAsiaTheme="minorHAnsi" w:hAnsiTheme="minorHAnsi" w:cstheme="minorBidi"/>
          <w:kern w:val="2"/>
          <w:sz w:val="24"/>
          <w:szCs w:val="24"/>
          <w:lang w:val="es-CO"/>
          <w14:ligatures w14:val="standardContextual"/>
        </w:rPr>
        <w:t>, lo que viola el DIP. En su lugar, debería depender de una abstracción (como una interfaz), para que los detalles de implementación sean inyectados y no estén acoplados a una clase específica de la base de datos.</w:t>
      </w:r>
    </w:p>
    <w:p w14:paraId="25B2EBEE" w14:textId="77777777" w:rsidR="0025665A" w:rsidRPr="0025665A" w:rsidRDefault="0025665A" w:rsidP="0025665A">
      <w:pPr>
        <w:pStyle w:val="Ttulo2"/>
        <w:jc w:val="both"/>
        <w:rPr>
          <w:rFonts w:asciiTheme="minorHAnsi" w:eastAsiaTheme="minorHAnsi" w:hAnsiTheme="minorHAnsi" w:cstheme="minorBidi"/>
          <w:b/>
          <w:bCs/>
          <w:color w:val="auto"/>
          <w:sz w:val="24"/>
          <w:szCs w:val="24"/>
        </w:rPr>
      </w:pPr>
      <w:r w:rsidRPr="0025665A">
        <w:rPr>
          <w:rFonts w:asciiTheme="minorHAnsi" w:eastAsiaTheme="minorHAnsi" w:hAnsiTheme="minorHAnsi" w:cstheme="minorBidi"/>
          <w:b/>
          <w:bCs/>
          <w:color w:val="auto"/>
          <w:sz w:val="24"/>
          <w:szCs w:val="24"/>
        </w:rPr>
        <w:t>Reestructuración para Cumplir con SOLID</w:t>
      </w:r>
    </w:p>
    <w:p w14:paraId="33052CC5" w14:textId="35F828BF" w:rsidR="0025665A" w:rsidRPr="0025665A" w:rsidRDefault="0025665A" w:rsidP="0025665A">
      <w:pPr>
        <w:pStyle w:val="Ttulo2"/>
        <w:jc w:val="both"/>
        <w:rPr>
          <w:rFonts w:asciiTheme="minorHAnsi" w:eastAsiaTheme="minorHAnsi" w:hAnsiTheme="minorHAnsi" w:cstheme="minorBidi"/>
          <w:color w:val="auto"/>
          <w:sz w:val="24"/>
          <w:szCs w:val="24"/>
        </w:rPr>
      </w:pPr>
      <w:r w:rsidRPr="0025665A">
        <w:rPr>
          <w:rFonts w:asciiTheme="minorHAnsi" w:eastAsiaTheme="minorHAnsi" w:hAnsiTheme="minorHAnsi" w:cstheme="minorBidi"/>
          <w:color w:val="auto"/>
          <w:sz w:val="24"/>
          <w:szCs w:val="24"/>
        </w:rPr>
        <w:t>Para resolver las violaciones de los principios SOLID, se han aplicado los siguientes cambios:</w:t>
      </w:r>
    </w:p>
    <w:p w14:paraId="68934F6A" w14:textId="77777777" w:rsidR="0025665A" w:rsidRPr="0025665A" w:rsidRDefault="0025665A" w:rsidP="0025665A">
      <w:pPr>
        <w:pStyle w:val="Ttulo2"/>
        <w:jc w:val="both"/>
        <w:rPr>
          <w:rFonts w:asciiTheme="minorHAnsi" w:eastAsiaTheme="minorHAnsi" w:hAnsiTheme="minorHAnsi" w:cstheme="minorBidi"/>
          <w:b/>
          <w:bCs/>
          <w:color w:val="auto"/>
          <w:sz w:val="24"/>
          <w:szCs w:val="24"/>
        </w:rPr>
      </w:pPr>
      <w:r w:rsidRPr="0025665A">
        <w:rPr>
          <w:rFonts w:asciiTheme="minorHAnsi" w:eastAsiaTheme="minorHAnsi" w:hAnsiTheme="minorHAnsi" w:cstheme="minorBidi"/>
          <w:b/>
          <w:bCs/>
          <w:color w:val="auto"/>
          <w:sz w:val="24"/>
          <w:szCs w:val="24"/>
        </w:rPr>
        <w:t>Aplicación del SRP</w:t>
      </w:r>
    </w:p>
    <w:p w14:paraId="765A8B24" w14:textId="77777777" w:rsidR="0025665A" w:rsidRPr="0025665A" w:rsidRDefault="0025665A" w:rsidP="0025665A">
      <w:pPr>
        <w:pStyle w:val="Textoindependiente"/>
        <w:spacing w:line="276" w:lineRule="auto"/>
        <w:ind w:left="100"/>
        <w:jc w:val="both"/>
        <w:rPr>
          <w:rFonts w:asciiTheme="minorHAnsi" w:eastAsiaTheme="minorHAnsi" w:hAnsiTheme="minorHAnsi" w:cstheme="minorBidi"/>
          <w:kern w:val="2"/>
          <w:sz w:val="24"/>
          <w:szCs w:val="24"/>
          <w:lang w:val="es-CO"/>
          <w14:ligatures w14:val="standardContextual"/>
        </w:rPr>
      </w:pPr>
      <w:r w:rsidRPr="0025665A">
        <w:rPr>
          <w:rFonts w:asciiTheme="minorHAnsi" w:eastAsiaTheme="minorHAnsi" w:hAnsiTheme="minorHAnsi" w:cstheme="minorBidi"/>
          <w:kern w:val="2"/>
          <w:sz w:val="24"/>
          <w:szCs w:val="24"/>
          <w:lang w:val="es-CO"/>
          <w14:ligatures w14:val="standardContextual"/>
        </w:rPr>
        <w:t xml:space="preserve">Se separan las responsabilidades de almacenamiento y generación de reportes en clases distintas. La clase </w:t>
      </w:r>
      <w:proofErr w:type="spellStart"/>
      <w:r w:rsidRPr="0025665A">
        <w:rPr>
          <w:rFonts w:asciiTheme="minorHAnsi" w:eastAsiaTheme="minorHAnsi" w:hAnsiTheme="minorHAnsi" w:cstheme="minorBidi"/>
          <w:kern w:val="2"/>
          <w:sz w:val="24"/>
          <w:szCs w:val="24"/>
          <w:lang w:val="es-CO"/>
          <w14:ligatures w14:val="standardContextual"/>
        </w:rPr>
        <w:t>Order</w:t>
      </w:r>
      <w:proofErr w:type="spellEnd"/>
      <w:r w:rsidRPr="0025665A">
        <w:rPr>
          <w:rFonts w:asciiTheme="minorHAnsi" w:eastAsiaTheme="minorHAnsi" w:hAnsiTheme="minorHAnsi" w:cstheme="minorBidi"/>
          <w:kern w:val="2"/>
          <w:sz w:val="24"/>
          <w:szCs w:val="24"/>
          <w:lang w:val="es-CO"/>
          <w14:ligatures w14:val="standardContextual"/>
        </w:rPr>
        <w:t xml:space="preserve"> se centrará únicamente en almacenar los detalles de la orden.</w:t>
      </w:r>
    </w:p>
    <w:p w14:paraId="0A98EB07" w14:textId="77777777" w:rsidR="0025665A" w:rsidRPr="0025665A" w:rsidRDefault="0025665A" w:rsidP="0025665A">
      <w:pPr>
        <w:pStyle w:val="Textoindependiente"/>
        <w:spacing w:before="3"/>
        <w:jc w:val="both"/>
        <w:rPr>
          <w:rFonts w:asciiTheme="minorHAnsi" w:eastAsiaTheme="minorHAnsi" w:hAnsiTheme="minorHAnsi" w:cstheme="minorBidi"/>
          <w:b/>
          <w:bCs/>
          <w:kern w:val="2"/>
          <w:sz w:val="24"/>
          <w:szCs w:val="24"/>
          <w:lang w:val="es-CO"/>
          <w14:ligatures w14:val="standardContextual"/>
        </w:rPr>
      </w:pPr>
    </w:p>
    <w:p w14:paraId="277D2444" w14:textId="77777777" w:rsidR="0025665A" w:rsidRPr="0025665A" w:rsidRDefault="0025665A" w:rsidP="0025665A">
      <w:pPr>
        <w:pStyle w:val="Ttulo2"/>
        <w:spacing w:before="1"/>
        <w:jc w:val="both"/>
        <w:rPr>
          <w:rFonts w:asciiTheme="minorHAnsi" w:eastAsiaTheme="minorHAnsi" w:hAnsiTheme="minorHAnsi" w:cstheme="minorBidi"/>
          <w:b/>
          <w:bCs/>
          <w:color w:val="auto"/>
          <w:sz w:val="24"/>
          <w:szCs w:val="24"/>
        </w:rPr>
      </w:pPr>
      <w:r w:rsidRPr="0025665A">
        <w:rPr>
          <w:rFonts w:asciiTheme="minorHAnsi" w:eastAsiaTheme="minorHAnsi" w:hAnsiTheme="minorHAnsi" w:cstheme="minorBidi"/>
          <w:b/>
          <w:bCs/>
          <w:color w:val="auto"/>
          <w:sz w:val="24"/>
          <w:szCs w:val="24"/>
        </w:rPr>
        <w:t>Aplicación del OCP</w:t>
      </w:r>
    </w:p>
    <w:p w14:paraId="06E50B70" w14:textId="77777777" w:rsidR="0025665A" w:rsidRPr="0025665A" w:rsidRDefault="0025665A" w:rsidP="0025665A">
      <w:pPr>
        <w:pStyle w:val="Textoindependiente"/>
        <w:spacing w:before="37" w:line="276" w:lineRule="auto"/>
        <w:ind w:left="100" w:right="167"/>
        <w:jc w:val="both"/>
        <w:rPr>
          <w:rFonts w:asciiTheme="minorHAnsi" w:eastAsiaTheme="minorHAnsi" w:hAnsiTheme="minorHAnsi" w:cstheme="minorBidi"/>
          <w:kern w:val="2"/>
          <w:sz w:val="24"/>
          <w:szCs w:val="24"/>
          <w:lang w:val="es-CO"/>
          <w14:ligatures w14:val="standardContextual"/>
        </w:rPr>
      </w:pPr>
      <w:r w:rsidRPr="0025665A">
        <w:rPr>
          <w:rFonts w:asciiTheme="minorHAnsi" w:eastAsiaTheme="minorHAnsi" w:hAnsiTheme="minorHAnsi" w:cstheme="minorBidi"/>
          <w:kern w:val="2"/>
          <w:sz w:val="24"/>
          <w:szCs w:val="24"/>
          <w:lang w:val="es-CO"/>
          <w14:ligatures w14:val="standardContextual"/>
        </w:rPr>
        <w:t xml:space="preserve">Se crea una interfaz </w:t>
      </w:r>
      <w:proofErr w:type="spellStart"/>
      <w:r w:rsidRPr="0025665A">
        <w:rPr>
          <w:rFonts w:asciiTheme="minorHAnsi" w:eastAsiaTheme="minorHAnsi" w:hAnsiTheme="minorHAnsi" w:cstheme="minorBidi"/>
          <w:kern w:val="2"/>
          <w:sz w:val="24"/>
          <w:szCs w:val="24"/>
          <w:lang w:val="es-CO"/>
          <w14:ligatures w14:val="standardContextual"/>
        </w:rPr>
        <w:t>OrderRepository</w:t>
      </w:r>
      <w:proofErr w:type="spellEnd"/>
      <w:r w:rsidRPr="0025665A">
        <w:rPr>
          <w:rFonts w:asciiTheme="minorHAnsi" w:eastAsiaTheme="minorHAnsi" w:hAnsiTheme="minorHAnsi" w:cstheme="minorBidi"/>
          <w:kern w:val="2"/>
          <w:sz w:val="24"/>
          <w:szCs w:val="24"/>
          <w:lang w:val="es-CO"/>
          <w14:ligatures w14:val="standardContextual"/>
        </w:rPr>
        <w:t xml:space="preserve"> para definir el contrato de almacenamiento de órdenes, permitiendo implementar distintas estrategias de persistencia (como </w:t>
      </w:r>
      <w:proofErr w:type="spellStart"/>
      <w:r w:rsidRPr="0025665A">
        <w:rPr>
          <w:rFonts w:asciiTheme="minorHAnsi" w:eastAsiaTheme="minorHAnsi" w:hAnsiTheme="minorHAnsi" w:cstheme="minorBidi"/>
          <w:kern w:val="2"/>
          <w:sz w:val="24"/>
          <w:szCs w:val="24"/>
          <w:lang w:val="es-CO"/>
          <w14:ligatures w14:val="standardContextual"/>
        </w:rPr>
        <w:t>DatabaseMysqlRepository</w:t>
      </w:r>
      <w:proofErr w:type="spellEnd"/>
      <w:r w:rsidRPr="0025665A">
        <w:rPr>
          <w:rFonts w:asciiTheme="minorHAnsi" w:eastAsiaTheme="minorHAnsi" w:hAnsiTheme="minorHAnsi" w:cstheme="minorBidi"/>
          <w:kern w:val="2"/>
          <w:sz w:val="24"/>
          <w:szCs w:val="24"/>
          <w:lang w:val="es-CO"/>
          <w14:ligatures w14:val="standardContextual"/>
        </w:rPr>
        <w:t>).</w:t>
      </w:r>
    </w:p>
    <w:p w14:paraId="1BF48D26" w14:textId="77777777" w:rsidR="0025665A" w:rsidRPr="0025665A" w:rsidRDefault="0025665A" w:rsidP="0025665A">
      <w:pPr>
        <w:pStyle w:val="Textoindependiente"/>
        <w:spacing w:before="4"/>
        <w:jc w:val="both"/>
        <w:rPr>
          <w:rFonts w:asciiTheme="minorHAnsi" w:eastAsiaTheme="minorHAnsi" w:hAnsiTheme="minorHAnsi" w:cstheme="minorBidi"/>
          <w:b/>
          <w:bCs/>
          <w:kern w:val="2"/>
          <w:sz w:val="24"/>
          <w:szCs w:val="24"/>
          <w:lang w:val="es-CO"/>
          <w14:ligatures w14:val="standardContextual"/>
        </w:rPr>
      </w:pPr>
    </w:p>
    <w:p w14:paraId="0FD7ACE5" w14:textId="77777777" w:rsidR="0025665A" w:rsidRPr="0025665A" w:rsidRDefault="0025665A" w:rsidP="0025665A">
      <w:pPr>
        <w:pStyle w:val="Ttulo2"/>
        <w:jc w:val="both"/>
        <w:rPr>
          <w:rFonts w:asciiTheme="minorHAnsi" w:eastAsiaTheme="minorHAnsi" w:hAnsiTheme="minorHAnsi" w:cstheme="minorBidi"/>
          <w:b/>
          <w:bCs/>
          <w:color w:val="auto"/>
          <w:sz w:val="24"/>
          <w:szCs w:val="24"/>
        </w:rPr>
      </w:pPr>
      <w:r w:rsidRPr="0025665A">
        <w:rPr>
          <w:rFonts w:asciiTheme="minorHAnsi" w:eastAsiaTheme="minorHAnsi" w:hAnsiTheme="minorHAnsi" w:cstheme="minorBidi"/>
          <w:b/>
          <w:bCs/>
          <w:color w:val="auto"/>
          <w:sz w:val="24"/>
          <w:szCs w:val="24"/>
        </w:rPr>
        <w:t>Aplicación del DIP</w:t>
      </w:r>
    </w:p>
    <w:p w14:paraId="6010889C" w14:textId="77777777" w:rsidR="0025665A" w:rsidRPr="0025665A" w:rsidRDefault="0025665A" w:rsidP="0025665A">
      <w:pPr>
        <w:pStyle w:val="Textoindependiente"/>
        <w:spacing w:line="276" w:lineRule="auto"/>
        <w:ind w:left="100" w:right="98"/>
        <w:jc w:val="both"/>
        <w:rPr>
          <w:rFonts w:asciiTheme="minorHAnsi" w:eastAsiaTheme="minorHAnsi" w:hAnsiTheme="minorHAnsi" w:cstheme="minorBidi"/>
          <w:kern w:val="2"/>
          <w:sz w:val="24"/>
          <w:szCs w:val="24"/>
          <w:lang w:val="es-CO"/>
          <w14:ligatures w14:val="standardContextual"/>
        </w:rPr>
      </w:pPr>
      <w:r w:rsidRPr="0025665A">
        <w:rPr>
          <w:rFonts w:asciiTheme="minorHAnsi" w:eastAsiaTheme="minorHAnsi" w:hAnsiTheme="minorHAnsi" w:cstheme="minorBidi"/>
          <w:kern w:val="2"/>
          <w:sz w:val="24"/>
          <w:szCs w:val="24"/>
          <w:lang w:val="es-CO"/>
          <w14:ligatures w14:val="standardContextual"/>
        </w:rPr>
        <w:t xml:space="preserve">La clase </w:t>
      </w:r>
      <w:proofErr w:type="spellStart"/>
      <w:r w:rsidRPr="0025665A">
        <w:rPr>
          <w:rFonts w:asciiTheme="minorHAnsi" w:eastAsiaTheme="minorHAnsi" w:hAnsiTheme="minorHAnsi" w:cstheme="minorBidi"/>
          <w:kern w:val="2"/>
          <w:sz w:val="24"/>
          <w:szCs w:val="24"/>
          <w:lang w:val="es-CO"/>
          <w14:ligatures w14:val="standardContextual"/>
        </w:rPr>
        <w:t>Order</w:t>
      </w:r>
      <w:proofErr w:type="spellEnd"/>
      <w:r w:rsidRPr="0025665A">
        <w:rPr>
          <w:rFonts w:asciiTheme="minorHAnsi" w:eastAsiaTheme="minorHAnsi" w:hAnsiTheme="minorHAnsi" w:cstheme="minorBidi"/>
          <w:kern w:val="2"/>
          <w:sz w:val="24"/>
          <w:szCs w:val="24"/>
          <w:lang w:val="es-CO"/>
          <w14:ligatures w14:val="standardContextual"/>
        </w:rPr>
        <w:t xml:space="preserve"> recibe una instancia de </w:t>
      </w:r>
      <w:proofErr w:type="spellStart"/>
      <w:r w:rsidRPr="0025665A">
        <w:rPr>
          <w:rFonts w:asciiTheme="minorHAnsi" w:eastAsiaTheme="minorHAnsi" w:hAnsiTheme="minorHAnsi" w:cstheme="minorBidi"/>
          <w:kern w:val="2"/>
          <w:sz w:val="24"/>
          <w:szCs w:val="24"/>
          <w:lang w:val="es-CO"/>
          <w14:ligatures w14:val="standardContextual"/>
        </w:rPr>
        <w:t>OrderRepository</w:t>
      </w:r>
      <w:proofErr w:type="spellEnd"/>
      <w:r w:rsidRPr="0025665A">
        <w:rPr>
          <w:rFonts w:asciiTheme="minorHAnsi" w:eastAsiaTheme="minorHAnsi" w:hAnsiTheme="minorHAnsi" w:cstheme="minorBidi"/>
          <w:kern w:val="2"/>
          <w:sz w:val="24"/>
          <w:szCs w:val="24"/>
          <w:lang w:val="es-CO"/>
          <w14:ligatures w14:val="standardContextual"/>
        </w:rPr>
        <w:t xml:space="preserve"> para desacoplar la dependencia de la clase </w:t>
      </w:r>
      <w:proofErr w:type="spellStart"/>
      <w:r w:rsidRPr="0025665A">
        <w:rPr>
          <w:rFonts w:asciiTheme="minorHAnsi" w:eastAsiaTheme="minorHAnsi" w:hAnsiTheme="minorHAnsi" w:cstheme="minorBidi"/>
          <w:kern w:val="2"/>
          <w:sz w:val="24"/>
          <w:szCs w:val="24"/>
          <w:lang w:val="es-CO"/>
          <w14:ligatures w14:val="standardContextual"/>
        </w:rPr>
        <w:t>DatabaseMysql</w:t>
      </w:r>
      <w:proofErr w:type="spellEnd"/>
      <w:r w:rsidRPr="0025665A">
        <w:rPr>
          <w:rFonts w:asciiTheme="minorHAnsi" w:eastAsiaTheme="minorHAnsi" w:hAnsiTheme="minorHAnsi" w:cstheme="minorBidi"/>
          <w:kern w:val="2"/>
          <w:sz w:val="24"/>
          <w:szCs w:val="24"/>
          <w:lang w:val="es-CO"/>
          <w14:ligatures w14:val="standardContextual"/>
        </w:rPr>
        <w:t>.</w:t>
      </w:r>
    </w:p>
    <w:p w14:paraId="7555A415" w14:textId="77777777" w:rsidR="0025665A" w:rsidRPr="0025665A" w:rsidRDefault="0025665A" w:rsidP="0025665A">
      <w:pPr>
        <w:pStyle w:val="Textoindependiente"/>
        <w:spacing w:before="3"/>
        <w:jc w:val="both"/>
        <w:rPr>
          <w:rFonts w:asciiTheme="minorHAnsi" w:eastAsiaTheme="minorHAnsi" w:hAnsiTheme="minorHAnsi" w:cstheme="minorBidi"/>
          <w:b/>
          <w:bCs/>
          <w:kern w:val="2"/>
          <w:sz w:val="24"/>
          <w:szCs w:val="24"/>
          <w:lang w:val="es-CO"/>
          <w14:ligatures w14:val="standardContextual"/>
        </w:rPr>
      </w:pPr>
    </w:p>
    <w:p w14:paraId="7184AA8B" w14:textId="77777777" w:rsidR="0025665A" w:rsidRPr="0025665A" w:rsidRDefault="0025665A" w:rsidP="0025665A">
      <w:pPr>
        <w:pStyle w:val="Ttulo2"/>
        <w:jc w:val="both"/>
        <w:rPr>
          <w:rFonts w:asciiTheme="minorHAnsi" w:eastAsiaTheme="minorHAnsi" w:hAnsiTheme="minorHAnsi" w:cstheme="minorBidi"/>
          <w:b/>
          <w:bCs/>
          <w:color w:val="auto"/>
          <w:sz w:val="24"/>
          <w:szCs w:val="24"/>
        </w:rPr>
      </w:pPr>
      <w:r w:rsidRPr="0025665A">
        <w:rPr>
          <w:rFonts w:asciiTheme="minorHAnsi" w:eastAsiaTheme="minorHAnsi" w:hAnsiTheme="minorHAnsi" w:cstheme="minorBidi"/>
          <w:b/>
          <w:bCs/>
          <w:color w:val="auto"/>
          <w:sz w:val="24"/>
          <w:szCs w:val="24"/>
        </w:rPr>
        <w:t xml:space="preserve">Adición de ISP (Interface </w:t>
      </w:r>
      <w:proofErr w:type="spellStart"/>
      <w:r w:rsidRPr="0025665A">
        <w:rPr>
          <w:rFonts w:asciiTheme="minorHAnsi" w:eastAsiaTheme="minorHAnsi" w:hAnsiTheme="minorHAnsi" w:cstheme="minorBidi"/>
          <w:b/>
          <w:bCs/>
          <w:color w:val="auto"/>
          <w:sz w:val="24"/>
          <w:szCs w:val="24"/>
        </w:rPr>
        <w:t>Segregation</w:t>
      </w:r>
      <w:proofErr w:type="spellEnd"/>
      <w:r w:rsidRPr="0025665A">
        <w:rPr>
          <w:rFonts w:asciiTheme="minorHAnsi" w:eastAsiaTheme="minorHAnsi" w:hAnsiTheme="minorHAnsi" w:cstheme="minorBidi"/>
          <w:b/>
          <w:bCs/>
          <w:color w:val="auto"/>
          <w:sz w:val="24"/>
          <w:szCs w:val="24"/>
        </w:rPr>
        <w:t>)</w:t>
      </w:r>
    </w:p>
    <w:p w14:paraId="098F8C83" w14:textId="77777777" w:rsidR="0025665A" w:rsidRPr="0025665A" w:rsidRDefault="0025665A" w:rsidP="0025665A">
      <w:pPr>
        <w:pStyle w:val="Textoindependiente"/>
        <w:spacing w:line="276" w:lineRule="auto"/>
        <w:ind w:left="100"/>
        <w:jc w:val="both"/>
        <w:rPr>
          <w:rFonts w:asciiTheme="minorHAnsi" w:eastAsiaTheme="minorHAnsi" w:hAnsiTheme="minorHAnsi" w:cstheme="minorBidi"/>
          <w:kern w:val="2"/>
          <w:sz w:val="24"/>
          <w:szCs w:val="24"/>
          <w:lang w:val="es-CO"/>
          <w14:ligatures w14:val="standardContextual"/>
        </w:rPr>
      </w:pPr>
      <w:r w:rsidRPr="0025665A">
        <w:rPr>
          <w:rFonts w:asciiTheme="minorHAnsi" w:eastAsiaTheme="minorHAnsi" w:hAnsiTheme="minorHAnsi" w:cstheme="minorBidi"/>
          <w:kern w:val="2"/>
          <w:sz w:val="24"/>
          <w:szCs w:val="24"/>
          <w:lang w:val="es-CO"/>
          <w14:ligatures w14:val="standardContextual"/>
        </w:rPr>
        <w:t>Se introducen interfaces específicas (</w:t>
      </w:r>
      <w:proofErr w:type="spellStart"/>
      <w:r w:rsidRPr="0025665A">
        <w:rPr>
          <w:rFonts w:asciiTheme="minorHAnsi" w:eastAsiaTheme="minorHAnsi" w:hAnsiTheme="minorHAnsi" w:cstheme="minorBidi"/>
          <w:kern w:val="2"/>
          <w:sz w:val="24"/>
          <w:szCs w:val="24"/>
          <w:lang w:val="es-CO"/>
          <w14:ligatures w14:val="standardContextual"/>
        </w:rPr>
        <w:t>OrderRepository</w:t>
      </w:r>
      <w:proofErr w:type="spellEnd"/>
      <w:r w:rsidRPr="0025665A">
        <w:rPr>
          <w:rFonts w:asciiTheme="minorHAnsi" w:eastAsiaTheme="minorHAnsi" w:hAnsiTheme="minorHAnsi" w:cstheme="minorBidi"/>
          <w:kern w:val="2"/>
          <w:sz w:val="24"/>
          <w:szCs w:val="24"/>
          <w:lang w:val="es-CO"/>
          <w14:ligatures w14:val="standardContextual"/>
        </w:rPr>
        <w:t xml:space="preserve"> y </w:t>
      </w:r>
      <w:proofErr w:type="spellStart"/>
      <w:r w:rsidRPr="0025665A">
        <w:rPr>
          <w:rFonts w:asciiTheme="minorHAnsi" w:eastAsiaTheme="minorHAnsi" w:hAnsiTheme="minorHAnsi" w:cstheme="minorBidi"/>
          <w:kern w:val="2"/>
          <w:sz w:val="24"/>
          <w:szCs w:val="24"/>
          <w:lang w:val="es-CO"/>
          <w14:ligatures w14:val="standardContextual"/>
        </w:rPr>
        <w:t>ReportGenerator</w:t>
      </w:r>
      <w:proofErr w:type="spellEnd"/>
      <w:r w:rsidRPr="0025665A">
        <w:rPr>
          <w:rFonts w:asciiTheme="minorHAnsi" w:eastAsiaTheme="minorHAnsi" w:hAnsiTheme="minorHAnsi" w:cstheme="minorBidi"/>
          <w:kern w:val="2"/>
          <w:sz w:val="24"/>
          <w:szCs w:val="24"/>
          <w:lang w:val="es-CO"/>
          <w14:ligatures w14:val="standardContextual"/>
        </w:rPr>
        <w:t>) para segregar las funcionalidades de almacenamiento y generación de reportes.</w:t>
      </w:r>
    </w:p>
    <w:p w14:paraId="303DAF4E" w14:textId="77777777" w:rsidR="0025665A" w:rsidRPr="0025665A" w:rsidRDefault="0025665A" w:rsidP="0025665A">
      <w:pPr>
        <w:rPr>
          <w:b/>
          <w:bCs/>
          <w:lang w:val="es-ES"/>
        </w:rPr>
      </w:pPr>
    </w:p>
    <w:sectPr w:rsidR="0025665A" w:rsidRPr="002566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MT">
    <w:altName w:val="Arial"/>
    <w:charset w:val="01"/>
    <w:family w:val="swiss"/>
    <w:pitch w:val="variable"/>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661F0"/>
    <w:multiLevelType w:val="hybridMultilevel"/>
    <w:tmpl w:val="DD408E42"/>
    <w:lvl w:ilvl="0" w:tplc="EA5C826C">
      <w:numFmt w:val="bullet"/>
      <w:lvlText w:val="•"/>
      <w:lvlJc w:val="left"/>
      <w:pPr>
        <w:ind w:left="1440" w:hanging="360"/>
      </w:pPr>
      <w:rPr>
        <w:rFonts w:hint="default"/>
        <w:lang w:val="es-ES" w:eastAsia="en-US" w:bidi="ar-SA"/>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66447F4"/>
    <w:multiLevelType w:val="hybridMultilevel"/>
    <w:tmpl w:val="26C25752"/>
    <w:lvl w:ilvl="0" w:tplc="F5E4C8C0">
      <w:start w:val="1"/>
      <w:numFmt w:val="bullet"/>
      <w:lvlText w:val=""/>
      <w:lvlJc w:val="left"/>
      <w:pPr>
        <w:ind w:left="1069" w:hanging="360"/>
      </w:pPr>
      <w:rPr>
        <w:rFonts w:ascii="Symbol" w:eastAsiaTheme="minorHAnsi" w:hAnsi="Symbol" w:cstheme="minorBidi"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 w15:restartNumberingAfterBreak="0">
    <w:nsid w:val="08B66967"/>
    <w:multiLevelType w:val="hybridMultilevel"/>
    <w:tmpl w:val="93047052"/>
    <w:lvl w:ilvl="0" w:tplc="E48207F4">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 w15:restartNumberingAfterBreak="0">
    <w:nsid w:val="0B671065"/>
    <w:multiLevelType w:val="hybridMultilevel"/>
    <w:tmpl w:val="368AAF0C"/>
    <w:lvl w:ilvl="0" w:tplc="240A0003">
      <w:start w:val="1"/>
      <w:numFmt w:val="bullet"/>
      <w:lvlText w:val="o"/>
      <w:lvlJc w:val="left"/>
      <w:pPr>
        <w:ind w:left="1429" w:hanging="360"/>
      </w:pPr>
      <w:rPr>
        <w:rFonts w:ascii="Courier New" w:hAnsi="Courier New" w:cs="Courier New"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2F97ED4"/>
    <w:multiLevelType w:val="multilevel"/>
    <w:tmpl w:val="C5840C72"/>
    <w:lvl w:ilvl="0">
      <w:numFmt w:val="bullet"/>
      <w:lvlText w:val="•"/>
      <w:lvlJc w:val="left"/>
      <w:pPr>
        <w:tabs>
          <w:tab w:val="num" w:pos="720"/>
        </w:tabs>
        <w:ind w:left="720" w:hanging="360"/>
      </w:pPr>
      <w:rPr>
        <w:rFonts w:hint="default"/>
        <w:sz w:val="20"/>
        <w:lang w:val="es-E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41078"/>
    <w:multiLevelType w:val="hybridMultilevel"/>
    <w:tmpl w:val="09EC1CBA"/>
    <w:lvl w:ilvl="0" w:tplc="EA5C826C">
      <w:numFmt w:val="bullet"/>
      <w:lvlText w:val="•"/>
      <w:lvlJc w:val="left"/>
      <w:pPr>
        <w:ind w:left="720" w:hanging="360"/>
      </w:pPr>
      <w:rPr>
        <w:rFonts w:hint="default"/>
        <w:lang w:val="es-ES" w:eastAsia="en-US" w:bidi="ar-S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38977B4"/>
    <w:multiLevelType w:val="hybridMultilevel"/>
    <w:tmpl w:val="F9D2A608"/>
    <w:lvl w:ilvl="0" w:tplc="EA5C826C">
      <w:numFmt w:val="bullet"/>
      <w:lvlText w:val="•"/>
      <w:lvlJc w:val="left"/>
      <w:pPr>
        <w:ind w:left="720" w:hanging="360"/>
      </w:pPr>
      <w:rPr>
        <w:rFonts w:hint="default"/>
        <w:lang w:val="es-ES" w:eastAsia="en-US" w:bidi="ar-S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70815DC"/>
    <w:multiLevelType w:val="hybridMultilevel"/>
    <w:tmpl w:val="16868DC0"/>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A897726"/>
    <w:multiLevelType w:val="hybridMultilevel"/>
    <w:tmpl w:val="A7FCE7A4"/>
    <w:lvl w:ilvl="0" w:tplc="EA5C826C">
      <w:numFmt w:val="bullet"/>
      <w:lvlText w:val="•"/>
      <w:lvlJc w:val="left"/>
      <w:pPr>
        <w:ind w:left="720" w:hanging="360"/>
      </w:pPr>
      <w:rPr>
        <w:rFonts w:hint="default"/>
        <w:lang w:val="es-E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E633D5"/>
    <w:multiLevelType w:val="multilevel"/>
    <w:tmpl w:val="7B9E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78623B"/>
    <w:multiLevelType w:val="multilevel"/>
    <w:tmpl w:val="888CE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3D0811"/>
    <w:multiLevelType w:val="hybridMultilevel"/>
    <w:tmpl w:val="507C2EFA"/>
    <w:lvl w:ilvl="0" w:tplc="8F44A192">
      <w:numFmt w:val="bullet"/>
      <w:lvlText w:val="●"/>
      <w:lvlJc w:val="left"/>
      <w:pPr>
        <w:ind w:left="820" w:hanging="360"/>
      </w:pPr>
      <w:rPr>
        <w:rFonts w:ascii="Arial MT" w:eastAsia="Arial MT" w:hAnsi="Arial MT" w:cs="Arial MT" w:hint="default"/>
        <w:w w:val="60"/>
        <w:sz w:val="22"/>
        <w:szCs w:val="22"/>
        <w:lang w:val="es-ES" w:eastAsia="en-US" w:bidi="ar-SA"/>
      </w:rPr>
    </w:lvl>
    <w:lvl w:ilvl="1" w:tplc="EA5C826C">
      <w:numFmt w:val="bullet"/>
      <w:lvlText w:val="•"/>
      <w:lvlJc w:val="left"/>
      <w:pPr>
        <w:ind w:left="1660" w:hanging="360"/>
      </w:pPr>
      <w:rPr>
        <w:rFonts w:hint="default"/>
        <w:lang w:val="es-ES" w:eastAsia="en-US" w:bidi="ar-SA"/>
      </w:rPr>
    </w:lvl>
    <w:lvl w:ilvl="2" w:tplc="FF863AB2">
      <w:numFmt w:val="bullet"/>
      <w:lvlText w:val="•"/>
      <w:lvlJc w:val="left"/>
      <w:pPr>
        <w:ind w:left="2500" w:hanging="360"/>
      </w:pPr>
      <w:rPr>
        <w:rFonts w:hint="default"/>
        <w:lang w:val="es-ES" w:eastAsia="en-US" w:bidi="ar-SA"/>
      </w:rPr>
    </w:lvl>
    <w:lvl w:ilvl="3" w:tplc="28CC94C0">
      <w:numFmt w:val="bullet"/>
      <w:lvlText w:val="•"/>
      <w:lvlJc w:val="left"/>
      <w:pPr>
        <w:ind w:left="3340" w:hanging="360"/>
      </w:pPr>
      <w:rPr>
        <w:rFonts w:hint="default"/>
        <w:lang w:val="es-ES" w:eastAsia="en-US" w:bidi="ar-SA"/>
      </w:rPr>
    </w:lvl>
    <w:lvl w:ilvl="4" w:tplc="0822595A">
      <w:numFmt w:val="bullet"/>
      <w:lvlText w:val="•"/>
      <w:lvlJc w:val="left"/>
      <w:pPr>
        <w:ind w:left="4180" w:hanging="360"/>
      </w:pPr>
      <w:rPr>
        <w:rFonts w:hint="default"/>
        <w:lang w:val="es-ES" w:eastAsia="en-US" w:bidi="ar-SA"/>
      </w:rPr>
    </w:lvl>
    <w:lvl w:ilvl="5" w:tplc="3B20AF06">
      <w:numFmt w:val="bullet"/>
      <w:lvlText w:val="•"/>
      <w:lvlJc w:val="left"/>
      <w:pPr>
        <w:ind w:left="5020" w:hanging="360"/>
      </w:pPr>
      <w:rPr>
        <w:rFonts w:hint="default"/>
        <w:lang w:val="es-ES" w:eastAsia="en-US" w:bidi="ar-SA"/>
      </w:rPr>
    </w:lvl>
    <w:lvl w:ilvl="6" w:tplc="F606CB94">
      <w:numFmt w:val="bullet"/>
      <w:lvlText w:val="•"/>
      <w:lvlJc w:val="left"/>
      <w:pPr>
        <w:ind w:left="5860" w:hanging="360"/>
      </w:pPr>
      <w:rPr>
        <w:rFonts w:hint="default"/>
        <w:lang w:val="es-ES" w:eastAsia="en-US" w:bidi="ar-SA"/>
      </w:rPr>
    </w:lvl>
    <w:lvl w:ilvl="7" w:tplc="7AD0F132">
      <w:numFmt w:val="bullet"/>
      <w:lvlText w:val="•"/>
      <w:lvlJc w:val="left"/>
      <w:pPr>
        <w:ind w:left="6700" w:hanging="360"/>
      </w:pPr>
      <w:rPr>
        <w:rFonts w:hint="default"/>
        <w:lang w:val="es-ES" w:eastAsia="en-US" w:bidi="ar-SA"/>
      </w:rPr>
    </w:lvl>
    <w:lvl w:ilvl="8" w:tplc="C3A07008">
      <w:numFmt w:val="bullet"/>
      <w:lvlText w:val="•"/>
      <w:lvlJc w:val="left"/>
      <w:pPr>
        <w:ind w:left="7540" w:hanging="360"/>
      </w:pPr>
      <w:rPr>
        <w:rFonts w:hint="default"/>
        <w:lang w:val="es-ES" w:eastAsia="en-US" w:bidi="ar-SA"/>
      </w:rPr>
    </w:lvl>
  </w:abstractNum>
  <w:abstractNum w:abstractNumId="12" w15:restartNumberingAfterBreak="0">
    <w:nsid w:val="36AC21C1"/>
    <w:multiLevelType w:val="hybridMultilevel"/>
    <w:tmpl w:val="512A284E"/>
    <w:lvl w:ilvl="0" w:tplc="EA5C826C">
      <w:numFmt w:val="bullet"/>
      <w:lvlText w:val="•"/>
      <w:lvlJc w:val="left"/>
      <w:pPr>
        <w:ind w:left="720" w:hanging="360"/>
      </w:pPr>
      <w:rPr>
        <w:rFonts w:hint="default"/>
        <w:lang w:val="es-ES" w:eastAsia="en-US" w:bidi="ar-S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D635245"/>
    <w:multiLevelType w:val="hybridMultilevel"/>
    <w:tmpl w:val="E8B05C96"/>
    <w:lvl w:ilvl="0" w:tplc="EA5C826C">
      <w:numFmt w:val="bullet"/>
      <w:lvlText w:val="•"/>
      <w:lvlJc w:val="left"/>
      <w:pPr>
        <w:ind w:left="720" w:hanging="360"/>
      </w:pPr>
      <w:rPr>
        <w:rFonts w:hint="default"/>
        <w:lang w:val="es-ES" w:eastAsia="en-US" w:bidi="ar-S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1597934"/>
    <w:multiLevelType w:val="multilevel"/>
    <w:tmpl w:val="01BC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CE6462"/>
    <w:multiLevelType w:val="multilevel"/>
    <w:tmpl w:val="858E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1A1195"/>
    <w:multiLevelType w:val="multilevel"/>
    <w:tmpl w:val="1952E2D2"/>
    <w:lvl w:ilvl="0">
      <w:start w:val="1"/>
      <w:numFmt w:val="decimal"/>
      <w:lvlText w:val="%1."/>
      <w:lvlJc w:val="left"/>
      <w:pPr>
        <w:tabs>
          <w:tab w:val="num" w:pos="720"/>
        </w:tabs>
        <w:ind w:left="720" w:hanging="360"/>
      </w:pPr>
    </w:lvl>
    <w:lvl w:ilvl="1">
      <w:numFmt w:val="bullet"/>
      <w:lvlText w:val="•"/>
      <w:lvlJc w:val="left"/>
      <w:pPr>
        <w:ind w:left="1789" w:hanging="360"/>
      </w:pPr>
      <w:rPr>
        <w:rFonts w:hint="default"/>
        <w:lang w:val="es-ES" w:eastAsia="en-US" w:bidi="ar-SA"/>
      </w:rPr>
    </w:lvl>
    <w:lvl w:ilvl="2">
      <w:start w:val="1"/>
      <w:numFmt w:val="lowerLetter"/>
      <w:lvlText w:val="%3."/>
      <w:lvlJc w:val="left"/>
      <w:pPr>
        <w:ind w:left="2160" w:hanging="360"/>
      </w:pPr>
      <w:rPr>
        <w:rFonts w:hint="default"/>
        <w:b/>
      </w:rPr>
    </w:lvl>
    <w:lvl w:ilvl="3">
      <w:start w:val="2"/>
      <w:numFmt w:val="bullet"/>
      <w:lvlText w:val=""/>
      <w:lvlJc w:val="left"/>
      <w:pPr>
        <w:ind w:left="2880" w:hanging="360"/>
      </w:pPr>
      <w:rPr>
        <w:rFonts w:ascii="Symbol" w:eastAsiaTheme="minorHAnsi" w:hAnsi="Symbol" w:cstheme="minorBid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E47220"/>
    <w:multiLevelType w:val="multilevel"/>
    <w:tmpl w:val="FF9EE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ED7A3B"/>
    <w:multiLevelType w:val="hybridMultilevel"/>
    <w:tmpl w:val="0C988B2A"/>
    <w:lvl w:ilvl="0" w:tplc="EA5C826C">
      <w:numFmt w:val="bullet"/>
      <w:lvlText w:val="•"/>
      <w:lvlJc w:val="left"/>
      <w:pPr>
        <w:ind w:left="1440" w:hanging="360"/>
      </w:pPr>
      <w:rPr>
        <w:rFonts w:hint="default"/>
        <w:lang w:val="es-ES" w:eastAsia="en-US" w:bidi="ar-SA"/>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752B4CA3"/>
    <w:multiLevelType w:val="multilevel"/>
    <w:tmpl w:val="8480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354D1A"/>
    <w:multiLevelType w:val="hybridMultilevel"/>
    <w:tmpl w:val="53069C18"/>
    <w:lvl w:ilvl="0" w:tplc="EA5C826C">
      <w:numFmt w:val="bullet"/>
      <w:lvlText w:val="•"/>
      <w:lvlJc w:val="left"/>
      <w:pPr>
        <w:ind w:left="1789" w:hanging="360"/>
      </w:pPr>
      <w:rPr>
        <w:rFonts w:hint="default"/>
        <w:lang w:val="es-ES" w:eastAsia="en-US" w:bidi="ar-SA"/>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21" w15:restartNumberingAfterBreak="0">
    <w:nsid w:val="7F256FDF"/>
    <w:multiLevelType w:val="multilevel"/>
    <w:tmpl w:val="0382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3400467">
    <w:abstractNumId w:val="16"/>
  </w:num>
  <w:num w:numId="2" w16cid:durableId="118191165">
    <w:abstractNumId w:val="9"/>
  </w:num>
  <w:num w:numId="3" w16cid:durableId="987520044">
    <w:abstractNumId w:val="4"/>
  </w:num>
  <w:num w:numId="4" w16cid:durableId="1495683631">
    <w:abstractNumId w:val="7"/>
  </w:num>
  <w:num w:numId="5" w16cid:durableId="187378353">
    <w:abstractNumId w:val="18"/>
  </w:num>
  <w:num w:numId="6" w16cid:durableId="1460800304">
    <w:abstractNumId w:val="17"/>
  </w:num>
  <w:num w:numId="7" w16cid:durableId="977535781">
    <w:abstractNumId w:val="8"/>
  </w:num>
  <w:num w:numId="8" w16cid:durableId="103573548">
    <w:abstractNumId w:val="10"/>
  </w:num>
  <w:num w:numId="9" w16cid:durableId="1615404823">
    <w:abstractNumId w:val="21"/>
  </w:num>
  <w:num w:numId="10" w16cid:durableId="255211692">
    <w:abstractNumId w:val="15"/>
  </w:num>
  <w:num w:numId="11" w16cid:durableId="1148664441">
    <w:abstractNumId w:val="14"/>
  </w:num>
  <w:num w:numId="12" w16cid:durableId="1254709192">
    <w:abstractNumId w:val="19"/>
  </w:num>
  <w:num w:numId="13" w16cid:durableId="1224290246">
    <w:abstractNumId w:val="0"/>
  </w:num>
  <w:num w:numId="14" w16cid:durableId="1458336544">
    <w:abstractNumId w:val="2"/>
  </w:num>
  <w:num w:numId="15" w16cid:durableId="1743288671">
    <w:abstractNumId w:val="1"/>
  </w:num>
  <w:num w:numId="16" w16cid:durableId="243609829">
    <w:abstractNumId w:val="20"/>
  </w:num>
  <w:num w:numId="17" w16cid:durableId="1833646060">
    <w:abstractNumId w:val="3"/>
  </w:num>
  <w:num w:numId="18" w16cid:durableId="1489789525">
    <w:abstractNumId w:val="5"/>
  </w:num>
  <w:num w:numId="19" w16cid:durableId="607279781">
    <w:abstractNumId w:val="12"/>
  </w:num>
  <w:num w:numId="20" w16cid:durableId="1169178668">
    <w:abstractNumId w:val="6"/>
  </w:num>
  <w:num w:numId="21" w16cid:durableId="2016221593">
    <w:abstractNumId w:val="13"/>
  </w:num>
  <w:num w:numId="22" w16cid:durableId="13472938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3C1"/>
    <w:rsid w:val="001479D6"/>
    <w:rsid w:val="0025665A"/>
    <w:rsid w:val="004641FD"/>
    <w:rsid w:val="004A0349"/>
    <w:rsid w:val="004F009F"/>
    <w:rsid w:val="006833C1"/>
    <w:rsid w:val="00865974"/>
    <w:rsid w:val="008733D2"/>
    <w:rsid w:val="009A4CD7"/>
    <w:rsid w:val="009F3AA9"/>
    <w:rsid w:val="00A07383"/>
    <w:rsid w:val="00AC6613"/>
    <w:rsid w:val="00BC45B7"/>
    <w:rsid w:val="00DE1659"/>
    <w:rsid w:val="00ED0BAF"/>
    <w:rsid w:val="00FC61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D59D5"/>
  <w15:chartTrackingRefBased/>
  <w15:docId w15:val="{A9F5744A-6900-4819-805C-494B7E24E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833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833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833C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833C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833C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833C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833C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833C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833C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33C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833C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833C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833C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833C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833C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833C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833C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833C1"/>
    <w:rPr>
      <w:rFonts w:eastAsiaTheme="majorEastAsia" w:cstheme="majorBidi"/>
      <w:color w:val="272727" w:themeColor="text1" w:themeTint="D8"/>
    </w:rPr>
  </w:style>
  <w:style w:type="paragraph" w:styleId="Ttulo">
    <w:name w:val="Title"/>
    <w:basedOn w:val="Normal"/>
    <w:next w:val="Normal"/>
    <w:link w:val="TtuloCar"/>
    <w:uiPriority w:val="10"/>
    <w:qFormat/>
    <w:rsid w:val="006833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33C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833C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833C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833C1"/>
    <w:pPr>
      <w:spacing w:before="160"/>
      <w:jc w:val="center"/>
    </w:pPr>
    <w:rPr>
      <w:i/>
      <w:iCs/>
      <w:color w:val="404040" w:themeColor="text1" w:themeTint="BF"/>
    </w:rPr>
  </w:style>
  <w:style w:type="character" w:customStyle="1" w:styleId="CitaCar">
    <w:name w:val="Cita Car"/>
    <w:basedOn w:val="Fuentedeprrafopredeter"/>
    <w:link w:val="Cita"/>
    <w:uiPriority w:val="29"/>
    <w:rsid w:val="006833C1"/>
    <w:rPr>
      <w:i/>
      <w:iCs/>
      <w:color w:val="404040" w:themeColor="text1" w:themeTint="BF"/>
    </w:rPr>
  </w:style>
  <w:style w:type="paragraph" w:styleId="Prrafodelista">
    <w:name w:val="List Paragraph"/>
    <w:basedOn w:val="Normal"/>
    <w:uiPriority w:val="1"/>
    <w:qFormat/>
    <w:rsid w:val="006833C1"/>
    <w:pPr>
      <w:ind w:left="720"/>
      <w:contextualSpacing/>
    </w:pPr>
  </w:style>
  <w:style w:type="character" w:styleId="nfasisintenso">
    <w:name w:val="Intense Emphasis"/>
    <w:basedOn w:val="Fuentedeprrafopredeter"/>
    <w:uiPriority w:val="21"/>
    <w:qFormat/>
    <w:rsid w:val="006833C1"/>
    <w:rPr>
      <w:i/>
      <w:iCs/>
      <w:color w:val="0F4761" w:themeColor="accent1" w:themeShade="BF"/>
    </w:rPr>
  </w:style>
  <w:style w:type="paragraph" w:styleId="Citadestacada">
    <w:name w:val="Intense Quote"/>
    <w:basedOn w:val="Normal"/>
    <w:next w:val="Normal"/>
    <w:link w:val="CitadestacadaCar"/>
    <w:uiPriority w:val="30"/>
    <w:qFormat/>
    <w:rsid w:val="006833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833C1"/>
    <w:rPr>
      <w:i/>
      <w:iCs/>
      <w:color w:val="0F4761" w:themeColor="accent1" w:themeShade="BF"/>
    </w:rPr>
  </w:style>
  <w:style w:type="character" w:styleId="Referenciaintensa">
    <w:name w:val="Intense Reference"/>
    <w:basedOn w:val="Fuentedeprrafopredeter"/>
    <w:uiPriority w:val="32"/>
    <w:qFormat/>
    <w:rsid w:val="006833C1"/>
    <w:rPr>
      <w:b/>
      <w:bCs/>
      <w:smallCaps/>
      <w:color w:val="0F4761" w:themeColor="accent1" w:themeShade="BF"/>
      <w:spacing w:val="5"/>
    </w:rPr>
  </w:style>
  <w:style w:type="character" w:styleId="Textoennegrita">
    <w:name w:val="Strong"/>
    <w:basedOn w:val="Fuentedeprrafopredeter"/>
    <w:uiPriority w:val="22"/>
    <w:qFormat/>
    <w:rsid w:val="004A0349"/>
    <w:rPr>
      <w:b/>
      <w:bCs/>
    </w:rPr>
  </w:style>
  <w:style w:type="character" w:styleId="CdigoHTML">
    <w:name w:val="HTML Code"/>
    <w:basedOn w:val="Fuentedeprrafopredeter"/>
    <w:uiPriority w:val="99"/>
    <w:semiHidden/>
    <w:unhideWhenUsed/>
    <w:rsid w:val="004A0349"/>
    <w:rPr>
      <w:rFonts w:ascii="Courier New" w:eastAsia="Times New Roman" w:hAnsi="Courier New" w:cs="Courier New"/>
      <w:sz w:val="20"/>
      <w:szCs w:val="20"/>
    </w:rPr>
  </w:style>
  <w:style w:type="paragraph" w:styleId="Textoindependiente">
    <w:name w:val="Body Text"/>
    <w:basedOn w:val="Normal"/>
    <w:link w:val="TextoindependienteCar"/>
    <w:uiPriority w:val="1"/>
    <w:qFormat/>
    <w:rsid w:val="0025665A"/>
    <w:pPr>
      <w:widowControl w:val="0"/>
      <w:autoSpaceDE w:val="0"/>
      <w:autoSpaceDN w:val="0"/>
      <w:spacing w:before="38" w:after="0" w:line="240" w:lineRule="auto"/>
    </w:pPr>
    <w:rPr>
      <w:rFonts w:ascii="Arial MT" w:eastAsia="Arial MT" w:hAnsi="Arial MT" w:cs="Arial MT"/>
      <w:kern w:val="0"/>
      <w:sz w:val="22"/>
      <w:szCs w:val="22"/>
      <w:lang w:val="es-ES"/>
      <w14:ligatures w14:val="none"/>
    </w:rPr>
  </w:style>
  <w:style w:type="character" w:customStyle="1" w:styleId="TextoindependienteCar">
    <w:name w:val="Texto independiente Car"/>
    <w:basedOn w:val="Fuentedeprrafopredeter"/>
    <w:link w:val="Textoindependiente"/>
    <w:uiPriority w:val="1"/>
    <w:rsid w:val="0025665A"/>
    <w:rPr>
      <w:rFonts w:ascii="Arial MT" w:eastAsia="Arial MT" w:hAnsi="Arial MT" w:cs="Arial MT"/>
      <w:kern w:val="0"/>
      <w:sz w:val="22"/>
      <w:szCs w:val="22"/>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499458">
      <w:bodyDiv w:val="1"/>
      <w:marLeft w:val="0"/>
      <w:marRight w:val="0"/>
      <w:marTop w:val="0"/>
      <w:marBottom w:val="0"/>
      <w:divBdr>
        <w:top w:val="none" w:sz="0" w:space="0" w:color="auto"/>
        <w:left w:val="none" w:sz="0" w:space="0" w:color="auto"/>
        <w:bottom w:val="none" w:sz="0" w:space="0" w:color="auto"/>
        <w:right w:val="none" w:sz="0" w:space="0" w:color="auto"/>
      </w:divBdr>
    </w:div>
    <w:div w:id="737898416">
      <w:bodyDiv w:val="1"/>
      <w:marLeft w:val="0"/>
      <w:marRight w:val="0"/>
      <w:marTop w:val="0"/>
      <w:marBottom w:val="0"/>
      <w:divBdr>
        <w:top w:val="none" w:sz="0" w:space="0" w:color="auto"/>
        <w:left w:val="none" w:sz="0" w:space="0" w:color="auto"/>
        <w:bottom w:val="none" w:sz="0" w:space="0" w:color="auto"/>
        <w:right w:val="none" w:sz="0" w:space="0" w:color="auto"/>
      </w:divBdr>
    </w:div>
    <w:div w:id="933515189">
      <w:bodyDiv w:val="1"/>
      <w:marLeft w:val="0"/>
      <w:marRight w:val="0"/>
      <w:marTop w:val="0"/>
      <w:marBottom w:val="0"/>
      <w:divBdr>
        <w:top w:val="none" w:sz="0" w:space="0" w:color="auto"/>
        <w:left w:val="none" w:sz="0" w:space="0" w:color="auto"/>
        <w:bottom w:val="none" w:sz="0" w:space="0" w:color="auto"/>
        <w:right w:val="none" w:sz="0" w:space="0" w:color="auto"/>
      </w:divBdr>
    </w:div>
    <w:div w:id="1173573079">
      <w:bodyDiv w:val="1"/>
      <w:marLeft w:val="0"/>
      <w:marRight w:val="0"/>
      <w:marTop w:val="0"/>
      <w:marBottom w:val="0"/>
      <w:divBdr>
        <w:top w:val="none" w:sz="0" w:space="0" w:color="auto"/>
        <w:left w:val="none" w:sz="0" w:space="0" w:color="auto"/>
        <w:bottom w:val="none" w:sz="0" w:space="0" w:color="auto"/>
        <w:right w:val="none" w:sz="0" w:space="0" w:color="auto"/>
      </w:divBdr>
    </w:div>
    <w:div w:id="1361779407">
      <w:bodyDiv w:val="1"/>
      <w:marLeft w:val="0"/>
      <w:marRight w:val="0"/>
      <w:marTop w:val="0"/>
      <w:marBottom w:val="0"/>
      <w:divBdr>
        <w:top w:val="none" w:sz="0" w:space="0" w:color="auto"/>
        <w:left w:val="none" w:sz="0" w:space="0" w:color="auto"/>
        <w:bottom w:val="none" w:sz="0" w:space="0" w:color="auto"/>
        <w:right w:val="none" w:sz="0" w:space="0" w:color="auto"/>
      </w:divBdr>
    </w:div>
    <w:div w:id="1499926770">
      <w:bodyDiv w:val="1"/>
      <w:marLeft w:val="0"/>
      <w:marRight w:val="0"/>
      <w:marTop w:val="0"/>
      <w:marBottom w:val="0"/>
      <w:divBdr>
        <w:top w:val="none" w:sz="0" w:space="0" w:color="auto"/>
        <w:left w:val="none" w:sz="0" w:space="0" w:color="auto"/>
        <w:bottom w:val="none" w:sz="0" w:space="0" w:color="auto"/>
        <w:right w:val="none" w:sz="0" w:space="0" w:color="auto"/>
      </w:divBdr>
    </w:div>
    <w:div w:id="1505902373">
      <w:bodyDiv w:val="1"/>
      <w:marLeft w:val="0"/>
      <w:marRight w:val="0"/>
      <w:marTop w:val="0"/>
      <w:marBottom w:val="0"/>
      <w:divBdr>
        <w:top w:val="none" w:sz="0" w:space="0" w:color="auto"/>
        <w:left w:val="none" w:sz="0" w:space="0" w:color="auto"/>
        <w:bottom w:val="none" w:sz="0" w:space="0" w:color="auto"/>
        <w:right w:val="none" w:sz="0" w:space="0" w:color="auto"/>
      </w:divBdr>
    </w:div>
    <w:div w:id="1630746663">
      <w:bodyDiv w:val="1"/>
      <w:marLeft w:val="0"/>
      <w:marRight w:val="0"/>
      <w:marTop w:val="0"/>
      <w:marBottom w:val="0"/>
      <w:divBdr>
        <w:top w:val="none" w:sz="0" w:space="0" w:color="auto"/>
        <w:left w:val="none" w:sz="0" w:space="0" w:color="auto"/>
        <w:bottom w:val="none" w:sz="0" w:space="0" w:color="auto"/>
        <w:right w:val="none" w:sz="0" w:space="0" w:color="auto"/>
      </w:divBdr>
    </w:div>
    <w:div w:id="169059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514EF60A8551448973CDE3E9C21BEA" ma:contentTypeVersion="12" ma:contentTypeDescription="Create a new document." ma:contentTypeScope="" ma:versionID="e499fd6ddddc3b0eb8ada30f236568f5">
  <xsd:schema xmlns:xsd="http://www.w3.org/2001/XMLSchema" xmlns:xs="http://www.w3.org/2001/XMLSchema" xmlns:p="http://schemas.microsoft.com/office/2006/metadata/properties" xmlns:ns2="94350012-d225-4381-a479-b9d9311c01fb" xmlns:ns3="89f0ce0d-0d15-4072-b523-9c1598613bd8" targetNamespace="http://schemas.microsoft.com/office/2006/metadata/properties" ma:root="true" ma:fieldsID="ef692d607d6d516cfd66d47de1675047" ns2:_="" ns3:_="">
    <xsd:import namespace="94350012-d225-4381-a479-b9d9311c01fb"/>
    <xsd:import namespace="89f0ce0d-0d15-4072-b523-9c1598613bd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350012-d225-4381-a479-b9d9311c01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3c0cd0c-c90a-4e91-8fc7-b7b215ba5ee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f0ce0d-0d15-4072-b523-9c1598613bd8"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e8f8ab2-2dbe-40b7-a4a5-4fc0cd9eb584}" ma:internalName="TaxCatchAll" ma:showField="CatchAllData" ma:web="89f0ce0d-0d15-4072-b523-9c1598613b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4350012-d225-4381-a479-b9d9311c01fb">
      <Terms xmlns="http://schemas.microsoft.com/office/infopath/2007/PartnerControls"/>
    </lcf76f155ced4ddcb4097134ff3c332f>
    <TaxCatchAll xmlns="89f0ce0d-0d15-4072-b523-9c1598613bd8" xsi:nil="true"/>
  </documentManagement>
</p:properties>
</file>

<file path=customXml/itemProps1.xml><?xml version="1.0" encoding="utf-8"?>
<ds:datastoreItem xmlns:ds="http://schemas.openxmlformats.org/officeDocument/2006/customXml" ds:itemID="{5D0C6741-B0E5-412E-B4B9-133F66727F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350012-d225-4381-a479-b9d9311c01fb"/>
    <ds:schemaRef ds:uri="89f0ce0d-0d15-4072-b523-9c1598613b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7DE144-60BF-4E57-BB26-500E32033ED5}">
  <ds:schemaRefs>
    <ds:schemaRef ds:uri="http://schemas.microsoft.com/sharepoint/v3/contenttype/forms"/>
  </ds:schemaRefs>
</ds:datastoreItem>
</file>

<file path=customXml/itemProps3.xml><?xml version="1.0" encoding="utf-8"?>
<ds:datastoreItem xmlns:ds="http://schemas.openxmlformats.org/officeDocument/2006/customXml" ds:itemID="{CFFA4D2F-29BF-43BD-9076-0837C48F6046}">
  <ds:schemaRefs>
    <ds:schemaRef ds:uri="http://schemas.microsoft.com/office/2006/metadata/properties"/>
    <ds:schemaRef ds:uri="http://schemas.microsoft.com/office/infopath/2007/PartnerControls"/>
    <ds:schemaRef ds:uri="94350012-d225-4381-a479-b9d9311c01fb"/>
    <ds:schemaRef ds:uri="89f0ce0d-0d15-4072-b523-9c1598613bd8"/>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1006</Words>
  <Characters>5537</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Jaramillo Ramirez</dc:creator>
  <cp:keywords/>
  <dc:description/>
  <cp:lastModifiedBy>Mauricio Zuluaga Londoño</cp:lastModifiedBy>
  <cp:revision>4</cp:revision>
  <dcterms:created xsi:type="dcterms:W3CDTF">2024-11-15T17:23:00Z</dcterms:created>
  <dcterms:modified xsi:type="dcterms:W3CDTF">2024-11-15T23:54:00Z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0x01010089514EF60A8551448973CDE3E9C21BEA</vt:lpwstr>
  </property>
</Properties>
</file>