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EB1" w:rsidRDefault="00B75EB1" w:rsidP="00B75EB1">
      <w:pPr>
        <w:pStyle w:val="Standard"/>
        <w:autoSpaceDE w:val="0"/>
        <w:ind w:left="1416" w:hanging="1416"/>
        <w:jc w:val="right"/>
        <w:rPr>
          <w:rFonts w:eastAsia="Times New Roman" w:cs="Times New Roman"/>
        </w:rPr>
      </w:pPr>
      <w:bookmarkStart w:id="0" w:name="h.gjdgxs" w:colFirst="0" w:colLast="0"/>
      <w:bookmarkEnd w:id="0"/>
      <w:r>
        <w:rPr>
          <w:rFonts w:eastAsia="Times New Roman" w:cs="Times New Roman"/>
        </w:rPr>
        <w:t xml:space="preserve">Tandil, </w:t>
      </w:r>
      <w:r>
        <w:rPr>
          <w:rFonts w:eastAsia="Times New Roman" w:cs="Times New Roman"/>
        </w:rPr>
        <w:t>16</w:t>
      </w:r>
      <w:r>
        <w:rPr>
          <w:rFonts w:eastAsia="Times New Roman" w:cs="Times New Roman"/>
        </w:rPr>
        <w:t xml:space="preserve"> de </w:t>
      </w:r>
      <w:r>
        <w:rPr>
          <w:rFonts w:eastAsia="Times New Roman" w:cs="Times New Roman"/>
        </w:rPr>
        <w:t>Abril</w:t>
      </w:r>
      <w:r>
        <w:rPr>
          <w:rFonts w:eastAsia="Times New Roman" w:cs="Times New Roman"/>
        </w:rPr>
        <w:t xml:space="preserve"> de 201</w:t>
      </w:r>
      <w:r>
        <w:rPr>
          <w:rFonts w:eastAsia="Times New Roman" w:cs="Times New Roman"/>
        </w:rPr>
        <w:t>3</w:t>
      </w:r>
    </w:p>
    <w:p w:rsidR="00B75EB1" w:rsidRDefault="00B75EB1" w:rsidP="00B75EB1">
      <w:pPr>
        <w:pStyle w:val="Standard"/>
        <w:autoSpaceDE w:val="0"/>
        <w:jc w:val="both"/>
        <w:rPr>
          <w:rFonts w:eastAsia="Times New Roman" w:cs="Times New Roman"/>
        </w:rPr>
      </w:pPr>
    </w:p>
    <w:p w:rsidR="00B75EB1" w:rsidRDefault="00B75EB1" w:rsidP="00B75EB1">
      <w:pPr>
        <w:pStyle w:val="Standard"/>
        <w:autoSpaceDE w:val="0"/>
        <w:jc w:val="both"/>
        <w:rPr>
          <w:rFonts w:eastAsia="Times New Roman" w:cs="Times New Roman"/>
        </w:rPr>
      </w:pPr>
    </w:p>
    <w:p w:rsidR="00B75EB1" w:rsidRDefault="00B75EB1" w:rsidP="00B75EB1">
      <w:pPr>
        <w:pStyle w:val="Standard"/>
        <w:autoSpaceDE w:val="0"/>
        <w:ind w:left="708" w:hanging="708"/>
        <w:jc w:val="both"/>
        <w:rPr>
          <w:rFonts w:eastAsia="Times New Roman" w:cs="Times New Roman"/>
        </w:rPr>
      </w:pPr>
      <w:r>
        <w:rPr>
          <w:rFonts w:eastAsia="Times New Roman" w:cs="Times New Roman"/>
        </w:rPr>
        <w:t>Sra. Directora del</w:t>
      </w:r>
    </w:p>
    <w:p w:rsidR="00B75EB1" w:rsidRDefault="00B75EB1" w:rsidP="00B75EB1">
      <w:pPr>
        <w:pStyle w:val="Standard"/>
        <w:autoSpaceDE w:val="0"/>
        <w:jc w:val="both"/>
        <w:rPr>
          <w:rFonts w:eastAsia="Times New Roman" w:cs="Times New Roman"/>
        </w:rPr>
      </w:pPr>
      <w:r>
        <w:rPr>
          <w:rFonts w:eastAsia="Times New Roman" w:cs="Times New Roman"/>
        </w:rPr>
        <w:t>Dpto. de Computación y Sistemas</w:t>
      </w:r>
    </w:p>
    <w:p w:rsidR="00B75EB1" w:rsidRDefault="00B75EB1" w:rsidP="00B75EB1">
      <w:pPr>
        <w:pStyle w:val="Standard"/>
        <w:keepNext/>
        <w:tabs>
          <w:tab w:val="left" w:pos="0"/>
        </w:tabs>
        <w:autoSpaceDE w:val="0"/>
        <w:rPr>
          <w:rFonts w:eastAsia="Times New Roman" w:cs="Times New Roman"/>
        </w:rPr>
      </w:pPr>
      <w:r>
        <w:rPr>
          <w:rFonts w:eastAsia="Times New Roman" w:cs="Times New Roman"/>
        </w:rPr>
        <w:t>Facultad de Ciencias Exactas, UNCPBA</w:t>
      </w:r>
    </w:p>
    <w:p w:rsidR="00B75EB1" w:rsidRDefault="00B75EB1" w:rsidP="00B75EB1">
      <w:pPr>
        <w:pStyle w:val="Standard"/>
        <w:autoSpaceDE w:val="0"/>
        <w:jc w:val="both"/>
        <w:rPr>
          <w:rFonts w:eastAsia="Times New Roman" w:cs="Times New Roman"/>
          <w:color w:val="000000"/>
          <w:sz w:val="22"/>
          <w:szCs w:val="22"/>
        </w:rPr>
      </w:pPr>
      <w:r>
        <w:rPr>
          <w:rFonts w:eastAsia="Times New Roman" w:cs="Times New Roman"/>
          <w:color w:val="000000"/>
          <w:sz w:val="22"/>
          <w:szCs w:val="22"/>
        </w:rPr>
        <w:t>Dra. Mariana del Fresno</w:t>
      </w:r>
    </w:p>
    <w:p w:rsidR="00B75EB1" w:rsidRDefault="00B75EB1" w:rsidP="00B75EB1">
      <w:pPr>
        <w:pStyle w:val="Standard"/>
        <w:keepNext/>
        <w:tabs>
          <w:tab w:val="left" w:pos="0"/>
        </w:tabs>
        <w:autoSpaceDE w:val="0"/>
        <w:jc w:val="both"/>
        <w:rPr>
          <w:rFonts w:eastAsia="Times New Roman" w:cs="Times New Roman"/>
          <w:u w:val="single"/>
        </w:rPr>
      </w:pPr>
      <w:r>
        <w:rPr>
          <w:rFonts w:eastAsia="Times New Roman" w:cs="Times New Roman"/>
          <w:u w:val="single"/>
        </w:rPr>
        <w:t>S                     /                     D</w:t>
      </w:r>
    </w:p>
    <w:p w:rsidR="00B75EB1" w:rsidRDefault="00B75EB1" w:rsidP="00B75EB1">
      <w:pPr>
        <w:pStyle w:val="Standard"/>
        <w:autoSpaceDE w:val="0"/>
        <w:jc w:val="both"/>
        <w:rPr>
          <w:rFonts w:eastAsia="Times New Roman" w:cs="Times New Roman"/>
        </w:rPr>
      </w:pPr>
    </w:p>
    <w:p w:rsidR="00B75EB1" w:rsidRDefault="00B75EB1" w:rsidP="00B75EB1">
      <w:pPr>
        <w:pStyle w:val="Standard"/>
        <w:autoSpaceDE w:val="0"/>
        <w:jc w:val="both"/>
        <w:rPr>
          <w:rFonts w:eastAsia="Times New Roman" w:cs="Times New Roman"/>
        </w:rPr>
      </w:pPr>
    </w:p>
    <w:p w:rsidR="00B75EB1" w:rsidRDefault="00B75EB1" w:rsidP="00B75EB1">
      <w:pPr>
        <w:pStyle w:val="Standard"/>
        <w:autoSpaceDE w:val="0"/>
        <w:jc w:val="both"/>
        <w:rPr>
          <w:rFonts w:eastAsia="Times New Roman" w:cs="Times New Roman"/>
        </w:rPr>
      </w:pPr>
      <w:r>
        <w:rPr>
          <w:rFonts w:eastAsia="Times New Roman" w:cs="Times New Roman"/>
        </w:rPr>
        <w:t>De nuestra consideración:</w:t>
      </w:r>
    </w:p>
    <w:p w:rsidR="00B75EB1" w:rsidRDefault="00B75EB1" w:rsidP="00B75EB1">
      <w:pPr>
        <w:pStyle w:val="Standard"/>
        <w:autoSpaceDE w:val="0"/>
        <w:jc w:val="both"/>
        <w:rPr>
          <w:rFonts w:eastAsia="Times New Roman" w:cs="Times New Roman"/>
        </w:rPr>
      </w:pPr>
    </w:p>
    <w:p w:rsidR="00B75EB1" w:rsidRDefault="00B75EB1" w:rsidP="00B75EB1">
      <w:pPr>
        <w:pStyle w:val="Standard"/>
        <w:autoSpaceDE w:val="0"/>
        <w:jc w:val="both"/>
      </w:pP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t>Nos dirigimos</w:t>
      </w:r>
      <w:r>
        <w:rPr>
          <w:rFonts w:eastAsia="Times New Roman" w:cs="Times New Roman"/>
          <w:color w:val="800000"/>
          <w:sz w:val="22"/>
          <w:szCs w:val="22"/>
        </w:rPr>
        <w:t xml:space="preserve"> </w:t>
      </w:r>
      <w:r>
        <w:rPr>
          <w:rFonts w:eastAsia="Times New Roman" w:cs="Times New Roman"/>
          <w:color w:val="000000"/>
          <w:sz w:val="22"/>
          <w:szCs w:val="22"/>
        </w:rPr>
        <w:t>a Ud. con el propósito de solicitar la evaluación del plan de Trabajo Final “</w:t>
      </w:r>
      <w:r>
        <w:rPr>
          <w:rFonts w:eastAsia="Times New Roman" w:cs="Times New Roman"/>
          <w:sz w:val="22"/>
          <w:szCs w:val="22"/>
        </w:rPr>
        <w:t>Aether“, u</w:t>
      </w:r>
      <w:r>
        <w:rPr>
          <w:rFonts w:eastAsia="Times New Roman" w:cs="Times New Roman"/>
        </w:rPr>
        <w:t>n framework para facilitar la implementación de aplicaciones basadas en Cloud Computing</w:t>
      </w:r>
      <w:r>
        <w:rPr>
          <w:rFonts w:eastAsia="Times New Roman" w:cs="Times New Roman"/>
          <w:color w:val="000000"/>
          <w:sz w:val="22"/>
          <w:szCs w:val="22"/>
        </w:rPr>
        <w:t>.</w:t>
      </w:r>
      <w:r>
        <w:rPr>
          <w:rFonts w:eastAsia="Times New Roman" w:cs="Times New Roman"/>
          <w:sz w:val="22"/>
          <w:szCs w:val="22"/>
        </w:rPr>
        <w:t xml:space="preserve"> El mismo será desarrollado bajo la dirección de</w:t>
      </w:r>
      <w:r>
        <w:rPr>
          <w:rFonts w:eastAsia="Times New Roman" w:cs="Times New Roman"/>
          <w:sz w:val="22"/>
          <w:szCs w:val="22"/>
        </w:rPr>
        <w:t xml:space="preserve">l Dr. </w:t>
      </w:r>
      <w:r>
        <w:rPr>
          <w:rFonts w:eastAsia="Times New Roman" w:cs="Times New Roman"/>
          <w:color w:val="000000"/>
          <w:sz w:val="22"/>
          <w:szCs w:val="22"/>
        </w:rPr>
        <w:t>Alvaro Soria</w:t>
      </w:r>
      <w:r>
        <w:rPr>
          <w:rFonts w:eastAsia="Times New Roman" w:cs="Times New Roman"/>
          <w:color w:val="000000"/>
          <w:sz w:val="22"/>
          <w:szCs w:val="22"/>
        </w:rPr>
        <w:t>.</w:t>
      </w:r>
    </w:p>
    <w:p w:rsidR="00B75EB1" w:rsidRDefault="00B75EB1" w:rsidP="00B75EB1">
      <w:pPr>
        <w:pStyle w:val="Standard"/>
        <w:autoSpaceDE w:val="0"/>
        <w:jc w:val="both"/>
        <w:rPr>
          <w:rFonts w:eastAsia="Times New Roman" w:cs="Times New Roman"/>
        </w:rPr>
      </w:pPr>
    </w:p>
    <w:p w:rsidR="00B75EB1" w:rsidRDefault="00B75EB1" w:rsidP="00B75EB1">
      <w:pPr>
        <w:pStyle w:val="Standard"/>
        <w:autoSpaceDE w:val="0"/>
        <w:jc w:val="both"/>
        <w:rPr>
          <w:rFonts w:eastAsia="Times New Roman" w:cs="Times New Roman"/>
        </w:rPr>
      </w:pP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Sin otro particular, lo saluda atte.</w:t>
      </w:r>
    </w:p>
    <w:p w:rsidR="00B75EB1" w:rsidRDefault="00B75EB1" w:rsidP="00B75EB1">
      <w:pPr>
        <w:pStyle w:val="Standard"/>
        <w:autoSpaceDE w:val="0"/>
        <w:jc w:val="both"/>
        <w:rPr>
          <w:rFonts w:eastAsia="Times New Roman" w:cs="Times New Roman"/>
        </w:rPr>
      </w:pPr>
    </w:p>
    <w:p w:rsidR="00B75EB1" w:rsidRDefault="00B75EB1" w:rsidP="00B75EB1">
      <w:pPr>
        <w:pStyle w:val="Standard"/>
        <w:autoSpaceDE w:val="0"/>
        <w:jc w:val="both"/>
        <w:rPr>
          <w:rFonts w:eastAsia="Times New Roman" w:cs="Times New Roman"/>
        </w:rPr>
      </w:pPr>
    </w:p>
    <w:p w:rsidR="00B75EB1" w:rsidRDefault="00B75EB1" w:rsidP="00B75EB1">
      <w:pPr>
        <w:pStyle w:val="Standard"/>
        <w:autoSpaceDE w:val="0"/>
        <w:jc w:val="both"/>
        <w:rPr>
          <w:rFonts w:eastAsia="Times New Roman" w:cs="Times New Roman"/>
        </w:rPr>
      </w:pPr>
    </w:p>
    <w:p w:rsidR="00B75EB1" w:rsidRDefault="00B75EB1" w:rsidP="00B75EB1">
      <w:pPr>
        <w:pStyle w:val="Standard"/>
        <w:autoSpaceDE w:val="0"/>
        <w:jc w:val="both"/>
        <w:rPr>
          <w:rFonts w:eastAsia="Times New Roman" w:cs="Times New Roman"/>
        </w:rPr>
      </w:pPr>
    </w:p>
    <w:p w:rsidR="00B75EB1" w:rsidRDefault="00B75EB1" w:rsidP="00B75EB1">
      <w:pPr>
        <w:pStyle w:val="Standard"/>
        <w:autoSpaceDE w:val="0"/>
        <w:jc w:val="both"/>
        <w:rPr>
          <w:rFonts w:eastAsia="Times New Roman" w:cs="Times New Roman"/>
        </w:rPr>
      </w:pPr>
    </w:p>
    <w:p w:rsidR="00B75EB1" w:rsidRDefault="00B75EB1" w:rsidP="00B75EB1">
      <w:pPr>
        <w:pStyle w:val="Standard"/>
        <w:autoSpaceDE w:val="0"/>
        <w:jc w:val="both"/>
        <w:rPr>
          <w:rFonts w:eastAsia="Times New Roman" w:cs="Times New Roman"/>
        </w:rPr>
      </w:pPr>
    </w:p>
    <w:p w:rsidR="00B75EB1" w:rsidRDefault="00B75EB1" w:rsidP="00B75EB1">
      <w:pPr>
        <w:pStyle w:val="Standard"/>
        <w:autoSpaceDE w:val="0"/>
        <w:jc w:val="both"/>
        <w:rPr>
          <w:rFonts w:eastAsia="Times New Roman" w:cs="Times New Roman"/>
        </w:rPr>
      </w:pPr>
    </w:p>
    <w:p w:rsidR="00B75EB1" w:rsidRDefault="00B75EB1" w:rsidP="00B75EB1">
      <w:pPr>
        <w:pStyle w:val="Standard"/>
        <w:autoSpaceDE w:val="0"/>
        <w:jc w:val="both"/>
        <w:rPr>
          <w:rFonts w:eastAsia="Times New Roman" w:cs="Times New Roman"/>
        </w:rPr>
      </w:pPr>
    </w:p>
    <w:p w:rsidR="00B75EB1" w:rsidRDefault="00B75EB1" w:rsidP="00B75EB1">
      <w:pPr>
        <w:pStyle w:val="Standard"/>
        <w:autoSpaceDE w:val="0"/>
        <w:jc w:val="center"/>
        <w:rPr>
          <w:rFonts w:eastAsia="Times New Roman" w:cs="Times New Roman"/>
          <w:sz w:val="22"/>
          <w:szCs w:val="22"/>
        </w:rPr>
        <w:sectPr w:rsidR="00B75EB1" w:rsidSect="001C5836">
          <w:pgSz w:w="11905" w:h="16837"/>
          <w:pgMar w:top="1134" w:right="1134" w:bottom="1134" w:left="1134" w:header="720" w:footer="720" w:gutter="0"/>
          <w:cols w:space="720"/>
        </w:sectPr>
      </w:pPr>
    </w:p>
    <w:p w:rsidR="00B75EB1" w:rsidRDefault="00B75EB1" w:rsidP="00B75EB1">
      <w:pPr>
        <w:pStyle w:val="Standard"/>
        <w:autoSpaceDE w:val="0"/>
        <w:jc w:val="center"/>
        <w:rPr>
          <w:rFonts w:eastAsia="Times New Roman" w:cs="Times New Roman"/>
          <w:sz w:val="22"/>
          <w:szCs w:val="22"/>
        </w:rPr>
      </w:pPr>
      <w:r>
        <w:rPr>
          <w:rFonts w:eastAsia="Times New Roman" w:cs="Times New Roman"/>
          <w:sz w:val="22"/>
          <w:szCs w:val="22"/>
        </w:rPr>
        <w:lastRenderedPageBreak/>
        <w:t>Joaquín Perez Fuentes</w:t>
      </w:r>
    </w:p>
    <w:p w:rsidR="00B75EB1" w:rsidRDefault="00B75EB1" w:rsidP="00B75EB1">
      <w:pPr>
        <w:pStyle w:val="Standard"/>
        <w:autoSpaceDE w:val="0"/>
        <w:jc w:val="center"/>
        <w:rPr>
          <w:rFonts w:eastAsia="Times New Roman" w:cs="Times New Roman"/>
          <w:sz w:val="22"/>
          <w:szCs w:val="22"/>
        </w:rPr>
      </w:pPr>
      <w:r>
        <w:rPr>
          <w:rFonts w:eastAsia="Times New Roman" w:cs="Times New Roman"/>
          <w:sz w:val="22"/>
          <w:szCs w:val="22"/>
        </w:rPr>
        <w:t xml:space="preserve">Legajo </w:t>
      </w:r>
    </w:p>
    <w:p w:rsidR="00B75EB1" w:rsidRDefault="00B75EB1" w:rsidP="00B75EB1">
      <w:pPr>
        <w:pStyle w:val="Standard"/>
        <w:autoSpaceDE w:val="0"/>
        <w:jc w:val="center"/>
        <w:rPr>
          <w:rFonts w:eastAsia="Times New Roman" w:cs="Times New Roman"/>
          <w:sz w:val="22"/>
          <w:szCs w:val="22"/>
        </w:rPr>
      </w:pPr>
      <w:r>
        <w:rPr>
          <w:rFonts w:eastAsia="Times New Roman" w:cs="Times New Roman"/>
          <w:sz w:val="22"/>
          <w:szCs w:val="22"/>
        </w:rPr>
        <w:lastRenderedPageBreak/>
        <w:t>Marcos Steimbach</w:t>
      </w:r>
    </w:p>
    <w:p w:rsidR="00B75EB1" w:rsidRDefault="00B75EB1" w:rsidP="00B75EB1">
      <w:pPr>
        <w:pStyle w:val="Standard"/>
        <w:autoSpaceDE w:val="0"/>
        <w:jc w:val="center"/>
        <w:rPr>
          <w:rFonts w:eastAsia="Times New Roman" w:cs="Times New Roman"/>
          <w:sz w:val="22"/>
          <w:szCs w:val="22"/>
        </w:rPr>
      </w:pPr>
      <w:r>
        <w:rPr>
          <w:rFonts w:eastAsia="Times New Roman" w:cs="Times New Roman"/>
          <w:sz w:val="22"/>
          <w:szCs w:val="22"/>
        </w:rPr>
        <w:t xml:space="preserve">Legajo </w:t>
      </w:r>
      <w:r>
        <w:rPr>
          <w:rFonts w:eastAsia="Times New Roman" w:cs="Times New Roman"/>
          <w:sz w:val="22"/>
          <w:szCs w:val="22"/>
        </w:rPr>
        <w:t>246162</w:t>
      </w:r>
    </w:p>
    <w:p w:rsidR="00B75EB1" w:rsidRDefault="00B75EB1" w:rsidP="00B75EB1">
      <w:pPr>
        <w:pStyle w:val="Standard"/>
        <w:autoSpaceDE w:val="0"/>
        <w:jc w:val="both"/>
        <w:rPr>
          <w:rFonts w:eastAsia="Times New Roman" w:cs="Times New Roman"/>
        </w:rPr>
        <w:sectPr w:rsidR="00B75EB1" w:rsidSect="00FD3B5B">
          <w:type w:val="continuous"/>
          <w:pgSz w:w="11905" w:h="16837"/>
          <w:pgMar w:top="1134" w:right="1134" w:bottom="1134" w:left="1134" w:header="720" w:footer="720" w:gutter="0"/>
          <w:cols w:num="2" w:space="720"/>
        </w:sectPr>
      </w:pPr>
    </w:p>
    <w:p w:rsidR="00B75EB1" w:rsidRDefault="00B75EB1" w:rsidP="00B75EB1">
      <w:pPr>
        <w:pStyle w:val="Standard"/>
        <w:autoSpaceDE w:val="0"/>
        <w:jc w:val="both"/>
        <w:rPr>
          <w:rFonts w:eastAsia="Times New Roman" w:cs="Times New Roman"/>
        </w:rPr>
      </w:pPr>
    </w:p>
    <w:p w:rsidR="00B75EB1" w:rsidRDefault="00B75EB1" w:rsidP="00B75EB1">
      <w:pPr>
        <w:pStyle w:val="Standard"/>
        <w:autoSpaceDE w:val="0"/>
        <w:jc w:val="both"/>
        <w:rPr>
          <w:rFonts w:eastAsia="Times New Roman" w:cs="Times New Roman"/>
          <w:sz w:val="22"/>
          <w:szCs w:val="22"/>
        </w:rPr>
      </w:pPr>
    </w:p>
    <w:p w:rsidR="00B75EB1" w:rsidRDefault="00B75EB1" w:rsidP="00B75EB1">
      <w:pPr>
        <w:pStyle w:val="Standard"/>
        <w:autoSpaceDE w:val="0"/>
        <w:jc w:val="both"/>
        <w:rPr>
          <w:rFonts w:eastAsia="Times New Roman" w:cs="Times New Roman"/>
          <w:sz w:val="22"/>
          <w:szCs w:val="22"/>
        </w:rPr>
      </w:pPr>
    </w:p>
    <w:p w:rsidR="00B75EB1" w:rsidRDefault="00B75EB1" w:rsidP="00B75EB1">
      <w:pPr>
        <w:pStyle w:val="Standard"/>
        <w:autoSpaceDE w:val="0"/>
        <w:jc w:val="both"/>
        <w:rPr>
          <w:rFonts w:eastAsia="Times New Roman" w:cs="Times New Roman"/>
          <w:sz w:val="22"/>
          <w:szCs w:val="22"/>
        </w:rPr>
      </w:pPr>
    </w:p>
    <w:p w:rsidR="00B75EB1" w:rsidRDefault="00B75EB1" w:rsidP="00B75EB1">
      <w:pPr>
        <w:pStyle w:val="Standard"/>
        <w:autoSpaceDE w:val="0"/>
        <w:jc w:val="both"/>
        <w:rPr>
          <w:rFonts w:eastAsia="Times New Roman" w:cs="Times New Roman"/>
          <w:sz w:val="22"/>
          <w:szCs w:val="22"/>
        </w:rPr>
      </w:pPr>
    </w:p>
    <w:p w:rsidR="00B75EB1" w:rsidRDefault="00B75EB1" w:rsidP="00B75EB1">
      <w:pPr>
        <w:pStyle w:val="Standard"/>
        <w:autoSpaceDE w:val="0"/>
        <w:jc w:val="both"/>
        <w:rPr>
          <w:rFonts w:eastAsia="Times New Roman" w:cs="Times New Roman"/>
          <w:sz w:val="22"/>
          <w:szCs w:val="22"/>
        </w:rPr>
      </w:pPr>
    </w:p>
    <w:p w:rsidR="00B75EB1" w:rsidRDefault="00B75EB1" w:rsidP="00B75EB1">
      <w:pPr>
        <w:pStyle w:val="Standard"/>
        <w:autoSpaceDE w:val="0"/>
        <w:jc w:val="both"/>
        <w:rPr>
          <w:rFonts w:eastAsia="Times New Roman" w:cs="Times New Roman"/>
          <w:sz w:val="22"/>
          <w:szCs w:val="22"/>
        </w:rPr>
      </w:pPr>
    </w:p>
    <w:p w:rsidR="00B75EB1" w:rsidRDefault="00B75EB1" w:rsidP="00B75EB1">
      <w:pPr>
        <w:pStyle w:val="Standard"/>
        <w:autoSpaceDE w:val="0"/>
        <w:jc w:val="both"/>
        <w:rPr>
          <w:rFonts w:eastAsia="Times New Roman" w:cs="Times New Roman"/>
          <w:sz w:val="22"/>
          <w:szCs w:val="22"/>
        </w:rPr>
      </w:pPr>
    </w:p>
    <w:p w:rsidR="00B75EB1" w:rsidRDefault="00B75EB1" w:rsidP="00B75EB1">
      <w:pPr>
        <w:pStyle w:val="Standard"/>
        <w:autoSpaceDE w:val="0"/>
        <w:jc w:val="both"/>
        <w:rPr>
          <w:rFonts w:eastAsia="Times New Roman" w:cs="Times New Roman"/>
          <w:sz w:val="22"/>
          <w:szCs w:val="22"/>
        </w:rPr>
      </w:pPr>
    </w:p>
    <w:p w:rsidR="00B75EB1" w:rsidRDefault="00B75EB1" w:rsidP="00B75EB1">
      <w:pPr>
        <w:pStyle w:val="Standard"/>
        <w:autoSpaceDE w:val="0"/>
        <w:jc w:val="both"/>
        <w:rPr>
          <w:rFonts w:eastAsia="Times New Roman" w:cs="Times New Roman"/>
          <w:sz w:val="22"/>
          <w:szCs w:val="22"/>
        </w:rPr>
      </w:pPr>
      <w:r>
        <w:rPr>
          <w:rFonts w:eastAsia="Times New Roman" w:cs="Times New Roman"/>
          <w:sz w:val="22"/>
          <w:szCs w:val="22"/>
        </w:rPr>
        <w:t>Avala la presente</w:t>
      </w:r>
    </w:p>
    <w:p w:rsidR="00B75EB1" w:rsidRDefault="00B75EB1" w:rsidP="00B75EB1">
      <w:pPr>
        <w:pStyle w:val="Standard"/>
        <w:autoSpaceDE w:val="0"/>
        <w:jc w:val="both"/>
        <w:rPr>
          <w:rFonts w:eastAsia="Times New Roman" w:cs="Times New Roman"/>
          <w:sz w:val="22"/>
          <w:szCs w:val="22"/>
        </w:rPr>
      </w:pPr>
    </w:p>
    <w:p w:rsidR="00B75EB1" w:rsidRDefault="00B75EB1" w:rsidP="00B75EB1">
      <w:pPr>
        <w:pStyle w:val="Standard"/>
        <w:autoSpaceDE w:val="0"/>
        <w:jc w:val="both"/>
        <w:rPr>
          <w:rFonts w:eastAsia="Times New Roman" w:cs="Times New Roman"/>
          <w:sz w:val="22"/>
          <w:szCs w:val="22"/>
        </w:rPr>
      </w:pPr>
    </w:p>
    <w:p w:rsidR="00B75EB1" w:rsidRDefault="00B75EB1" w:rsidP="00B75EB1">
      <w:pPr>
        <w:pStyle w:val="Standard"/>
        <w:autoSpaceDE w:val="0"/>
        <w:jc w:val="both"/>
        <w:rPr>
          <w:rFonts w:eastAsia="Times New Roman" w:cs="Times New Roman"/>
          <w:sz w:val="22"/>
          <w:szCs w:val="22"/>
        </w:rPr>
      </w:pPr>
    </w:p>
    <w:p w:rsidR="00B75EB1" w:rsidRDefault="00B75EB1" w:rsidP="00B75EB1">
      <w:pPr>
        <w:pStyle w:val="Standard"/>
        <w:autoSpaceDE w:val="0"/>
        <w:jc w:val="both"/>
        <w:rPr>
          <w:rFonts w:eastAsia="Times New Roman" w:cs="Times New Roman"/>
          <w:sz w:val="22"/>
          <w:szCs w:val="22"/>
        </w:rPr>
      </w:pPr>
    </w:p>
    <w:p w:rsidR="00B75EB1" w:rsidRDefault="00B75EB1" w:rsidP="00B75EB1">
      <w:pPr>
        <w:pStyle w:val="Standard"/>
        <w:autoSpaceDE w:val="0"/>
        <w:jc w:val="both"/>
        <w:rPr>
          <w:rFonts w:eastAsia="Times New Roman" w:cs="Times New Roman"/>
          <w:sz w:val="22"/>
          <w:szCs w:val="22"/>
        </w:rPr>
      </w:pPr>
    </w:p>
    <w:p w:rsidR="00B75EB1" w:rsidRDefault="00B75EB1" w:rsidP="00B75EB1">
      <w:pPr>
        <w:pStyle w:val="Standard"/>
        <w:autoSpaceDE w:val="0"/>
        <w:jc w:val="both"/>
        <w:rPr>
          <w:rFonts w:eastAsia="Times New Roman" w:cs="Times New Roman"/>
          <w:sz w:val="22"/>
          <w:szCs w:val="22"/>
        </w:rPr>
      </w:pPr>
    </w:p>
    <w:p w:rsidR="00B75EB1" w:rsidRDefault="00B75EB1" w:rsidP="00B75EB1">
      <w:pPr>
        <w:pStyle w:val="Standard"/>
        <w:autoSpaceDE w:val="0"/>
        <w:jc w:val="both"/>
        <w:rPr>
          <w:rFonts w:eastAsia="Times New Roman" w:cs="Times New Roman"/>
          <w:sz w:val="22"/>
          <w:szCs w:val="22"/>
        </w:rPr>
      </w:pPr>
    </w:p>
    <w:p w:rsidR="00B75EB1" w:rsidRDefault="00B75EB1" w:rsidP="00B75EB1">
      <w:pPr>
        <w:pStyle w:val="Standard"/>
        <w:autoSpaceDE w:val="0"/>
        <w:jc w:val="both"/>
        <w:rPr>
          <w:rFonts w:eastAsia="Times New Roman" w:cs="Times New Roman"/>
          <w:sz w:val="22"/>
          <w:szCs w:val="22"/>
        </w:rPr>
      </w:pPr>
    </w:p>
    <w:p w:rsidR="00B75EB1" w:rsidRDefault="00B75EB1" w:rsidP="00B75EB1">
      <w:pPr>
        <w:pStyle w:val="Standard"/>
        <w:autoSpaceDE w:val="0"/>
        <w:jc w:val="center"/>
        <w:rPr>
          <w:rFonts w:eastAsia="Times New Roman" w:cs="Times New Roman"/>
          <w:sz w:val="22"/>
          <w:szCs w:val="22"/>
        </w:rPr>
        <w:sectPr w:rsidR="00B75EB1" w:rsidSect="00FD3B5B">
          <w:type w:val="continuous"/>
          <w:pgSz w:w="11905" w:h="16837"/>
          <w:pgMar w:top="1134" w:right="1134" w:bottom="1134" w:left="1134" w:header="720" w:footer="720" w:gutter="0"/>
          <w:cols w:space="720"/>
        </w:sectPr>
      </w:pPr>
    </w:p>
    <w:p w:rsidR="00B75EB1" w:rsidRDefault="00B75EB1" w:rsidP="00B75EB1">
      <w:pPr>
        <w:pStyle w:val="Standard"/>
        <w:autoSpaceDE w:val="0"/>
        <w:jc w:val="center"/>
        <w:rPr>
          <w:rFonts w:eastAsia="Times New Roman" w:cs="Times New Roman"/>
          <w:sz w:val="22"/>
          <w:szCs w:val="22"/>
        </w:rPr>
      </w:pPr>
      <w:r>
        <w:rPr>
          <w:rFonts w:eastAsia="Times New Roman" w:cs="Times New Roman"/>
          <w:sz w:val="22"/>
          <w:szCs w:val="22"/>
        </w:rPr>
        <w:lastRenderedPageBreak/>
        <w:t>Dr. Alvaro Soria</w:t>
      </w:r>
    </w:p>
    <w:p w:rsidR="00B75EB1" w:rsidRDefault="00B75EB1" w:rsidP="00B75EB1">
      <w:pPr>
        <w:pStyle w:val="Standard"/>
        <w:autoSpaceDE w:val="0"/>
        <w:jc w:val="center"/>
        <w:rPr>
          <w:rFonts w:eastAsia="Times New Roman" w:cs="Times New Roman"/>
          <w:sz w:val="22"/>
          <w:szCs w:val="22"/>
        </w:rPr>
      </w:pPr>
      <w:r>
        <w:rPr>
          <w:rFonts w:eastAsia="Times New Roman" w:cs="Times New Roman"/>
          <w:sz w:val="22"/>
          <w:szCs w:val="22"/>
        </w:rPr>
        <w:t>Director</w:t>
      </w:r>
    </w:p>
    <w:p w:rsidR="00B75EB1" w:rsidRDefault="00B75EB1" w:rsidP="00B75EB1">
      <w:pPr>
        <w:pStyle w:val="Standard"/>
        <w:autoSpaceDE w:val="0"/>
        <w:jc w:val="center"/>
        <w:rPr>
          <w:rFonts w:eastAsia="Times New Roman" w:cs="Times New Roman"/>
          <w:sz w:val="22"/>
          <w:szCs w:val="22"/>
        </w:rPr>
        <w:sectPr w:rsidR="00B75EB1" w:rsidSect="00A4280A">
          <w:type w:val="continuous"/>
          <w:pgSz w:w="11905" w:h="16837"/>
          <w:pgMar w:top="1134" w:right="1134" w:bottom="1134" w:left="1134" w:header="720" w:footer="720" w:gutter="0"/>
          <w:cols w:num="2" w:space="720"/>
        </w:sectPr>
      </w:pPr>
    </w:p>
    <w:p w:rsidR="004314AB" w:rsidRDefault="004314AB" w:rsidP="004314AB">
      <w:pPr>
        <w:pStyle w:val="Title"/>
      </w:pPr>
      <w:r>
        <w:rPr>
          <w:rFonts w:ascii="Times New Roman" w:eastAsia="Times New Roman" w:hAnsi="Times New Roman" w:cs="Times New Roman"/>
        </w:rPr>
        <w:lastRenderedPageBreak/>
        <w:t>Propuesta de trabajo Final de la Carrera Ingeniería de Sistemas</w:t>
      </w:r>
    </w:p>
    <w:p w:rsidR="004314AB" w:rsidRDefault="004314AB" w:rsidP="004314AB"/>
    <w:p w:rsidR="004314AB" w:rsidRDefault="00B75EB1" w:rsidP="004314AB">
      <w:pPr>
        <w:jc w:val="center"/>
      </w:pPr>
      <w:r>
        <w:rPr>
          <w:rFonts w:ascii="Times New Roman" w:eastAsia="Times New Roman" w:hAnsi="Times New Roman" w:cs="Times New Roman"/>
        </w:rPr>
        <w:t>Aether, u</w:t>
      </w:r>
      <w:r w:rsidR="004314AB">
        <w:rPr>
          <w:rFonts w:ascii="Times New Roman" w:eastAsia="Times New Roman" w:hAnsi="Times New Roman" w:cs="Times New Roman"/>
        </w:rPr>
        <w:t xml:space="preserve">n framework para facilitar la implementación de aplicaciones basadas en Cloud Computing </w:t>
      </w:r>
    </w:p>
    <w:p w:rsidR="004314AB" w:rsidRDefault="004314AB" w:rsidP="004314AB">
      <w:pPr>
        <w:jc w:val="center"/>
      </w:pPr>
    </w:p>
    <w:p w:rsidR="004314AB" w:rsidRDefault="004314AB" w:rsidP="004314AB">
      <w:pPr>
        <w:jc w:val="center"/>
      </w:pPr>
    </w:p>
    <w:p w:rsidR="004314AB" w:rsidRDefault="004314AB" w:rsidP="004314AB">
      <w:pPr>
        <w:jc w:val="center"/>
      </w:pPr>
    </w:p>
    <w:p w:rsidR="004314AB" w:rsidRDefault="004314AB" w:rsidP="004314AB">
      <w:pPr>
        <w:jc w:val="center"/>
      </w:pPr>
    </w:p>
    <w:p w:rsidR="004314AB" w:rsidRDefault="004314AB" w:rsidP="004314AB">
      <w:pPr>
        <w:jc w:val="center"/>
      </w:pPr>
    </w:p>
    <w:p w:rsidR="004314AB" w:rsidRDefault="004314AB" w:rsidP="004314AB">
      <w:pPr>
        <w:jc w:val="center"/>
      </w:pPr>
    </w:p>
    <w:p w:rsidR="004314AB" w:rsidRDefault="004314AB" w:rsidP="004314AB">
      <w:pPr>
        <w:jc w:val="center"/>
      </w:pPr>
    </w:p>
    <w:p w:rsidR="004314AB" w:rsidRDefault="004314AB" w:rsidP="004314AB">
      <w:pPr>
        <w:jc w:val="center"/>
      </w:pPr>
    </w:p>
    <w:p w:rsidR="004314AB" w:rsidRDefault="004314AB" w:rsidP="004314AB">
      <w:pPr>
        <w:jc w:val="center"/>
      </w:pPr>
    </w:p>
    <w:p w:rsidR="004314AB" w:rsidRDefault="004314AB" w:rsidP="004314AB">
      <w:pPr>
        <w:jc w:val="center"/>
      </w:pPr>
    </w:p>
    <w:p w:rsidR="004314AB" w:rsidRDefault="004314AB" w:rsidP="004314AB">
      <w:pPr>
        <w:jc w:val="center"/>
      </w:pPr>
    </w:p>
    <w:p w:rsidR="004314AB" w:rsidRDefault="004314AB" w:rsidP="004314AB">
      <w:pPr>
        <w:jc w:val="center"/>
      </w:pPr>
    </w:p>
    <w:p w:rsidR="004314AB" w:rsidRDefault="004314AB" w:rsidP="004314AB">
      <w:pPr>
        <w:jc w:val="center"/>
      </w:pPr>
    </w:p>
    <w:p w:rsidR="004314AB" w:rsidRDefault="004314AB" w:rsidP="004314AB">
      <w:pPr>
        <w:jc w:val="center"/>
      </w:pPr>
    </w:p>
    <w:p w:rsidR="004314AB" w:rsidRDefault="004314AB" w:rsidP="004314AB">
      <w:pPr>
        <w:jc w:val="center"/>
      </w:pPr>
    </w:p>
    <w:p w:rsidR="004314AB" w:rsidRDefault="004314AB" w:rsidP="004314AB">
      <w:pPr>
        <w:jc w:val="center"/>
      </w:pPr>
    </w:p>
    <w:p w:rsidR="004314AB" w:rsidRDefault="004314AB" w:rsidP="004314AB">
      <w:pPr>
        <w:jc w:val="center"/>
      </w:pPr>
    </w:p>
    <w:p w:rsidR="004314AB" w:rsidRDefault="004314AB" w:rsidP="004314AB">
      <w:pPr>
        <w:jc w:val="center"/>
      </w:pPr>
    </w:p>
    <w:p w:rsidR="004314AB" w:rsidRDefault="004314AB" w:rsidP="004314AB">
      <w:pPr>
        <w:jc w:val="center"/>
      </w:pPr>
    </w:p>
    <w:p w:rsidR="004314AB" w:rsidRDefault="004314AB" w:rsidP="004314AB">
      <w:pPr>
        <w:jc w:val="center"/>
      </w:pPr>
    </w:p>
    <w:p w:rsidR="004314AB" w:rsidRDefault="004314AB" w:rsidP="004314AB">
      <w:pPr>
        <w:jc w:val="center"/>
      </w:pPr>
    </w:p>
    <w:p w:rsidR="004314AB" w:rsidRDefault="004314AB" w:rsidP="004314AB">
      <w:pPr>
        <w:jc w:val="center"/>
      </w:pPr>
    </w:p>
    <w:p w:rsidR="004314AB" w:rsidRDefault="004314AB" w:rsidP="004314AB">
      <w:pPr>
        <w:jc w:val="center"/>
      </w:pPr>
    </w:p>
    <w:p w:rsidR="004314AB" w:rsidRDefault="004314AB" w:rsidP="004314AB">
      <w:pPr>
        <w:jc w:val="center"/>
      </w:pPr>
    </w:p>
    <w:p w:rsidR="004314AB" w:rsidRDefault="004314AB" w:rsidP="004314AB">
      <w:pPr>
        <w:jc w:val="center"/>
      </w:pPr>
    </w:p>
    <w:p w:rsidR="004314AB" w:rsidRDefault="004314AB" w:rsidP="004314AB">
      <w:pPr>
        <w:jc w:val="center"/>
      </w:pPr>
    </w:p>
    <w:p w:rsidR="004314AB" w:rsidRDefault="004314AB" w:rsidP="004314AB">
      <w:pPr>
        <w:jc w:val="center"/>
      </w:pPr>
    </w:p>
    <w:p w:rsidR="004314AB" w:rsidRPr="00B75EB1" w:rsidRDefault="004314AB" w:rsidP="004314AB">
      <w:pPr>
        <w:rPr>
          <w:sz w:val="32"/>
        </w:rPr>
      </w:pPr>
      <w:r w:rsidRPr="00B75EB1">
        <w:rPr>
          <w:rFonts w:ascii="Times New Roman" w:eastAsia="Times New Roman" w:hAnsi="Times New Roman" w:cs="Times New Roman"/>
          <w:b/>
          <w:sz w:val="32"/>
        </w:rPr>
        <w:t xml:space="preserve">Dirección: </w:t>
      </w:r>
    </w:p>
    <w:p w:rsidR="004314AB" w:rsidRDefault="004314AB" w:rsidP="004314AB">
      <w:pPr>
        <w:ind w:firstLine="708"/>
        <w:rPr>
          <w:rFonts w:ascii="Times New Roman" w:eastAsia="Times New Roman" w:hAnsi="Times New Roman" w:cs="Times New Roman"/>
          <w:b/>
        </w:rPr>
      </w:pPr>
      <w:r>
        <w:rPr>
          <w:rFonts w:ascii="Times New Roman" w:eastAsia="Times New Roman" w:hAnsi="Times New Roman" w:cs="Times New Roman"/>
          <w:b/>
        </w:rPr>
        <w:t xml:space="preserve">Dr. </w:t>
      </w:r>
      <w:proofErr w:type="spellStart"/>
      <w:r>
        <w:rPr>
          <w:rFonts w:ascii="Times New Roman" w:eastAsia="Times New Roman" w:hAnsi="Times New Roman" w:cs="Times New Roman"/>
          <w:b/>
        </w:rPr>
        <w:t>Alvaro</w:t>
      </w:r>
      <w:proofErr w:type="spellEnd"/>
      <w:r>
        <w:rPr>
          <w:rFonts w:ascii="Times New Roman" w:eastAsia="Times New Roman" w:hAnsi="Times New Roman" w:cs="Times New Roman"/>
          <w:b/>
        </w:rPr>
        <w:t xml:space="preserve"> Soria.</w:t>
      </w:r>
    </w:p>
    <w:p w:rsidR="00B75EB1" w:rsidRDefault="00B75EB1" w:rsidP="004314AB">
      <w:pPr>
        <w:ind w:firstLine="708"/>
      </w:pPr>
    </w:p>
    <w:p w:rsidR="004314AB" w:rsidRPr="00B75EB1" w:rsidRDefault="004314AB" w:rsidP="004314AB">
      <w:pPr>
        <w:rPr>
          <w:sz w:val="32"/>
        </w:rPr>
      </w:pPr>
      <w:r w:rsidRPr="00B75EB1">
        <w:rPr>
          <w:rFonts w:ascii="Times New Roman" w:eastAsia="Times New Roman" w:hAnsi="Times New Roman" w:cs="Times New Roman"/>
          <w:b/>
          <w:sz w:val="32"/>
        </w:rPr>
        <w:t>Alumnos:</w:t>
      </w:r>
    </w:p>
    <w:p w:rsidR="004314AB" w:rsidRDefault="004314AB" w:rsidP="004314AB">
      <w:r>
        <w:rPr>
          <w:rFonts w:ascii="Times New Roman" w:eastAsia="Times New Roman" w:hAnsi="Times New Roman" w:cs="Times New Roman"/>
          <w:b/>
        </w:rPr>
        <w:tab/>
        <w:t>Pérez Fuentes, Joaquín Alejandro,</w:t>
      </w:r>
    </w:p>
    <w:p w:rsidR="004314AB" w:rsidRDefault="004314AB" w:rsidP="004314AB">
      <w:r>
        <w:rPr>
          <w:rFonts w:ascii="Times New Roman" w:eastAsia="Times New Roman" w:hAnsi="Times New Roman" w:cs="Times New Roman"/>
          <w:b/>
        </w:rPr>
        <w:tab/>
        <w:t>Steimbach, Marcos Maximiliano.</w:t>
      </w:r>
    </w:p>
    <w:p w:rsidR="004314AB" w:rsidRDefault="004314AB" w:rsidP="004314AB"/>
    <w:p w:rsidR="004314AB" w:rsidRDefault="004314AB" w:rsidP="004314AB">
      <w:r>
        <w:br w:type="page"/>
      </w:r>
    </w:p>
    <w:p w:rsidR="004314AB" w:rsidRDefault="004314AB" w:rsidP="004314AB">
      <w:pPr>
        <w:pStyle w:val="Heading2"/>
      </w:pPr>
      <w:bookmarkStart w:id="1" w:name="h.bsekqcv28ptj" w:colFirst="0" w:colLast="0"/>
      <w:bookmarkEnd w:id="1"/>
      <w:r>
        <w:lastRenderedPageBreak/>
        <w:t>1. Motivación</w:t>
      </w:r>
    </w:p>
    <w:p w:rsidR="004314AB" w:rsidRDefault="004314AB" w:rsidP="004314AB"/>
    <w:p w:rsidR="004314AB" w:rsidRPr="008E5D07" w:rsidRDefault="004314AB" w:rsidP="00B75EB1">
      <w:pPr>
        <w:spacing w:line="360" w:lineRule="auto"/>
        <w:jc w:val="both"/>
        <w:rPr>
          <w:sz w:val="24"/>
          <w:szCs w:val="24"/>
        </w:rPr>
      </w:pPr>
      <w:r w:rsidRPr="008E5D07">
        <w:rPr>
          <w:rFonts w:ascii="Times New Roman" w:eastAsia="Times New Roman" w:hAnsi="Times New Roman" w:cs="Times New Roman"/>
          <w:sz w:val="24"/>
          <w:szCs w:val="24"/>
        </w:rPr>
        <w:t xml:space="preserve">El mercado </w:t>
      </w:r>
      <w:proofErr w:type="gramStart"/>
      <w:r w:rsidRPr="008E5D07">
        <w:rPr>
          <w:rFonts w:ascii="Times New Roman" w:eastAsia="Times New Roman" w:hAnsi="Times New Roman" w:cs="Times New Roman"/>
          <w:sz w:val="24"/>
          <w:szCs w:val="24"/>
        </w:rPr>
        <w:t>IT</w:t>
      </w:r>
      <w:r w:rsidRPr="008E5D07">
        <w:rPr>
          <w:rFonts w:ascii="Times New Roman" w:eastAsia="Times New Roman" w:hAnsi="Times New Roman" w:cs="Times New Roman"/>
          <w:sz w:val="24"/>
          <w:szCs w:val="24"/>
          <w:vertAlign w:val="superscript"/>
        </w:rPr>
        <w:t>[</w:t>
      </w:r>
      <w:proofErr w:type="gramEnd"/>
      <w:r w:rsidRPr="008E5D07">
        <w:rPr>
          <w:rFonts w:ascii="Times New Roman" w:eastAsia="Times New Roman" w:hAnsi="Times New Roman" w:cs="Times New Roman"/>
          <w:sz w:val="24"/>
          <w:szCs w:val="24"/>
          <w:vertAlign w:val="superscript"/>
        </w:rPr>
        <w:t>1]</w:t>
      </w:r>
      <w:r w:rsidRPr="008E5D07">
        <w:rPr>
          <w:rFonts w:ascii="Times New Roman" w:eastAsia="Times New Roman" w:hAnsi="Times New Roman" w:cs="Times New Roman"/>
          <w:sz w:val="24"/>
          <w:szCs w:val="24"/>
        </w:rPr>
        <w:t xml:space="preserve"> (Tecnología informática) está siendo transformado por el modelo de Cloud Computing y la tecnología como servicio. Los expertos creen que en pocos años la gran mayoría de las empresas estarán utilizando la Cloud, de igual modo que adoptaron el correo electrónico o la PC en su momento. Las principales ventajas de Cloud Computing radican en la rapidez y facilidad de implantación y gestión, la flexibilidad, el ahorro de costes, prestaciones técnicas, capacidad de escalabilidad, de forma que estas puedan adaptarse instantáneamente a las necesidades específicas que una compañía pueda tener en un momento determinado, ante un pico de trabajo, sin depender de adquisiciones de servidores o de licencias de software. Esto genera una mayor agilidad en la toma de decisiones empresariales y, consecuentemente, una mayor competitividad de las empresas</w:t>
      </w:r>
      <w:r w:rsidRPr="008E5D07" w:rsidDel="00A507AB">
        <w:rPr>
          <w:rFonts w:ascii="Times New Roman" w:eastAsia="Times New Roman" w:hAnsi="Times New Roman" w:cs="Times New Roman"/>
          <w:sz w:val="24"/>
          <w:szCs w:val="24"/>
        </w:rPr>
        <w:t xml:space="preserve"> </w:t>
      </w:r>
      <w:r w:rsidRPr="008E5D07">
        <w:rPr>
          <w:rFonts w:ascii="Times New Roman" w:eastAsia="Times New Roman" w:hAnsi="Times New Roman" w:cs="Times New Roman"/>
          <w:sz w:val="24"/>
          <w:szCs w:val="24"/>
          <w:vertAlign w:val="superscript"/>
        </w:rPr>
        <w:t>[2]</w:t>
      </w:r>
      <w:r w:rsidRPr="008E5D07">
        <w:rPr>
          <w:rFonts w:ascii="Times New Roman" w:eastAsia="Times New Roman" w:hAnsi="Times New Roman" w:cs="Times New Roman"/>
          <w:sz w:val="24"/>
          <w:szCs w:val="24"/>
        </w:rPr>
        <w:t>.</w:t>
      </w:r>
    </w:p>
    <w:p w:rsidR="004314AB" w:rsidRPr="008E5D07" w:rsidRDefault="004314AB" w:rsidP="00B75EB1">
      <w:pPr>
        <w:spacing w:line="360" w:lineRule="auto"/>
        <w:jc w:val="both"/>
        <w:rPr>
          <w:sz w:val="24"/>
          <w:szCs w:val="24"/>
        </w:rPr>
      </w:pPr>
      <w:r w:rsidRPr="008E5D07">
        <w:rPr>
          <w:rFonts w:ascii="Times New Roman" w:eastAsia="Times New Roman" w:hAnsi="Times New Roman" w:cs="Times New Roman"/>
          <w:sz w:val="24"/>
          <w:szCs w:val="24"/>
        </w:rPr>
        <w:t>Cloud Computing es un modelo de acceso bajo demanda a recursos computacionales compartidos (servidores, almacenamiento, servicios, etc.)</w:t>
      </w:r>
      <w:r w:rsidRPr="008E5D07">
        <w:rPr>
          <w:rFonts w:ascii="Times New Roman" w:eastAsia="Times New Roman" w:hAnsi="Times New Roman" w:cs="Times New Roman"/>
          <w:sz w:val="24"/>
          <w:szCs w:val="24"/>
          <w:vertAlign w:val="superscript"/>
        </w:rPr>
        <w:t>[3]</w:t>
      </w:r>
      <w:r w:rsidRPr="008E5D07">
        <w:rPr>
          <w:rFonts w:ascii="Times New Roman" w:eastAsia="Times New Roman" w:hAnsi="Times New Roman" w:cs="Times New Roman"/>
          <w:sz w:val="24"/>
          <w:szCs w:val="24"/>
        </w:rPr>
        <w:t xml:space="preserve">. Estos recursos pueden ser tomados y liberados rápidamente con un mínimo esfuerzo de configuración e interacción con el proveedor. Este modelo presenta algunas características principales como son por ejemplo: proveer </w:t>
      </w:r>
      <w:r w:rsidRPr="008E5D07">
        <w:rPr>
          <w:rFonts w:ascii="Times New Roman" w:eastAsia="Times New Roman" w:hAnsi="Times New Roman" w:cs="Times New Roman"/>
          <w:b/>
          <w:sz w:val="24"/>
          <w:szCs w:val="24"/>
        </w:rPr>
        <w:t>self-service de recursos bajo demanda</w:t>
      </w:r>
      <w:r w:rsidRPr="008E5D07">
        <w:rPr>
          <w:rFonts w:ascii="Times New Roman" w:eastAsia="Times New Roman" w:hAnsi="Times New Roman" w:cs="Times New Roman"/>
          <w:sz w:val="24"/>
          <w:szCs w:val="24"/>
        </w:rPr>
        <w:t xml:space="preserve"> con lo cual el cliente puede obtener y dejar recursos de manera unilateral sin intervención del proveedor, proveer un </w:t>
      </w:r>
      <w:r w:rsidRPr="008E5D07">
        <w:rPr>
          <w:rFonts w:ascii="Times New Roman" w:eastAsia="Times New Roman" w:hAnsi="Times New Roman" w:cs="Times New Roman"/>
          <w:b/>
          <w:sz w:val="24"/>
          <w:szCs w:val="24"/>
        </w:rPr>
        <w:t>pool de recursos</w:t>
      </w:r>
      <w:r w:rsidRPr="008E5D07">
        <w:rPr>
          <w:rFonts w:ascii="Times New Roman" w:eastAsia="Times New Roman" w:hAnsi="Times New Roman" w:cs="Times New Roman"/>
          <w:sz w:val="24"/>
          <w:szCs w:val="24"/>
        </w:rPr>
        <w:t xml:space="preserve"> para poder distribuir los mismos entre múltiples clientes de manera dinámica bajo la demanda de cada uno, permitir un </w:t>
      </w:r>
      <w:r w:rsidRPr="008E5D07">
        <w:rPr>
          <w:rFonts w:ascii="Times New Roman" w:eastAsia="Times New Roman" w:hAnsi="Times New Roman" w:cs="Times New Roman"/>
          <w:b/>
          <w:sz w:val="24"/>
          <w:szCs w:val="24"/>
        </w:rPr>
        <w:t>crecimiento/decrecimiento rápido</w:t>
      </w:r>
      <w:r w:rsidRPr="008E5D07">
        <w:rPr>
          <w:rFonts w:ascii="Times New Roman" w:eastAsia="Times New Roman" w:hAnsi="Times New Roman" w:cs="Times New Roman"/>
          <w:sz w:val="24"/>
          <w:szCs w:val="24"/>
        </w:rPr>
        <w:t xml:space="preserve"> ya que el cliente puede obtener y dejar recursos rápidamente acorde a su demanda y proveer además un </w:t>
      </w:r>
      <w:r w:rsidRPr="008E5D07">
        <w:rPr>
          <w:rFonts w:ascii="Times New Roman" w:eastAsia="Times New Roman" w:hAnsi="Times New Roman" w:cs="Times New Roman"/>
          <w:b/>
          <w:sz w:val="24"/>
          <w:szCs w:val="24"/>
        </w:rPr>
        <w:t>servicio medido</w:t>
      </w:r>
      <w:r w:rsidRPr="008E5D07">
        <w:rPr>
          <w:rFonts w:ascii="Times New Roman" w:eastAsia="Times New Roman" w:hAnsi="Times New Roman" w:cs="Times New Roman"/>
          <w:sz w:val="24"/>
          <w:szCs w:val="24"/>
        </w:rPr>
        <w:t xml:space="preserve"> lo cual permite a los sistemas en Cloud controlar el uso de los recursos de manera transparente al cliente y facturarle en base a esto (por ejemplo, para máquinas virtuales el uso suele medirse en horas mientras que en almacenamiento se mide en </w:t>
      </w:r>
      <w:proofErr w:type="spellStart"/>
      <w:r w:rsidRPr="008E5D07">
        <w:rPr>
          <w:rFonts w:ascii="Times New Roman" w:eastAsia="Times New Roman" w:hAnsi="Times New Roman" w:cs="Times New Roman"/>
          <w:sz w:val="24"/>
          <w:szCs w:val="24"/>
        </w:rPr>
        <w:t>GBs</w:t>
      </w:r>
      <w:proofErr w:type="spellEnd"/>
      <w:r w:rsidRPr="008E5D07">
        <w:rPr>
          <w:rFonts w:ascii="Times New Roman" w:eastAsia="Times New Roman" w:hAnsi="Times New Roman" w:cs="Times New Roman"/>
          <w:sz w:val="24"/>
          <w:szCs w:val="24"/>
        </w:rPr>
        <w:t>. Todos los proveedores manejan variaciones de este mismo esquema).</w:t>
      </w:r>
    </w:p>
    <w:p w:rsidR="004314AB" w:rsidRPr="008E5D07" w:rsidRDefault="004314AB" w:rsidP="00B75EB1">
      <w:pPr>
        <w:spacing w:line="360" w:lineRule="auto"/>
        <w:jc w:val="both"/>
        <w:rPr>
          <w:sz w:val="24"/>
          <w:szCs w:val="24"/>
        </w:rPr>
      </w:pPr>
    </w:p>
    <w:p w:rsidR="004314AB" w:rsidRPr="008E5D07" w:rsidRDefault="004314AB" w:rsidP="00B75EB1">
      <w:pPr>
        <w:spacing w:line="360" w:lineRule="auto"/>
        <w:jc w:val="both"/>
        <w:rPr>
          <w:sz w:val="24"/>
          <w:szCs w:val="24"/>
        </w:rPr>
      </w:pPr>
      <w:r w:rsidRPr="008E5D07">
        <w:rPr>
          <w:rFonts w:ascii="Times New Roman" w:eastAsia="Times New Roman" w:hAnsi="Times New Roman" w:cs="Times New Roman"/>
          <w:sz w:val="24"/>
          <w:szCs w:val="24"/>
        </w:rPr>
        <w:t>Los servicios de Cloud Computing se agrupan en tres tipos básicos:</w:t>
      </w:r>
    </w:p>
    <w:p w:rsidR="004314AB" w:rsidRPr="008E5D07" w:rsidRDefault="004314AB" w:rsidP="00B75EB1">
      <w:pPr>
        <w:numPr>
          <w:ilvl w:val="0"/>
          <w:numId w:val="1"/>
        </w:numPr>
        <w:spacing w:line="360" w:lineRule="auto"/>
        <w:ind w:hanging="359"/>
        <w:jc w:val="both"/>
        <w:rPr>
          <w:sz w:val="24"/>
          <w:szCs w:val="24"/>
        </w:rPr>
      </w:pPr>
      <w:proofErr w:type="spellStart"/>
      <w:r w:rsidRPr="008E5D07">
        <w:rPr>
          <w:rFonts w:ascii="Times New Roman" w:eastAsia="Times New Roman" w:hAnsi="Times New Roman" w:cs="Times New Roman"/>
          <w:sz w:val="24"/>
          <w:szCs w:val="24"/>
          <w:lang w:val="en-US"/>
        </w:rPr>
        <w:t>SaaS</w:t>
      </w:r>
      <w:proofErr w:type="spellEnd"/>
      <w:r w:rsidRPr="008E5D07">
        <w:rPr>
          <w:rFonts w:ascii="Times New Roman" w:eastAsia="Times New Roman" w:hAnsi="Times New Roman" w:cs="Times New Roman"/>
          <w:sz w:val="24"/>
          <w:szCs w:val="24"/>
          <w:lang w:val="en-US"/>
        </w:rPr>
        <w:t xml:space="preserve"> (Software as a Service). </w:t>
      </w:r>
      <w:r w:rsidRPr="008E5D07">
        <w:rPr>
          <w:rFonts w:ascii="Times New Roman" w:eastAsia="Times New Roman" w:hAnsi="Times New Roman" w:cs="Times New Roman"/>
          <w:sz w:val="24"/>
          <w:szCs w:val="24"/>
        </w:rPr>
        <w:t xml:space="preserve">Se le provee al cliente la posibilidad de utilizar una aplicación del proveedor que corre en una infraestructura de tipo Cloud. Ejemplos de esto son los servicios de </w:t>
      </w:r>
      <w:proofErr w:type="spellStart"/>
      <w:r w:rsidRPr="008E5D07">
        <w:rPr>
          <w:rFonts w:ascii="Times New Roman" w:eastAsia="Times New Roman" w:hAnsi="Times New Roman" w:cs="Times New Roman"/>
          <w:sz w:val="24"/>
          <w:szCs w:val="24"/>
        </w:rPr>
        <w:t>webmail</w:t>
      </w:r>
      <w:proofErr w:type="spellEnd"/>
      <w:r w:rsidRPr="008E5D07">
        <w:rPr>
          <w:rFonts w:ascii="Times New Roman" w:eastAsia="Times New Roman" w:hAnsi="Times New Roman" w:cs="Times New Roman"/>
          <w:sz w:val="24"/>
          <w:szCs w:val="24"/>
        </w:rPr>
        <w:t>.</w:t>
      </w:r>
    </w:p>
    <w:p w:rsidR="004314AB" w:rsidRPr="008E5D07" w:rsidRDefault="004314AB" w:rsidP="00B75EB1">
      <w:pPr>
        <w:numPr>
          <w:ilvl w:val="0"/>
          <w:numId w:val="1"/>
        </w:numPr>
        <w:spacing w:line="360" w:lineRule="auto"/>
        <w:ind w:hanging="359"/>
        <w:jc w:val="both"/>
        <w:rPr>
          <w:sz w:val="24"/>
          <w:szCs w:val="24"/>
        </w:rPr>
      </w:pPr>
      <w:proofErr w:type="spellStart"/>
      <w:r w:rsidRPr="008E5D07">
        <w:rPr>
          <w:rFonts w:ascii="Times New Roman" w:eastAsia="Times New Roman" w:hAnsi="Times New Roman" w:cs="Times New Roman"/>
          <w:sz w:val="24"/>
          <w:szCs w:val="24"/>
          <w:lang w:val="en-US"/>
        </w:rPr>
        <w:t>PaaS</w:t>
      </w:r>
      <w:proofErr w:type="spellEnd"/>
      <w:r w:rsidRPr="008E5D07">
        <w:rPr>
          <w:rFonts w:ascii="Times New Roman" w:eastAsia="Times New Roman" w:hAnsi="Times New Roman" w:cs="Times New Roman"/>
          <w:sz w:val="24"/>
          <w:szCs w:val="24"/>
          <w:lang w:val="en-US"/>
        </w:rPr>
        <w:t xml:space="preserve"> (Platform as a Service). </w:t>
      </w:r>
      <w:r w:rsidRPr="008E5D07">
        <w:rPr>
          <w:rFonts w:ascii="Times New Roman" w:eastAsia="Times New Roman" w:hAnsi="Times New Roman" w:cs="Times New Roman"/>
          <w:sz w:val="24"/>
          <w:szCs w:val="24"/>
        </w:rPr>
        <w:t xml:space="preserve">Se le provee al cliente la habilidad de desplegar una aplicación propia creada con el lenguaje, bibliotecas y herramientas soportadas por el proveedor. El cliente debe adaptarse al ambiente de ejecución provisto. Ejemplos de este tipo se servicio son Google App </w:t>
      </w:r>
      <w:proofErr w:type="spellStart"/>
      <w:proofErr w:type="gramStart"/>
      <w:r w:rsidRPr="008E5D07">
        <w:rPr>
          <w:rFonts w:ascii="Times New Roman" w:eastAsia="Times New Roman" w:hAnsi="Times New Roman" w:cs="Times New Roman"/>
          <w:sz w:val="24"/>
          <w:szCs w:val="24"/>
        </w:rPr>
        <w:t>Engine</w:t>
      </w:r>
      <w:proofErr w:type="spellEnd"/>
      <w:r w:rsidRPr="008E5D07">
        <w:rPr>
          <w:rFonts w:ascii="Times New Roman" w:eastAsia="Times New Roman" w:hAnsi="Times New Roman" w:cs="Times New Roman"/>
          <w:sz w:val="24"/>
          <w:szCs w:val="24"/>
          <w:vertAlign w:val="superscript"/>
        </w:rPr>
        <w:t>[</w:t>
      </w:r>
      <w:proofErr w:type="gramEnd"/>
      <w:r w:rsidRPr="008E5D07">
        <w:rPr>
          <w:rFonts w:ascii="Times New Roman" w:eastAsia="Times New Roman" w:hAnsi="Times New Roman" w:cs="Times New Roman"/>
          <w:sz w:val="24"/>
          <w:szCs w:val="24"/>
          <w:vertAlign w:val="superscript"/>
        </w:rPr>
        <w:t>4]</w:t>
      </w:r>
      <w:r w:rsidRPr="008E5D07">
        <w:rPr>
          <w:rFonts w:ascii="Times New Roman" w:eastAsia="Times New Roman" w:hAnsi="Times New Roman" w:cs="Times New Roman"/>
          <w:sz w:val="24"/>
          <w:szCs w:val="24"/>
        </w:rPr>
        <w:t xml:space="preserve"> o </w:t>
      </w:r>
      <w:proofErr w:type="spellStart"/>
      <w:r w:rsidRPr="008E5D07">
        <w:rPr>
          <w:rFonts w:ascii="Times New Roman" w:eastAsia="Times New Roman" w:hAnsi="Times New Roman" w:cs="Times New Roman"/>
          <w:sz w:val="24"/>
          <w:szCs w:val="24"/>
        </w:rPr>
        <w:t>Heroku</w:t>
      </w:r>
      <w:proofErr w:type="spellEnd"/>
      <w:r w:rsidRPr="008E5D07">
        <w:rPr>
          <w:rFonts w:ascii="Times New Roman" w:eastAsia="Times New Roman" w:hAnsi="Times New Roman" w:cs="Times New Roman"/>
          <w:sz w:val="24"/>
          <w:szCs w:val="24"/>
          <w:vertAlign w:val="superscript"/>
        </w:rPr>
        <w:t>[5]</w:t>
      </w:r>
      <w:r w:rsidRPr="008E5D07">
        <w:rPr>
          <w:rFonts w:ascii="Times New Roman" w:eastAsia="Times New Roman" w:hAnsi="Times New Roman" w:cs="Times New Roman"/>
          <w:sz w:val="24"/>
          <w:szCs w:val="24"/>
        </w:rPr>
        <w:t>.</w:t>
      </w:r>
    </w:p>
    <w:p w:rsidR="004314AB" w:rsidRPr="008E5D07" w:rsidRDefault="004314AB" w:rsidP="00B75EB1">
      <w:pPr>
        <w:numPr>
          <w:ilvl w:val="0"/>
          <w:numId w:val="1"/>
        </w:numPr>
        <w:spacing w:line="360" w:lineRule="auto"/>
        <w:ind w:hanging="359"/>
        <w:jc w:val="both"/>
        <w:rPr>
          <w:sz w:val="24"/>
          <w:szCs w:val="24"/>
        </w:rPr>
      </w:pPr>
      <w:proofErr w:type="spellStart"/>
      <w:r w:rsidRPr="008E5D07">
        <w:rPr>
          <w:rFonts w:ascii="Times New Roman" w:eastAsia="Times New Roman" w:hAnsi="Times New Roman" w:cs="Times New Roman"/>
          <w:sz w:val="24"/>
          <w:szCs w:val="24"/>
          <w:lang w:val="en-US"/>
        </w:rPr>
        <w:lastRenderedPageBreak/>
        <w:t>IaaS</w:t>
      </w:r>
      <w:proofErr w:type="spellEnd"/>
      <w:r w:rsidRPr="008E5D07">
        <w:rPr>
          <w:rFonts w:ascii="Times New Roman" w:eastAsia="Times New Roman" w:hAnsi="Times New Roman" w:cs="Times New Roman"/>
          <w:sz w:val="24"/>
          <w:szCs w:val="24"/>
          <w:lang w:val="en-US"/>
        </w:rPr>
        <w:t xml:space="preserve"> (Infrastructure as a Service). </w:t>
      </w:r>
      <w:r w:rsidRPr="008E5D07">
        <w:rPr>
          <w:rFonts w:ascii="Times New Roman" w:eastAsia="Times New Roman" w:hAnsi="Times New Roman" w:cs="Times New Roman"/>
          <w:sz w:val="24"/>
          <w:szCs w:val="24"/>
        </w:rPr>
        <w:t xml:space="preserve">Se le provee al cliente la habilidad de obtener recursos computacionales en los cuales puede desplegar sus aplicaciones arbitrariamente. En este tipo de servicios el cliente no maneja la infraestructura subyacente pero tiene control sobre sistemas operativos, sistemas de archivos, máquinas virtuales y las aplicaciones que despliega. A diferencia de lo que sucede en </w:t>
      </w:r>
      <w:proofErr w:type="spellStart"/>
      <w:r w:rsidRPr="008E5D07">
        <w:rPr>
          <w:rFonts w:ascii="Times New Roman" w:eastAsia="Times New Roman" w:hAnsi="Times New Roman" w:cs="Times New Roman"/>
          <w:sz w:val="24"/>
          <w:szCs w:val="24"/>
        </w:rPr>
        <w:t>PaaS</w:t>
      </w:r>
      <w:proofErr w:type="spellEnd"/>
      <w:r w:rsidRPr="008E5D07">
        <w:rPr>
          <w:rFonts w:ascii="Times New Roman" w:eastAsia="Times New Roman" w:hAnsi="Times New Roman" w:cs="Times New Roman"/>
          <w:sz w:val="24"/>
          <w:szCs w:val="24"/>
        </w:rPr>
        <w:t xml:space="preserve">, no se le obliga al cliente a trabajar con un ambiente de ejecución impuesto por el proveedor. Ejemplos de este tipo de servicio son Amazon </w:t>
      </w:r>
      <w:proofErr w:type="gramStart"/>
      <w:r w:rsidRPr="008E5D07">
        <w:rPr>
          <w:rFonts w:ascii="Times New Roman" w:eastAsia="Times New Roman" w:hAnsi="Times New Roman" w:cs="Times New Roman"/>
          <w:sz w:val="24"/>
          <w:szCs w:val="24"/>
        </w:rPr>
        <w:t>EC2</w:t>
      </w:r>
      <w:r w:rsidRPr="008E5D07">
        <w:rPr>
          <w:rFonts w:ascii="Times New Roman" w:eastAsia="Times New Roman" w:hAnsi="Times New Roman" w:cs="Times New Roman"/>
          <w:sz w:val="24"/>
          <w:szCs w:val="24"/>
          <w:vertAlign w:val="superscript"/>
        </w:rPr>
        <w:t>[</w:t>
      </w:r>
      <w:proofErr w:type="gramEnd"/>
      <w:r w:rsidRPr="008E5D07">
        <w:rPr>
          <w:rFonts w:ascii="Times New Roman" w:eastAsia="Times New Roman" w:hAnsi="Times New Roman" w:cs="Times New Roman"/>
          <w:sz w:val="24"/>
          <w:szCs w:val="24"/>
          <w:vertAlign w:val="superscript"/>
        </w:rPr>
        <w:t>6]</w:t>
      </w:r>
      <w:r w:rsidRPr="008E5D07">
        <w:rPr>
          <w:rFonts w:ascii="Times New Roman" w:eastAsia="Times New Roman" w:hAnsi="Times New Roman" w:cs="Times New Roman"/>
          <w:sz w:val="24"/>
          <w:szCs w:val="24"/>
        </w:rPr>
        <w:t>, Google Storage</w:t>
      </w:r>
      <w:r w:rsidRPr="008E5D07">
        <w:rPr>
          <w:rFonts w:ascii="Times New Roman" w:eastAsia="Times New Roman" w:hAnsi="Times New Roman" w:cs="Times New Roman"/>
          <w:sz w:val="24"/>
          <w:szCs w:val="24"/>
          <w:vertAlign w:val="superscript"/>
        </w:rPr>
        <w:t>[7]</w:t>
      </w:r>
      <w:r w:rsidRPr="008E5D07">
        <w:rPr>
          <w:rFonts w:ascii="Times New Roman" w:eastAsia="Times New Roman" w:hAnsi="Times New Roman" w:cs="Times New Roman"/>
          <w:sz w:val="24"/>
          <w:szCs w:val="24"/>
        </w:rPr>
        <w:t xml:space="preserve"> o Windows </w:t>
      </w:r>
      <w:proofErr w:type="spellStart"/>
      <w:r w:rsidRPr="008E5D07">
        <w:rPr>
          <w:rFonts w:ascii="Times New Roman" w:eastAsia="Times New Roman" w:hAnsi="Times New Roman" w:cs="Times New Roman"/>
          <w:sz w:val="24"/>
          <w:szCs w:val="24"/>
        </w:rPr>
        <w:t>Azure</w:t>
      </w:r>
      <w:proofErr w:type="spellEnd"/>
      <w:r w:rsidRPr="008E5D07">
        <w:rPr>
          <w:rFonts w:ascii="Times New Roman" w:eastAsia="Times New Roman" w:hAnsi="Times New Roman" w:cs="Times New Roman"/>
          <w:sz w:val="24"/>
          <w:szCs w:val="24"/>
          <w:vertAlign w:val="superscript"/>
        </w:rPr>
        <w:t>[8]</w:t>
      </w:r>
      <w:r w:rsidRPr="008E5D07">
        <w:rPr>
          <w:rFonts w:ascii="Times New Roman" w:eastAsia="Times New Roman" w:hAnsi="Times New Roman" w:cs="Times New Roman"/>
          <w:sz w:val="24"/>
          <w:szCs w:val="24"/>
        </w:rPr>
        <w:t>.</w:t>
      </w:r>
    </w:p>
    <w:p w:rsidR="004314AB" w:rsidRPr="008E5D07" w:rsidRDefault="004314AB" w:rsidP="00B75EB1">
      <w:pPr>
        <w:spacing w:line="360" w:lineRule="auto"/>
        <w:jc w:val="both"/>
        <w:rPr>
          <w:sz w:val="24"/>
          <w:szCs w:val="24"/>
        </w:rPr>
      </w:pPr>
    </w:p>
    <w:p w:rsidR="004314AB" w:rsidRPr="008E5D07" w:rsidRDefault="004314AB" w:rsidP="00B75EB1">
      <w:pPr>
        <w:spacing w:line="360" w:lineRule="auto"/>
        <w:jc w:val="both"/>
        <w:rPr>
          <w:sz w:val="24"/>
          <w:szCs w:val="24"/>
        </w:rPr>
      </w:pPr>
      <w:r w:rsidRPr="008E5D07">
        <w:rPr>
          <w:rFonts w:ascii="Times New Roman" w:eastAsia="Times New Roman" w:hAnsi="Times New Roman" w:cs="Times New Roman"/>
          <w:sz w:val="24"/>
          <w:szCs w:val="24"/>
        </w:rPr>
        <w:t xml:space="preserve">Existe en la actualidad una variada oferta de proveedores para todo tipo de servicios siendo los más importantes Amazon, Microsoft, </w:t>
      </w:r>
      <w:proofErr w:type="spellStart"/>
      <w:r w:rsidRPr="008E5D07">
        <w:rPr>
          <w:rFonts w:ascii="Times New Roman" w:eastAsia="Times New Roman" w:hAnsi="Times New Roman" w:cs="Times New Roman"/>
          <w:sz w:val="24"/>
          <w:szCs w:val="24"/>
        </w:rPr>
        <w:t>Rackspace</w:t>
      </w:r>
      <w:proofErr w:type="spellEnd"/>
      <w:r w:rsidRPr="008E5D07">
        <w:rPr>
          <w:rFonts w:ascii="Times New Roman" w:eastAsia="Times New Roman" w:hAnsi="Times New Roman" w:cs="Times New Roman"/>
          <w:sz w:val="24"/>
          <w:szCs w:val="24"/>
          <w:vertAlign w:val="superscript"/>
        </w:rPr>
        <w:t>[9]</w:t>
      </w:r>
      <w:r w:rsidRPr="008E5D07">
        <w:rPr>
          <w:rFonts w:ascii="Times New Roman" w:eastAsia="Times New Roman" w:hAnsi="Times New Roman" w:cs="Times New Roman"/>
          <w:sz w:val="24"/>
          <w:szCs w:val="24"/>
        </w:rPr>
        <w:t>, Google, IBM</w:t>
      </w:r>
      <w:r w:rsidRPr="008E5D07">
        <w:rPr>
          <w:rFonts w:ascii="Times New Roman" w:eastAsia="Times New Roman" w:hAnsi="Times New Roman" w:cs="Times New Roman"/>
          <w:sz w:val="24"/>
          <w:szCs w:val="24"/>
          <w:vertAlign w:val="superscript"/>
        </w:rPr>
        <w:t>[10]</w:t>
      </w:r>
      <w:r w:rsidRPr="008E5D07">
        <w:rPr>
          <w:rFonts w:ascii="Times New Roman" w:eastAsia="Times New Roman" w:hAnsi="Times New Roman" w:cs="Times New Roman"/>
          <w:sz w:val="24"/>
          <w:szCs w:val="24"/>
        </w:rPr>
        <w:t>, Hewlett-Packard</w:t>
      </w:r>
      <w:r w:rsidRPr="008E5D07">
        <w:rPr>
          <w:rFonts w:ascii="Times New Roman" w:eastAsia="Times New Roman" w:hAnsi="Times New Roman" w:cs="Times New Roman"/>
          <w:sz w:val="24"/>
          <w:szCs w:val="24"/>
          <w:vertAlign w:val="superscript"/>
        </w:rPr>
        <w:t>[11]</w:t>
      </w:r>
      <w:r w:rsidRPr="008E5D07">
        <w:rPr>
          <w:rFonts w:ascii="Times New Roman" w:eastAsia="Times New Roman" w:hAnsi="Times New Roman" w:cs="Times New Roman"/>
          <w:sz w:val="24"/>
          <w:szCs w:val="24"/>
        </w:rPr>
        <w:t xml:space="preserve"> y </w:t>
      </w:r>
      <w:proofErr w:type="spellStart"/>
      <w:r w:rsidRPr="008E5D07">
        <w:rPr>
          <w:rFonts w:ascii="Times New Roman" w:eastAsia="Times New Roman" w:hAnsi="Times New Roman" w:cs="Times New Roman"/>
          <w:sz w:val="24"/>
          <w:szCs w:val="24"/>
        </w:rPr>
        <w:t>VMWare</w:t>
      </w:r>
      <w:proofErr w:type="spellEnd"/>
      <w:r w:rsidRPr="008E5D07">
        <w:rPr>
          <w:rFonts w:ascii="Times New Roman" w:eastAsia="Times New Roman" w:hAnsi="Times New Roman" w:cs="Times New Roman"/>
          <w:sz w:val="24"/>
          <w:szCs w:val="24"/>
          <w:vertAlign w:val="superscript"/>
        </w:rPr>
        <w:t>[12]</w:t>
      </w:r>
      <w:r w:rsidRPr="008E5D07">
        <w:rPr>
          <w:rFonts w:ascii="Times New Roman" w:eastAsia="Times New Roman" w:hAnsi="Times New Roman" w:cs="Times New Roman"/>
          <w:sz w:val="24"/>
          <w:szCs w:val="24"/>
        </w:rPr>
        <w:t xml:space="preserve">entre otros. Cabe destacar que pese a la diversidad de los servicios ofrecidos, en casi todos los casos el modelo de cobro es por el uso real de los recursos. Existen algunas variaciones a este modelo como por ejemplo la reserva de instancias por año (similar a un servidor usual), paquetes de almacenamiento fijo o descuentos por grandes cantidades de recursos </w:t>
      </w:r>
      <w:proofErr w:type="gramStart"/>
      <w:r w:rsidRPr="008E5D07">
        <w:rPr>
          <w:rFonts w:ascii="Times New Roman" w:eastAsia="Times New Roman" w:hAnsi="Times New Roman" w:cs="Times New Roman"/>
          <w:sz w:val="24"/>
          <w:szCs w:val="24"/>
        </w:rPr>
        <w:t>utilizados</w:t>
      </w:r>
      <w:r w:rsidRPr="008E5D07">
        <w:rPr>
          <w:rFonts w:ascii="Times New Roman" w:eastAsia="Times New Roman" w:hAnsi="Times New Roman" w:cs="Times New Roman"/>
          <w:sz w:val="24"/>
          <w:szCs w:val="24"/>
          <w:vertAlign w:val="superscript"/>
        </w:rPr>
        <w:t>[</w:t>
      </w:r>
      <w:proofErr w:type="gramEnd"/>
      <w:r w:rsidRPr="008E5D07">
        <w:rPr>
          <w:rFonts w:ascii="Times New Roman" w:eastAsia="Times New Roman" w:hAnsi="Times New Roman" w:cs="Times New Roman"/>
          <w:sz w:val="24"/>
          <w:szCs w:val="24"/>
          <w:vertAlign w:val="superscript"/>
        </w:rPr>
        <w:t>13]</w:t>
      </w:r>
      <w:r w:rsidRPr="008E5D07">
        <w:rPr>
          <w:rFonts w:ascii="Times New Roman" w:eastAsia="Times New Roman" w:hAnsi="Times New Roman" w:cs="Times New Roman"/>
          <w:sz w:val="24"/>
          <w:szCs w:val="24"/>
        </w:rPr>
        <w:t>.</w:t>
      </w:r>
    </w:p>
    <w:p w:rsidR="004314AB" w:rsidRPr="008E5D07" w:rsidRDefault="004314AB" w:rsidP="00B75EB1">
      <w:pPr>
        <w:spacing w:line="360" w:lineRule="auto"/>
        <w:jc w:val="both"/>
        <w:rPr>
          <w:sz w:val="24"/>
          <w:szCs w:val="24"/>
        </w:rPr>
      </w:pPr>
    </w:p>
    <w:p w:rsidR="004314AB" w:rsidRPr="008E5D07" w:rsidRDefault="004314AB" w:rsidP="00B75EB1">
      <w:pPr>
        <w:spacing w:line="360" w:lineRule="auto"/>
        <w:jc w:val="both"/>
        <w:rPr>
          <w:rFonts w:ascii="Times New Roman" w:eastAsia="Times New Roman" w:hAnsi="Times New Roman" w:cs="Times New Roman"/>
          <w:sz w:val="24"/>
          <w:szCs w:val="24"/>
        </w:rPr>
      </w:pPr>
      <w:r w:rsidRPr="008E5D07">
        <w:rPr>
          <w:rFonts w:ascii="Times New Roman" w:eastAsia="Times New Roman" w:hAnsi="Times New Roman" w:cs="Times New Roman"/>
          <w:sz w:val="24"/>
          <w:szCs w:val="24"/>
        </w:rPr>
        <w:t xml:space="preserve">Esta gran variedad de proveedores requiere que los desarrolladores de aplicaciones diseñen pensando en esta potencial migración para aprovechar las ventajas competitivas de otras plataformas </w:t>
      </w:r>
      <w:r w:rsidRPr="008E5D07">
        <w:rPr>
          <w:rFonts w:ascii="Times New Roman" w:eastAsia="Times New Roman" w:hAnsi="Times New Roman" w:cs="Times New Roman"/>
          <w:sz w:val="24"/>
          <w:szCs w:val="24"/>
          <w:vertAlign w:val="superscript"/>
        </w:rPr>
        <w:t>[14</w:t>
      </w:r>
      <w:proofErr w:type="gramStart"/>
      <w:r w:rsidRPr="008E5D07">
        <w:rPr>
          <w:rFonts w:ascii="Times New Roman" w:eastAsia="Times New Roman" w:hAnsi="Times New Roman" w:cs="Times New Roman"/>
          <w:sz w:val="24"/>
          <w:szCs w:val="24"/>
          <w:vertAlign w:val="superscript"/>
        </w:rPr>
        <w:t>][</w:t>
      </w:r>
      <w:proofErr w:type="gramEnd"/>
      <w:r w:rsidRPr="008E5D07">
        <w:rPr>
          <w:rFonts w:ascii="Times New Roman" w:eastAsia="Times New Roman" w:hAnsi="Times New Roman" w:cs="Times New Roman"/>
          <w:sz w:val="24"/>
          <w:szCs w:val="24"/>
          <w:vertAlign w:val="superscript"/>
        </w:rPr>
        <w:t>15][16][17]</w:t>
      </w:r>
      <w:r w:rsidRPr="008E5D07">
        <w:rPr>
          <w:rFonts w:ascii="Times New Roman" w:eastAsia="Times New Roman" w:hAnsi="Times New Roman" w:cs="Times New Roman"/>
          <w:sz w:val="24"/>
          <w:szCs w:val="24"/>
        </w:rPr>
        <w:t xml:space="preserve">. Esto es útil ya que múltiples razones pueden llevar a que un usuario desee cambiar de proveedor, incluso teniendo su aplicación en producción. Por ejemplo, los costos de un proveedor pueden bajar y convertirlo en una alternativa interesante. Otro caso podría ser la velocidad de red que posea determinado proveedor para una ubicación geográfica específica. Incluso se podrían usar varios servicios en simultáneo para generar redundancia. </w:t>
      </w:r>
    </w:p>
    <w:p w:rsidR="004314AB" w:rsidRPr="008E5D07" w:rsidRDefault="004314AB" w:rsidP="00B75EB1">
      <w:pPr>
        <w:spacing w:line="360" w:lineRule="auto"/>
        <w:jc w:val="both"/>
        <w:rPr>
          <w:sz w:val="24"/>
          <w:szCs w:val="24"/>
        </w:rPr>
      </w:pPr>
      <w:r w:rsidRPr="008E5D07">
        <w:rPr>
          <w:rFonts w:ascii="Times New Roman" w:eastAsia="Times New Roman" w:hAnsi="Times New Roman" w:cs="Times New Roman"/>
          <w:sz w:val="24"/>
          <w:szCs w:val="24"/>
        </w:rPr>
        <w:t xml:space="preserve">Debido a esto surgen herramientas que tratan de darle solución a este problema siguiendo el enfoque de intentar homogeneizar interfaces. Estas herramientas abstraen una interfaz común que luego adaptan a las interfaces de los proveedores que soportan. Sin embargo, trasladan el problema a la herramienta, dejando dependiente a la aplicación de la herramienta y de los proveedores que esta soporta. </w:t>
      </w:r>
      <w:proofErr w:type="gramStart"/>
      <w:r w:rsidRPr="008E5D07">
        <w:rPr>
          <w:rFonts w:ascii="Times New Roman" w:eastAsia="Times New Roman" w:hAnsi="Times New Roman" w:cs="Times New Roman"/>
          <w:sz w:val="24"/>
          <w:szCs w:val="24"/>
        </w:rPr>
        <w:t>jClouds</w:t>
      </w:r>
      <w:r w:rsidRPr="008E5D07">
        <w:rPr>
          <w:rFonts w:ascii="Times New Roman" w:eastAsia="Times New Roman" w:hAnsi="Times New Roman" w:cs="Times New Roman"/>
          <w:sz w:val="24"/>
          <w:szCs w:val="24"/>
          <w:vertAlign w:val="superscript"/>
        </w:rPr>
        <w:t>[</w:t>
      </w:r>
      <w:proofErr w:type="gramEnd"/>
      <w:r w:rsidRPr="008E5D07">
        <w:rPr>
          <w:rFonts w:ascii="Times New Roman" w:eastAsia="Times New Roman" w:hAnsi="Times New Roman" w:cs="Times New Roman"/>
          <w:sz w:val="24"/>
          <w:szCs w:val="24"/>
          <w:vertAlign w:val="superscript"/>
        </w:rPr>
        <w:t>18]</w:t>
      </w:r>
      <w:r w:rsidRPr="008E5D07">
        <w:rPr>
          <w:rFonts w:ascii="Times New Roman" w:eastAsia="Times New Roman" w:hAnsi="Times New Roman" w:cs="Times New Roman"/>
          <w:sz w:val="24"/>
          <w:szCs w:val="24"/>
        </w:rPr>
        <w:t>, Dasein</w:t>
      </w:r>
      <w:r w:rsidRPr="008E5D07">
        <w:rPr>
          <w:rFonts w:ascii="Times New Roman" w:eastAsia="Times New Roman" w:hAnsi="Times New Roman" w:cs="Times New Roman"/>
          <w:sz w:val="24"/>
          <w:szCs w:val="24"/>
          <w:vertAlign w:val="superscript"/>
        </w:rPr>
        <w:t>[19]</w:t>
      </w:r>
      <w:r w:rsidRPr="008E5D07">
        <w:rPr>
          <w:rFonts w:ascii="Times New Roman" w:eastAsia="Times New Roman" w:hAnsi="Times New Roman" w:cs="Times New Roman"/>
          <w:sz w:val="24"/>
          <w:szCs w:val="24"/>
        </w:rPr>
        <w:t xml:space="preserve"> y </w:t>
      </w:r>
      <w:proofErr w:type="spellStart"/>
      <w:r w:rsidRPr="008E5D07">
        <w:rPr>
          <w:rFonts w:ascii="Times New Roman" w:eastAsia="Times New Roman" w:hAnsi="Times New Roman" w:cs="Times New Roman"/>
          <w:sz w:val="24"/>
          <w:szCs w:val="24"/>
        </w:rPr>
        <w:t>libcloud</w:t>
      </w:r>
      <w:proofErr w:type="spellEnd"/>
      <w:r w:rsidRPr="008E5D07">
        <w:rPr>
          <w:rFonts w:ascii="Times New Roman" w:eastAsia="Times New Roman" w:hAnsi="Times New Roman" w:cs="Times New Roman"/>
          <w:sz w:val="24"/>
          <w:szCs w:val="24"/>
          <w:vertAlign w:val="superscript"/>
        </w:rPr>
        <w:t>[20]</w:t>
      </w:r>
      <w:r w:rsidRPr="008E5D07">
        <w:rPr>
          <w:rFonts w:ascii="Times New Roman" w:eastAsia="Times New Roman" w:hAnsi="Times New Roman" w:cs="Times New Roman"/>
          <w:sz w:val="24"/>
          <w:szCs w:val="24"/>
        </w:rPr>
        <w:t xml:space="preserve"> entre otros integran este grupo de herramientas. La limitación principal de estas herramientas yace en que ninguna considera la posibilidad de migrar una aplicación ya codificada con otra herramienta. Supongamos el caso de tener una aplicación codificada con el SDK de </w:t>
      </w:r>
      <w:proofErr w:type="gramStart"/>
      <w:r w:rsidRPr="008E5D07">
        <w:rPr>
          <w:rFonts w:ascii="Times New Roman" w:eastAsia="Times New Roman" w:hAnsi="Times New Roman" w:cs="Times New Roman"/>
          <w:sz w:val="24"/>
          <w:szCs w:val="24"/>
        </w:rPr>
        <w:t>Amazon</w:t>
      </w:r>
      <w:r w:rsidRPr="008E5D07">
        <w:rPr>
          <w:rFonts w:ascii="Times New Roman" w:eastAsia="Times New Roman" w:hAnsi="Times New Roman" w:cs="Times New Roman"/>
          <w:sz w:val="24"/>
          <w:szCs w:val="24"/>
          <w:vertAlign w:val="superscript"/>
        </w:rPr>
        <w:t>[</w:t>
      </w:r>
      <w:proofErr w:type="gramEnd"/>
      <w:r w:rsidRPr="008E5D07">
        <w:rPr>
          <w:rFonts w:ascii="Times New Roman" w:eastAsia="Times New Roman" w:hAnsi="Times New Roman" w:cs="Times New Roman"/>
          <w:sz w:val="24"/>
          <w:szCs w:val="24"/>
          <w:vertAlign w:val="superscript"/>
        </w:rPr>
        <w:t>21]</w:t>
      </w:r>
      <w:r w:rsidRPr="008E5D07">
        <w:rPr>
          <w:rFonts w:ascii="Times New Roman" w:eastAsia="Times New Roman" w:hAnsi="Times New Roman" w:cs="Times New Roman"/>
          <w:sz w:val="24"/>
          <w:szCs w:val="24"/>
        </w:rPr>
        <w:t xml:space="preserve">. En un momento dado los creadores de esta aplicación determinan que les resultaría conveniente migrar a Google Storage, pero este no es soportado por el SDK de Amazon. Como consecuencia, el equipo de </w:t>
      </w:r>
      <w:r w:rsidRPr="008E5D07">
        <w:rPr>
          <w:rFonts w:ascii="Times New Roman" w:eastAsia="Times New Roman" w:hAnsi="Times New Roman" w:cs="Times New Roman"/>
          <w:sz w:val="24"/>
          <w:szCs w:val="24"/>
        </w:rPr>
        <w:lastRenderedPageBreak/>
        <w:t>desarrollo se encontraría con la situación de tener que recodificar su aplicación con otra herramienta acorde al nuevo proveedor.</w:t>
      </w:r>
    </w:p>
    <w:p w:rsidR="004314AB" w:rsidRPr="008E5D07" w:rsidRDefault="004314AB" w:rsidP="00B75EB1">
      <w:pPr>
        <w:spacing w:line="360" w:lineRule="auto"/>
        <w:jc w:val="both"/>
        <w:rPr>
          <w:sz w:val="24"/>
          <w:szCs w:val="24"/>
        </w:rPr>
      </w:pPr>
    </w:p>
    <w:p w:rsidR="004314AB" w:rsidRDefault="004314AB" w:rsidP="004314AB">
      <w:pPr>
        <w:pStyle w:val="Heading2"/>
        <w:jc w:val="both"/>
      </w:pPr>
      <w:bookmarkStart w:id="2" w:name="h.s1hp218354vu" w:colFirst="0" w:colLast="0"/>
      <w:bookmarkEnd w:id="2"/>
      <w:r>
        <w:t>2. Propuesta</w:t>
      </w:r>
    </w:p>
    <w:p w:rsidR="004314AB" w:rsidRDefault="004314AB" w:rsidP="004314AB"/>
    <w:p w:rsidR="004314AB" w:rsidRPr="008E5D07" w:rsidRDefault="004314AB" w:rsidP="008E5D07">
      <w:pPr>
        <w:spacing w:line="360" w:lineRule="auto"/>
        <w:jc w:val="both"/>
        <w:rPr>
          <w:sz w:val="24"/>
          <w:szCs w:val="24"/>
        </w:rPr>
      </w:pPr>
      <w:r w:rsidRPr="008E5D07">
        <w:rPr>
          <w:rFonts w:ascii="Times New Roman" w:eastAsia="Times New Roman" w:hAnsi="Times New Roman" w:cs="Times New Roman"/>
          <w:sz w:val="24"/>
          <w:szCs w:val="24"/>
        </w:rPr>
        <w:t>De acuerdo a la problemática planteada, el objetivo de este trabajo es crear un framework que reduzca el esfuerzo de codificación para migrar una aplicación entre proveedores de servicios de Cloud Computing. La figura 1 presenta a grandes rasgos el funcionamiento del enfoque propuesto.</w:t>
      </w:r>
    </w:p>
    <w:p w:rsidR="004314AB" w:rsidRDefault="004314AB" w:rsidP="004314AB">
      <w:pPr>
        <w:jc w:val="both"/>
      </w:pPr>
    </w:p>
    <w:p w:rsidR="004314AB" w:rsidRDefault="004314AB" w:rsidP="004314AB">
      <w:pPr>
        <w:jc w:val="both"/>
      </w:pPr>
      <w:r>
        <w:rPr>
          <w:noProof/>
        </w:rPr>
        <w:drawing>
          <wp:inline distT="0" distB="0" distL="0" distR="0" wp14:anchorId="5BBC2007" wp14:editId="5B258448">
            <wp:extent cx="6419850" cy="362902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a:stretch>
                      <a:fillRect/>
                    </a:stretch>
                  </pic:blipFill>
                  <pic:spPr>
                    <a:xfrm>
                      <a:off x="0" y="0"/>
                      <a:ext cx="6419850" cy="3629025"/>
                    </a:xfrm>
                    <a:prstGeom prst="rect">
                      <a:avLst/>
                    </a:prstGeom>
                  </pic:spPr>
                </pic:pic>
              </a:graphicData>
            </a:graphic>
          </wp:inline>
        </w:drawing>
      </w:r>
    </w:p>
    <w:p w:rsidR="004314AB" w:rsidRPr="008E5D07" w:rsidRDefault="004314AB" w:rsidP="008E5D07">
      <w:pPr>
        <w:spacing w:line="360" w:lineRule="auto"/>
        <w:jc w:val="center"/>
        <w:rPr>
          <w:sz w:val="24"/>
          <w:szCs w:val="24"/>
        </w:rPr>
      </w:pPr>
      <w:r w:rsidRPr="008E5D07">
        <w:rPr>
          <w:rFonts w:ascii="Times New Roman" w:eastAsia="Times New Roman" w:hAnsi="Times New Roman" w:cs="Times New Roman"/>
          <w:sz w:val="24"/>
          <w:szCs w:val="24"/>
        </w:rPr>
        <w:t>Figura 1, esquema básico del framework de migración.</w:t>
      </w:r>
    </w:p>
    <w:p w:rsidR="004314AB" w:rsidRPr="008E5D07" w:rsidRDefault="004314AB" w:rsidP="008E5D07">
      <w:pPr>
        <w:spacing w:line="360" w:lineRule="auto"/>
        <w:jc w:val="both"/>
        <w:rPr>
          <w:sz w:val="24"/>
          <w:szCs w:val="24"/>
        </w:rPr>
      </w:pPr>
    </w:p>
    <w:p w:rsidR="004314AB" w:rsidRPr="008E5D07" w:rsidRDefault="004314AB" w:rsidP="008E5D07">
      <w:pPr>
        <w:spacing w:line="360" w:lineRule="auto"/>
        <w:jc w:val="both"/>
        <w:rPr>
          <w:rFonts w:ascii="Times New Roman" w:eastAsia="Times New Roman" w:hAnsi="Times New Roman" w:cs="Times New Roman"/>
          <w:sz w:val="24"/>
          <w:szCs w:val="24"/>
        </w:rPr>
      </w:pPr>
      <w:r w:rsidRPr="008E5D07">
        <w:rPr>
          <w:rFonts w:ascii="Times New Roman" w:eastAsia="Times New Roman" w:hAnsi="Times New Roman" w:cs="Times New Roman"/>
          <w:sz w:val="24"/>
          <w:szCs w:val="24"/>
        </w:rPr>
        <w:t>Como puede apreciarse en la figura anterior, el framework se encuentra analizando cada una de las llamadas que la aplicación del usuario (Aplicación base) realiza a la API del proveedor del servicio Cloud (1). En caso de que una de las invocaciones corresponda a alguno de los métodos buscados se procede a capturarla (2). Para estos dos puntos se explorará el uso de mecanismos basados en reflexión</w:t>
      </w:r>
      <w:r w:rsidRPr="008E5D07">
        <w:rPr>
          <w:rFonts w:ascii="Times New Roman" w:eastAsia="Times New Roman" w:hAnsi="Times New Roman" w:cs="Times New Roman"/>
          <w:sz w:val="24"/>
          <w:szCs w:val="24"/>
          <w:vertAlign w:val="superscript"/>
        </w:rPr>
        <w:t xml:space="preserve"> [22]</w:t>
      </w:r>
      <w:r w:rsidRPr="008E5D07">
        <w:rPr>
          <w:rFonts w:ascii="Times New Roman" w:eastAsia="Times New Roman" w:hAnsi="Times New Roman" w:cs="Times New Roman"/>
          <w:sz w:val="24"/>
          <w:szCs w:val="24"/>
        </w:rPr>
        <w:t xml:space="preserve"> los cuales permiten observar y modificar la estructura de un programa en tiempo de ejecución. Posteriormente, las llamadas capturadas se traducen en llamadas equivalentes al proveedor indicado por el usuario (3). Para éste último punto se analizará la utilización de adaptadores capaces de traducir una </w:t>
      </w:r>
      <w:r w:rsidRPr="008E5D07">
        <w:rPr>
          <w:rFonts w:ascii="Times New Roman" w:eastAsia="Times New Roman" w:hAnsi="Times New Roman" w:cs="Times New Roman"/>
          <w:sz w:val="24"/>
          <w:szCs w:val="24"/>
        </w:rPr>
        <w:lastRenderedPageBreak/>
        <w:t xml:space="preserve">llamada original en un conjunto equivalente de invocaciones para el nuevo proveedor. El usuario del framework deberá encargarse de proveer la información requerida para realizar las traducciones. Entre estos elementos se encuentra el servicio al que se desea migrar, sus credenciales y cualquier otra información que el framework necesite para realizar la traducción. </w:t>
      </w:r>
    </w:p>
    <w:p w:rsidR="004314AB" w:rsidRPr="008E5D07" w:rsidRDefault="004314AB" w:rsidP="008E5D07">
      <w:pPr>
        <w:spacing w:line="360" w:lineRule="auto"/>
        <w:jc w:val="both"/>
        <w:rPr>
          <w:rFonts w:ascii="Times New Roman" w:eastAsia="Times New Roman" w:hAnsi="Times New Roman" w:cs="Times New Roman"/>
          <w:sz w:val="24"/>
          <w:szCs w:val="24"/>
        </w:rPr>
      </w:pPr>
    </w:p>
    <w:p w:rsidR="004314AB" w:rsidRPr="008E5D07" w:rsidRDefault="004314AB" w:rsidP="008E5D07">
      <w:pPr>
        <w:spacing w:line="360" w:lineRule="auto"/>
        <w:jc w:val="both"/>
        <w:rPr>
          <w:rFonts w:ascii="Times New Roman" w:eastAsia="Times New Roman" w:hAnsi="Times New Roman" w:cs="Times New Roman"/>
          <w:sz w:val="24"/>
          <w:szCs w:val="24"/>
        </w:rPr>
      </w:pPr>
      <w:r w:rsidRPr="008E5D07">
        <w:rPr>
          <w:rFonts w:ascii="Times New Roman" w:eastAsia="Times New Roman" w:hAnsi="Times New Roman" w:cs="Times New Roman"/>
          <w:sz w:val="24"/>
          <w:szCs w:val="24"/>
        </w:rPr>
        <w:t>Cabe destacar que este mecanismo puede aplicarse a cualquier tipo de servicio en Cloud, ya sea almacenamiento, colas distribuidas, procesamiento u otro. Este trabajo se llevará a cabo sobre servicios de almacenamiento y podrá extenderse para incluir soporte para el resto de los tipos de servicios.</w:t>
      </w:r>
    </w:p>
    <w:p w:rsidR="004314AB" w:rsidRDefault="004314AB" w:rsidP="004314AB">
      <w:pPr>
        <w:jc w:val="both"/>
      </w:pPr>
    </w:p>
    <w:p w:rsidR="004314AB" w:rsidRDefault="004314AB" w:rsidP="004314AB">
      <w:pPr>
        <w:pStyle w:val="Heading2"/>
        <w:spacing w:line="276" w:lineRule="auto"/>
        <w:jc w:val="both"/>
      </w:pPr>
      <w:bookmarkStart w:id="3" w:name="h.d0b407bo4jp0" w:colFirst="0" w:colLast="0"/>
      <w:bookmarkEnd w:id="3"/>
      <w:r>
        <w:t>3. Cronograma de actividades</w:t>
      </w:r>
    </w:p>
    <w:p w:rsidR="004314AB" w:rsidRDefault="004314AB" w:rsidP="004314AB"/>
    <w:p w:rsidR="004314AB" w:rsidRPr="008E5D07" w:rsidRDefault="004314AB" w:rsidP="008E5D07">
      <w:pPr>
        <w:spacing w:line="360" w:lineRule="auto"/>
        <w:jc w:val="both"/>
        <w:rPr>
          <w:sz w:val="24"/>
          <w:szCs w:val="24"/>
        </w:rPr>
      </w:pPr>
      <w:bookmarkStart w:id="4" w:name="h.30j0zll" w:colFirst="0" w:colLast="0"/>
      <w:bookmarkEnd w:id="4"/>
      <w:r w:rsidRPr="008E5D07">
        <w:rPr>
          <w:rFonts w:ascii="Times New Roman" w:eastAsia="Times New Roman" w:hAnsi="Times New Roman" w:cs="Times New Roman"/>
          <w:sz w:val="24"/>
          <w:szCs w:val="24"/>
        </w:rPr>
        <w:t>A continuación se presenta el cronograma de actividades propuestas -y su duración estimada en semanas- que conformarán el desarrollo de éste trabajo final. El tiempo total de trabajo se fijó en aproximadamente 24 semanas.</w:t>
      </w:r>
    </w:p>
    <w:p w:rsidR="004314AB" w:rsidRPr="008E5D07" w:rsidRDefault="004314AB" w:rsidP="008E5D07">
      <w:pPr>
        <w:spacing w:line="360" w:lineRule="auto"/>
        <w:rPr>
          <w:sz w:val="24"/>
          <w:szCs w:val="24"/>
        </w:rPr>
      </w:pPr>
    </w:p>
    <w:tbl>
      <w:tblPr>
        <w:tblW w:w="10346" w:type="dxa"/>
        <w:tblInd w:w="105"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CellMar>
          <w:left w:w="10" w:type="dxa"/>
          <w:right w:w="10" w:type="dxa"/>
        </w:tblCellMar>
        <w:tblLook w:val="04A0" w:firstRow="1" w:lastRow="0" w:firstColumn="1" w:lastColumn="0" w:noHBand="0" w:noVBand="1"/>
      </w:tblPr>
      <w:tblGrid>
        <w:gridCol w:w="5173"/>
        <w:gridCol w:w="5173"/>
      </w:tblGrid>
      <w:tr w:rsidR="004314AB" w:rsidRPr="008E5D07" w:rsidTr="00616DD8">
        <w:tc>
          <w:tcPr>
            <w:tcW w:w="5173" w:type="dxa"/>
            <w:tcMar>
              <w:top w:w="100" w:type="dxa"/>
              <w:left w:w="115" w:type="dxa"/>
              <w:bottom w:w="100" w:type="dxa"/>
              <w:right w:w="115" w:type="dxa"/>
            </w:tcMar>
          </w:tcPr>
          <w:p w:rsidR="004314AB" w:rsidRPr="008E5D07" w:rsidRDefault="004314AB" w:rsidP="008E5D07">
            <w:pPr>
              <w:spacing w:line="360" w:lineRule="auto"/>
              <w:rPr>
                <w:sz w:val="24"/>
                <w:szCs w:val="24"/>
              </w:rPr>
            </w:pPr>
            <w:r w:rsidRPr="008E5D07">
              <w:rPr>
                <w:rFonts w:ascii="Times New Roman" w:eastAsia="Times New Roman" w:hAnsi="Times New Roman" w:cs="Times New Roman"/>
                <w:b/>
                <w:color w:val="76923C"/>
                <w:sz w:val="24"/>
                <w:szCs w:val="24"/>
              </w:rPr>
              <w:t>Actividad</w:t>
            </w:r>
          </w:p>
        </w:tc>
        <w:tc>
          <w:tcPr>
            <w:tcW w:w="5173" w:type="dxa"/>
            <w:tcMar>
              <w:top w:w="100" w:type="dxa"/>
              <w:left w:w="115" w:type="dxa"/>
              <w:bottom w:w="100" w:type="dxa"/>
              <w:right w:w="115" w:type="dxa"/>
            </w:tcMar>
          </w:tcPr>
          <w:p w:rsidR="004314AB" w:rsidRPr="008E5D07" w:rsidRDefault="004314AB" w:rsidP="008E5D07">
            <w:pPr>
              <w:spacing w:line="360" w:lineRule="auto"/>
              <w:rPr>
                <w:sz w:val="24"/>
                <w:szCs w:val="24"/>
              </w:rPr>
            </w:pPr>
            <w:r w:rsidRPr="008E5D07">
              <w:rPr>
                <w:rFonts w:ascii="Times New Roman" w:eastAsia="Times New Roman" w:hAnsi="Times New Roman" w:cs="Times New Roman"/>
                <w:b/>
                <w:color w:val="76923C"/>
                <w:sz w:val="24"/>
                <w:szCs w:val="24"/>
              </w:rPr>
              <w:t>Duración estimada</w:t>
            </w:r>
          </w:p>
        </w:tc>
      </w:tr>
      <w:tr w:rsidR="004314AB" w:rsidRPr="008E5D07" w:rsidTr="00616DD8">
        <w:tc>
          <w:tcPr>
            <w:tcW w:w="5173" w:type="dxa"/>
            <w:shd w:val="clear" w:color="auto" w:fill="E6EED5"/>
            <w:tcMar>
              <w:top w:w="100" w:type="dxa"/>
              <w:left w:w="115" w:type="dxa"/>
              <w:bottom w:w="100" w:type="dxa"/>
              <w:right w:w="115" w:type="dxa"/>
            </w:tcMar>
          </w:tcPr>
          <w:p w:rsidR="004314AB" w:rsidRPr="008E5D07" w:rsidRDefault="004314AB" w:rsidP="008E5D07">
            <w:pPr>
              <w:spacing w:line="360" w:lineRule="auto"/>
              <w:rPr>
                <w:sz w:val="24"/>
                <w:szCs w:val="24"/>
              </w:rPr>
            </w:pPr>
            <w:r w:rsidRPr="008E5D07">
              <w:rPr>
                <w:rFonts w:ascii="Times New Roman" w:eastAsia="Times New Roman" w:hAnsi="Times New Roman" w:cs="Times New Roman"/>
                <w:b/>
                <w:color w:val="76923C"/>
                <w:sz w:val="24"/>
                <w:szCs w:val="24"/>
              </w:rPr>
              <w:t>Relevamiento bibliográfico</w:t>
            </w:r>
          </w:p>
        </w:tc>
        <w:tc>
          <w:tcPr>
            <w:tcW w:w="5173" w:type="dxa"/>
            <w:shd w:val="clear" w:color="auto" w:fill="E6EED5"/>
            <w:tcMar>
              <w:top w:w="100" w:type="dxa"/>
              <w:left w:w="115" w:type="dxa"/>
              <w:bottom w:w="100" w:type="dxa"/>
              <w:right w:w="115" w:type="dxa"/>
            </w:tcMar>
          </w:tcPr>
          <w:p w:rsidR="004314AB" w:rsidRPr="008E5D07" w:rsidRDefault="004314AB" w:rsidP="008E5D07">
            <w:pPr>
              <w:spacing w:line="360" w:lineRule="auto"/>
              <w:rPr>
                <w:sz w:val="24"/>
                <w:szCs w:val="24"/>
              </w:rPr>
            </w:pPr>
            <w:r w:rsidRPr="008E5D07">
              <w:rPr>
                <w:rFonts w:ascii="Times New Roman" w:eastAsia="Times New Roman" w:hAnsi="Times New Roman" w:cs="Times New Roman"/>
                <w:color w:val="76923C"/>
                <w:sz w:val="24"/>
                <w:szCs w:val="24"/>
              </w:rPr>
              <w:t>4 semanas*</w:t>
            </w:r>
          </w:p>
        </w:tc>
      </w:tr>
      <w:tr w:rsidR="004314AB" w:rsidRPr="008E5D07" w:rsidTr="00616DD8">
        <w:tc>
          <w:tcPr>
            <w:tcW w:w="5173" w:type="dxa"/>
            <w:tcMar>
              <w:top w:w="100" w:type="dxa"/>
              <w:left w:w="115" w:type="dxa"/>
              <w:bottom w:w="100" w:type="dxa"/>
              <w:right w:w="115" w:type="dxa"/>
            </w:tcMar>
          </w:tcPr>
          <w:p w:rsidR="004314AB" w:rsidRPr="008E5D07" w:rsidRDefault="004314AB" w:rsidP="008E5D07">
            <w:pPr>
              <w:spacing w:line="360" w:lineRule="auto"/>
              <w:rPr>
                <w:sz w:val="24"/>
                <w:szCs w:val="24"/>
              </w:rPr>
            </w:pPr>
            <w:r w:rsidRPr="008E5D07">
              <w:rPr>
                <w:rFonts w:ascii="Times New Roman" w:eastAsia="Times New Roman" w:hAnsi="Times New Roman" w:cs="Times New Roman"/>
                <w:b/>
                <w:color w:val="76923C"/>
                <w:sz w:val="24"/>
                <w:szCs w:val="24"/>
              </w:rPr>
              <w:t>Análisis de los frameworks existentes para almacenamiento en Cloud</w:t>
            </w:r>
          </w:p>
        </w:tc>
        <w:tc>
          <w:tcPr>
            <w:tcW w:w="5173" w:type="dxa"/>
            <w:tcMar>
              <w:top w:w="100" w:type="dxa"/>
              <w:left w:w="108" w:type="dxa"/>
              <w:bottom w:w="100" w:type="dxa"/>
              <w:right w:w="108" w:type="dxa"/>
            </w:tcMar>
          </w:tcPr>
          <w:p w:rsidR="004314AB" w:rsidRPr="008E5D07" w:rsidRDefault="004314AB" w:rsidP="008E5D07">
            <w:pPr>
              <w:spacing w:line="360" w:lineRule="auto"/>
              <w:rPr>
                <w:sz w:val="24"/>
                <w:szCs w:val="24"/>
              </w:rPr>
            </w:pPr>
            <w:r w:rsidRPr="008E5D07">
              <w:rPr>
                <w:rFonts w:ascii="Times New Roman" w:eastAsia="Times New Roman" w:hAnsi="Times New Roman" w:cs="Times New Roman"/>
                <w:color w:val="76923C"/>
                <w:sz w:val="24"/>
                <w:szCs w:val="24"/>
              </w:rPr>
              <w:t>4 semanas*</w:t>
            </w:r>
          </w:p>
        </w:tc>
      </w:tr>
      <w:tr w:rsidR="004314AB" w:rsidRPr="008E5D07" w:rsidTr="00616DD8">
        <w:tc>
          <w:tcPr>
            <w:tcW w:w="5173" w:type="dxa"/>
            <w:shd w:val="clear" w:color="auto" w:fill="E6EED5"/>
            <w:tcMar>
              <w:top w:w="100" w:type="dxa"/>
              <w:left w:w="115" w:type="dxa"/>
              <w:bottom w:w="100" w:type="dxa"/>
              <w:right w:w="115" w:type="dxa"/>
            </w:tcMar>
          </w:tcPr>
          <w:p w:rsidR="004314AB" w:rsidRPr="008E5D07" w:rsidRDefault="004314AB" w:rsidP="008E5D07">
            <w:pPr>
              <w:spacing w:line="360" w:lineRule="auto"/>
              <w:rPr>
                <w:sz w:val="24"/>
                <w:szCs w:val="24"/>
              </w:rPr>
            </w:pPr>
            <w:r w:rsidRPr="008E5D07">
              <w:rPr>
                <w:rFonts w:ascii="Times New Roman" w:eastAsia="Times New Roman" w:hAnsi="Times New Roman" w:cs="Times New Roman"/>
                <w:b/>
                <w:color w:val="76923C"/>
                <w:sz w:val="24"/>
                <w:szCs w:val="24"/>
              </w:rPr>
              <w:t>Planteo de los requerimientos del problema</w:t>
            </w:r>
          </w:p>
        </w:tc>
        <w:tc>
          <w:tcPr>
            <w:tcW w:w="5173" w:type="dxa"/>
            <w:shd w:val="clear" w:color="auto" w:fill="E6EED5"/>
            <w:tcMar>
              <w:top w:w="100" w:type="dxa"/>
              <w:left w:w="115" w:type="dxa"/>
              <w:bottom w:w="100" w:type="dxa"/>
              <w:right w:w="115" w:type="dxa"/>
            </w:tcMar>
          </w:tcPr>
          <w:p w:rsidR="004314AB" w:rsidRPr="008E5D07" w:rsidRDefault="004314AB" w:rsidP="008E5D07">
            <w:pPr>
              <w:spacing w:line="360" w:lineRule="auto"/>
              <w:rPr>
                <w:sz w:val="24"/>
                <w:szCs w:val="24"/>
              </w:rPr>
            </w:pPr>
            <w:r w:rsidRPr="008E5D07">
              <w:rPr>
                <w:rFonts w:ascii="Times New Roman" w:eastAsia="Times New Roman" w:hAnsi="Times New Roman" w:cs="Times New Roman"/>
                <w:color w:val="76923C"/>
                <w:sz w:val="24"/>
                <w:szCs w:val="24"/>
              </w:rPr>
              <w:t>3 semanas</w:t>
            </w:r>
          </w:p>
        </w:tc>
      </w:tr>
      <w:tr w:rsidR="004314AB" w:rsidRPr="008E5D07" w:rsidTr="00616DD8">
        <w:tc>
          <w:tcPr>
            <w:tcW w:w="5173" w:type="dxa"/>
            <w:tcMar>
              <w:top w:w="100" w:type="dxa"/>
              <w:left w:w="115" w:type="dxa"/>
              <w:bottom w:w="100" w:type="dxa"/>
              <w:right w:w="115" w:type="dxa"/>
            </w:tcMar>
          </w:tcPr>
          <w:p w:rsidR="004314AB" w:rsidRPr="008E5D07" w:rsidRDefault="004314AB" w:rsidP="008E5D07">
            <w:pPr>
              <w:spacing w:line="360" w:lineRule="auto"/>
              <w:rPr>
                <w:sz w:val="24"/>
                <w:szCs w:val="24"/>
              </w:rPr>
            </w:pPr>
            <w:r w:rsidRPr="008E5D07">
              <w:rPr>
                <w:rFonts w:ascii="Times New Roman" w:eastAsia="Times New Roman" w:hAnsi="Times New Roman" w:cs="Times New Roman"/>
                <w:b/>
                <w:color w:val="76923C"/>
                <w:sz w:val="24"/>
                <w:szCs w:val="24"/>
              </w:rPr>
              <w:t>Análisis y diseño de los requerimientos planteados</w:t>
            </w:r>
          </w:p>
        </w:tc>
        <w:tc>
          <w:tcPr>
            <w:tcW w:w="5173" w:type="dxa"/>
            <w:tcMar>
              <w:top w:w="100" w:type="dxa"/>
              <w:left w:w="108" w:type="dxa"/>
              <w:bottom w:w="100" w:type="dxa"/>
              <w:right w:w="108" w:type="dxa"/>
            </w:tcMar>
          </w:tcPr>
          <w:p w:rsidR="004314AB" w:rsidRPr="008E5D07" w:rsidRDefault="004314AB" w:rsidP="008E5D07">
            <w:pPr>
              <w:spacing w:line="360" w:lineRule="auto"/>
              <w:rPr>
                <w:sz w:val="24"/>
                <w:szCs w:val="24"/>
              </w:rPr>
            </w:pPr>
            <w:r w:rsidRPr="008E5D07">
              <w:rPr>
                <w:rFonts w:ascii="Times New Roman" w:eastAsia="Times New Roman" w:hAnsi="Times New Roman" w:cs="Times New Roman"/>
                <w:color w:val="76923C"/>
                <w:sz w:val="24"/>
                <w:szCs w:val="24"/>
              </w:rPr>
              <w:t>5 semanas</w:t>
            </w:r>
          </w:p>
        </w:tc>
      </w:tr>
      <w:tr w:rsidR="004314AB" w:rsidRPr="008E5D07" w:rsidTr="00616DD8">
        <w:tc>
          <w:tcPr>
            <w:tcW w:w="5173" w:type="dxa"/>
            <w:shd w:val="clear" w:color="auto" w:fill="E6EED5"/>
            <w:tcMar>
              <w:top w:w="100" w:type="dxa"/>
              <w:left w:w="115" w:type="dxa"/>
              <w:bottom w:w="100" w:type="dxa"/>
              <w:right w:w="115" w:type="dxa"/>
            </w:tcMar>
          </w:tcPr>
          <w:p w:rsidR="004314AB" w:rsidRPr="008E5D07" w:rsidRDefault="004314AB" w:rsidP="008E5D07">
            <w:pPr>
              <w:spacing w:line="360" w:lineRule="auto"/>
              <w:rPr>
                <w:sz w:val="24"/>
                <w:szCs w:val="24"/>
              </w:rPr>
            </w:pPr>
            <w:r w:rsidRPr="008E5D07">
              <w:rPr>
                <w:rFonts w:ascii="Times New Roman" w:eastAsia="Times New Roman" w:hAnsi="Times New Roman" w:cs="Times New Roman"/>
                <w:b/>
                <w:color w:val="76923C"/>
                <w:sz w:val="24"/>
                <w:szCs w:val="24"/>
              </w:rPr>
              <w:t>Implementación</w:t>
            </w:r>
          </w:p>
        </w:tc>
        <w:tc>
          <w:tcPr>
            <w:tcW w:w="5173" w:type="dxa"/>
            <w:shd w:val="clear" w:color="auto" w:fill="E6EED5"/>
            <w:tcMar>
              <w:top w:w="100" w:type="dxa"/>
              <w:left w:w="115" w:type="dxa"/>
              <w:bottom w:w="100" w:type="dxa"/>
              <w:right w:w="115" w:type="dxa"/>
            </w:tcMar>
          </w:tcPr>
          <w:p w:rsidR="004314AB" w:rsidRPr="008E5D07" w:rsidRDefault="004314AB" w:rsidP="008E5D07">
            <w:pPr>
              <w:spacing w:line="360" w:lineRule="auto"/>
              <w:rPr>
                <w:sz w:val="24"/>
                <w:szCs w:val="24"/>
              </w:rPr>
            </w:pPr>
            <w:r w:rsidRPr="008E5D07">
              <w:rPr>
                <w:rFonts w:ascii="Times New Roman" w:eastAsia="Times New Roman" w:hAnsi="Times New Roman" w:cs="Times New Roman"/>
                <w:color w:val="76923C"/>
                <w:sz w:val="24"/>
                <w:szCs w:val="24"/>
              </w:rPr>
              <w:t>7 semanas*</w:t>
            </w:r>
          </w:p>
        </w:tc>
      </w:tr>
      <w:tr w:rsidR="004314AB" w:rsidRPr="008E5D07" w:rsidTr="00616DD8">
        <w:tc>
          <w:tcPr>
            <w:tcW w:w="5173" w:type="dxa"/>
            <w:tcMar>
              <w:top w:w="100" w:type="dxa"/>
              <w:left w:w="115" w:type="dxa"/>
              <w:bottom w:w="100" w:type="dxa"/>
              <w:right w:w="115" w:type="dxa"/>
            </w:tcMar>
          </w:tcPr>
          <w:p w:rsidR="004314AB" w:rsidRPr="008E5D07" w:rsidRDefault="004314AB" w:rsidP="008E5D07">
            <w:pPr>
              <w:spacing w:line="360" w:lineRule="auto"/>
              <w:rPr>
                <w:sz w:val="24"/>
                <w:szCs w:val="24"/>
              </w:rPr>
            </w:pPr>
            <w:r w:rsidRPr="008E5D07">
              <w:rPr>
                <w:rFonts w:ascii="Times New Roman" w:eastAsia="Times New Roman" w:hAnsi="Times New Roman" w:cs="Times New Roman"/>
                <w:b/>
                <w:color w:val="76923C"/>
                <w:sz w:val="24"/>
                <w:szCs w:val="24"/>
              </w:rPr>
              <w:t>Medición y evaluación de los resultados</w:t>
            </w:r>
          </w:p>
        </w:tc>
        <w:tc>
          <w:tcPr>
            <w:tcW w:w="5173" w:type="dxa"/>
            <w:tcMar>
              <w:top w:w="100" w:type="dxa"/>
              <w:left w:w="108" w:type="dxa"/>
              <w:bottom w:w="100" w:type="dxa"/>
              <w:right w:w="108" w:type="dxa"/>
            </w:tcMar>
          </w:tcPr>
          <w:p w:rsidR="004314AB" w:rsidRPr="008E5D07" w:rsidRDefault="004314AB" w:rsidP="008E5D07">
            <w:pPr>
              <w:spacing w:line="360" w:lineRule="auto"/>
              <w:rPr>
                <w:sz w:val="24"/>
                <w:szCs w:val="24"/>
              </w:rPr>
            </w:pPr>
            <w:r w:rsidRPr="008E5D07">
              <w:rPr>
                <w:rFonts w:ascii="Times New Roman" w:eastAsia="Times New Roman" w:hAnsi="Times New Roman" w:cs="Times New Roman"/>
                <w:color w:val="76923C"/>
                <w:sz w:val="24"/>
                <w:szCs w:val="24"/>
              </w:rPr>
              <w:t>3 semanas</w:t>
            </w:r>
          </w:p>
        </w:tc>
      </w:tr>
      <w:tr w:rsidR="004314AB" w:rsidRPr="008E5D07" w:rsidTr="00616DD8">
        <w:tc>
          <w:tcPr>
            <w:tcW w:w="5173" w:type="dxa"/>
            <w:shd w:val="clear" w:color="auto" w:fill="E6EED5"/>
            <w:tcMar>
              <w:top w:w="100" w:type="dxa"/>
              <w:left w:w="115" w:type="dxa"/>
              <w:bottom w:w="100" w:type="dxa"/>
              <w:right w:w="115" w:type="dxa"/>
            </w:tcMar>
          </w:tcPr>
          <w:p w:rsidR="004314AB" w:rsidRPr="008E5D07" w:rsidRDefault="004314AB" w:rsidP="008E5D07">
            <w:pPr>
              <w:spacing w:line="360" w:lineRule="auto"/>
              <w:rPr>
                <w:sz w:val="24"/>
                <w:szCs w:val="24"/>
              </w:rPr>
            </w:pPr>
            <w:r w:rsidRPr="008E5D07">
              <w:rPr>
                <w:rFonts w:ascii="Times New Roman" w:eastAsia="Times New Roman" w:hAnsi="Times New Roman" w:cs="Times New Roman"/>
                <w:b/>
                <w:color w:val="76923C"/>
                <w:sz w:val="24"/>
                <w:szCs w:val="24"/>
              </w:rPr>
              <w:t>Documentación y elaboración del informe</w:t>
            </w:r>
          </w:p>
        </w:tc>
        <w:tc>
          <w:tcPr>
            <w:tcW w:w="5173" w:type="dxa"/>
            <w:shd w:val="clear" w:color="auto" w:fill="E6EED5"/>
            <w:tcMar>
              <w:top w:w="100" w:type="dxa"/>
              <w:left w:w="115" w:type="dxa"/>
              <w:bottom w:w="100" w:type="dxa"/>
              <w:right w:w="115" w:type="dxa"/>
            </w:tcMar>
          </w:tcPr>
          <w:p w:rsidR="004314AB" w:rsidRPr="008E5D07" w:rsidRDefault="004314AB" w:rsidP="008E5D07">
            <w:pPr>
              <w:spacing w:line="360" w:lineRule="auto"/>
              <w:rPr>
                <w:sz w:val="24"/>
                <w:szCs w:val="24"/>
              </w:rPr>
            </w:pPr>
            <w:r w:rsidRPr="008E5D07">
              <w:rPr>
                <w:rFonts w:ascii="Times New Roman" w:eastAsia="Times New Roman" w:hAnsi="Times New Roman" w:cs="Times New Roman"/>
                <w:color w:val="76923C"/>
                <w:sz w:val="24"/>
                <w:szCs w:val="24"/>
              </w:rPr>
              <w:t>8 semanas*</w:t>
            </w:r>
          </w:p>
        </w:tc>
      </w:tr>
    </w:tbl>
    <w:p w:rsidR="004314AB" w:rsidRPr="008E5D07" w:rsidRDefault="004314AB" w:rsidP="008E5D07">
      <w:pPr>
        <w:spacing w:line="360" w:lineRule="auto"/>
        <w:rPr>
          <w:sz w:val="24"/>
          <w:szCs w:val="24"/>
        </w:rPr>
      </w:pPr>
    </w:p>
    <w:p w:rsidR="004314AB" w:rsidRPr="008E5D07" w:rsidRDefault="004314AB" w:rsidP="008E5D07">
      <w:pPr>
        <w:spacing w:line="360" w:lineRule="auto"/>
        <w:rPr>
          <w:sz w:val="24"/>
          <w:szCs w:val="24"/>
        </w:rPr>
      </w:pPr>
      <w:r w:rsidRPr="008E5D07">
        <w:rPr>
          <w:rFonts w:ascii="Times New Roman" w:eastAsia="Times New Roman" w:hAnsi="Times New Roman" w:cs="Times New Roman"/>
          <w:sz w:val="24"/>
          <w:szCs w:val="24"/>
        </w:rPr>
        <w:t>Las actividades marcadas con “*” pueden trabajarse de forma paralela.</w:t>
      </w:r>
    </w:p>
    <w:p w:rsidR="004314AB" w:rsidRDefault="004314AB" w:rsidP="004314AB">
      <w:pPr>
        <w:pStyle w:val="Heading2"/>
        <w:spacing w:line="276" w:lineRule="auto"/>
        <w:jc w:val="both"/>
      </w:pPr>
      <w:bookmarkStart w:id="5" w:name="h.hpexa3mazn7" w:colFirst="0" w:colLast="0"/>
      <w:bookmarkStart w:id="6" w:name="h.6eoz1pqzx2sg" w:colFirst="0" w:colLast="0"/>
      <w:bookmarkEnd w:id="5"/>
      <w:bookmarkEnd w:id="6"/>
      <w:r>
        <w:lastRenderedPageBreak/>
        <w:t>4. Referencias</w:t>
      </w:r>
    </w:p>
    <w:p w:rsidR="004314AB" w:rsidRPr="008E5D07" w:rsidRDefault="004314AB" w:rsidP="008E5D07">
      <w:pPr>
        <w:spacing w:line="360" w:lineRule="auto"/>
        <w:rPr>
          <w:rFonts w:ascii="Times New Roman" w:eastAsia="Times New Roman" w:hAnsi="Times New Roman" w:cs="Times New Roman"/>
          <w:sz w:val="24"/>
        </w:rPr>
      </w:pPr>
      <w:r w:rsidRPr="008E5D07">
        <w:rPr>
          <w:rFonts w:ascii="Times New Roman" w:eastAsia="Times New Roman" w:hAnsi="Times New Roman" w:cs="Times New Roman"/>
          <w:sz w:val="24"/>
        </w:rPr>
        <w:t>[1]  Diccionario de informática, http</w:t>
      </w:r>
      <w:proofErr w:type="gramStart"/>
      <w:r w:rsidRPr="008E5D07">
        <w:rPr>
          <w:rFonts w:ascii="Times New Roman" w:eastAsia="Times New Roman" w:hAnsi="Times New Roman" w:cs="Times New Roman"/>
          <w:sz w:val="24"/>
        </w:rPr>
        <w:t>:/</w:t>
      </w:r>
      <w:proofErr w:type="gramEnd"/>
      <w:r w:rsidRPr="008E5D07">
        <w:rPr>
          <w:rFonts w:ascii="Times New Roman" w:eastAsia="Times New Roman" w:hAnsi="Times New Roman" w:cs="Times New Roman"/>
          <w:sz w:val="24"/>
        </w:rPr>
        <w:t>/www.alegsa.com.ar/Dic/tecnologias%20de%20la%20informacion.php, accedida el día 25/03/2013</w:t>
      </w:r>
    </w:p>
    <w:p w:rsidR="004314AB" w:rsidRPr="008E5D07" w:rsidRDefault="004314AB" w:rsidP="008E5D07">
      <w:pPr>
        <w:spacing w:line="360" w:lineRule="auto"/>
        <w:rPr>
          <w:rFonts w:ascii="Times New Roman" w:eastAsia="Times New Roman" w:hAnsi="Times New Roman" w:cs="Times New Roman"/>
          <w:sz w:val="24"/>
        </w:rPr>
      </w:pPr>
      <w:r w:rsidRPr="008E5D07">
        <w:rPr>
          <w:rFonts w:ascii="Times New Roman" w:eastAsia="Times New Roman" w:hAnsi="Times New Roman" w:cs="Times New Roman"/>
          <w:sz w:val="24"/>
        </w:rPr>
        <w:t>[2]  El cloud multiplica la competitividad de las empresas, http</w:t>
      </w:r>
      <w:proofErr w:type="gramStart"/>
      <w:r w:rsidRPr="008E5D07">
        <w:rPr>
          <w:rFonts w:ascii="Times New Roman" w:eastAsia="Times New Roman" w:hAnsi="Times New Roman" w:cs="Times New Roman"/>
          <w:sz w:val="24"/>
        </w:rPr>
        <w:t>:/</w:t>
      </w:r>
      <w:proofErr w:type="gramEnd"/>
      <w:r w:rsidRPr="008E5D07">
        <w:rPr>
          <w:rFonts w:ascii="Times New Roman" w:eastAsia="Times New Roman" w:hAnsi="Times New Roman" w:cs="Times New Roman"/>
          <w:sz w:val="24"/>
        </w:rPr>
        <w:t>/cloud.ticbeat.com/cloud-multiplica-competitividad-empresas-entrevista/, accedida el día 12/04/2013</w:t>
      </w:r>
    </w:p>
    <w:p w:rsidR="004314AB" w:rsidRPr="008E5D07" w:rsidRDefault="004314AB" w:rsidP="008E5D07">
      <w:pPr>
        <w:spacing w:line="360" w:lineRule="auto"/>
        <w:rPr>
          <w:rFonts w:ascii="Times New Roman" w:eastAsia="Times New Roman" w:hAnsi="Times New Roman" w:cs="Times New Roman"/>
          <w:sz w:val="24"/>
          <w:lang w:val="en-US"/>
        </w:rPr>
      </w:pPr>
      <w:r w:rsidRPr="008E5D07">
        <w:rPr>
          <w:rFonts w:ascii="Times New Roman" w:eastAsia="Times New Roman" w:hAnsi="Times New Roman" w:cs="Times New Roman"/>
          <w:sz w:val="24"/>
          <w:lang w:val="en-US"/>
        </w:rPr>
        <w:t>[3</w:t>
      </w:r>
      <w:proofErr w:type="gramStart"/>
      <w:r w:rsidRPr="008E5D07">
        <w:rPr>
          <w:rFonts w:ascii="Times New Roman" w:eastAsia="Times New Roman" w:hAnsi="Times New Roman" w:cs="Times New Roman"/>
          <w:sz w:val="24"/>
          <w:lang w:val="en-US"/>
        </w:rPr>
        <w:t>]  The</w:t>
      </w:r>
      <w:proofErr w:type="gramEnd"/>
      <w:r w:rsidRPr="008E5D07">
        <w:rPr>
          <w:rFonts w:ascii="Times New Roman" w:eastAsia="Times New Roman" w:hAnsi="Times New Roman" w:cs="Times New Roman"/>
          <w:sz w:val="24"/>
          <w:lang w:val="en-US"/>
        </w:rPr>
        <w:t xml:space="preserve"> NIST Definition of Cloud Computing, Peter </w:t>
      </w:r>
      <w:proofErr w:type="spellStart"/>
      <w:r w:rsidRPr="008E5D07">
        <w:rPr>
          <w:rFonts w:ascii="Times New Roman" w:eastAsia="Times New Roman" w:hAnsi="Times New Roman" w:cs="Times New Roman"/>
          <w:sz w:val="24"/>
          <w:lang w:val="en-US"/>
        </w:rPr>
        <w:t>Mell</w:t>
      </w:r>
      <w:proofErr w:type="spellEnd"/>
      <w:r w:rsidRPr="008E5D07">
        <w:rPr>
          <w:rFonts w:ascii="Times New Roman" w:eastAsia="Times New Roman" w:hAnsi="Times New Roman" w:cs="Times New Roman"/>
          <w:sz w:val="24"/>
          <w:lang w:val="en-US"/>
        </w:rPr>
        <w:t xml:space="preserve"> and Timothy </w:t>
      </w:r>
      <w:proofErr w:type="spellStart"/>
      <w:r w:rsidRPr="008E5D07">
        <w:rPr>
          <w:rFonts w:ascii="Times New Roman" w:eastAsia="Times New Roman" w:hAnsi="Times New Roman" w:cs="Times New Roman"/>
          <w:sz w:val="24"/>
          <w:lang w:val="en-US"/>
        </w:rPr>
        <w:t>Grance</w:t>
      </w:r>
      <w:proofErr w:type="spellEnd"/>
      <w:r w:rsidRPr="008E5D07">
        <w:rPr>
          <w:rFonts w:ascii="Times New Roman" w:eastAsia="Times New Roman" w:hAnsi="Times New Roman" w:cs="Times New Roman"/>
          <w:sz w:val="24"/>
          <w:lang w:val="en-US"/>
        </w:rPr>
        <w:t>, NIST Special Publication 800-145 (September 2011).</w:t>
      </w:r>
      <w:proofErr w:type="spellStart"/>
      <w:r w:rsidRPr="008E5D07">
        <w:rPr>
          <w:rFonts w:ascii="Times New Roman" w:eastAsia="Times New Roman" w:hAnsi="Times New Roman" w:cs="Times New Roman"/>
          <w:sz w:val="24"/>
          <w:lang w:val="en-US"/>
        </w:rPr>
        <w:t>NationalInstitute</w:t>
      </w:r>
      <w:proofErr w:type="spellEnd"/>
      <w:r w:rsidRPr="008E5D07">
        <w:rPr>
          <w:rFonts w:ascii="Times New Roman" w:eastAsia="Times New Roman" w:hAnsi="Times New Roman" w:cs="Times New Roman"/>
          <w:sz w:val="24"/>
          <w:lang w:val="en-US"/>
        </w:rPr>
        <w:t xml:space="preserve"> of Standards and Technology.</w:t>
      </w:r>
    </w:p>
    <w:p w:rsidR="004314AB" w:rsidRPr="008E5D07" w:rsidRDefault="004314AB" w:rsidP="008E5D07">
      <w:pPr>
        <w:spacing w:line="360" w:lineRule="auto"/>
        <w:rPr>
          <w:rFonts w:ascii="Times New Roman" w:eastAsia="Times New Roman" w:hAnsi="Times New Roman" w:cs="Times New Roman"/>
          <w:sz w:val="24"/>
        </w:rPr>
      </w:pPr>
      <w:r w:rsidRPr="008E5D07">
        <w:rPr>
          <w:rFonts w:ascii="Times New Roman" w:eastAsia="Times New Roman" w:hAnsi="Times New Roman" w:cs="Times New Roman"/>
          <w:sz w:val="24"/>
        </w:rPr>
        <w:t xml:space="preserve">[4]  Google App </w:t>
      </w:r>
      <w:proofErr w:type="spellStart"/>
      <w:r w:rsidRPr="008E5D07">
        <w:rPr>
          <w:rFonts w:ascii="Times New Roman" w:eastAsia="Times New Roman" w:hAnsi="Times New Roman" w:cs="Times New Roman"/>
          <w:sz w:val="24"/>
        </w:rPr>
        <w:t>Engine</w:t>
      </w:r>
      <w:proofErr w:type="spellEnd"/>
      <w:r w:rsidRPr="008E5D07">
        <w:rPr>
          <w:rFonts w:ascii="Times New Roman" w:eastAsia="Times New Roman" w:hAnsi="Times New Roman" w:cs="Times New Roman"/>
          <w:sz w:val="24"/>
        </w:rPr>
        <w:t>, https</w:t>
      </w:r>
      <w:proofErr w:type="gramStart"/>
      <w:r w:rsidRPr="008E5D07">
        <w:rPr>
          <w:rFonts w:ascii="Times New Roman" w:eastAsia="Times New Roman" w:hAnsi="Times New Roman" w:cs="Times New Roman"/>
          <w:sz w:val="24"/>
        </w:rPr>
        <w:t>:/</w:t>
      </w:r>
      <w:proofErr w:type="gramEnd"/>
      <w:r w:rsidRPr="008E5D07">
        <w:rPr>
          <w:rFonts w:ascii="Times New Roman" w:eastAsia="Times New Roman" w:hAnsi="Times New Roman" w:cs="Times New Roman"/>
          <w:sz w:val="24"/>
        </w:rPr>
        <w:t>/developers.google.com/appengine/, accedida el día 05/03/13.</w:t>
      </w:r>
    </w:p>
    <w:p w:rsidR="004314AB" w:rsidRPr="008E5D07" w:rsidRDefault="004314AB" w:rsidP="008E5D07">
      <w:pPr>
        <w:spacing w:line="360" w:lineRule="auto"/>
        <w:rPr>
          <w:rFonts w:ascii="Times New Roman" w:eastAsia="Times New Roman" w:hAnsi="Times New Roman" w:cs="Times New Roman"/>
          <w:sz w:val="24"/>
        </w:rPr>
      </w:pPr>
      <w:r w:rsidRPr="008E5D07">
        <w:rPr>
          <w:rFonts w:ascii="Times New Roman" w:eastAsia="Times New Roman" w:hAnsi="Times New Roman" w:cs="Times New Roman"/>
          <w:sz w:val="24"/>
        </w:rPr>
        <w:t xml:space="preserve">[5]  </w:t>
      </w:r>
      <w:proofErr w:type="spellStart"/>
      <w:r w:rsidRPr="008E5D07">
        <w:rPr>
          <w:rFonts w:ascii="Times New Roman" w:eastAsia="Times New Roman" w:hAnsi="Times New Roman" w:cs="Times New Roman"/>
          <w:sz w:val="24"/>
        </w:rPr>
        <w:t>Heroku</w:t>
      </w:r>
      <w:proofErr w:type="spellEnd"/>
      <w:r w:rsidRPr="008E5D07">
        <w:rPr>
          <w:rFonts w:ascii="Times New Roman" w:eastAsia="Times New Roman" w:hAnsi="Times New Roman" w:cs="Times New Roman"/>
          <w:sz w:val="24"/>
        </w:rPr>
        <w:t xml:space="preserve"> Cloud </w:t>
      </w:r>
      <w:proofErr w:type="spellStart"/>
      <w:r w:rsidRPr="008E5D07">
        <w:rPr>
          <w:rFonts w:ascii="Times New Roman" w:eastAsia="Times New Roman" w:hAnsi="Times New Roman" w:cs="Times New Roman"/>
          <w:sz w:val="24"/>
        </w:rPr>
        <w:t>Application</w:t>
      </w:r>
      <w:proofErr w:type="spellEnd"/>
      <w:r w:rsidRPr="008E5D07">
        <w:rPr>
          <w:rFonts w:ascii="Times New Roman" w:eastAsia="Times New Roman" w:hAnsi="Times New Roman" w:cs="Times New Roman"/>
          <w:sz w:val="24"/>
        </w:rPr>
        <w:t xml:space="preserve"> </w:t>
      </w:r>
      <w:proofErr w:type="spellStart"/>
      <w:r w:rsidRPr="008E5D07">
        <w:rPr>
          <w:rFonts w:ascii="Times New Roman" w:eastAsia="Times New Roman" w:hAnsi="Times New Roman" w:cs="Times New Roman"/>
          <w:sz w:val="24"/>
        </w:rPr>
        <w:t>Platform</w:t>
      </w:r>
      <w:proofErr w:type="spellEnd"/>
      <w:r w:rsidRPr="008E5D07">
        <w:rPr>
          <w:rFonts w:ascii="Times New Roman" w:eastAsia="Times New Roman" w:hAnsi="Times New Roman" w:cs="Times New Roman"/>
          <w:sz w:val="24"/>
        </w:rPr>
        <w:t>, http</w:t>
      </w:r>
      <w:proofErr w:type="gramStart"/>
      <w:r w:rsidRPr="008E5D07">
        <w:rPr>
          <w:rFonts w:ascii="Times New Roman" w:eastAsia="Times New Roman" w:hAnsi="Times New Roman" w:cs="Times New Roman"/>
          <w:sz w:val="24"/>
        </w:rPr>
        <w:t>:/</w:t>
      </w:r>
      <w:proofErr w:type="gramEnd"/>
      <w:r w:rsidRPr="008E5D07">
        <w:rPr>
          <w:rFonts w:ascii="Times New Roman" w:eastAsia="Times New Roman" w:hAnsi="Times New Roman" w:cs="Times New Roman"/>
          <w:sz w:val="24"/>
        </w:rPr>
        <w:t>/www.heroku.com/, accedida el día 05/03/13.</w:t>
      </w:r>
    </w:p>
    <w:p w:rsidR="004314AB" w:rsidRPr="008E5D07" w:rsidRDefault="004314AB" w:rsidP="008E5D07">
      <w:pPr>
        <w:spacing w:line="360" w:lineRule="auto"/>
        <w:rPr>
          <w:rFonts w:ascii="Times New Roman" w:eastAsia="Times New Roman" w:hAnsi="Times New Roman" w:cs="Times New Roman"/>
          <w:sz w:val="24"/>
        </w:rPr>
      </w:pPr>
      <w:r w:rsidRPr="008E5D07">
        <w:rPr>
          <w:rFonts w:ascii="Times New Roman" w:eastAsia="Times New Roman" w:hAnsi="Times New Roman" w:cs="Times New Roman"/>
          <w:sz w:val="24"/>
        </w:rPr>
        <w:t>[6]  Amazon EC2, http</w:t>
      </w:r>
      <w:proofErr w:type="gramStart"/>
      <w:r w:rsidRPr="008E5D07">
        <w:rPr>
          <w:rFonts w:ascii="Times New Roman" w:eastAsia="Times New Roman" w:hAnsi="Times New Roman" w:cs="Times New Roman"/>
          <w:sz w:val="24"/>
        </w:rPr>
        <w:t>:/</w:t>
      </w:r>
      <w:proofErr w:type="gramEnd"/>
      <w:r w:rsidRPr="008E5D07">
        <w:rPr>
          <w:rFonts w:ascii="Times New Roman" w:eastAsia="Times New Roman" w:hAnsi="Times New Roman" w:cs="Times New Roman"/>
          <w:sz w:val="24"/>
        </w:rPr>
        <w:t>/aws.amazon.com/es/ec2/, accedida el día 05/03/13.</w:t>
      </w:r>
    </w:p>
    <w:p w:rsidR="004314AB" w:rsidRPr="008E5D07" w:rsidRDefault="004314AB" w:rsidP="008E5D07">
      <w:pPr>
        <w:spacing w:line="360" w:lineRule="auto"/>
        <w:rPr>
          <w:rFonts w:ascii="Times New Roman" w:eastAsia="Times New Roman" w:hAnsi="Times New Roman" w:cs="Times New Roman"/>
          <w:sz w:val="24"/>
        </w:rPr>
      </w:pPr>
      <w:r w:rsidRPr="008E5D07">
        <w:rPr>
          <w:rFonts w:ascii="Times New Roman" w:eastAsia="Times New Roman" w:hAnsi="Times New Roman" w:cs="Times New Roman"/>
          <w:sz w:val="24"/>
        </w:rPr>
        <w:t>[7]  Google Cloud Storage, https</w:t>
      </w:r>
      <w:proofErr w:type="gramStart"/>
      <w:r w:rsidRPr="008E5D07">
        <w:rPr>
          <w:rFonts w:ascii="Times New Roman" w:eastAsia="Times New Roman" w:hAnsi="Times New Roman" w:cs="Times New Roman"/>
          <w:sz w:val="24"/>
        </w:rPr>
        <w:t>:/</w:t>
      </w:r>
      <w:proofErr w:type="gramEnd"/>
      <w:r w:rsidRPr="008E5D07">
        <w:rPr>
          <w:rFonts w:ascii="Times New Roman" w:eastAsia="Times New Roman" w:hAnsi="Times New Roman" w:cs="Times New Roman"/>
          <w:sz w:val="24"/>
        </w:rPr>
        <w:t>/developers.google.com/storage/, accedida el día 05/03/13.</w:t>
      </w:r>
    </w:p>
    <w:p w:rsidR="004314AB" w:rsidRPr="008E5D07" w:rsidRDefault="004314AB" w:rsidP="008E5D07">
      <w:pPr>
        <w:spacing w:line="360" w:lineRule="auto"/>
        <w:rPr>
          <w:rFonts w:ascii="Times New Roman" w:eastAsia="Times New Roman" w:hAnsi="Times New Roman" w:cs="Times New Roman"/>
          <w:sz w:val="24"/>
        </w:rPr>
      </w:pPr>
      <w:r w:rsidRPr="008E5D07">
        <w:rPr>
          <w:rFonts w:ascii="Times New Roman" w:eastAsia="Times New Roman" w:hAnsi="Times New Roman" w:cs="Times New Roman"/>
          <w:sz w:val="24"/>
        </w:rPr>
        <w:t xml:space="preserve">[8]  Windows </w:t>
      </w:r>
      <w:proofErr w:type="spellStart"/>
      <w:r w:rsidRPr="008E5D07">
        <w:rPr>
          <w:rFonts w:ascii="Times New Roman" w:eastAsia="Times New Roman" w:hAnsi="Times New Roman" w:cs="Times New Roman"/>
          <w:sz w:val="24"/>
        </w:rPr>
        <w:t>Azure</w:t>
      </w:r>
      <w:proofErr w:type="spellEnd"/>
      <w:r w:rsidRPr="008E5D07">
        <w:rPr>
          <w:rFonts w:ascii="Times New Roman" w:eastAsia="Times New Roman" w:hAnsi="Times New Roman" w:cs="Times New Roman"/>
          <w:sz w:val="24"/>
        </w:rPr>
        <w:t>, http</w:t>
      </w:r>
      <w:proofErr w:type="gramStart"/>
      <w:r w:rsidRPr="008E5D07">
        <w:rPr>
          <w:rFonts w:ascii="Times New Roman" w:eastAsia="Times New Roman" w:hAnsi="Times New Roman" w:cs="Times New Roman"/>
          <w:sz w:val="24"/>
        </w:rPr>
        <w:t>:/</w:t>
      </w:r>
      <w:proofErr w:type="gramEnd"/>
      <w:r w:rsidRPr="008E5D07">
        <w:rPr>
          <w:rFonts w:ascii="Times New Roman" w:eastAsia="Times New Roman" w:hAnsi="Times New Roman" w:cs="Times New Roman"/>
          <w:sz w:val="24"/>
        </w:rPr>
        <w:t>/www.windowsazure.com/es-es/, accedida el día 05/03/13.</w:t>
      </w:r>
    </w:p>
    <w:p w:rsidR="004314AB" w:rsidRPr="008E5D07" w:rsidRDefault="004314AB" w:rsidP="008E5D07">
      <w:pPr>
        <w:spacing w:line="360" w:lineRule="auto"/>
        <w:rPr>
          <w:rFonts w:ascii="Times New Roman" w:eastAsia="Times New Roman" w:hAnsi="Times New Roman" w:cs="Times New Roman"/>
          <w:sz w:val="24"/>
        </w:rPr>
      </w:pPr>
      <w:r w:rsidRPr="008E5D07">
        <w:rPr>
          <w:rFonts w:ascii="Times New Roman" w:eastAsia="Times New Roman" w:hAnsi="Times New Roman" w:cs="Times New Roman"/>
          <w:sz w:val="24"/>
        </w:rPr>
        <w:t xml:space="preserve">[9]  </w:t>
      </w:r>
      <w:proofErr w:type="spellStart"/>
      <w:r w:rsidRPr="008E5D07">
        <w:rPr>
          <w:rFonts w:ascii="Times New Roman" w:eastAsia="Times New Roman" w:hAnsi="Times New Roman" w:cs="Times New Roman"/>
          <w:sz w:val="24"/>
        </w:rPr>
        <w:t>Rackspace</w:t>
      </w:r>
      <w:proofErr w:type="spellEnd"/>
      <w:r w:rsidRPr="008E5D07">
        <w:rPr>
          <w:rFonts w:ascii="Times New Roman" w:eastAsia="Times New Roman" w:hAnsi="Times New Roman" w:cs="Times New Roman"/>
          <w:sz w:val="24"/>
        </w:rPr>
        <w:t>, http</w:t>
      </w:r>
      <w:proofErr w:type="gramStart"/>
      <w:r w:rsidRPr="008E5D07">
        <w:rPr>
          <w:rFonts w:ascii="Times New Roman" w:eastAsia="Times New Roman" w:hAnsi="Times New Roman" w:cs="Times New Roman"/>
          <w:sz w:val="24"/>
        </w:rPr>
        <w:t>:/</w:t>
      </w:r>
      <w:proofErr w:type="gramEnd"/>
      <w:r w:rsidRPr="008E5D07">
        <w:rPr>
          <w:rFonts w:ascii="Times New Roman" w:eastAsia="Times New Roman" w:hAnsi="Times New Roman" w:cs="Times New Roman"/>
          <w:sz w:val="24"/>
        </w:rPr>
        <w:t>/www.rackspace.com/, accedida el día 05/03/13.</w:t>
      </w:r>
    </w:p>
    <w:p w:rsidR="004314AB" w:rsidRPr="008E5D07" w:rsidRDefault="004314AB" w:rsidP="008E5D07">
      <w:pPr>
        <w:spacing w:line="360" w:lineRule="auto"/>
        <w:rPr>
          <w:rFonts w:ascii="Times New Roman" w:eastAsia="Times New Roman" w:hAnsi="Times New Roman" w:cs="Times New Roman"/>
          <w:sz w:val="24"/>
        </w:rPr>
      </w:pPr>
      <w:r w:rsidRPr="008E5D07">
        <w:rPr>
          <w:rFonts w:ascii="Times New Roman" w:eastAsia="Times New Roman" w:hAnsi="Times New Roman" w:cs="Times New Roman"/>
          <w:sz w:val="24"/>
        </w:rPr>
        <w:t>[10]  IBM Cloud Computing, http</w:t>
      </w:r>
      <w:proofErr w:type="gramStart"/>
      <w:r w:rsidRPr="008E5D07">
        <w:rPr>
          <w:rFonts w:ascii="Times New Roman" w:eastAsia="Times New Roman" w:hAnsi="Times New Roman" w:cs="Times New Roman"/>
          <w:sz w:val="24"/>
        </w:rPr>
        <w:t>:/</w:t>
      </w:r>
      <w:proofErr w:type="gramEnd"/>
      <w:r w:rsidRPr="008E5D07">
        <w:rPr>
          <w:rFonts w:ascii="Times New Roman" w:eastAsia="Times New Roman" w:hAnsi="Times New Roman" w:cs="Times New Roman"/>
          <w:sz w:val="24"/>
        </w:rPr>
        <w:t>/www.ibm.com/cloud-computing/us/en/, accedida el día 05/03/13.</w:t>
      </w:r>
    </w:p>
    <w:p w:rsidR="004314AB" w:rsidRPr="008E5D07" w:rsidRDefault="004314AB" w:rsidP="008E5D07">
      <w:pPr>
        <w:spacing w:line="360" w:lineRule="auto"/>
        <w:rPr>
          <w:rFonts w:ascii="Times New Roman" w:eastAsia="Times New Roman" w:hAnsi="Times New Roman" w:cs="Times New Roman"/>
          <w:sz w:val="24"/>
        </w:rPr>
      </w:pPr>
      <w:r w:rsidRPr="008E5D07">
        <w:rPr>
          <w:rFonts w:ascii="Times New Roman" w:eastAsia="Times New Roman" w:hAnsi="Times New Roman" w:cs="Times New Roman"/>
          <w:sz w:val="24"/>
        </w:rPr>
        <w:t xml:space="preserve">[11]  Hewlett-Packard Cloud </w:t>
      </w:r>
      <w:proofErr w:type="spellStart"/>
      <w:r w:rsidRPr="008E5D07">
        <w:rPr>
          <w:rFonts w:ascii="Times New Roman" w:eastAsia="Times New Roman" w:hAnsi="Times New Roman" w:cs="Times New Roman"/>
          <w:sz w:val="24"/>
        </w:rPr>
        <w:t>Services</w:t>
      </w:r>
      <w:proofErr w:type="spellEnd"/>
      <w:r w:rsidRPr="008E5D07">
        <w:rPr>
          <w:rFonts w:ascii="Times New Roman" w:eastAsia="Times New Roman" w:hAnsi="Times New Roman" w:cs="Times New Roman"/>
          <w:sz w:val="24"/>
        </w:rPr>
        <w:t>, https</w:t>
      </w:r>
      <w:proofErr w:type="gramStart"/>
      <w:r w:rsidRPr="008E5D07">
        <w:rPr>
          <w:rFonts w:ascii="Times New Roman" w:eastAsia="Times New Roman" w:hAnsi="Times New Roman" w:cs="Times New Roman"/>
          <w:sz w:val="24"/>
        </w:rPr>
        <w:t>:/</w:t>
      </w:r>
      <w:proofErr w:type="gramEnd"/>
      <w:r w:rsidRPr="008E5D07">
        <w:rPr>
          <w:rFonts w:ascii="Times New Roman" w:eastAsia="Times New Roman" w:hAnsi="Times New Roman" w:cs="Times New Roman"/>
          <w:sz w:val="24"/>
        </w:rPr>
        <w:t>/www.hpcloud.com/, accedida el día 05/03/13.</w:t>
      </w:r>
    </w:p>
    <w:p w:rsidR="004314AB" w:rsidRPr="008E5D07" w:rsidRDefault="004314AB" w:rsidP="008E5D07">
      <w:pPr>
        <w:spacing w:line="360" w:lineRule="auto"/>
        <w:rPr>
          <w:rFonts w:ascii="Times New Roman" w:eastAsia="Times New Roman" w:hAnsi="Times New Roman" w:cs="Times New Roman"/>
          <w:sz w:val="24"/>
        </w:rPr>
      </w:pPr>
      <w:r w:rsidRPr="008E5D07">
        <w:rPr>
          <w:rFonts w:ascii="Times New Roman" w:eastAsia="Times New Roman" w:hAnsi="Times New Roman" w:cs="Times New Roman"/>
          <w:sz w:val="24"/>
        </w:rPr>
        <w:t xml:space="preserve">[12]  </w:t>
      </w:r>
      <w:proofErr w:type="spellStart"/>
      <w:r w:rsidRPr="008E5D07">
        <w:rPr>
          <w:rFonts w:ascii="Times New Roman" w:eastAsia="Times New Roman" w:hAnsi="Times New Roman" w:cs="Times New Roman"/>
          <w:sz w:val="24"/>
        </w:rPr>
        <w:t>VMWare</w:t>
      </w:r>
      <w:proofErr w:type="spellEnd"/>
      <w:r w:rsidRPr="008E5D07">
        <w:rPr>
          <w:rFonts w:ascii="Times New Roman" w:eastAsia="Times New Roman" w:hAnsi="Times New Roman" w:cs="Times New Roman"/>
          <w:sz w:val="24"/>
        </w:rPr>
        <w:t xml:space="preserve"> Cloud Computing </w:t>
      </w:r>
      <w:proofErr w:type="spellStart"/>
      <w:r w:rsidRPr="008E5D07">
        <w:rPr>
          <w:rFonts w:ascii="Times New Roman" w:eastAsia="Times New Roman" w:hAnsi="Times New Roman" w:cs="Times New Roman"/>
          <w:sz w:val="24"/>
        </w:rPr>
        <w:t>Solutions</w:t>
      </w:r>
      <w:proofErr w:type="spellEnd"/>
      <w:r w:rsidRPr="008E5D07">
        <w:rPr>
          <w:rFonts w:ascii="Times New Roman" w:eastAsia="Times New Roman" w:hAnsi="Times New Roman" w:cs="Times New Roman"/>
          <w:sz w:val="24"/>
        </w:rPr>
        <w:t>, http</w:t>
      </w:r>
      <w:proofErr w:type="gramStart"/>
      <w:r w:rsidRPr="008E5D07">
        <w:rPr>
          <w:rFonts w:ascii="Times New Roman" w:eastAsia="Times New Roman" w:hAnsi="Times New Roman" w:cs="Times New Roman"/>
          <w:sz w:val="24"/>
        </w:rPr>
        <w:t>:/</w:t>
      </w:r>
      <w:proofErr w:type="gramEnd"/>
      <w:r w:rsidRPr="008E5D07">
        <w:rPr>
          <w:rFonts w:ascii="Times New Roman" w:eastAsia="Times New Roman" w:hAnsi="Times New Roman" w:cs="Times New Roman"/>
          <w:sz w:val="24"/>
        </w:rPr>
        <w:t>/www.vmware.com/solutions/cloud-computing/index.html, accedida el día 05/03/13.</w:t>
      </w:r>
    </w:p>
    <w:p w:rsidR="004314AB" w:rsidRPr="008E5D07" w:rsidRDefault="004314AB" w:rsidP="008E5D07">
      <w:pPr>
        <w:spacing w:line="360" w:lineRule="auto"/>
        <w:rPr>
          <w:rFonts w:ascii="Times New Roman" w:eastAsia="Times New Roman" w:hAnsi="Times New Roman" w:cs="Times New Roman"/>
          <w:sz w:val="24"/>
        </w:rPr>
      </w:pPr>
      <w:r w:rsidRPr="008E5D07">
        <w:rPr>
          <w:rFonts w:ascii="Times New Roman" w:eastAsia="Times New Roman" w:hAnsi="Times New Roman" w:cs="Times New Roman"/>
          <w:sz w:val="24"/>
        </w:rPr>
        <w:t xml:space="preserve">[13]  Amazon EC2 </w:t>
      </w:r>
      <w:proofErr w:type="spellStart"/>
      <w:r w:rsidRPr="008E5D07">
        <w:rPr>
          <w:rFonts w:ascii="Times New Roman" w:eastAsia="Times New Roman" w:hAnsi="Times New Roman" w:cs="Times New Roman"/>
          <w:sz w:val="24"/>
        </w:rPr>
        <w:t>Pricing</w:t>
      </w:r>
      <w:proofErr w:type="spellEnd"/>
      <w:r w:rsidRPr="008E5D07">
        <w:rPr>
          <w:rFonts w:ascii="Times New Roman" w:eastAsia="Times New Roman" w:hAnsi="Times New Roman" w:cs="Times New Roman"/>
          <w:sz w:val="24"/>
        </w:rPr>
        <w:t>, http</w:t>
      </w:r>
      <w:proofErr w:type="gramStart"/>
      <w:r w:rsidRPr="008E5D07">
        <w:rPr>
          <w:rFonts w:ascii="Times New Roman" w:eastAsia="Times New Roman" w:hAnsi="Times New Roman" w:cs="Times New Roman"/>
          <w:sz w:val="24"/>
        </w:rPr>
        <w:t>:/</w:t>
      </w:r>
      <w:proofErr w:type="gramEnd"/>
      <w:r w:rsidRPr="008E5D07">
        <w:rPr>
          <w:rFonts w:ascii="Times New Roman" w:eastAsia="Times New Roman" w:hAnsi="Times New Roman" w:cs="Times New Roman"/>
          <w:sz w:val="24"/>
        </w:rPr>
        <w:t>/aws.amazon.com/es/ec2/pricing/, accedida el día 05/03/13.</w:t>
      </w:r>
    </w:p>
    <w:p w:rsidR="004314AB" w:rsidRPr="008E5D07" w:rsidRDefault="004314AB" w:rsidP="008E5D07">
      <w:pPr>
        <w:spacing w:line="360" w:lineRule="auto"/>
        <w:rPr>
          <w:rFonts w:ascii="Times New Roman" w:eastAsia="Times New Roman" w:hAnsi="Times New Roman" w:cs="Times New Roman"/>
          <w:sz w:val="24"/>
          <w:lang w:val="en-US"/>
        </w:rPr>
      </w:pPr>
      <w:r w:rsidRPr="008E5D07">
        <w:rPr>
          <w:rFonts w:ascii="Times New Roman" w:eastAsia="Times New Roman" w:hAnsi="Times New Roman" w:cs="Times New Roman"/>
          <w:sz w:val="24"/>
          <w:lang w:val="en-US"/>
        </w:rPr>
        <w:t>[14</w:t>
      </w:r>
      <w:proofErr w:type="gramStart"/>
      <w:r w:rsidRPr="008E5D07">
        <w:rPr>
          <w:rFonts w:ascii="Times New Roman" w:eastAsia="Times New Roman" w:hAnsi="Times New Roman" w:cs="Times New Roman"/>
          <w:sz w:val="24"/>
          <w:lang w:val="en-US"/>
        </w:rPr>
        <w:t>]  Leavitt</w:t>
      </w:r>
      <w:proofErr w:type="gramEnd"/>
      <w:r w:rsidRPr="008E5D07">
        <w:rPr>
          <w:rFonts w:ascii="Times New Roman" w:eastAsia="Times New Roman" w:hAnsi="Times New Roman" w:cs="Times New Roman"/>
          <w:sz w:val="24"/>
          <w:lang w:val="en-US"/>
        </w:rPr>
        <w:t xml:space="preserve">, Neal. "Is cloud computing really ready for prime </w:t>
      </w:r>
      <w:proofErr w:type="gramStart"/>
      <w:r w:rsidRPr="008E5D07">
        <w:rPr>
          <w:rFonts w:ascii="Times New Roman" w:eastAsia="Times New Roman" w:hAnsi="Times New Roman" w:cs="Times New Roman"/>
          <w:sz w:val="24"/>
          <w:lang w:val="en-US"/>
        </w:rPr>
        <w:t>time.</w:t>
      </w:r>
      <w:proofErr w:type="gramEnd"/>
      <w:r w:rsidRPr="008E5D07">
        <w:rPr>
          <w:rFonts w:ascii="Times New Roman" w:eastAsia="Times New Roman" w:hAnsi="Times New Roman" w:cs="Times New Roman"/>
          <w:sz w:val="24"/>
          <w:lang w:val="en-US"/>
        </w:rPr>
        <w:t xml:space="preserve">" </w:t>
      </w:r>
      <w:proofErr w:type="gramStart"/>
      <w:r w:rsidRPr="008E5D07">
        <w:rPr>
          <w:rFonts w:ascii="Times New Roman" w:eastAsia="Times New Roman" w:hAnsi="Times New Roman" w:cs="Times New Roman"/>
          <w:sz w:val="24"/>
          <w:lang w:val="en-US"/>
        </w:rPr>
        <w:t>Growth 27, no. 5 (2009).</w:t>
      </w:r>
      <w:proofErr w:type="gramEnd"/>
    </w:p>
    <w:p w:rsidR="004314AB" w:rsidRPr="008E5D07" w:rsidRDefault="004314AB" w:rsidP="008E5D07">
      <w:pPr>
        <w:spacing w:line="360" w:lineRule="auto"/>
        <w:rPr>
          <w:rFonts w:ascii="Times New Roman" w:eastAsia="Times New Roman" w:hAnsi="Times New Roman" w:cs="Times New Roman"/>
          <w:sz w:val="24"/>
          <w:lang w:val="en-US"/>
        </w:rPr>
      </w:pPr>
      <w:r w:rsidRPr="008E5D07">
        <w:rPr>
          <w:rFonts w:ascii="Times New Roman" w:eastAsia="Times New Roman" w:hAnsi="Times New Roman" w:cs="Times New Roman"/>
          <w:sz w:val="24"/>
          <w:lang w:val="en-US"/>
        </w:rPr>
        <w:t xml:space="preserve">[15]  </w:t>
      </w:r>
      <w:proofErr w:type="spellStart"/>
      <w:r w:rsidRPr="008E5D07">
        <w:rPr>
          <w:rFonts w:ascii="Times New Roman" w:eastAsia="Times New Roman" w:hAnsi="Times New Roman" w:cs="Times New Roman"/>
          <w:sz w:val="24"/>
          <w:lang w:val="en-US"/>
        </w:rPr>
        <w:t>Armbrust</w:t>
      </w:r>
      <w:proofErr w:type="spellEnd"/>
      <w:r w:rsidRPr="008E5D07">
        <w:rPr>
          <w:rFonts w:ascii="Times New Roman" w:eastAsia="Times New Roman" w:hAnsi="Times New Roman" w:cs="Times New Roman"/>
          <w:sz w:val="24"/>
          <w:lang w:val="en-US"/>
        </w:rPr>
        <w:t xml:space="preserve">, Michael, Armando Fox, </w:t>
      </w:r>
      <w:proofErr w:type="spellStart"/>
      <w:r w:rsidRPr="008E5D07">
        <w:rPr>
          <w:rFonts w:ascii="Times New Roman" w:eastAsia="Times New Roman" w:hAnsi="Times New Roman" w:cs="Times New Roman"/>
          <w:sz w:val="24"/>
          <w:lang w:val="en-US"/>
        </w:rPr>
        <w:t>Rean</w:t>
      </w:r>
      <w:proofErr w:type="spellEnd"/>
      <w:r w:rsidRPr="008E5D07">
        <w:rPr>
          <w:rFonts w:ascii="Times New Roman" w:eastAsia="Times New Roman" w:hAnsi="Times New Roman" w:cs="Times New Roman"/>
          <w:sz w:val="24"/>
          <w:lang w:val="en-US"/>
        </w:rPr>
        <w:t xml:space="preserve"> Griffith, Anthony D. Joseph, Randy Katz, Andy </w:t>
      </w:r>
      <w:proofErr w:type="spellStart"/>
      <w:r w:rsidRPr="008E5D07">
        <w:rPr>
          <w:rFonts w:ascii="Times New Roman" w:eastAsia="Times New Roman" w:hAnsi="Times New Roman" w:cs="Times New Roman"/>
          <w:sz w:val="24"/>
          <w:lang w:val="en-US"/>
        </w:rPr>
        <w:t>Konwinski</w:t>
      </w:r>
      <w:proofErr w:type="spellEnd"/>
      <w:r w:rsidRPr="008E5D07">
        <w:rPr>
          <w:rFonts w:ascii="Times New Roman" w:eastAsia="Times New Roman" w:hAnsi="Times New Roman" w:cs="Times New Roman"/>
          <w:sz w:val="24"/>
          <w:lang w:val="en-US"/>
        </w:rPr>
        <w:t xml:space="preserve">, </w:t>
      </w:r>
      <w:proofErr w:type="spellStart"/>
      <w:r w:rsidRPr="008E5D07">
        <w:rPr>
          <w:rFonts w:ascii="Times New Roman" w:eastAsia="Times New Roman" w:hAnsi="Times New Roman" w:cs="Times New Roman"/>
          <w:sz w:val="24"/>
          <w:lang w:val="en-US"/>
        </w:rPr>
        <w:t>Gunho</w:t>
      </w:r>
      <w:proofErr w:type="spellEnd"/>
      <w:r w:rsidRPr="008E5D07">
        <w:rPr>
          <w:rFonts w:ascii="Times New Roman" w:eastAsia="Times New Roman" w:hAnsi="Times New Roman" w:cs="Times New Roman"/>
          <w:sz w:val="24"/>
          <w:lang w:val="en-US"/>
        </w:rPr>
        <w:t xml:space="preserve"> Lee et al. "A view of Cloud Computing." Communications of the ACM 53, no. 4 (2010): 50-58.</w:t>
      </w:r>
    </w:p>
    <w:p w:rsidR="004314AB" w:rsidRPr="008E5D07" w:rsidRDefault="004314AB" w:rsidP="008E5D07">
      <w:pPr>
        <w:spacing w:line="360" w:lineRule="auto"/>
        <w:rPr>
          <w:rFonts w:ascii="Times New Roman" w:eastAsia="Times New Roman" w:hAnsi="Times New Roman" w:cs="Times New Roman"/>
          <w:sz w:val="24"/>
          <w:lang w:val="en-US"/>
        </w:rPr>
      </w:pPr>
      <w:r w:rsidRPr="008E5D07">
        <w:rPr>
          <w:rFonts w:ascii="Times New Roman" w:eastAsia="Times New Roman" w:hAnsi="Times New Roman" w:cs="Times New Roman"/>
          <w:sz w:val="24"/>
          <w:lang w:val="en-US"/>
        </w:rPr>
        <w:t>[16</w:t>
      </w:r>
      <w:proofErr w:type="gramStart"/>
      <w:r w:rsidRPr="008E5D07">
        <w:rPr>
          <w:rFonts w:ascii="Times New Roman" w:eastAsia="Times New Roman" w:hAnsi="Times New Roman" w:cs="Times New Roman"/>
          <w:sz w:val="24"/>
          <w:lang w:val="en-US"/>
        </w:rPr>
        <w:t>]  Hofmann</w:t>
      </w:r>
      <w:proofErr w:type="gramEnd"/>
      <w:r w:rsidRPr="008E5D07">
        <w:rPr>
          <w:rFonts w:ascii="Times New Roman" w:eastAsia="Times New Roman" w:hAnsi="Times New Roman" w:cs="Times New Roman"/>
          <w:sz w:val="24"/>
          <w:lang w:val="en-US"/>
        </w:rPr>
        <w:t>, Paul, and Dan Woods. "Cloud Computing: The limits of public Clouds for business applications." Internet Computing, IEEE 14, no. 6 (2010): 90-93.</w:t>
      </w:r>
    </w:p>
    <w:p w:rsidR="004314AB" w:rsidRPr="008E5D07" w:rsidRDefault="004314AB" w:rsidP="008E5D07">
      <w:pPr>
        <w:spacing w:line="360" w:lineRule="auto"/>
        <w:rPr>
          <w:rFonts w:ascii="Times New Roman" w:eastAsia="Times New Roman" w:hAnsi="Times New Roman" w:cs="Times New Roman"/>
          <w:sz w:val="24"/>
        </w:rPr>
      </w:pPr>
      <w:r w:rsidRPr="008E5D07">
        <w:rPr>
          <w:rFonts w:ascii="Times New Roman" w:eastAsia="Times New Roman" w:hAnsi="Times New Roman" w:cs="Times New Roman"/>
          <w:sz w:val="24"/>
          <w:lang w:val="en-US"/>
        </w:rPr>
        <w:t>[17</w:t>
      </w:r>
      <w:proofErr w:type="gramStart"/>
      <w:r w:rsidRPr="008E5D07">
        <w:rPr>
          <w:rFonts w:ascii="Times New Roman" w:eastAsia="Times New Roman" w:hAnsi="Times New Roman" w:cs="Times New Roman"/>
          <w:sz w:val="24"/>
          <w:lang w:val="en-US"/>
        </w:rPr>
        <w:t>]  Briscoe</w:t>
      </w:r>
      <w:proofErr w:type="gramEnd"/>
      <w:r w:rsidRPr="008E5D07">
        <w:rPr>
          <w:rFonts w:ascii="Times New Roman" w:eastAsia="Times New Roman" w:hAnsi="Times New Roman" w:cs="Times New Roman"/>
          <w:sz w:val="24"/>
          <w:lang w:val="en-US"/>
        </w:rPr>
        <w:t xml:space="preserve">, Gerard, and </w:t>
      </w:r>
      <w:proofErr w:type="spellStart"/>
      <w:r w:rsidRPr="008E5D07">
        <w:rPr>
          <w:rFonts w:ascii="Times New Roman" w:eastAsia="Times New Roman" w:hAnsi="Times New Roman" w:cs="Times New Roman"/>
          <w:sz w:val="24"/>
          <w:lang w:val="en-US"/>
        </w:rPr>
        <w:t>Alexandros</w:t>
      </w:r>
      <w:proofErr w:type="spellEnd"/>
      <w:r w:rsidRPr="008E5D07">
        <w:rPr>
          <w:rFonts w:ascii="Times New Roman" w:eastAsia="Times New Roman" w:hAnsi="Times New Roman" w:cs="Times New Roman"/>
          <w:sz w:val="24"/>
          <w:lang w:val="en-US"/>
        </w:rPr>
        <w:t xml:space="preserve"> </w:t>
      </w:r>
      <w:proofErr w:type="spellStart"/>
      <w:r w:rsidRPr="008E5D07">
        <w:rPr>
          <w:rFonts w:ascii="Times New Roman" w:eastAsia="Times New Roman" w:hAnsi="Times New Roman" w:cs="Times New Roman"/>
          <w:sz w:val="24"/>
          <w:lang w:val="en-US"/>
        </w:rPr>
        <w:t>Marinos</w:t>
      </w:r>
      <w:proofErr w:type="spellEnd"/>
      <w:r w:rsidRPr="008E5D07">
        <w:rPr>
          <w:rFonts w:ascii="Times New Roman" w:eastAsia="Times New Roman" w:hAnsi="Times New Roman" w:cs="Times New Roman"/>
          <w:sz w:val="24"/>
          <w:lang w:val="en-US"/>
        </w:rPr>
        <w:t xml:space="preserve">. </w:t>
      </w:r>
      <w:proofErr w:type="gramStart"/>
      <w:r w:rsidRPr="008E5D07">
        <w:rPr>
          <w:rFonts w:ascii="Times New Roman" w:eastAsia="Times New Roman" w:hAnsi="Times New Roman" w:cs="Times New Roman"/>
          <w:sz w:val="24"/>
          <w:lang w:val="en-US"/>
        </w:rPr>
        <w:t>"Digital ecosystems in the Clouds: towards community Cloud Computing."</w:t>
      </w:r>
      <w:proofErr w:type="gramEnd"/>
      <w:r w:rsidRPr="008E5D07">
        <w:rPr>
          <w:rFonts w:ascii="Times New Roman" w:eastAsia="Times New Roman" w:hAnsi="Times New Roman" w:cs="Times New Roman"/>
          <w:sz w:val="24"/>
          <w:lang w:val="en-US"/>
        </w:rPr>
        <w:t xml:space="preserve"> </w:t>
      </w:r>
      <w:proofErr w:type="gramStart"/>
      <w:r w:rsidRPr="008E5D07">
        <w:rPr>
          <w:rFonts w:ascii="Times New Roman" w:eastAsia="Times New Roman" w:hAnsi="Times New Roman" w:cs="Times New Roman"/>
          <w:sz w:val="24"/>
          <w:lang w:val="en-US"/>
        </w:rPr>
        <w:t>In Digital Ecosystems and Technologies, 2009.</w:t>
      </w:r>
      <w:proofErr w:type="gramEnd"/>
      <w:r w:rsidRPr="008E5D07">
        <w:rPr>
          <w:rFonts w:ascii="Times New Roman" w:eastAsia="Times New Roman" w:hAnsi="Times New Roman" w:cs="Times New Roman"/>
          <w:sz w:val="24"/>
          <w:lang w:val="en-US"/>
        </w:rPr>
        <w:t xml:space="preserve"> </w:t>
      </w:r>
      <w:proofErr w:type="gramStart"/>
      <w:r w:rsidRPr="008E5D07">
        <w:rPr>
          <w:rFonts w:ascii="Times New Roman" w:eastAsia="Times New Roman" w:hAnsi="Times New Roman" w:cs="Times New Roman"/>
          <w:sz w:val="24"/>
          <w:lang w:val="en-US"/>
        </w:rPr>
        <w:t>DEST'09.</w:t>
      </w:r>
      <w:proofErr w:type="gramEnd"/>
      <w:r w:rsidRPr="008E5D07">
        <w:rPr>
          <w:rFonts w:ascii="Times New Roman" w:eastAsia="Times New Roman" w:hAnsi="Times New Roman" w:cs="Times New Roman"/>
          <w:sz w:val="24"/>
          <w:lang w:val="en-US"/>
        </w:rPr>
        <w:t xml:space="preserve"> 3rd IEEE International Conference on, pp. 103-108. </w:t>
      </w:r>
      <w:r w:rsidRPr="008E5D07">
        <w:rPr>
          <w:rFonts w:ascii="Times New Roman" w:eastAsia="Times New Roman" w:hAnsi="Times New Roman" w:cs="Times New Roman"/>
          <w:sz w:val="24"/>
        </w:rPr>
        <w:t>IEEE, 2009.</w:t>
      </w:r>
    </w:p>
    <w:p w:rsidR="004314AB" w:rsidRPr="008E5D07" w:rsidRDefault="004314AB" w:rsidP="008E5D07">
      <w:pPr>
        <w:spacing w:line="360" w:lineRule="auto"/>
        <w:rPr>
          <w:rFonts w:ascii="Times New Roman" w:eastAsia="Times New Roman" w:hAnsi="Times New Roman" w:cs="Times New Roman"/>
          <w:sz w:val="24"/>
        </w:rPr>
      </w:pPr>
      <w:r w:rsidRPr="008E5D07">
        <w:rPr>
          <w:rFonts w:ascii="Times New Roman" w:eastAsia="Times New Roman" w:hAnsi="Times New Roman" w:cs="Times New Roman"/>
          <w:sz w:val="24"/>
        </w:rPr>
        <w:t>[18]  jClouds, http</w:t>
      </w:r>
      <w:proofErr w:type="gramStart"/>
      <w:r w:rsidRPr="008E5D07">
        <w:rPr>
          <w:rFonts w:ascii="Times New Roman" w:eastAsia="Times New Roman" w:hAnsi="Times New Roman" w:cs="Times New Roman"/>
          <w:sz w:val="24"/>
        </w:rPr>
        <w:t>:/</w:t>
      </w:r>
      <w:proofErr w:type="gramEnd"/>
      <w:r w:rsidRPr="008E5D07">
        <w:rPr>
          <w:rFonts w:ascii="Times New Roman" w:eastAsia="Times New Roman" w:hAnsi="Times New Roman" w:cs="Times New Roman"/>
          <w:sz w:val="24"/>
        </w:rPr>
        <w:t>/www.jclouds.org/, accedida el día 05/03/13.</w:t>
      </w:r>
    </w:p>
    <w:p w:rsidR="004314AB" w:rsidRPr="008E5D07" w:rsidRDefault="004314AB" w:rsidP="008E5D07">
      <w:pPr>
        <w:spacing w:line="360" w:lineRule="auto"/>
        <w:rPr>
          <w:rFonts w:ascii="Times New Roman" w:eastAsia="Times New Roman" w:hAnsi="Times New Roman" w:cs="Times New Roman"/>
          <w:sz w:val="24"/>
        </w:rPr>
      </w:pPr>
      <w:r w:rsidRPr="008E5D07">
        <w:rPr>
          <w:rFonts w:ascii="Times New Roman" w:eastAsia="Times New Roman" w:hAnsi="Times New Roman" w:cs="Times New Roman"/>
          <w:sz w:val="24"/>
        </w:rPr>
        <w:t>[19]  Dasein Cloud API, http</w:t>
      </w:r>
      <w:proofErr w:type="gramStart"/>
      <w:r w:rsidRPr="008E5D07">
        <w:rPr>
          <w:rFonts w:ascii="Times New Roman" w:eastAsia="Times New Roman" w:hAnsi="Times New Roman" w:cs="Times New Roman"/>
          <w:sz w:val="24"/>
        </w:rPr>
        <w:t>:/</w:t>
      </w:r>
      <w:proofErr w:type="gramEnd"/>
      <w:r w:rsidRPr="008E5D07">
        <w:rPr>
          <w:rFonts w:ascii="Times New Roman" w:eastAsia="Times New Roman" w:hAnsi="Times New Roman" w:cs="Times New Roman"/>
          <w:sz w:val="24"/>
        </w:rPr>
        <w:t>/dasein-cloud.sourceforge.net/, accedida el día 05/03/13.</w:t>
      </w:r>
    </w:p>
    <w:p w:rsidR="004314AB" w:rsidRPr="008E5D07" w:rsidRDefault="004314AB" w:rsidP="008E5D07">
      <w:pPr>
        <w:spacing w:line="360" w:lineRule="auto"/>
        <w:rPr>
          <w:rFonts w:ascii="Times New Roman" w:eastAsia="Times New Roman" w:hAnsi="Times New Roman" w:cs="Times New Roman"/>
          <w:sz w:val="24"/>
        </w:rPr>
      </w:pPr>
      <w:r w:rsidRPr="008E5D07">
        <w:rPr>
          <w:rFonts w:ascii="Times New Roman" w:eastAsia="Times New Roman" w:hAnsi="Times New Roman" w:cs="Times New Roman"/>
          <w:sz w:val="24"/>
        </w:rPr>
        <w:t>[20]  Apache libCloud, http</w:t>
      </w:r>
      <w:proofErr w:type="gramStart"/>
      <w:r w:rsidRPr="008E5D07">
        <w:rPr>
          <w:rFonts w:ascii="Times New Roman" w:eastAsia="Times New Roman" w:hAnsi="Times New Roman" w:cs="Times New Roman"/>
          <w:sz w:val="24"/>
        </w:rPr>
        <w:t>:/</w:t>
      </w:r>
      <w:proofErr w:type="gramEnd"/>
      <w:r w:rsidRPr="008E5D07">
        <w:rPr>
          <w:rFonts w:ascii="Times New Roman" w:eastAsia="Times New Roman" w:hAnsi="Times New Roman" w:cs="Times New Roman"/>
          <w:sz w:val="24"/>
        </w:rPr>
        <w:t>/libcloud.apache.org/, accedida el día 05/03/13.</w:t>
      </w:r>
    </w:p>
    <w:p w:rsidR="004314AB" w:rsidRPr="008E5D07" w:rsidRDefault="004314AB" w:rsidP="008E5D07">
      <w:pPr>
        <w:spacing w:line="360" w:lineRule="auto"/>
        <w:rPr>
          <w:rFonts w:ascii="Times New Roman" w:eastAsia="Times New Roman" w:hAnsi="Times New Roman" w:cs="Times New Roman"/>
          <w:sz w:val="24"/>
        </w:rPr>
      </w:pPr>
      <w:r w:rsidRPr="008E5D07">
        <w:rPr>
          <w:rFonts w:ascii="Times New Roman" w:eastAsia="Times New Roman" w:hAnsi="Times New Roman" w:cs="Times New Roman"/>
          <w:sz w:val="24"/>
        </w:rPr>
        <w:t>[21]  Amazon AWS SDK para Java, http</w:t>
      </w:r>
      <w:proofErr w:type="gramStart"/>
      <w:r w:rsidRPr="008E5D07">
        <w:rPr>
          <w:rFonts w:ascii="Times New Roman" w:eastAsia="Times New Roman" w:hAnsi="Times New Roman" w:cs="Times New Roman"/>
          <w:sz w:val="24"/>
        </w:rPr>
        <w:t>:/</w:t>
      </w:r>
      <w:proofErr w:type="gramEnd"/>
      <w:r w:rsidRPr="008E5D07">
        <w:rPr>
          <w:rFonts w:ascii="Times New Roman" w:eastAsia="Times New Roman" w:hAnsi="Times New Roman" w:cs="Times New Roman"/>
          <w:sz w:val="24"/>
        </w:rPr>
        <w:t>/aws.amazon.com/sdkforjava/, accedida el día 05/03/13.</w:t>
      </w:r>
    </w:p>
    <w:p w:rsidR="007A7442" w:rsidRPr="004314AB" w:rsidRDefault="004314AB" w:rsidP="00180C45">
      <w:pPr>
        <w:spacing w:line="360" w:lineRule="auto"/>
        <w:rPr>
          <w:lang w:val="en-US"/>
        </w:rPr>
      </w:pPr>
      <w:r w:rsidRPr="008E5D07">
        <w:rPr>
          <w:rFonts w:ascii="Times New Roman" w:eastAsia="Times New Roman" w:hAnsi="Times New Roman" w:cs="Times New Roman"/>
          <w:sz w:val="24"/>
          <w:lang w:val="en-US"/>
        </w:rPr>
        <w:t>[22</w:t>
      </w:r>
      <w:proofErr w:type="gramStart"/>
      <w:r w:rsidRPr="008E5D07">
        <w:rPr>
          <w:rFonts w:ascii="Times New Roman" w:eastAsia="Times New Roman" w:hAnsi="Times New Roman" w:cs="Times New Roman"/>
          <w:sz w:val="24"/>
          <w:lang w:val="en-US"/>
        </w:rPr>
        <w:t>]  Ira</w:t>
      </w:r>
      <w:proofErr w:type="gramEnd"/>
      <w:r w:rsidRPr="008E5D07">
        <w:rPr>
          <w:rFonts w:ascii="Times New Roman" w:eastAsia="Times New Roman" w:hAnsi="Times New Roman" w:cs="Times New Roman"/>
          <w:sz w:val="24"/>
          <w:lang w:val="en-US"/>
        </w:rPr>
        <w:t xml:space="preserve"> R. </w:t>
      </w:r>
      <w:proofErr w:type="spellStart"/>
      <w:r w:rsidRPr="008E5D07">
        <w:rPr>
          <w:rFonts w:ascii="Times New Roman" w:eastAsia="Times New Roman" w:hAnsi="Times New Roman" w:cs="Times New Roman"/>
          <w:sz w:val="24"/>
          <w:lang w:val="en-US"/>
        </w:rPr>
        <w:t>Forman,Nate</w:t>
      </w:r>
      <w:proofErr w:type="spellEnd"/>
      <w:r w:rsidRPr="008E5D07">
        <w:rPr>
          <w:rFonts w:ascii="Times New Roman" w:eastAsia="Times New Roman" w:hAnsi="Times New Roman" w:cs="Times New Roman"/>
          <w:sz w:val="24"/>
          <w:lang w:val="en-US"/>
        </w:rPr>
        <w:t xml:space="preserve"> Forman. </w:t>
      </w:r>
      <w:proofErr w:type="gramStart"/>
      <w:r w:rsidRPr="008E5D07">
        <w:rPr>
          <w:rFonts w:ascii="Times New Roman" w:eastAsia="Times New Roman" w:hAnsi="Times New Roman" w:cs="Times New Roman"/>
          <w:sz w:val="24"/>
          <w:lang w:val="en-US"/>
        </w:rPr>
        <w:t>“Java Reflection in Action” (2005).</w:t>
      </w:r>
      <w:bookmarkStart w:id="7" w:name="_GoBack"/>
      <w:bookmarkEnd w:id="7"/>
      <w:proofErr w:type="gramEnd"/>
    </w:p>
    <w:sectPr w:rsidR="007A7442" w:rsidRPr="004314AB" w:rsidSect="008E5D07">
      <w:endnotePr>
        <w:numFmt w:val="decimal"/>
      </w:endnotePr>
      <w:pgSz w:w="12240" w:h="15840"/>
      <w:pgMar w:top="1440" w:right="1041"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ndale Sans UI">
    <w:altName w:val="Times New Roman"/>
    <w:charset w:val="0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660521"/>
    <w:multiLevelType w:val="multilevel"/>
    <w:tmpl w:val="00400334"/>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4AB"/>
    <w:rsid w:val="00180C45"/>
    <w:rsid w:val="004314AB"/>
    <w:rsid w:val="007A7442"/>
    <w:rsid w:val="008E5D07"/>
    <w:rsid w:val="00B75EB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314AB"/>
    <w:pPr>
      <w:spacing w:after="0"/>
    </w:pPr>
    <w:rPr>
      <w:rFonts w:ascii="Arial" w:eastAsia="Arial" w:hAnsi="Arial" w:cs="Arial"/>
      <w:color w:val="000000"/>
      <w:lang w:eastAsia="es-ES_tradnl"/>
    </w:rPr>
  </w:style>
  <w:style w:type="paragraph" w:styleId="Heading2">
    <w:name w:val="heading 2"/>
    <w:basedOn w:val="Normal"/>
    <w:next w:val="Normal"/>
    <w:link w:val="Heading2Char"/>
    <w:rsid w:val="004314AB"/>
    <w:pPr>
      <w:spacing w:before="360" w:after="80" w:line="240" w:lineRule="auto"/>
      <w:outlineLvl w:val="1"/>
    </w:pPr>
    <w:rPr>
      <w:b/>
      <w:color w:val="22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314AB"/>
    <w:rPr>
      <w:rFonts w:ascii="Arial" w:eastAsia="Arial" w:hAnsi="Arial" w:cs="Arial"/>
      <w:b/>
      <w:color w:val="220000"/>
      <w:sz w:val="32"/>
      <w:lang w:eastAsia="es-ES_tradnl"/>
    </w:rPr>
  </w:style>
  <w:style w:type="paragraph" w:styleId="Title">
    <w:name w:val="Title"/>
    <w:basedOn w:val="Normal"/>
    <w:next w:val="Normal"/>
    <w:link w:val="TitleChar"/>
    <w:rsid w:val="004314AB"/>
    <w:pPr>
      <w:spacing w:before="240" w:after="60"/>
      <w:jc w:val="center"/>
    </w:pPr>
    <w:rPr>
      <w:rFonts w:ascii="Cambria" w:eastAsia="Cambria" w:hAnsi="Cambria" w:cs="Cambria"/>
      <w:b/>
      <w:sz w:val="32"/>
    </w:rPr>
  </w:style>
  <w:style w:type="character" w:customStyle="1" w:styleId="TitleChar">
    <w:name w:val="Title Char"/>
    <w:basedOn w:val="DefaultParagraphFont"/>
    <w:link w:val="Title"/>
    <w:rsid w:val="004314AB"/>
    <w:rPr>
      <w:rFonts w:ascii="Cambria" w:eastAsia="Cambria" w:hAnsi="Cambria" w:cs="Cambria"/>
      <w:b/>
      <w:color w:val="000000"/>
      <w:sz w:val="32"/>
      <w:lang w:eastAsia="es-ES_tradnl"/>
    </w:rPr>
  </w:style>
  <w:style w:type="character" w:styleId="CommentReference">
    <w:name w:val="annotation reference"/>
    <w:basedOn w:val="DefaultParagraphFont"/>
    <w:uiPriority w:val="99"/>
    <w:semiHidden/>
    <w:unhideWhenUsed/>
    <w:rsid w:val="004314AB"/>
    <w:rPr>
      <w:sz w:val="16"/>
      <w:szCs w:val="16"/>
    </w:rPr>
  </w:style>
  <w:style w:type="paragraph" w:styleId="CommentText">
    <w:name w:val="annotation text"/>
    <w:basedOn w:val="Normal"/>
    <w:link w:val="CommentTextChar"/>
    <w:uiPriority w:val="99"/>
    <w:semiHidden/>
    <w:unhideWhenUsed/>
    <w:rsid w:val="004314AB"/>
    <w:pPr>
      <w:spacing w:line="240" w:lineRule="auto"/>
    </w:pPr>
    <w:rPr>
      <w:sz w:val="20"/>
      <w:szCs w:val="20"/>
    </w:rPr>
  </w:style>
  <w:style w:type="character" w:customStyle="1" w:styleId="CommentTextChar">
    <w:name w:val="Comment Text Char"/>
    <w:basedOn w:val="DefaultParagraphFont"/>
    <w:link w:val="CommentText"/>
    <w:uiPriority w:val="99"/>
    <w:semiHidden/>
    <w:rsid w:val="004314AB"/>
    <w:rPr>
      <w:rFonts w:ascii="Arial" w:eastAsia="Arial" w:hAnsi="Arial" w:cs="Arial"/>
      <w:color w:val="000000"/>
      <w:sz w:val="20"/>
      <w:szCs w:val="20"/>
      <w:lang w:eastAsia="es-ES_tradnl"/>
    </w:rPr>
  </w:style>
  <w:style w:type="paragraph" w:styleId="BalloonText">
    <w:name w:val="Balloon Text"/>
    <w:basedOn w:val="Normal"/>
    <w:link w:val="BalloonTextChar"/>
    <w:uiPriority w:val="99"/>
    <w:semiHidden/>
    <w:unhideWhenUsed/>
    <w:rsid w:val="004314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4AB"/>
    <w:rPr>
      <w:rFonts w:ascii="Tahoma" w:eastAsia="Arial" w:hAnsi="Tahoma" w:cs="Tahoma"/>
      <w:color w:val="000000"/>
      <w:sz w:val="16"/>
      <w:szCs w:val="16"/>
      <w:lang w:eastAsia="es-ES_tradnl"/>
    </w:rPr>
  </w:style>
  <w:style w:type="paragraph" w:customStyle="1" w:styleId="Standard">
    <w:name w:val="Standard"/>
    <w:rsid w:val="00B75EB1"/>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314AB"/>
    <w:pPr>
      <w:spacing w:after="0"/>
    </w:pPr>
    <w:rPr>
      <w:rFonts w:ascii="Arial" w:eastAsia="Arial" w:hAnsi="Arial" w:cs="Arial"/>
      <w:color w:val="000000"/>
      <w:lang w:eastAsia="es-ES_tradnl"/>
    </w:rPr>
  </w:style>
  <w:style w:type="paragraph" w:styleId="Heading2">
    <w:name w:val="heading 2"/>
    <w:basedOn w:val="Normal"/>
    <w:next w:val="Normal"/>
    <w:link w:val="Heading2Char"/>
    <w:rsid w:val="004314AB"/>
    <w:pPr>
      <w:spacing w:before="360" w:after="80" w:line="240" w:lineRule="auto"/>
      <w:outlineLvl w:val="1"/>
    </w:pPr>
    <w:rPr>
      <w:b/>
      <w:color w:val="22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314AB"/>
    <w:rPr>
      <w:rFonts w:ascii="Arial" w:eastAsia="Arial" w:hAnsi="Arial" w:cs="Arial"/>
      <w:b/>
      <w:color w:val="220000"/>
      <w:sz w:val="32"/>
      <w:lang w:eastAsia="es-ES_tradnl"/>
    </w:rPr>
  </w:style>
  <w:style w:type="paragraph" w:styleId="Title">
    <w:name w:val="Title"/>
    <w:basedOn w:val="Normal"/>
    <w:next w:val="Normal"/>
    <w:link w:val="TitleChar"/>
    <w:rsid w:val="004314AB"/>
    <w:pPr>
      <w:spacing w:before="240" w:after="60"/>
      <w:jc w:val="center"/>
    </w:pPr>
    <w:rPr>
      <w:rFonts w:ascii="Cambria" w:eastAsia="Cambria" w:hAnsi="Cambria" w:cs="Cambria"/>
      <w:b/>
      <w:sz w:val="32"/>
    </w:rPr>
  </w:style>
  <w:style w:type="character" w:customStyle="1" w:styleId="TitleChar">
    <w:name w:val="Title Char"/>
    <w:basedOn w:val="DefaultParagraphFont"/>
    <w:link w:val="Title"/>
    <w:rsid w:val="004314AB"/>
    <w:rPr>
      <w:rFonts w:ascii="Cambria" w:eastAsia="Cambria" w:hAnsi="Cambria" w:cs="Cambria"/>
      <w:b/>
      <w:color w:val="000000"/>
      <w:sz w:val="32"/>
      <w:lang w:eastAsia="es-ES_tradnl"/>
    </w:rPr>
  </w:style>
  <w:style w:type="character" w:styleId="CommentReference">
    <w:name w:val="annotation reference"/>
    <w:basedOn w:val="DefaultParagraphFont"/>
    <w:uiPriority w:val="99"/>
    <w:semiHidden/>
    <w:unhideWhenUsed/>
    <w:rsid w:val="004314AB"/>
    <w:rPr>
      <w:sz w:val="16"/>
      <w:szCs w:val="16"/>
    </w:rPr>
  </w:style>
  <w:style w:type="paragraph" w:styleId="CommentText">
    <w:name w:val="annotation text"/>
    <w:basedOn w:val="Normal"/>
    <w:link w:val="CommentTextChar"/>
    <w:uiPriority w:val="99"/>
    <w:semiHidden/>
    <w:unhideWhenUsed/>
    <w:rsid w:val="004314AB"/>
    <w:pPr>
      <w:spacing w:line="240" w:lineRule="auto"/>
    </w:pPr>
    <w:rPr>
      <w:sz w:val="20"/>
      <w:szCs w:val="20"/>
    </w:rPr>
  </w:style>
  <w:style w:type="character" w:customStyle="1" w:styleId="CommentTextChar">
    <w:name w:val="Comment Text Char"/>
    <w:basedOn w:val="DefaultParagraphFont"/>
    <w:link w:val="CommentText"/>
    <w:uiPriority w:val="99"/>
    <w:semiHidden/>
    <w:rsid w:val="004314AB"/>
    <w:rPr>
      <w:rFonts w:ascii="Arial" w:eastAsia="Arial" w:hAnsi="Arial" w:cs="Arial"/>
      <w:color w:val="000000"/>
      <w:sz w:val="20"/>
      <w:szCs w:val="20"/>
      <w:lang w:eastAsia="es-ES_tradnl"/>
    </w:rPr>
  </w:style>
  <w:style w:type="paragraph" w:styleId="BalloonText">
    <w:name w:val="Balloon Text"/>
    <w:basedOn w:val="Normal"/>
    <w:link w:val="BalloonTextChar"/>
    <w:uiPriority w:val="99"/>
    <w:semiHidden/>
    <w:unhideWhenUsed/>
    <w:rsid w:val="004314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4AB"/>
    <w:rPr>
      <w:rFonts w:ascii="Tahoma" w:eastAsia="Arial" w:hAnsi="Tahoma" w:cs="Tahoma"/>
      <w:color w:val="000000"/>
      <w:sz w:val="16"/>
      <w:szCs w:val="16"/>
      <w:lang w:eastAsia="es-ES_tradnl"/>
    </w:rPr>
  </w:style>
  <w:style w:type="paragraph" w:customStyle="1" w:styleId="Standard">
    <w:name w:val="Standard"/>
    <w:rsid w:val="00B75EB1"/>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1743</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Windows uE</Company>
  <LinksUpToDate>false</LinksUpToDate>
  <CharactersWithSpaces>11308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3</cp:revision>
  <dcterms:created xsi:type="dcterms:W3CDTF">2013-04-15T14:51:00Z</dcterms:created>
  <dcterms:modified xsi:type="dcterms:W3CDTF">2013-04-16T13:16:00Z</dcterms:modified>
</cp:coreProperties>
</file>