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6"/>
          <w:szCs w:val="36"/>
          <w:lang w:val="el-GR"/>
        </w:rPr>
      </w:pPr>
      <w:r>
        <w:rPr>
          <w:rFonts w:hint="default"/>
          <w:b/>
          <w:bCs/>
          <w:sz w:val="36"/>
          <w:szCs w:val="36"/>
          <w:lang w:val="el-GR"/>
        </w:rPr>
        <w:t>Χρήσιμα Βήματα</w:t>
      </w:r>
    </w:p>
    <w:p>
      <w:pPr>
        <w:jc w:val="center"/>
        <w:rPr>
          <w:rFonts w:hint="default"/>
          <w:b/>
          <w:bCs/>
          <w:sz w:val="36"/>
          <w:szCs w:val="36"/>
          <w:lang w:val="el-GR"/>
        </w:rPr>
      </w:pPr>
    </w:p>
    <w:p>
      <w:pPr>
        <w:rPr>
          <w:rFonts w:hint="default"/>
        </w:rPr>
      </w:pPr>
    </w:p>
    <w:p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l-GR"/>
        </w:rPr>
        <w:t xml:space="preserve">Διαβάζω τα εξής </w:t>
      </w:r>
      <w:r>
        <w:rPr>
          <w:rFonts w:hint="default"/>
          <w:sz w:val="24"/>
          <w:szCs w:val="24"/>
          <w:lang w:val="en-GB"/>
        </w:rPr>
        <w:t>links:</w:t>
      </w:r>
    </w:p>
    <w:p>
      <w:pPr>
        <w:rPr>
          <w:rFonts w:hint="default"/>
          <w:sz w:val="24"/>
          <w:szCs w:val="24"/>
          <w:lang w:val="en-GB"/>
        </w:rPr>
      </w:pPr>
    </w:p>
    <w:p>
      <w:pPr>
        <w:rPr>
          <w:rFonts w:hint="default"/>
          <w:sz w:val="24"/>
          <w:szCs w:val="24"/>
          <w:highlight w:val="yellow"/>
        </w:rPr>
      </w:pPr>
      <w:r>
        <w:rPr>
          <w:rFonts w:hint="default"/>
          <w:sz w:val="24"/>
          <w:szCs w:val="24"/>
          <w:highlight w:val="yellow"/>
        </w:rPr>
        <w:t>SeedLink:</w:t>
      </w:r>
    </w:p>
    <w:p>
      <w:pPr>
        <w:rPr>
          <w:rFonts w:hint="default"/>
          <w:sz w:val="24"/>
          <w:szCs w:val="24"/>
          <w:highlight w:val="yellow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http://ds.iris.edu/ds/nodes/dmc/services/seedlink/ (initial release by IRIS)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https://www.seiscomp.de/doc/apps/seedlink.html (supported by GFZ)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  <w:highlight w:val="yellow"/>
        </w:rPr>
      </w:pPr>
      <w:r>
        <w:rPr>
          <w:rFonts w:hint="default"/>
          <w:sz w:val="24"/>
          <w:szCs w:val="24"/>
          <w:highlight w:val="yellow"/>
        </w:rPr>
        <w:t>Seiscomp:</w:t>
      </w:r>
    </w:p>
    <w:p>
      <w:pPr>
        <w:rPr>
          <w:rFonts w:hint="default"/>
          <w:sz w:val="24"/>
          <w:szCs w:val="24"/>
          <w:highlight w:val="yellow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https://www.seiscomp.de/doc/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  <w:highlight w:val="yellow"/>
        </w:rPr>
      </w:pPr>
      <w:r>
        <w:rPr>
          <w:rFonts w:hint="default"/>
          <w:sz w:val="24"/>
          <w:szCs w:val="24"/>
          <w:highlight w:val="yellow"/>
        </w:rPr>
        <w:t>Python library:</w:t>
      </w:r>
    </w:p>
    <w:p>
      <w:pPr>
        <w:rPr>
          <w:rFonts w:hint="default"/>
          <w:sz w:val="24"/>
          <w:szCs w:val="24"/>
          <w:highlight w:val="yellow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https://docs.obspy.org/packages/obspy.clients.seedlink.html?highlight=seedlink#module-obspy.clients.seedlink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https://docs.obspy.org/tutorial/code_snippets/easyseedlink.html</w:t>
      </w:r>
    </w:p>
    <w:p>
      <w:pPr>
        <w:rPr>
          <w:rFonts w:hint="default"/>
          <w:sz w:val="24"/>
          <w:szCs w:val="24"/>
          <w:highlight w:val="lightGray"/>
        </w:rPr>
      </w:pPr>
    </w:p>
    <w:p>
      <w:pPr>
        <w:rPr>
          <w:rFonts w:hint="default"/>
          <w:sz w:val="24"/>
          <w:szCs w:val="24"/>
          <w:highlight w:val="lightGray"/>
        </w:rPr>
      </w:pPr>
      <w:r>
        <w:rPr>
          <w:rFonts w:hint="default"/>
          <w:sz w:val="24"/>
          <w:szCs w:val="24"/>
          <w:highlight w:val="lightGray"/>
        </w:rPr>
        <w:t>Gisola:</w:t>
      </w:r>
    </w:p>
    <w:p>
      <w:pPr>
        <w:rPr>
          <w:rFonts w:hint="default"/>
          <w:sz w:val="24"/>
          <w:szCs w:val="24"/>
          <w:highlight w:val="yellow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https://eida.gein.noa.gr/ (real-time)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https://github.com/nikosT/Gisola (code)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  <w:highlight w:val="lightGray"/>
        </w:rPr>
      </w:pPr>
      <w:r>
        <w:rPr>
          <w:rFonts w:hint="default"/>
          <w:sz w:val="24"/>
          <w:szCs w:val="24"/>
          <w:highlight w:val="lightGray"/>
        </w:rPr>
        <w:t>EIDA federation:</w:t>
      </w:r>
    </w:p>
    <w:p>
      <w:pPr>
        <w:rPr>
          <w:rFonts w:hint="default"/>
          <w:sz w:val="24"/>
          <w:szCs w:val="24"/>
          <w:highlight w:val="yellow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http://www.orfeus-eu.org/data/eida/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https://eida.gein.noa.gr/ (EAA -NOA- κόμβος)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  <w:highlight w:val="lightGray"/>
        </w:rPr>
      </w:pPr>
      <w:r>
        <w:rPr>
          <w:rFonts w:hint="default"/>
          <w:sz w:val="24"/>
          <w:szCs w:val="24"/>
          <w:highlight w:val="lightGray"/>
        </w:rPr>
        <w:t>Σελίδα του Γεωδυναμικού Ινστιτούτου του Ε.Α.Α. να πάρεις μια ιδέα:</w:t>
      </w:r>
    </w:p>
    <w:p>
      <w:pPr>
        <w:rPr>
          <w:rFonts w:hint="default"/>
          <w:sz w:val="24"/>
          <w:szCs w:val="24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https://bbnet.gein.noa.gr/HL/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https://bbnet2.gein.noa.gr/husn_network/index_en.html (map)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Ασκήσεις/Βήματα: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1. Κατεβάζεις σεισμολογικά δεδομένα σε mseed format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(http://ds.iris.edu/ds/nodes/dmc/data/formats/miniseed/) π.χ. μιας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ημέρας από το ΕΑΑ μέσω του webservice, και χρησιμοποιώντας το builder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"https://eida.gein.noa.gr/fdsnws/dataselect/1/builder." </w:instrText>
      </w:r>
      <w:r>
        <w:rPr>
          <w:rFonts w:hint="default"/>
          <w:sz w:val="24"/>
          <w:szCs w:val="24"/>
        </w:rPr>
        <w:fldChar w:fldCharType="separate"/>
      </w:r>
      <w:r>
        <w:rPr>
          <w:rStyle w:val="4"/>
          <w:rFonts w:hint="default"/>
          <w:sz w:val="24"/>
          <w:szCs w:val="24"/>
        </w:rPr>
        <w:t>https://eida.gein.noa.gr/fdsnws/dataselect/1/builder.</w:t>
      </w:r>
      <w:r>
        <w:rPr>
          <w:rFonts w:hint="default"/>
          <w:sz w:val="24"/>
          <w:szCs w:val="24"/>
        </w:rPr>
        <w:fldChar w:fldCharType="end"/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Διάλεξε </w:t>
      </w:r>
      <w:r>
        <w:rPr>
          <w:rFonts w:hint="default"/>
          <w:sz w:val="24"/>
          <w:szCs w:val="24"/>
          <w:highlight w:val="yellow"/>
        </w:rPr>
        <w:t>net:HL, sta:ATH, loc:κενό, cha:HH?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2. Τσεκάρεις ότι είναι αυτό που κατέβηκε με Python read('filepath'),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plot():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https://docs.obspy.org/packages/autogen/obspy.core.stream.read.html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3. Σηκώνεις Seedlink Server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4. Με τη λειτουργία "playback" ανατροφοδοτείς το seedlink με το mseed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και φαίνεται πως ο server δίνει realtime αυτά τα παλιά δεδομένα.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5. Διαπιστώνεις ότι ισχύει, τρέχοντας Seedlink Client (π.χ. slinktool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ή python seedlink lib -δες πιο πάνω-)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highlight w:val="yellow"/>
        </w:rPr>
        <w:t>Τα δύσκολα είναι τα 3 και 4.</w:t>
      </w:r>
      <w:r>
        <w:rPr>
          <w:rFonts w:hint="default"/>
          <w:sz w:val="24"/>
          <w:szCs w:val="24"/>
        </w:rPr>
        <w:t xml:space="preserve"> Μπορείς να κατεβάσεις τον κώδικα του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seiscomp για κάποια διανομή Linux, δεν προτείνω compile από την αρχή),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από εδώ: https://www.seiscomp.de/downloader/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Μπορείς να δοκιμάσεις και έτοιμες υλοποιήσεις dockerized (googlare το). Είχα φτιάξει κι </w:t>
      </w:r>
      <w:r>
        <w:rPr>
          <w:rFonts w:hint="default"/>
          <w:sz w:val="24"/>
          <w:szCs w:val="24"/>
          <w:lang w:val="el-GR"/>
        </w:rPr>
        <w:t>ε</w:t>
      </w:r>
      <w:r>
        <w:rPr>
          <w:rFonts w:hint="default"/>
          <w:sz w:val="24"/>
          <w:szCs w:val="24"/>
        </w:rPr>
        <w:t>γ</w:t>
      </w:r>
      <w:r>
        <w:rPr>
          <w:rFonts w:hint="default"/>
          <w:sz w:val="24"/>
          <w:szCs w:val="24"/>
          <w:lang w:val="el-GR"/>
        </w:rPr>
        <w:t>ώ</w:t>
      </w:r>
      <w:r>
        <w:rPr>
          <w:rFonts w:hint="default"/>
          <w:sz w:val="24"/>
          <w:szCs w:val="24"/>
        </w:rPr>
        <w:t xml:space="preserve"> μία που επικεντρώνεται στο να σηκώνει archival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modules (FDSN station και dataselect). Εσένα σε ενδιαφέρει μόνο το Seedlink module, αλλά μπορείς να πάρεις μια ιδέα, βλ.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"https://github.com/nikosT/Gisola/tree/main/tools/seiscomp" </w:instrText>
      </w:r>
      <w:r>
        <w:rPr>
          <w:rFonts w:hint="default"/>
          <w:sz w:val="24"/>
          <w:szCs w:val="24"/>
        </w:rPr>
        <w:fldChar w:fldCharType="separate"/>
      </w:r>
      <w:r>
        <w:rPr>
          <w:rStyle w:val="4"/>
          <w:rFonts w:hint="default"/>
          <w:sz w:val="24"/>
          <w:szCs w:val="24"/>
        </w:rPr>
        <w:t>https://github.com/nikosT/Gisola/tree/main/tools/seiscomp</w:t>
      </w:r>
      <w:r>
        <w:rPr>
          <w:rFonts w:hint="default"/>
          <w:sz w:val="24"/>
          <w:szCs w:val="24"/>
        </w:rPr>
        <w:fldChar w:fldCharType="end"/>
      </w:r>
    </w:p>
    <w:p>
      <w:pPr>
        <w:rPr>
          <w:rFonts w:hint="default"/>
          <w:sz w:val="24"/>
          <w:szCs w:val="24"/>
          <w:lang w:val="en-GB"/>
        </w:rPr>
      </w:pPr>
    </w:p>
    <w:p>
      <w:pPr>
        <w:rPr>
          <w:rFonts w:hint="default"/>
          <w:sz w:val="24"/>
          <w:szCs w:val="24"/>
          <w:lang w:val="en-GB"/>
        </w:rPr>
      </w:pPr>
    </w:p>
    <w:p>
      <w:pPr>
        <w:jc w:val="center"/>
        <w:rPr>
          <w:rFonts w:hint="default"/>
          <w:b/>
          <w:bCs/>
          <w:sz w:val="32"/>
          <w:szCs w:val="32"/>
          <w:lang w:val="el-GR"/>
        </w:rPr>
      </w:pPr>
      <w:r>
        <w:rPr>
          <w:rFonts w:hint="default"/>
          <w:b/>
          <w:bCs/>
          <w:sz w:val="32"/>
          <w:szCs w:val="32"/>
          <w:lang w:val="el-GR"/>
        </w:rPr>
        <w:t>Περιγραφή Διπλωματικής</w:t>
      </w:r>
    </w:p>
    <w:p>
      <w:pPr>
        <w:jc w:val="center"/>
        <w:rPr>
          <w:rFonts w:hint="default"/>
          <w:b/>
          <w:bCs/>
          <w:sz w:val="32"/>
          <w:szCs w:val="32"/>
          <w:lang w:val="el-GR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l-GR"/>
        </w:rPr>
      </w:pPr>
      <w:r>
        <w:rPr>
          <w:rFonts w:hint="default"/>
          <w:b/>
          <w:bCs/>
          <w:sz w:val="24"/>
          <w:szCs w:val="24"/>
          <w:lang w:val="el-GR"/>
        </w:rPr>
        <w:t>Τίτλος:</w:t>
      </w:r>
      <w:r>
        <w:rPr>
          <w:rFonts w:hint="default"/>
          <w:b w:val="0"/>
          <w:bCs w:val="0"/>
          <w:sz w:val="24"/>
          <w:szCs w:val="24"/>
          <w:lang w:val="el-GR"/>
        </w:rPr>
        <w:t xml:space="preserve"> Ενσωμάτωση μηχανισμού κρυπτογράφησης στο πρωτόκολλο επικοινωνίας SeedLink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l-GR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l-GR"/>
        </w:rPr>
      </w:pPr>
      <w:r>
        <w:rPr>
          <w:rFonts w:hint="default"/>
          <w:b w:val="0"/>
          <w:bCs w:val="0"/>
          <w:sz w:val="24"/>
          <w:szCs w:val="24"/>
          <w:lang w:val="el-GR"/>
        </w:rPr>
        <w:t xml:space="preserve">To SeedLink [1][2] αποτελεί ένα καθολικό πρωτόκολλο επικοινωνίας μεταξύ σεισμολογικών σταθμών και συστημάτων αποθήκευσης/επεξεργασίας σεισμικών δεδομένων σε πραγματικό χρόνο. Χρησιμοποιείται από όλα τα σεισμολογικά ινστιτούτα/εργαστήρια παγκοσμίως για τη συλλογή των σεισμολογικών δεδομένων από τους διάφορους σεισμολογικούς σταθμούς και δίκτυα σε πραγματικό χρόνο. Ωστόσο, αυτή τη στιγμή η μεταφορά των δεδομένων πραγματοποιείται χωρίς κρυπτογράφηση με κίνδυνο να εφαρμόσει κάποιος τεχνικές κυβερνοεπίθεσης (π.χ. man-in-the-middle [3]) και να υποκλέψει σεισμολογικά δεδομένα ή ακόμα χειρότερα να αλλοιώσει το περιεχόμενό τους δημιουργώντας ψεύτικες/λανθασμένες ειδοποιήσεις της αντίστοιχης Γενικής Γραμματείας Πολιτικής Προστασίας εκάστου κράτους. Σκοπός της διπλωματικής είναι η ενσωμάτωση κατάλληλου κρυπτογραφικού μηχανισμού στο πρωτόκολλο επικοινωνίας SeedLink έτσι ώστε η μετάδοση των δεδομένων να είναι κρυπτογραφημένη και ασφαλής 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l-GR"/>
        </w:rPr>
      </w:pPr>
      <w:r>
        <w:rPr>
          <w:rFonts w:hint="default"/>
          <w:b w:val="0"/>
          <w:bCs w:val="0"/>
          <w:sz w:val="24"/>
          <w:szCs w:val="24"/>
          <w:lang w:val="el-GR"/>
        </w:rPr>
        <w:t>(βλ. επισύναψη -η τρέχουσα κατάσταση και η προτεινόμενη-).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l-GR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l-GR"/>
        </w:rPr>
      </w:pPr>
      <w:r>
        <w:rPr>
          <w:rFonts w:hint="default"/>
          <w:b w:val="0"/>
          <w:bCs w:val="0"/>
          <w:sz w:val="24"/>
          <w:szCs w:val="24"/>
          <w:lang w:val="el-GR"/>
        </w:rPr>
        <w:t>[1] https://www.seiscomp.de/doc/apps/seedlink.html?highlight=seedlink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l-GR"/>
        </w:rPr>
      </w:pPr>
      <w:r>
        <w:rPr>
          <w:rFonts w:hint="default"/>
          <w:b w:val="0"/>
          <w:bCs w:val="0"/>
          <w:sz w:val="24"/>
          <w:szCs w:val="24"/>
          <w:lang w:val="el-GR"/>
        </w:rPr>
        <w:t>[2] https://ds.iris.edu/ds/nodes/dmc/services/seedlink/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l-GR"/>
        </w:rPr>
      </w:pPr>
      <w:r>
        <w:rPr>
          <w:rFonts w:hint="default"/>
          <w:b w:val="0"/>
          <w:bCs w:val="0"/>
          <w:sz w:val="24"/>
          <w:szCs w:val="24"/>
          <w:lang w:val="el-GR"/>
        </w:rPr>
        <w:t>[3] https://en.wikipedia.org/wiki/Man-in-the-middle_attack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l-GR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l-GR"/>
        </w:rPr>
      </w:pPr>
      <w:r>
        <w:rPr>
          <w:rFonts w:hint="default"/>
          <w:b w:val="0"/>
          <w:bCs w:val="0"/>
          <w:sz w:val="24"/>
          <w:szCs w:val="24"/>
          <w:lang w:val="el-GR"/>
        </w:rPr>
        <w:drawing>
          <wp:inline distT="0" distB="0" distL="114300" distR="114300">
            <wp:extent cx="5260975" cy="2500630"/>
            <wp:effectExtent l="0" t="0" r="12065" b="13970"/>
            <wp:docPr id="1" name="Picture 1" descr="seed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eedlink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sz w:val="24"/>
          <w:szCs w:val="24"/>
          <w:lang w:val="el-GR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l-GR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l-GR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highlight w:val="yellow"/>
          <w:lang w:val="el-GR"/>
        </w:rPr>
      </w:pPr>
      <w:r>
        <w:rPr>
          <w:rFonts w:hint="default"/>
          <w:b w:val="0"/>
          <w:bCs w:val="0"/>
          <w:sz w:val="24"/>
          <w:szCs w:val="24"/>
          <w:highlight w:val="yellow"/>
          <w:lang w:val="el-GR"/>
        </w:rPr>
        <w:t>Σπάσιμο διπλωματικής σε βήματα: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l-GR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l-GR"/>
        </w:rPr>
      </w:pPr>
      <w:r>
        <w:rPr>
          <w:rFonts w:hint="default"/>
          <w:b w:val="0"/>
          <w:bCs w:val="0"/>
          <w:sz w:val="24"/>
          <w:szCs w:val="24"/>
          <w:lang w:val="el-GR"/>
        </w:rPr>
        <w:t xml:space="preserve">1. Στήσιμο και απλά connect/read των ΜΠΛΕ μεταξύ τους (το SeedLink Client δεν είναι τίποτα άλλο παρά connect και read σε ένα υπάρχον SeedLink Server). 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l-GR"/>
        </w:rPr>
      </w:pPr>
      <w:r>
        <w:rPr>
          <w:rFonts w:hint="default"/>
          <w:b w:val="0"/>
          <w:bCs w:val="0"/>
          <w:sz w:val="24"/>
          <w:szCs w:val="24"/>
          <w:lang w:val="el-GR"/>
        </w:rPr>
        <w:t xml:space="preserve">Προτείνω, χρήση ObsPy (links στο προηγούμενο </w:t>
      </w:r>
      <w:r>
        <w:rPr>
          <w:rFonts w:hint="default"/>
          <w:b w:val="0"/>
          <w:bCs w:val="0"/>
          <w:sz w:val="24"/>
          <w:szCs w:val="24"/>
          <w:lang w:val="en-GB"/>
        </w:rPr>
        <w:t>email</w:t>
      </w:r>
      <w:r>
        <w:rPr>
          <w:rFonts w:hint="default"/>
          <w:b w:val="0"/>
          <w:bCs w:val="0"/>
          <w:sz w:val="24"/>
          <w:szCs w:val="24"/>
          <w:lang w:val="el-GR"/>
        </w:rPr>
        <w:t>).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l-GR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l-GR"/>
        </w:rPr>
      </w:pPr>
      <w:r>
        <w:rPr>
          <w:rFonts w:hint="default"/>
          <w:b w:val="0"/>
          <w:bCs w:val="0"/>
          <w:sz w:val="24"/>
          <w:szCs w:val="24"/>
          <w:lang w:val="el-GR"/>
        </w:rPr>
        <w:t>2. Το ΠΟΡΤΟΚΑΛΙ είναι το ίδιο με το ΜΠΛΕ σε θέμα στησίματος.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l-GR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l-GR"/>
        </w:rPr>
      </w:pPr>
      <w:r>
        <w:rPr>
          <w:rFonts w:hint="default"/>
          <w:b w:val="0"/>
          <w:bCs w:val="0"/>
          <w:sz w:val="24"/>
          <w:szCs w:val="24"/>
          <w:lang w:val="el-GR"/>
        </w:rPr>
        <w:t xml:space="preserve">3. Στήσιμο και εφαρμογή των ΠΡΑΣΙΝΩΝ. Αυτό το βήμα είναι εντελώς αυτοτελές. Δεν χρειάζεται καν σεισμολογικά δεδομένα. Φτιάξε server/client (e.g. Python) 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l-GR"/>
        </w:rPr>
      </w:pPr>
      <w:r>
        <w:rPr>
          <w:rFonts w:hint="default"/>
          <w:b w:val="0"/>
          <w:bCs w:val="0"/>
          <w:sz w:val="24"/>
          <w:szCs w:val="24"/>
          <w:lang w:val="el-GR"/>
        </w:rPr>
        <w:t>και στείλε/λάβε enc/decrypted data.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l-GR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l-GR"/>
        </w:rPr>
      </w:pPr>
      <w:r>
        <w:rPr>
          <w:rFonts w:hint="default"/>
          <w:b w:val="0"/>
          <w:bCs w:val="0"/>
          <w:sz w:val="24"/>
          <w:szCs w:val="24"/>
          <w:lang w:val="el-GR"/>
        </w:rPr>
        <w:t>4. Κουμπώνεις τα ΠΟΡΤΟΚΑΛΙ στα ΠΡΑΣΙΝΑ (μπορείς τα πορτοκαλί να τα έχεις και dockerized -</w:t>
      </w:r>
      <w:r>
        <w:rPr>
          <w:rFonts w:hint="default"/>
          <w:b w:val="0"/>
          <w:bCs w:val="0"/>
          <w:sz w:val="24"/>
          <w:szCs w:val="24"/>
          <w:lang w:val="en-GB"/>
        </w:rPr>
        <w:t xml:space="preserve"> </w:t>
      </w:r>
      <w:r>
        <w:rPr>
          <w:rFonts w:hint="default"/>
          <w:b w:val="0"/>
          <w:bCs w:val="0"/>
          <w:sz w:val="24"/>
          <w:szCs w:val="24"/>
          <w:lang w:val="el-GR"/>
        </w:rPr>
        <w:t>μπορεί να</w:t>
      </w:r>
      <w:r>
        <w:rPr>
          <w:rFonts w:hint="default"/>
          <w:b w:val="0"/>
          <w:bCs w:val="0"/>
          <w:sz w:val="24"/>
          <w:szCs w:val="24"/>
          <w:lang w:val="en-GB"/>
        </w:rPr>
        <w:t xml:space="preserve"> </w:t>
      </w:r>
      <w:r>
        <w:rPr>
          <w:rFonts w:hint="default"/>
          <w:b w:val="0"/>
          <w:bCs w:val="0"/>
          <w:sz w:val="24"/>
          <w:szCs w:val="24"/>
          <w:lang w:val="el-GR"/>
        </w:rPr>
        <w:t>έχει και το github dockerized seedlink server).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l-GR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l-GR"/>
        </w:rPr>
      </w:pPr>
      <w:r>
        <w:rPr>
          <w:rFonts w:hint="default"/>
          <w:b w:val="0"/>
          <w:bCs w:val="0"/>
          <w:sz w:val="24"/>
          <w:szCs w:val="24"/>
          <w:lang w:val="el-GR"/>
        </w:rPr>
        <w:t xml:space="preserve">5. Το ενώνεις σε πραγματικό σύστημα (ΜΠΛΕ). Το πραγματικό για σένα σε αυτή τη φάση είναι και πάλι εικονικό (άρα μοιάζει με το ΠΟΡΤΟΚΑΛΙ). Θεωρητικά όμως, 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l-GR"/>
        </w:rPr>
      </w:pPr>
      <w:r>
        <w:rPr>
          <w:rFonts w:hint="default"/>
          <w:b w:val="0"/>
          <w:bCs w:val="0"/>
          <w:sz w:val="24"/>
          <w:szCs w:val="24"/>
          <w:lang w:val="el-GR"/>
        </w:rPr>
        <w:t>θα μπορεί να στηθεί σε πραγματικό σύστημα σε ινστιτούτο.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l-GR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l-GR"/>
        </w:rPr>
      </w:pPr>
      <w:r>
        <w:rPr>
          <w:rFonts w:hint="default"/>
          <w:b w:val="0"/>
          <w:bCs w:val="0"/>
          <w:sz w:val="24"/>
          <w:szCs w:val="24"/>
          <w:highlight w:val="yellow"/>
          <w:lang w:val="el-GR"/>
        </w:rPr>
        <w:t>ΥΓ:</w:t>
      </w:r>
      <w:r>
        <w:rPr>
          <w:rFonts w:hint="default"/>
          <w:b w:val="0"/>
          <w:bCs w:val="0"/>
          <w:sz w:val="24"/>
          <w:szCs w:val="24"/>
          <w:lang w:val="el-GR"/>
        </w:rPr>
        <w:t xml:space="preserve"> Το SeedLink Client δεν είναι τίποτα άλλο παρά έτοιμες Python κλήσεις μέσω τις ObsPy.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l-GR"/>
        </w:rPr>
      </w:pPr>
      <w:r>
        <w:rPr>
          <w:rFonts w:hint="default"/>
          <w:b w:val="0"/>
          <w:bCs w:val="0"/>
          <w:sz w:val="24"/>
          <w:szCs w:val="24"/>
          <w:highlight w:val="yellow"/>
          <w:lang w:val="el-GR"/>
        </w:rPr>
        <w:t>ΥΓ:</w:t>
      </w:r>
      <w:r>
        <w:rPr>
          <w:rFonts w:hint="default"/>
          <w:b w:val="0"/>
          <w:bCs w:val="0"/>
          <w:sz w:val="24"/>
          <w:szCs w:val="24"/>
          <w:lang w:val="el-GR"/>
        </w:rPr>
        <w:t xml:space="preserve"> Για μένα τα δύσκολα που θα συναντήσεις είναι το setup SeedLink Server (και ενσωμάτωση σε docker) και μετά τα ΠΡΑΣΙΝΑ 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l-GR"/>
        </w:rPr>
      </w:pPr>
    </w:p>
    <w:p>
      <w:pPr>
        <w:jc w:val="center"/>
        <w:rPr>
          <w:rFonts w:hint="default"/>
          <w:b w:val="0"/>
          <w:bCs w:val="0"/>
          <w:sz w:val="24"/>
          <w:szCs w:val="24"/>
          <w:lang w:val="el-GR"/>
        </w:rPr>
      </w:pPr>
      <w:r>
        <w:rPr>
          <w:rFonts w:hint="default"/>
          <w:b w:val="0"/>
          <w:bCs w:val="0"/>
          <w:sz w:val="24"/>
          <w:szCs w:val="24"/>
          <w:lang w:val="el-GR"/>
        </w:rPr>
        <w:drawing>
          <wp:inline distT="0" distB="0" distL="114300" distR="114300">
            <wp:extent cx="5529580" cy="5562600"/>
            <wp:effectExtent l="0" t="0" r="2540" b="0"/>
            <wp:docPr id="3" name="Picture 3" descr="seedlink_diplo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eedlink_diplom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958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 w:val="0"/>
          <w:bCs w:val="0"/>
          <w:sz w:val="24"/>
          <w:szCs w:val="24"/>
          <w:lang w:val="el-GR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l-GR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l-GR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l-GR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l-GR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Seedlink Server Deployment</w:t>
      </w:r>
    </w:p>
    <w:p>
      <w:pPr>
        <w:jc w:val="center"/>
        <w:rPr>
          <w:rFonts w:hint="default"/>
          <w:b/>
          <w:bCs/>
          <w:sz w:val="32"/>
          <w:szCs w:val="32"/>
          <w:lang w:val="en-GB"/>
        </w:rPr>
      </w:pPr>
    </w:p>
    <w:p>
      <w:pPr>
        <w:jc w:val="left"/>
        <w:rPr>
          <w:rFonts w:hint="default" w:ascii="Calibri" w:hAnsi="Calibri"/>
          <w:b w:val="0"/>
          <w:bCs w:val="0"/>
          <w:sz w:val="24"/>
          <w:szCs w:val="24"/>
          <w:lang w:val="en-GB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highlight w:val="yellow"/>
          <w:lang w:val="en-GB"/>
        </w:rPr>
        <w:t>Github Repository: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GB"/>
        </w:rPr>
        <w:t xml:space="preserve"> </w:t>
      </w:r>
      <w:r>
        <w:rPr>
          <w:rFonts w:hint="default" w:ascii="Calibri" w:hAnsi="Calibri"/>
          <w:b w:val="0"/>
          <w:bCs w:val="0"/>
          <w:sz w:val="24"/>
          <w:szCs w:val="24"/>
          <w:lang w:val="en-GB"/>
        </w:rPr>
        <w:fldChar w:fldCharType="begin"/>
      </w:r>
      <w:r>
        <w:rPr>
          <w:rFonts w:hint="default" w:ascii="Calibri" w:hAnsi="Calibri"/>
          <w:b w:val="0"/>
          <w:bCs w:val="0"/>
          <w:sz w:val="24"/>
          <w:szCs w:val="24"/>
          <w:lang w:val="en-GB"/>
        </w:rPr>
        <w:instrText xml:space="preserve"> HYPERLINK "https://github.com/nikosT/seedlink-with-slarchive-docker/blob/main/README.md" </w:instrText>
      </w:r>
      <w:r>
        <w:rPr>
          <w:rFonts w:hint="default" w:ascii="Calibri" w:hAnsi="Calibri"/>
          <w:b w:val="0"/>
          <w:bCs w:val="0"/>
          <w:sz w:val="24"/>
          <w:szCs w:val="24"/>
          <w:lang w:val="en-GB"/>
        </w:rPr>
        <w:fldChar w:fldCharType="separate"/>
      </w:r>
      <w:r>
        <w:rPr>
          <w:rStyle w:val="4"/>
          <w:rFonts w:hint="default" w:ascii="Calibri" w:hAnsi="Calibri"/>
          <w:b w:val="0"/>
          <w:bCs w:val="0"/>
          <w:sz w:val="24"/>
          <w:szCs w:val="24"/>
          <w:lang w:val="en-GB"/>
        </w:rPr>
        <w:t>https://github.com/nikosT/seedlink-with-slarchive-docker/blob/main/README.md</w:t>
      </w:r>
      <w:r>
        <w:rPr>
          <w:rFonts w:hint="default" w:ascii="Calibri" w:hAnsi="Calibri"/>
          <w:b w:val="0"/>
          <w:bCs w:val="0"/>
          <w:sz w:val="24"/>
          <w:szCs w:val="24"/>
          <w:lang w:val="en-GB"/>
        </w:rPr>
        <w:fldChar w:fldCharType="end"/>
      </w:r>
    </w:p>
    <w:p>
      <w:pPr>
        <w:jc w:val="left"/>
        <w:rPr>
          <w:rFonts w:hint="default" w:ascii="Calibri" w:hAnsi="Calibri"/>
          <w:b w:val="0"/>
          <w:bCs w:val="0"/>
          <w:sz w:val="24"/>
          <w:szCs w:val="24"/>
          <w:lang w:val="en-GB"/>
        </w:rPr>
      </w:pPr>
    </w:p>
    <w:p>
      <w:pPr>
        <w:jc w:val="left"/>
        <w:rPr>
          <w:rFonts w:hint="default" w:ascii="Calibri" w:hAnsi="Calibri"/>
          <w:b w:val="0"/>
          <w:bCs w:val="0"/>
          <w:sz w:val="24"/>
          <w:szCs w:val="24"/>
          <w:lang w:val="en-GB"/>
        </w:rPr>
      </w:pPr>
    </w:p>
    <w:p>
      <w:pPr>
        <w:jc w:val="left"/>
        <w:rPr>
          <w:rFonts w:hint="default" w:ascii="Calibri" w:hAnsi="Calibri"/>
          <w:b w:val="0"/>
          <w:bCs w:val="0"/>
          <w:sz w:val="24"/>
          <w:szCs w:val="24"/>
          <w:lang w:val="en-GB"/>
        </w:rPr>
      </w:pPr>
    </w:p>
    <w:p>
      <w:pPr>
        <w:jc w:val="left"/>
        <w:rPr>
          <w:rFonts w:hint="default" w:ascii="Calibri" w:hAnsi="Calibri"/>
          <w:b w:val="0"/>
          <w:bCs w:val="0"/>
          <w:sz w:val="24"/>
          <w:szCs w:val="24"/>
          <w:lang w:val="en-GB"/>
        </w:rPr>
      </w:pPr>
    </w:p>
    <w:p>
      <w:pPr>
        <w:jc w:val="left"/>
        <w:rPr>
          <w:rFonts w:hint="default" w:ascii="Calibri" w:hAnsi="Calibri"/>
          <w:b w:val="0"/>
          <w:bCs w:val="0"/>
          <w:sz w:val="24"/>
          <w:szCs w:val="24"/>
          <w:lang w:val="en-GB"/>
        </w:rPr>
      </w:pPr>
    </w:p>
    <w:p>
      <w:pPr>
        <w:jc w:val="left"/>
        <w:rPr>
          <w:rFonts w:hint="default" w:ascii="Calibri" w:hAnsi="Calibri"/>
          <w:b w:val="0"/>
          <w:bCs w:val="0"/>
          <w:sz w:val="24"/>
          <w:szCs w:val="24"/>
          <w:lang w:val="en-GB"/>
        </w:rPr>
      </w:pPr>
    </w:p>
    <w:p>
      <w:pPr>
        <w:jc w:val="left"/>
        <w:rPr>
          <w:rFonts w:hint="default" w:ascii="Calibri" w:hAnsi="Calibri"/>
          <w:b w:val="0"/>
          <w:bCs w:val="0"/>
          <w:sz w:val="24"/>
          <w:szCs w:val="24"/>
          <w:lang w:val="en-GB"/>
        </w:rPr>
      </w:pPr>
    </w:p>
    <w:p>
      <w:pPr>
        <w:jc w:val="left"/>
        <w:rPr>
          <w:rFonts w:hint="default" w:ascii="Calibri" w:hAnsi="Calibri"/>
          <w:b/>
          <w:bCs/>
          <w:sz w:val="28"/>
          <w:szCs w:val="28"/>
          <w:lang w:val="en-GB"/>
        </w:rPr>
      </w:pPr>
      <w:r>
        <w:rPr>
          <w:rFonts w:hint="default" w:ascii="Calibri" w:hAnsi="Calibri"/>
          <w:b/>
          <w:bCs/>
          <w:sz w:val="28"/>
          <w:szCs w:val="28"/>
          <w:lang w:val="en-GB"/>
        </w:rPr>
        <w:t>Slarchive</w:t>
      </w:r>
    </w:p>
    <w:p>
      <w:pPr>
        <w:jc w:val="left"/>
        <w:rPr>
          <w:rFonts w:hint="default" w:ascii="Calibri" w:hAnsi="Calibri"/>
          <w:b/>
          <w:bCs/>
          <w:sz w:val="24"/>
          <w:szCs w:val="24"/>
          <w:lang w:val="en-GB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Calibri" w:hAnsi="Calibri"/>
          <w:b w:val="0"/>
          <w:bCs w:val="0"/>
          <w:sz w:val="24"/>
          <w:szCs w:val="24"/>
          <w:u w:val="single"/>
          <w:lang w:val="en-GB"/>
        </w:rPr>
      </w:pPr>
      <w:r>
        <w:rPr>
          <w:rFonts w:hint="default" w:ascii="Calibri" w:hAnsi="Calibri"/>
          <w:b w:val="0"/>
          <w:bCs w:val="0"/>
          <w:i/>
          <w:iCs/>
          <w:sz w:val="24"/>
          <w:szCs w:val="24"/>
          <w:u w:val="none"/>
          <w:lang w:val="en-GB"/>
        </w:rPr>
        <w:t>slarchive\seiscomp\var\lib\slarchive\</w:t>
      </w:r>
      <w:r>
        <w:rPr>
          <w:rFonts w:hint="default" w:ascii="Calibri" w:hAnsi="Calibri"/>
          <w:b/>
          <w:bCs/>
          <w:i/>
          <w:iCs/>
          <w:sz w:val="24"/>
          <w:szCs w:val="24"/>
          <w:u w:val="none"/>
          <w:lang w:val="en-GB"/>
        </w:rPr>
        <w:t>purge_datafiles</w:t>
      </w:r>
      <w:r>
        <w:rPr>
          <w:rFonts w:hint="default" w:ascii="Calibri" w:hAnsi="Calibri"/>
          <w:b w:val="0"/>
          <w:bCs w:val="0"/>
          <w:i/>
          <w:iCs/>
          <w:sz w:val="24"/>
          <w:szCs w:val="24"/>
          <w:u w:val="none"/>
          <w:lang w:val="en-GB"/>
        </w:rPr>
        <w:t xml:space="preserve">: </w:t>
      </w:r>
      <w:r>
        <w:rPr>
          <w:rFonts w:hint="default" w:ascii="Calibri" w:hAnsi="Calibri"/>
          <w:b w:val="0"/>
          <w:bCs w:val="0"/>
          <w:i w:val="0"/>
          <w:iCs w:val="0"/>
          <w:sz w:val="24"/>
          <w:szCs w:val="24"/>
          <w:u w:val="none"/>
          <w:lang w:val="el-GR"/>
        </w:rPr>
        <w:t xml:space="preserve">Ουσιαστικά, είναι ένα </w:t>
      </w:r>
      <w:r>
        <w:rPr>
          <w:rFonts w:hint="default" w:ascii="Calibri" w:hAnsi="Calibri"/>
          <w:b w:val="0"/>
          <w:bCs w:val="0"/>
          <w:i w:val="0"/>
          <w:iCs w:val="0"/>
          <w:sz w:val="24"/>
          <w:szCs w:val="24"/>
          <w:u w:val="none"/>
          <w:lang w:val="en-GB"/>
        </w:rPr>
        <w:t xml:space="preserve">script </w:t>
      </w:r>
      <w:r>
        <w:rPr>
          <w:rFonts w:hint="default" w:ascii="Calibri" w:hAnsi="Calibri"/>
          <w:b w:val="0"/>
          <w:bCs w:val="0"/>
          <w:i w:val="0"/>
          <w:iCs w:val="0"/>
          <w:sz w:val="24"/>
          <w:szCs w:val="24"/>
          <w:u w:val="none"/>
          <w:lang w:val="el-GR"/>
        </w:rPr>
        <w:t xml:space="preserve">συντήρησης των σεισμικών δεδομένων που αποθηκεύονται στον τοπικό </w:t>
      </w:r>
      <w:r>
        <w:rPr>
          <w:rFonts w:hint="default" w:ascii="Calibri" w:hAnsi="Calibri"/>
          <w:b w:val="0"/>
          <w:bCs w:val="0"/>
          <w:i w:val="0"/>
          <w:iCs w:val="0"/>
          <w:sz w:val="24"/>
          <w:szCs w:val="24"/>
          <w:u w:val="none"/>
          <w:lang w:val="en-GB"/>
        </w:rPr>
        <w:t xml:space="preserve">server. </w:t>
      </w:r>
      <w:r>
        <w:rPr>
          <w:rFonts w:hint="default" w:ascii="Calibri" w:hAnsi="Calibri"/>
          <w:b w:val="0"/>
          <w:bCs w:val="0"/>
          <w:i w:val="0"/>
          <w:iCs w:val="0"/>
          <w:sz w:val="24"/>
          <w:szCs w:val="24"/>
          <w:u w:val="none"/>
          <w:lang w:val="el-GR"/>
        </w:rPr>
        <w:t xml:space="preserve">Κάνει </w:t>
      </w:r>
      <w:r>
        <w:rPr>
          <w:rFonts w:hint="default" w:ascii="Calibri" w:hAnsi="Calibri"/>
          <w:b w:val="0"/>
          <w:bCs w:val="0"/>
          <w:i w:val="0"/>
          <w:iCs w:val="0"/>
          <w:sz w:val="24"/>
          <w:szCs w:val="24"/>
          <w:u w:val="none"/>
          <w:lang w:val="en-GB"/>
        </w:rPr>
        <w:t xml:space="preserve">iterate </w:t>
      </w:r>
      <w:r>
        <w:rPr>
          <w:rFonts w:hint="default" w:ascii="Calibri" w:hAnsi="Calibri"/>
          <w:b w:val="0"/>
          <w:bCs w:val="0"/>
          <w:i w:val="0"/>
          <w:iCs w:val="0"/>
          <w:sz w:val="24"/>
          <w:szCs w:val="24"/>
          <w:u w:val="none"/>
          <w:lang w:val="el-GR"/>
        </w:rPr>
        <w:t xml:space="preserve">στα αρχεία που εντοπίζονται στο </w:t>
      </w:r>
      <w:r>
        <w:rPr>
          <w:rFonts w:hint="default" w:ascii="Calibri" w:hAnsi="Calibri"/>
          <w:b w:val="0"/>
          <w:bCs w:val="0"/>
          <w:i w:val="0"/>
          <w:iCs w:val="0"/>
          <w:sz w:val="24"/>
          <w:szCs w:val="24"/>
          <w:u w:val="none"/>
          <w:lang w:val="en-GB"/>
        </w:rPr>
        <w:t>path CFGDIR</w:t>
      </w:r>
      <w:r>
        <w:rPr>
          <w:rFonts w:hint="default" w:ascii="Calibri" w:hAnsi="Calibri"/>
          <w:b w:val="0"/>
          <w:bCs w:val="0"/>
          <w:i w:val="0"/>
          <w:iCs w:val="0"/>
          <w:sz w:val="24"/>
          <w:szCs w:val="24"/>
          <w:u w:val="none"/>
          <w:lang w:val="el-GR"/>
        </w:rPr>
        <w:t xml:space="preserve"> (που ορίζεται μέσα στο </w:t>
      </w:r>
      <w:r>
        <w:rPr>
          <w:rFonts w:hint="default" w:ascii="Calibri" w:hAnsi="Calibri"/>
          <w:b w:val="0"/>
          <w:bCs w:val="0"/>
          <w:i w:val="0"/>
          <w:iCs w:val="0"/>
          <w:sz w:val="24"/>
          <w:szCs w:val="24"/>
          <w:u w:val="none"/>
          <w:lang w:val="en-GB"/>
        </w:rPr>
        <w:t>script)</w:t>
      </w:r>
      <w:r>
        <w:rPr>
          <w:rFonts w:hint="default" w:ascii="Calibri" w:hAnsi="Calibri"/>
          <w:b w:val="0"/>
          <w:bCs w:val="0"/>
          <w:i w:val="0"/>
          <w:iCs w:val="0"/>
          <w:sz w:val="24"/>
          <w:szCs w:val="24"/>
          <w:u w:val="none"/>
          <w:lang w:val="el-GR"/>
        </w:rPr>
        <w:t xml:space="preserve">, εξάγει πληροφορίες - όπως είναι ο σταθμός - κλπ και στη συνέχεια προχωρά στη διαγραφή παλαιών αρχείων από το φάκελο </w:t>
      </w:r>
      <w:r>
        <w:rPr>
          <w:rFonts w:hint="default" w:ascii="Calibri" w:hAnsi="Calibri"/>
          <w:b w:val="0"/>
          <w:bCs w:val="0"/>
          <w:i w:val="0"/>
          <w:iCs w:val="0"/>
          <w:sz w:val="24"/>
          <w:szCs w:val="24"/>
          <w:u w:val="none"/>
          <w:lang w:val="en-GB"/>
        </w:rPr>
        <w:t>archive</w:t>
      </w:r>
      <w:r>
        <w:rPr>
          <w:rFonts w:hint="default" w:ascii="Calibri" w:hAnsi="Calibri"/>
          <w:b w:val="0"/>
          <w:bCs w:val="0"/>
          <w:i w:val="0"/>
          <w:iCs w:val="0"/>
          <w:sz w:val="24"/>
          <w:szCs w:val="24"/>
          <w:u w:val="none"/>
          <w:lang w:val="el-GR"/>
        </w:rPr>
        <w:t xml:space="preserve"> (σύμφωνα με τις παραμέτρους </w:t>
      </w:r>
      <w:r>
        <w:rPr>
          <w:rFonts w:hint="default" w:ascii="Calibri" w:hAnsi="Calibri"/>
          <w:b w:val="0"/>
          <w:bCs w:val="0"/>
          <w:i w:val="0"/>
          <w:iCs w:val="0"/>
          <w:sz w:val="24"/>
          <w:szCs w:val="24"/>
          <w:u w:val="none"/>
          <w:lang w:val="en-GB"/>
        </w:rPr>
        <w:t>NET, STATION …)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Calibri" w:hAnsi="Calibri"/>
          <w:b w:val="0"/>
          <w:bCs w:val="0"/>
          <w:sz w:val="24"/>
          <w:szCs w:val="24"/>
          <w:u w:val="single"/>
          <w:lang w:val="en-GB"/>
        </w:rPr>
      </w:pPr>
      <w:r>
        <w:rPr>
          <w:rFonts w:hint="default" w:ascii="Calibri" w:hAnsi="Calibri"/>
          <w:b w:val="0"/>
          <w:bCs w:val="0"/>
          <w:i/>
          <w:iCs/>
          <w:sz w:val="24"/>
          <w:szCs w:val="24"/>
          <w:u w:val="none"/>
          <w:lang w:val="en-GB"/>
        </w:rPr>
        <w:t>slarchive\seiscomp3\</w:t>
      </w:r>
      <w:r>
        <w:rPr>
          <w:rFonts w:hint="default" w:ascii="Calibri" w:hAnsi="Calibri"/>
          <w:b/>
          <w:bCs/>
          <w:i/>
          <w:iCs/>
          <w:sz w:val="24"/>
          <w:szCs w:val="24"/>
          <w:u w:val="none"/>
          <w:lang w:val="en-GB"/>
        </w:rPr>
        <w:t>slarchive.cfg</w:t>
      </w:r>
      <w:r>
        <w:rPr>
          <w:rFonts w:hint="default" w:ascii="Calibri" w:hAnsi="Calibri"/>
          <w:b w:val="0"/>
          <w:bCs w:val="0"/>
          <w:i/>
          <w:iCs/>
          <w:sz w:val="24"/>
          <w:szCs w:val="24"/>
          <w:u w:val="none"/>
          <w:lang w:val="en-GB"/>
        </w:rPr>
        <w:t xml:space="preserve">: </w:t>
      </w:r>
      <w:r>
        <w:rPr>
          <w:rFonts w:hint="default" w:ascii="Calibri" w:hAnsi="Calibri"/>
          <w:b w:val="0"/>
          <w:bCs w:val="0"/>
          <w:i w:val="0"/>
          <w:iCs w:val="0"/>
          <w:sz w:val="24"/>
          <w:szCs w:val="24"/>
          <w:u w:val="none"/>
          <w:lang w:val="el-GR"/>
        </w:rPr>
        <w:t xml:space="preserve">Είναι ένα </w:t>
      </w:r>
      <w:r>
        <w:rPr>
          <w:rFonts w:hint="default" w:ascii="Calibri" w:hAnsi="Calibri"/>
          <w:b w:val="0"/>
          <w:bCs w:val="0"/>
          <w:i w:val="0"/>
          <w:iCs w:val="0"/>
          <w:sz w:val="24"/>
          <w:szCs w:val="24"/>
          <w:u w:val="none"/>
          <w:lang w:val="en-GB"/>
        </w:rPr>
        <w:t>configuration file</w:t>
      </w:r>
      <w:r>
        <w:rPr>
          <w:rFonts w:hint="default" w:ascii="Calibri" w:hAnsi="Calibri"/>
          <w:b w:val="0"/>
          <w:bCs w:val="0"/>
          <w:i w:val="0"/>
          <w:iCs w:val="0"/>
          <w:sz w:val="24"/>
          <w:szCs w:val="24"/>
          <w:u w:val="none"/>
          <w:lang w:val="el-GR"/>
        </w:rPr>
        <w:t xml:space="preserve"> που χρησιμοποιείται για να ορίσει πως θα συμπεριφέρεται ο </w:t>
      </w:r>
      <w:r>
        <w:rPr>
          <w:rFonts w:hint="default" w:ascii="Calibri" w:hAnsi="Calibri"/>
          <w:b w:val="0"/>
          <w:bCs w:val="0"/>
          <w:i w:val="0"/>
          <w:iCs w:val="0"/>
          <w:sz w:val="24"/>
          <w:szCs w:val="24"/>
          <w:u w:val="none"/>
          <w:lang w:val="en-GB"/>
        </w:rPr>
        <w:t>server</w:t>
      </w:r>
      <w:r>
        <w:rPr>
          <w:rFonts w:hint="default" w:ascii="Calibri" w:hAnsi="Calibri"/>
          <w:b w:val="0"/>
          <w:bCs w:val="0"/>
          <w:i w:val="0"/>
          <w:iCs w:val="0"/>
          <w:sz w:val="24"/>
          <w:szCs w:val="24"/>
          <w:u w:val="none"/>
          <w:lang w:val="el-GR"/>
        </w:rPr>
        <w:t>, ποια δεδομένα πρέπει να συλλέγει, που πρέπει αυτά να αποθηκεύονται και άλλες ρυθμίσεις που σχετίζονται με τη λειτουργία του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Calibri" w:hAnsi="Calibri"/>
          <w:b w:val="0"/>
          <w:bCs w:val="0"/>
          <w:sz w:val="24"/>
          <w:szCs w:val="24"/>
          <w:u w:val="single"/>
          <w:lang w:val="en-GB"/>
        </w:rPr>
      </w:pPr>
      <w:r>
        <w:rPr>
          <w:rFonts w:hint="default" w:ascii="Calibri" w:hAnsi="Calibri"/>
          <w:b w:val="0"/>
          <w:bCs w:val="0"/>
          <w:i/>
          <w:iCs/>
          <w:sz w:val="24"/>
          <w:szCs w:val="24"/>
          <w:u w:val="none"/>
          <w:lang w:val="en-GB"/>
        </w:rPr>
        <w:t>slarchive\</w:t>
      </w:r>
      <w:r>
        <w:rPr>
          <w:rFonts w:hint="default" w:ascii="Calibri" w:hAnsi="Calibri"/>
          <w:b/>
          <w:bCs/>
          <w:i/>
          <w:iCs/>
          <w:sz w:val="24"/>
          <w:szCs w:val="24"/>
          <w:u w:val="none"/>
          <w:lang w:val="en-GB"/>
        </w:rPr>
        <w:t>wait-for-it.sh</w:t>
      </w:r>
      <w:r>
        <w:rPr>
          <w:rFonts w:hint="default" w:ascii="Calibri" w:hAnsi="Calibri"/>
          <w:b w:val="0"/>
          <w:bCs w:val="0"/>
          <w:i/>
          <w:iCs/>
          <w:sz w:val="24"/>
          <w:szCs w:val="24"/>
          <w:u w:val="none"/>
          <w:lang w:val="en-GB"/>
        </w:rPr>
        <w:t xml:space="preserve">: </w:t>
      </w:r>
      <w:r>
        <w:rPr>
          <w:rFonts w:hint="default" w:ascii="Calibri" w:hAnsi="Calibri"/>
          <w:b w:val="0"/>
          <w:bCs w:val="0"/>
          <w:i w:val="0"/>
          <w:iCs w:val="0"/>
          <w:sz w:val="24"/>
          <w:szCs w:val="24"/>
          <w:u w:val="none"/>
          <w:lang w:val="el-GR"/>
        </w:rPr>
        <w:t xml:space="preserve">ελέγχει αν η σύνδεση </w:t>
      </w:r>
      <w:r>
        <w:rPr>
          <w:rFonts w:hint="default" w:ascii="Calibri" w:hAnsi="Calibri"/>
          <w:b w:val="0"/>
          <w:bCs w:val="0"/>
          <w:i w:val="0"/>
          <w:iCs w:val="0"/>
          <w:sz w:val="24"/>
          <w:szCs w:val="24"/>
          <w:u w:val="none"/>
          <w:lang w:val="en-GB"/>
        </w:rPr>
        <w:t>TCP host/port</w:t>
      </w:r>
      <w:r>
        <w:rPr>
          <w:rFonts w:hint="default" w:ascii="Calibri" w:hAnsi="Calibri"/>
          <w:b w:val="0"/>
          <w:bCs w:val="0"/>
          <w:i w:val="0"/>
          <w:iCs w:val="0"/>
          <w:sz w:val="24"/>
          <w:szCs w:val="24"/>
          <w:u w:val="none"/>
          <w:lang w:val="el-GR"/>
        </w:rPr>
        <w:t xml:space="preserve"> είναι διαθέσιμη</w:t>
      </w:r>
    </w:p>
    <w:p>
      <w:pPr>
        <w:numPr>
          <w:ilvl w:val="0"/>
          <w:numId w:val="0"/>
        </w:numPr>
        <w:jc w:val="left"/>
        <w:rPr>
          <w:rFonts w:hint="default" w:ascii="Calibri" w:hAnsi="Calibri"/>
          <w:b w:val="0"/>
          <w:bCs w:val="0"/>
          <w:i w:val="0"/>
          <w:iCs w:val="0"/>
          <w:sz w:val="24"/>
          <w:szCs w:val="24"/>
          <w:u w:val="none"/>
          <w:lang w:val="el-GR"/>
        </w:rPr>
      </w:pPr>
    </w:p>
    <w:p>
      <w:pPr>
        <w:numPr>
          <w:ilvl w:val="0"/>
          <w:numId w:val="0"/>
        </w:numPr>
        <w:jc w:val="left"/>
        <w:rPr>
          <w:rFonts w:hint="default" w:ascii="Calibri" w:hAnsi="Calibri"/>
          <w:b w:val="0"/>
          <w:bCs w:val="0"/>
          <w:i w:val="0"/>
          <w:iCs w:val="0"/>
          <w:sz w:val="24"/>
          <w:szCs w:val="24"/>
          <w:u w:val="none"/>
          <w:lang w:val="el-GR"/>
        </w:rPr>
      </w:pPr>
    </w:p>
    <w:p>
      <w:pPr>
        <w:jc w:val="left"/>
        <w:rPr>
          <w:rFonts w:hint="default" w:ascii="Calibri" w:hAnsi="Calibri"/>
          <w:b/>
          <w:bCs/>
          <w:sz w:val="28"/>
          <w:szCs w:val="28"/>
          <w:lang w:val="en-GB"/>
        </w:rPr>
      </w:pPr>
      <w:r>
        <w:rPr>
          <w:rFonts w:hint="default" w:ascii="Calibri" w:hAnsi="Calibri"/>
          <w:b/>
          <w:bCs/>
          <w:sz w:val="28"/>
          <w:szCs w:val="28"/>
          <w:lang w:val="en-GB"/>
        </w:rPr>
        <w:t>Seedlink</w:t>
      </w:r>
    </w:p>
    <w:p>
      <w:pPr>
        <w:jc w:val="left"/>
        <w:rPr>
          <w:rFonts w:hint="default" w:ascii="Calibri" w:hAnsi="Calibri"/>
          <w:b/>
          <w:bCs/>
          <w:sz w:val="28"/>
          <w:szCs w:val="28"/>
          <w:lang w:val="en-GB"/>
        </w:rPr>
      </w:pP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Calibri" w:hAnsi="Calibri"/>
          <w:b w:val="0"/>
          <w:bCs w:val="0"/>
          <w:i/>
          <w:iCs/>
          <w:sz w:val="24"/>
          <w:szCs w:val="24"/>
          <w:lang w:val="en-GB"/>
        </w:rPr>
      </w:pPr>
      <w:r>
        <w:rPr>
          <w:rFonts w:hint="default" w:ascii="Calibri" w:hAnsi="Calibri"/>
          <w:b w:val="0"/>
          <w:bCs w:val="0"/>
          <w:i/>
          <w:iCs/>
          <w:sz w:val="24"/>
          <w:szCs w:val="24"/>
          <w:lang w:val="en-GB"/>
        </w:rPr>
        <w:t>seedlink\</w:t>
      </w:r>
      <w:r>
        <w:rPr>
          <w:rFonts w:hint="default" w:ascii="Calibri" w:hAnsi="Calibri"/>
          <w:b/>
          <w:bCs/>
          <w:i/>
          <w:iCs/>
          <w:sz w:val="24"/>
          <w:szCs w:val="24"/>
          <w:lang w:val="en-GB"/>
        </w:rPr>
        <w:t>ring.conf</w:t>
      </w:r>
      <w:r>
        <w:rPr>
          <w:rFonts w:hint="default" w:ascii="Calibri" w:hAnsi="Calibri"/>
          <w:b w:val="0"/>
          <w:bCs w:val="0"/>
          <w:i/>
          <w:iCs/>
          <w:sz w:val="24"/>
          <w:szCs w:val="24"/>
          <w:lang w:val="en-GB"/>
        </w:rPr>
        <w:t xml:space="preserve">: </w:t>
      </w:r>
      <w:r>
        <w:rPr>
          <w:rFonts w:hint="default" w:ascii="Calibri" w:hAnsi="Calibri"/>
          <w:b w:val="0"/>
          <w:bCs w:val="0"/>
          <w:i w:val="0"/>
          <w:iCs w:val="0"/>
          <w:sz w:val="24"/>
          <w:szCs w:val="24"/>
          <w:lang w:val="el-GR"/>
        </w:rPr>
        <w:t xml:space="preserve">Ορίζει το φάκελο που το πρωτόκολλο </w:t>
      </w:r>
      <w:r>
        <w:rPr>
          <w:rFonts w:hint="default" w:ascii="Calibri" w:hAnsi="Calibri"/>
          <w:b w:val="0"/>
          <w:bCs w:val="0"/>
          <w:i w:val="0"/>
          <w:iCs w:val="0"/>
          <w:sz w:val="24"/>
          <w:szCs w:val="24"/>
          <w:lang w:val="en-GB"/>
        </w:rPr>
        <w:t>seedlink</w:t>
      </w:r>
      <w:r>
        <w:rPr>
          <w:rFonts w:hint="default" w:ascii="Calibri" w:hAnsi="Calibri"/>
          <w:b w:val="0"/>
          <w:bCs w:val="0"/>
          <w:i w:val="0"/>
          <w:iCs w:val="0"/>
          <w:sz w:val="24"/>
          <w:szCs w:val="24"/>
          <w:lang w:val="el-GR"/>
        </w:rPr>
        <w:t xml:space="preserve"> θα αποθηκεύσει τα δεδομένα του </w:t>
      </w:r>
      <w:r>
        <w:rPr>
          <w:rFonts w:hint="default" w:ascii="Calibri" w:hAnsi="Calibri"/>
          <w:b w:val="0"/>
          <w:bCs w:val="0"/>
          <w:i w:val="0"/>
          <w:iCs w:val="0"/>
          <w:sz w:val="24"/>
          <w:szCs w:val="24"/>
          <w:lang w:val="en-GB"/>
        </w:rPr>
        <w:t xml:space="preserve">ring buffer </w:t>
      </w:r>
    </w:p>
    <w:p>
      <w:pPr>
        <w:numPr>
          <w:ilvl w:val="0"/>
          <w:numId w:val="0"/>
        </w:numPr>
        <w:ind w:leftChars="0"/>
        <w:jc w:val="left"/>
        <w:rPr>
          <w:rFonts w:hint="default" w:ascii="Calibri" w:hAnsi="Calibri"/>
          <w:b w:val="0"/>
          <w:bCs w:val="0"/>
          <w:i w:val="0"/>
          <w:iCs w:val="0"/>
          <w:sz w:val="24"/>
          <w:szCs w:val="24"/>
          <w:lang w:val="el-GR"/>
        </w:rPr>
      </w:pPr>
      <w:r>
        <w:rPr>
          <w:rFonts w:hint="default" w:ascii="Calibri" w:hAnsi="Calibri"/>
          <w:b w:val="0"/>
          <w:bCs w:val="0"/>
          <w:i w:val="0"/>
          <w:iCs w:val="0"/>
          <w:sz w:val="24"/>
          <w:szCs w:val="24"/>
          <w:lang w:val="en-GB"/>
        </w:rPr>
        <w:tab/>
      </w:r>
      <w:r>
        <w:rPr>
          <w:rFonts w:hint="default" w:ascii="Calibri" w:hAnsi="Calibri"/>
          <w:b w:val="0"/>
          <w:bCs w:val="0"/>
          <w:i w:val="0"/>
          <w:iCs w:val="0"/>
          <w:sz w:val="24"/>
          <w:szCs w:val="24"/>
          <w:lang w:val="en-GB"/>
        </w:rPr>
        <w:tab/>
      </w:r>
      <w:r>
        <w:rPr>
          <w:rFonts w:hint="default" w:ascii="Calibri" w:hAnsi="Calibri"/>
          <w:b/>
          <w:bCs/>
          <w:i w:val="0"/>
          <w:iCs w:val="0"/>
          <w:sz w:val="24"/>
          <w:szCs w:val="24"/>
          <w:lang w:val="en-GB"/>
        </w:rPr>
        <w:t>Ring buffer</w:t>
      </w:r>
      <w:r>
        <w:rPr>
          <w:rFonts w:hint="default" w:ascii="Calibri" w:hAnsi="Calibri"/>
          <w:b w:val="0"/>
          <w:bCs w:val="0"/>
          <w:i w:val="0"/>
          <w:iCs w:val="0"/>
          <w:sz w:val="24"/>
          <w:szCs w:val="24"/>
          <w:lang w:val="en-GB"/>
        </w:rPr>
        <w:t xml:space="preserve">: </w:t>
      </w:r>
      <w:r>
        <w:rPr>
          <w:rFonts w:hint="default" w:ascii="Calibri" w:hAnsi="Calibri"/>
          <w:b w:val="0"/>
          <w:bCs w:val="0"/>
          <w:i w:val="0"/>
          <w:iCs w:val="0"/>
          <w:sz w:val="24"/>
          <w:szCs w:val="24"/>
          <w:lang w:val="el-GR"/>
        </w:rPr>
        <w:t xml:space="preserve">είναι μια προσωρινή τοποθεσία αποθήκευσης των </w:t>
      </w:r>
      <w:r>
        <w:rPr>
          <w:rFonts w:hint="default" w:ascii="Calibri" w:hAnsi="Calibri"/>
          <w:b w:val="0"/>
          <w:bCs w:val="0"/>
          <w:i w:val="0"/>
          <w:iCs w:val="0"/>
          <w:sz w:val="24"/>
          <w:szCs w:val="24"/>
          <w:lang w:val="el-GR"/>
        </w:rPr>
        <w:tab/>
      </w:r>
      <w:r>
        <w:rPr>
          <w:rFonts w:hint="default" w:ascii="Calibri" w:hAnsi="Calibri"/>
          <w:b w:val="0"/>
          <w:bCs w:val="0"/>
          <w:i w:val="0"/>
          <w:iCs w:val="0"/>
          <w:sz w:val="24"/>
          <w:szCs w:val="24"/>
          <w:lang w:val="el-GR"/>
        </w:rPr>
        <w:tab/>
      </w:r>
      <w:r>
        <w:rPr>
          <w:rFonts w:hint="default" w:ascii="Calibri" w:hAnsi="Calibri"/>
          <w:b w:val="0"/>
          <w:bCs w:val="0"/>
          <w:i w:val="0"/>
          <w:iCs w:val="0"/>
          <w:sz w:val="24"/>
          <w:szCs w:val="24"/>
          <w:lang w:val="el-GR"/>
        </w:rPr>
        <w:tab/>
      </w:r>
      <w:r>
        <w:rPr>
          <w:rFonts w:hint="default" w:ascii="Calibri" w:hAnsi="Calibri"/>
          <w:b w:val="0"/>
          <w:bCs w:val="0"/>
          <w:i w:val="0"/>
          <w:iCs w:val="0"/>
          <w:sz w:val="24"/>
          <w:szCs w:val="24"/>
          <w:lang w:val="el-GR"/>
        </w:rPr>
        <w:tab/>
      </w:r>
      <w:r>
        <w:rPr>
          <w:rFonts w:hint="default" w:ascii="Calibri" w:hAnsi="Calibri"/>
          <w:b w:val="0"/>
          <w:bCs w:val="0"/>
          <w:i w:val="0"/>
          <w:iCs w:val="0"/>
          <w:sz w:val="24"/>
          <w:szCs w:val="24"/>
          <w:lang w:val="el-GR"/>
        </w:rPr>
        <w:t xml:space="preserve">σεισμικών δεδομένων (γράφεται και αντικαθίσταται συνεχώς </w:t>
      </w:r>
      <w:r>
        <w:rPr>
          <w:rFonts w:hint="default" w:ascii="Calibri" w:hAnsi="Calibri"/>
          <w:b w:val="0"/>
          <w:bCs w:val="0"/>
          <w:i w:val="0"/>
          <w:iCs w:val="0"/>
          <w:sz w:val="24"/>
          <w:szCs w:val="24"/>
          <w:lang w:val="el-GR"/>
        </w:rPr>
        <w:tab/>
      </w:r>
      <w:r>
        <w:rPr>
          <w:rFonts w:hint="default" w:ascii="Calibri" w:hAnsi="Calibri"/>
          <w:b w:val="0"/>
          <w:bCs w:val="0"/>
          <w:i w:val="0"/>
          <w:iCs w:val="0"/>
          <w:sz w:val="24"/>
          <w:szCs w:val="24"/>
          <w:lang w:val="el-GR"/>
        </w:rPr>
        <w:tab/>
      </w:r>
      <w:r>
        <w:rPr>
          <w:rFonts w:hint="default" w:ascii="Calibri" w:hAnsi="Calibri"/>
          <w:b w:val="0"/>
          <w:bCs w:val="0"/>
          <w:i w:val="0"/>
          <w:iCs w:val="0"/>
          <w:sz w:val="24"/>
          <w:szCs w:val="24"/>
          <w:lang w:val="el-GR"/>
        </w:rPr>
        <w:tab/>
      </w:r>
      <w:r>
        <w:rPr>
          <w:rFonts w:hint="default" w:ascii="Calibri" w:hAnsi="Calibri"/>
          <w:b w:val="0"/>
          <w:bCs w:val="0"/>
          <w:i w:val="0"/>
          <w:iCs w:val="0"/>
          <w:sz w:val="24"/>
          <w:szCs w:val="24"/>
          <w:lang w:val="el-GR"/>
        </w:rPr>
        <w:t>με κυκλικό τρόπο)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left"/>
        <w:rPr>
          <w:rFonts w:hint="default" w:ascii="Calibri" w:hAnsi="Calibri"/>
          <w:b w:val="0"/>
          <w:bCs w:val="0"/>
          <w:i w:val="0"/>
          <w:iCs w:val="0"/>
          <w:sz w:val="24"/>
          <w:szCs w:val="24"/>
          <w:lang w:val="en-GB"/>
        </w:rPr>
      </w:pPr>
      <w:r>
        <w:rPr>
          <w:rFonts w:hint="default" w:ascii="Calibri" w:hAnsi="Calibri"/>
          <w:b w:val="0"/>
          <w:bCs w:val="0"/>
          <w:i w:val="0"/>
          <w:iCs w:val="0"/>
          <w:sz w:val="24"/>
          <w:szCs w:val="24"/>
          <w:lang w:val="en-GB"/>
        </w:rPr>
        <w:t xml:space="preserve">seedlink\Makefile: </w:t>
      </w:r>
      <w:r>
        <w:rPr>
          <w:rFonts w:hint="default" w:ascii="Calibri" w:hAnsi="Calibri"/>
          <w:b w:val="0"/>
          <w:bCs w:val="0"/>
          <w:i w:val="0"/>
          <w:iCs w:val="0"/>
          <w:sz w:val="24"/>
          <w:szCs w:val="24"/>
          <w:lang w:val="el-GR"/>
        </w:rPr>
        <w:t xml:space="preserve">Αυτοματοποιεί τις διαδικασίες </w:t>
      </w:r>
      <w:r>
        <w:rPr>
          <w:rFonts w:hint="default" w:ascii="Calibri" w:hAnsi="Calibri"/>
          <w:b w:val="0"/>
          <w:bCs w:val="0"/>
          <w:i w:val="0"/>
          <w:iCs w:val="0"/>
          <w:sz w:val="24"/>
          <w:szCs w:val="24"/>
          <w:lang w:val="en-GB"/>
        </w:rPr>
        <w:t xml:space="preserve">compilation </w:t>
      </w:r>
      <w:r>
        <w:rPr>
          <w:rFonts w:hint="default" w:ascii="Calibri" w:hAnsi="Calibri"/>
          <w:b w:val="0"/>
          <w:bCs w:val="0"/>
          <w:i w:val="0"/>
          <w:iCs w:val="0"/>
          <w:sz w:val="24"/>
          <w:szCs w:val="24"/>
          <w:lang w:val="el-GR"/>
        </w:rPr>
        <w:t xml:space="preserve">και </w:t>
      </w:r>
      <w:r>
        <w:rPr>
          <w:rFonts w:hint="default" w:ascii="Calibri" w:hAnsi="Calibri"/>
          <w:b w:val="0"/>
          <w:bCs w:val="0"/>
          <w:i w:val="0"/>
          <w:iCs w:val="0"/>
          <w:sz w:val="24"/>
          <w:szCs w:val="24"/>
          <w:lang w:val="en-GB"/>
        </w:rPr>
        <w:t xml:space="preserve">build. </w:t>
      </w:r>
      <w:r>
        <w:rPr>
          <w:rFonts w:hint="default" w:ascii="Calibri" w:hAnsi="Calibri"/>
          <w:b w:val="0"/>
          <w:bCs w:val="0"/>
          <w:i w:val="0"/>
          <w:iCs w:val="0"/>
          <w:sz w:val="24"/>
          <w:szCs w:val="24"/>
          <w:lang w:val="el-GR"/>
        </w:rPr>
        <w:t>Περιέχει ένα σύνολο κανόνων και εξαρτήσεων που καθορίζουν τον τρόπο με τον οποίο θα πρέπει να μεταγλωττίζονται και να συνδέονται τα αρχεία πηγαίου κώδικα για τη δημιουργία εκτελέσιμων προγραμμάτων ή άλλων αρχείων προορισμού</w:t>
      </w:r>
    </w:p>
    <w:p>
      <w:pPr>
        <w:jc w:val="left"/>
        <w:rPr>
          <w:rFonts w:hint="default" w:ascii="Calibri" w:hAnsi="Calibri"/>
          <w:b w:val="0"/>
          <w:bCs w:val="0"/>
          <w:sz w:val="32"/>
          <w:szCs w:val="32"/>
          <w:lang w:val="en-GB"/>
        </w:rPr>
      </w:pPr>
    </w:p>
    <w:p>
      <w:pPr>
        <w:jc w:val="left"/>
        <w:rPr>
          <w:rFonts w:hint="default" w:ascii="Calibri" w:hAnsi="Calibri"/>
          <w:b/>
          <w:bCs/>
          <w:sz w:val="24"/>
          <w:szCs w:val="24"/>
          <w:lang w:val="en-GB"/>
        </w:rPr>
      </w:pPr>
    </w:p>
    <w:p>
      <w:pPr>
        <w:jc w:val="left"/>
        <w:rPr>
          <w:rFonts w:hint="default" w:ascii="Calibri" w:hAnsi="Calibri"/>
          <w:b/>
          <w:bCs/>
          <w:sz w:val="32"/>
          <w:szCs w:val="32"/>
          <w:lang w:val="en-GB"/>
        </w:rPr>
      </w:pPr>
      <w:r>
        <w:rPr>
          <w:rFonts w:hint="default" w:ascii="Calibri" w:hAnsi="Calibri"/>
          <w:b/>
          <w:bCs/>
          <w:sz w:val="32"/>
          <w:szCs w:val="32"/>
          <w:lang w:val="en-GB"/>
        </w:rPr>
        <w:t>Technologies used:</w:t>
      </w:r>
    </w:p>
    <w:p>
      <w:pPr>
        <w:jc w:val="left"/>
        <w:rPr>
          <w:rFonts w:hint="default" w:ascii="Calibri" w:hAnsi="Calibri"/>
          <w:b/>
          <w:bCs/>
          <w:sz w:val="32"/>
          <w:szCs w:val="32"/>
          <w:lang w:val="en-GB"/>
        </w:rPr>
      </w:pP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 w:ascii="Calibri" w:hAnsi="Calibri"/>
          <w:b w:val="0"/>
          <w:bCs w:val="0"/>
          <w:sz w:val="24"/>
          <w:szCs w:val="24"/>
          <w:lang w:val="en-GB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GB"/>
        </w:rPr>
        <w:t>Docker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 w:ascii="Calibri" w:hAnsi="Calibri"/>
          <w:b w:val="0"/>
          <w:bCs w:val="0"/>
          <w:sz w:val="24"/>
          <w:szCs w:val="24"/>
          <w:lang w:val="en-GB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GB"/>
        </w:rPr>
        <w:t>Seiscomp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 w:ascii="Calibri" w:hAnsi="Calibri"/>
          <w:b w:val="0"/>
          <w:bCs w:val="0"/>
          <w:sz w:val="24"/>
          <w:szCs w:val="24"/>
          <w:lang w:val="en-GB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GB"/>
        </w:rPr>
        <w:t>Obspy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 w:ascii="Calibri" w:hAnsi="Calibri"/>
          <w:b w:val="0"/>
          <w:bCs w:val="0"/>
          <w:sz w:val="24"/>
          <w:szCs w:val="24"/>
          <w:lang w:val="en-GB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GB"/>
        </w:rPr>
        <w:t>Python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 w:ascii="Calibri" w:hAnsi="Calibri"/>
          <w:b w:val="0"/>
          <w:bCs w:val="0"/>
          <w:sz w:val="24"/>
          <w:szCs w:val="24"/>
          <w:lang w:val="en-GB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GB"/>
        </w:rPr>
        <w:t>Seedlink protocol (miniseed - .mseed files)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 w:ascii="Calibri" w:hAnsi="Calibri"/>
          <w:b w:val="0"/>
          <w:bCs w:val="0"/>
          <w:sz w:val="24"/>
          <w:szCs w:val="24"/>
          <w:lang w:val="en-GB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GB"/>
        </w:rPr>
        <w:t>Slarchive (</w:t>
      </w:r>
      <w:r>
        <w:rPr>
          <w:rFonts w:hint="default" w:ascii="Calibri" w:hAnsi="Calibri"/>
          <w:b w:val="0"/>
          <w:bCs w:val="0"/>
          <w:sz w:val="24"/>
          <w:szCs w:val="24"/>
          <w:highlight w:val="yellow"/>
          <w:lang w:val="en-GB"/>
        </w:rPr>
        <w:t>google search:</w:t>
      </w:r>
      <w:r>
        <w:rPr>
          <w:rFonts w:hint="default" w:ascii="Calibri" w:hAnsi="Calibri"/>
          <w:b w:val="0"/>
          <w:bCs w:val="0"/>
          <w:sz w:val="24"/>
          <w:szCs w:val="24"/>
          <w:lang w:val="en-GB"/>
        </w:rPr>
        <w:t xml:space="preserve"> slarchive seedlink github)</w:t>
      </w:r>
    </w:p>
    <w:p>
      <w:pPr>
        <w:numPr>
          <w:ilvl w:val="0"/>
          <w:numId w:val="0"/>
        </w:numPr>
        <w:ind w:leftChars="0" w:firstLine="720" w:firstLineChars="0"/>
        <w:jc w:val="left"/>
        <w:rPr>
          <w:rFonts w:hint="default" w:ascii="Calibri" w:hAnsi="Calibri"/>
          <w:b w:val="0"/>
          <w:bCs w:val="0"/>
          <w:sz w:val="24"/>
          <w:szCs w:val="24"/>
          <w:lang w:val="en-GB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GB"/>
        </w:rPr>
        <w:t xml:space="preserve">link: </w:t>
      </w:r>
      <w:r>
        <w:rPr>
          <w:rFonts w:hint="default" w:ascii="Calibri" w:hAnsi="Calibri"/>
          <w:b w:val="0"/>
          <w:bCs w:val="0"/>
          <w:sz w:val="24"/>
          <w:szCs w:val="24"/>
          <w:lang w:val="en-GB"/>
        </w:rPr>
        <w:fldChar w:fldCharType="begin"/>
      </w:r>
      <w:r>
        <w:rPr>
          <w:rFonts w:hint="default" w:ascii="Calibri" w:hAnsi="Calibri"/>
          <w:b w:val="0"/>
          <w:bCs w:val="0"/>
          <w:sz w:val="24"/>
          <w:szCs w:val="24"/>
          <w:lang w:val="en-GB"/>
        </w:rPr>
        <w:instrText xml:space="preserve"> HYPERLINK "https://www.seiscomp.de/doc/apps/slarchive.html" </w:instrText>
      </w:r>
      <w:r>
        <w:rPr>
          <w:rFonts w:hint="default" w:ascii="Calibri" w:hAnsi="Calibri"/>
          <w:b w:val="0"/>
          <w:bCs w:val="0"/>
          <w:sz w:val="24"/>
          <w:szCs w:val="24"/>
          <w:lang w:val="en-GB"/>
        </w:rPr>
        <w:fldChar w:fldCharType="separate"/>
      </w:r>
      <w:r>
        <w:rPr>
          <w:rStyle w:val="4"/>
          <w:rFonts w:hint="default" w:ascii="Calibri" w:hAnsi="Calibri"/>
          <w:b w:val="0"/>
          <w:bCs w:val="0"/>
          <w:sz w:val="24"/>
          <w:szCs w:val="24"/>
          <w:lang w:val="en-GB"/>
        </w:rPr>
        <w:t>https://www.seiscomp.de/doc/apps/slarchive.html</w:t>
      </w:r>
      <w:r>
        <w:rPr>
          <w:rFonts w:hint="default" w:ascii="Calibri" w:hAnsi="Calibri"/>
          <w:b w:val="0"/>
          <w:bCs w:val="0"/>
          <w:sz w:val="24"/>
          <w:szCs w:val="24"/>
          <w:lang w:val="en-GB"/>
        </w:rPr>
        <w:fldChar w:fldCharType="end"/>
      </w:r>
    </w:p>
    <w:p>
      <w:pPr>
        <w:numPr>
          <w:ilvl w:val="0"/>
          <w:numId w:val="0"/>
        </w:numPr>
        <w:ind w:leftChars="0" w:firstLine="720" w:firstLineChars="0"/>
        <w:jc w:val="left"/>
        <w:rPr>
          <w:rFonts w:hint="default" w:ascii="Calibri" w:hAnsi="Calibri"/>
          <w:b w:val="0"/>
          <w:bCs w:val="0"/>
          <w:sz w:val="24"/>
          <w:szCs w:val="24"/>
          <w:lang w:val="en-GB"/>
        </w:rPr>
      </w:pPr>
    </w:p>
    <w:p>
      <w:pPr>
        <w:numPr>
          <w:ilvl w:val="0"/>
          <w:numId w:val="0"/>
        </w:numPr>
        <w:jc w:val="left"/>
        <w:rPr>
          <w:rFonts w:hint="default" w:ascii="Calibri" w:hAnsi="Calibri"/>
          <w:b/>
          <w:bCs/>
          <w:sz w:val="32"/>
          <w:szCs w:val="32"/>
          <w:lang w:val="en-GB"/>
        </w:rPr>
      </w:pPr>
    </w:p>
    <w:p>
      <w:pPr>
        <w:numPr>
          <w:ilvl w:val="0"/>
          <w:numId w:val="0"/>
        </w:numPr>
        <w:jc w:val="left"/>
        <w:rPr>
          <w:rFonts w:hint="default" w:ascii="Calibri" w:hAnsi="Calibri"/>
          <w:b/>
          <w:bCs/>
          <w:sz w:val="32"/>
          <w:szCs w:val="32"/>
          <w:lang w:val="en-GB"/>
        </w:rPr>
      </w:pPr>
    </w:p>
    <w:p>
      <w:pPr>
        <w:numPr>
          <w:ilvl w:val="0"/>
          <w:numId w:val="0"/>
        </w:numPr>
        <w:jc w:val="left"/>
        <w:rPr>
          <w:rFonts w:hint="default" w:ascii="Calibri" w:hAnsi="Calibri"/>
          <w:b/>
          <w:bCs/>
          <w:sz w:val="32"/>
          <w:szCs w:val="32"/>
          <w:lang w:val="en-GB"/>
        </w:rPr>
      </w:pPr>
    </w:p>
    <w:p>
      <w:pPr>
        <w:numPr>
          <w:ilvl w:val="0"/>
          <w:numId w:val="0"/>
        </w:numPr>
        <w:jc w:val="left"/>
        <w:rPr>
          <w:rFonts w:hint="default" w:ascii="Calibri" w:hAnsi="Calibri"/>
          <w:b/>
          <w:bCs/>
          <w:sz w:val="32"/>
          <w:szCs w:val="32"/>
          <w:lang w:val="en-GB"/>
        </w:rPr>
      </w:pPr>
    </w:p>
    <w:p>
      <w:pPr>
        <w:numPr>
          <w:ilvl w:val="0"/>
          <w:numId w:val="0"/>
        </w:numPr>
        <w:jc w:val="left"/>
        <w:rPr>
          <w:rFonts w:hint="default" w:ascii="Calibri" w:hAnsi="Calibri"/>
          <w:b/>
          <w:bCs/>
          <w:sz w:val="32"/>
          <w:szCs w:val="32"/>
          <w:lang w:val="en-GB"/>
        </w:rPr>
      </w:pPr>
    </w:p>
    <w:p>
      <w:pPr>
        <w:numPr>
          <w:ilvl w:val="0"/>
          <w:numId w:val="0"/>
        </w:numPr>
        <w:jc w:val="left"/>
        <w:rPr>
          <w:rFonts w:hint="default" w:ascii="Calibri" w:hAnsi="Calibri"/>
          <w:b/>
          <w:bCs/>
          <w:sz w:val="32"/>
          <w:szCs w:val="32"/>
          <w:lang w:val="en-GB"/>
        </w:rPr>
      </w:pPr>
      <w:r>
        <w:rPr>
          <w:rFonts w:hint="default" w:ascii="Calibri" w:hAnsi="Calibri"/>
          <w:b/>
          <w:bCs/>
          <w:sz w:val="32"/>
          <w:szCs w:val="32"/>
          <w:lang w:val="en-GB"/>
        </w:rPr>
        <w:t>Cubersecurity attacks</w:t>
      </w:r>
    </w:p>
    <w:p>
      <w:pPr>
        <w:numPr>
          <w:ilvl w:val="0"/>
          <w:numId w:val="0"/>
        </w:numPr>
        <w:jc w:val="left"/>
        <w:rPr>
          <w:rFonts w:hint="default" w:ascii="Calibri" w:hAnsi="Calibri"/>
          <w:b/>
          <w:bCs/>
          <w:sz w:val="32"/>
          <w:szCs w:val="32"/>
          <w:lang w:val="en-GB"/>
        </w:rPr>
      </w:pPr>
    </w:p>
    <w:p>
      <w:pPr>
        <w:numPr>
          <w:ilvl w:val="0"/>
          <w:numId w:val="4"/>
        </w:numPr>
        <w:ind w:left="420" w:leftChars="0" w:hanging="420" w:firstLineChars="0"/>
        <w:jc w:val="left"/>
        <w:rPr>
          <w:rFonts w:hint="default" w:ascii="Calibri" w:hAnsi="Calibri"/>
          <w:b w:val="0"/>
          <w:bCs w:val="0"/>
          <w:sz w:val="24"/>
          <w:szCs w:val="24"/>
          <w:lang w:val="en-GB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GB"/>
        </w:rPr>
        <w:t>Man-in-the-middle attack (MiTM)</w:t>
      </w:r>
    </w:p>
    <w:p>
      <w:pPr>
        <w:numPr>
          <w:ilvl w:val="0"/>
          <w:numId w:val="4"/>
        </w:numPr>
        <w:ind w:left="420" w:leftChars="0" w:hanging="420" w:firstLineChars="0"/>
        <w:jc w:val="left"/>
        <w:rPr>
          <w:rFonts w:hint="default" w:ascii="Calibri" w:hAnsi="Calibri"/>
          <w:b w:val="0"/>
          <w:bCs w:val="0"/>
          <w:sz w:val="24"/>
          <w:szCs w:val="24"/>
          <w:lang w:val="en-GB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GB"/>
        </w:rPr>
        <w:t>Denial-of-Service attack (DoS  attack)</w:t>
      </w:r>
    </w:p>
    <w:p>
      <w:pPr>
        <w:numPr>
          <w:ilvl w:val="0"/>
          <w:numId w:val="0"/>
        </w:numPr>
        <w:jc w:val="left"/>
        <w:rPr>
          <w:rFonts w:hint="default" w:ascii="Calibri" w:hAnsi="Calibri"/>
          <w:b w:val="0"/>
          <w:bCs w:val="0"/>
          <w:sz w:val="24"/>
          <w:szCs w:val="24"/>
          <w:lang w:val="en-GB"/>
        </w:rPr>
      </w:pPr>
    </w:p>
    <w:p>
      <w:pPr>
        <w:numPr>
          <w:ilvl w:val="0"/>
          <w:numId w:val="0"/>
        </w:numPr>
        <w:jc w:val="left"/>
        <w:rPr>
          <w:rFonts w:hint="default" w:ascii="Calibri" w:hAnsi="Calibri"/>
          <w:b w:val="0"/>
          <w:bCs w:val="0"/>
          <w:sz w:val="24"/>
          <w:szCs w:val="24"/>
          <w:lang w:val="en-GB"/>
        </w:rPr>
      </w:pPr>
    </w:p>
    <w:p>
      <w:pPr>
        <w:jc w:val="left"/>
        <w:rPr>
          <w:rFonts w:hint="default" w:ascii="Calibri" w:hAnsi="Calibri"/>
          <w:b w:val="0"/>
          <w:bCs w:val="0"/>
          <w:sz w:val="24"/>
          <w:szCs w:val="24"/>
          <w:lang w:val="en-GB"/>
        </w:rPr>
      </w:pPr>
    </w:p>
    <w:p>
      <w:pPr>
        <w:jc w:val="left"/>
        <w:rPr>
          <w:rFonts w:hint="default" w:ascii="Calibri" w:hAnsi="Calibri"/>
          <w:b/>
          <w:bCs/>
          <w:sz w:val="32"/>
          <w:szCs w:val="32"/>
          <w:lang w:val="en-GB"/>
        </w:rPr>
      </w:pPr>
      <w:r>
        <w:rPr>
          <w:rFonts w:hint="default" w:ascii="Calibri" w:hAnsi="Calibri"/>
          <w:b/>
          <w:bCs/>
          <w:sz w:val="32"/>
          <w:szCs w:val="32"/>
          <w:lang w:val="en-GB"/>
        </w:rPr>
        <w:t>Bibliography</w:t>
      </w:r>
    </w:p>
    <w:p>
      <w:pPr>
        <w:jc w:val="left"/>
        <w:rPr>
          <w:rFonts w:hint="default" w:ascii="Calibri" w:hAnsi="Calibri"/>
          <w:b/>
          <w:bCs/>
          <w:sz w:val="32"/>
          <w:szCs w:val="32"/>
          <w:lang w:val="en-GB"/>
        </w:rPr>
      </w:pPr>
    </w:p>
    <w:p>
      <w:pPr>
        <w:numPr>
          <w:ilvl w:val="0"/>
          <w:numId w:val="4"/>
        </w:numPr>
        <w:ind w:left="420" w:leftChars="0" w:hanging="420" w:firstLineChars="0"/>
        <w:jc w:val="left"/>
        <w:rPr>
          <w:rFonts w:hint="default" w:ascii="Calibri" w:hAnsi="Calibri"/>
          <w:b w:val="0"/>
          <w:bCs w:val="0"/>
          <w:sz w:val="24"/>
          <w:szCs w:val="24"/>
          <w:lang w:val="en-GB"/>
        </w:rPr>
      </w:pPr>
      <w:r>
        <w:rPr>
          <w:rFonts w:hint="default" w:ascii="Calibri" w:hAnsi="Calibri"/>
          <w:b/>
          <w:bCs/>
          <w:sz w:val="24"/>
          <w:szCs w:val="24"/>
          <w:lang w:val="en-GB"/>
        </w:rPr>
        <w:fldChar w:fldCharType="begin"/>
      </w:r>
      <w:r>
        <w:rPr>
          <w:rFonts w:hint="default" w:ascii="Calibri" w:hAnsi="Calibri"/>
          <w:b/>
          <w:bCs/>
          <w:sz w:val="24"/>
          <w:szCs w:val="24"/>
          <w:lang w:val="en-GB"/>
        </w:rPr>
        <w:instrText xml:space="preserve"> HYPERLINK "https://nemertes.library.upatras.gr/server/api/core/bitstreams/8d6d2f3a-d9b8-46e6-afa3-ccf4b67fb463/content?fbclid=IwAR3hRcGQ44EO4M6mmAfEfX6qfbuXAWAImAcYHRlezCamkkGaGiTW1eYiYz4" </w:instrText>
      </w:r>
      <w:r>
        <w:rPr>
          <w:rFonts w:hint="default" w:ascii="Calibri" w:hAnsi="Calibri"/>
          <w:b/>
          <w:bCs/>
          <w:sz w:val="24"/>
          <w:szCs w:val="24"/>
          <w:lang w:val="en-GB"/>
        </w:rPr>
        <w:fldChar w:fldCharType="separate"/>
      </w:r>
      <w:r>
        <w:rPr>
          <w:rFonts w:hint="default" w:ascii="Calibri" w:hAnsi="Calibri"/>
          <w:b/>
          <w:bCs/>
          <w:sz w:val="24"/>
          <w:szCs w:val="24"/>
          <w:lang w:val="en-GB"/>
        </w:rPr>
        <w:t>D</w:t>
      </w:r>
      <w:r>
        <w:rPr>
          <w:rFonts w:hint="default" w:ascii="Calibri" w:hAnsi="Calibri"/>
          <w:b/>
          <w:bCs/>
          <w:sz w:val="24"/>
          <w:szCs w:val="24"/>
          <w:lang w:val="en-GB"/>
        </w:rPr>
        <w:fldChar w:fldCharType="end"/>
      </w:r>
      <w:r>
        <w:rPr>
          <w:rFonts w:hint="default" w:ascii="Calibri" w:hAnsi="Calibri"/>
          <w:b/>
          <w:bCs/>
          <w:sz w:val="24"/>
          <w:szCs w:val="24"/>
          <w:lang w:val="en-GB"/>
        </w:rPr>
        <w:t xml:space="preserve">oS attack </w:t>
      </w:r>
      <w:r>
        <w:rPr>
          <w:rFonts w:hint="default" w:ascii="Calibri" w:hAnsi="Calibri"/>
          <w:b/>
          <w:bCs/>
          <w:sz w:val="24"/>
          <w:szCs w:val="24"/>
          <w:lang w:val="el-GR"/>
        </w:rPr>
        <w:t>ταξινόμηση</w:t>
      </w:r>
      <w:r>
        <w:rPr>
          <w:rFonts w:hint="default" w:ascii="Calibri" w:hAnsi="Calibri"/>
          <w:b w:val="0"/>
          <w:bCs w:val="0"/>
          <w:sz w:val="24"/>
          <w:szCs w:val="24"/>
          <w:lang w:val="el-GR"/>
        </w:rPr>
        <w:t xml:space="preserve"> </w:t>
      </w:r>
    </w:p>
    <w:p>
      <w:pPr>
        <w:numPr>
          <w:numId w:val="0"/>
        </w:numPr>
        <w:ind w:leftChars="0"/>
        <w:jc w:val="left"/>
        <w:rPr>
          <w:rFonts w:hint="default" w:ascii="Calibri" w:hAnsi="Calibri"/>
          <w:b w:val="0"/>
          <w:bCs w:val="0"/>
          <w:sz w:val="24"/>
          <w:szCs w:val="24"/>
          <w:lang w:val="en-GB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l-GR"/>
        </w:rPr>
        <w:t>(</w:t>
      </w:r>
    </w:p>
    <w:p>
      <w:pPr>
        <w:numPr>
          <w:numId w:val="0"/>
        </w:numPr>
        <w:ind w:leftChars="0"/>
        <w:jc w:val="left"/>
        <w:rPr>
          <w:rFonts w:hint="default" w:ascii="Calibri" w:hAnsi="Calibri"/>
          <w:b w:val="0"/>
          <w:bCs w:val="0"/>
          <w:sz w:val="24"/>
          <w:szCs w:val="24"/>
          <w:lang w:val="en-GB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l-GR"/>
        </w:rPr>
        <w:t>https://nemertes.library.upatras.gr/server/api/core/bitstreams/8d6d2f3a-d9b8-46e6-afa3-ccf4b67fb463/content?fbclid=IwAR3hRcGQ44EO4M6mmAfEfX6qfbuXAWAImAcYHRlezCamkkGaGiTW1eYiYz4</w:t>
      </w:r>
      <w:r>
        <w:rPr>
          <w:rFonts w:hint="default" w:ascii="Calibri" w:hAnsi="Calibri"/>
          <w:b w:val="0"/>
          <w:bCs w:val="0"/>
          <w:sz w:val="24"/>
          <w:szCs w:val="24"/>
          <w:lang w:val="en-GB"/>
        </w:rPr>
        <w:t xml:space="preserve">, </w:t>
      </w:r>
    </w:p>
    <w:p>
      <w:pPr>
        <w:numPr>
          <w:ilvl w:val="0"/>
          <w:numId w:val="0"/>
        </w:numPr>
        <w:ind w:leftChars="0"/>
        <w:jc w:val="left"/>
        <w:rPr>
          <w:rFonts w:hint="default" w:ascii="Calibri" w:hAnsi="Calibri"/>
          <w:b w:val="0"/>
          <w:bCs w:val="0"/>
          <w:sz w:val="24"/>
          <w:szCs w:val="24"/>
          <w:lang w:val="en-GB"/>
        </w:rPr>
      </w:pPr>
      <w:r>
        <w:rPr>
          <w:rFonts w:hint="default" w:ascii="Calibri" w:hAnsi="Calibri"/>
          <w:b w:val="0"/>
          <w:bCs w:val="0"/>
          <w:color w:val="auto"/>
          <w:sz w:val="24"/>
          <w:szCs w:val="24"/>
          <w:u w:val="none"/>
          <w:lang w:val="en-GB"/>
        </w:rPr>
        <w:t>-----------------------------------------------------------------------------------------------------------------</w:t>
      </w:r>
    </w:p>
    <w:p>
      <w:pPr>
        <w:numPr>
          <w:numId w:val="0"/>
        </w:numPr>
        <w:ind w:leftChars="0"/>
        <w:jc w:val="left"/>
        <w:rPr>
          <w:rFonts w:hint="default" w:ascii="Calibri" w:hAnsi="Calibri"/>
          <w:b w:val="0"/>
          <w:bCs w:val="0"/>
          <w:color w:val="auto"/>
          <w:sz w:val="24"/>
          <w:szCs w:val="24"/>
          <w:u w:val="none"/>
          <w:lang w:val="en-GB"/>
        </w:rPr>
      </w:pPr>
      <w:r>
        <w:rPr>
          <w:rFonts w:hint="default" w:ascii="Calibri" w:hAnsi="Calibri"/>
          <w:b w:val="0"/>
          <w:bCs w:val="0"/>
          <w:color w:val="auto"/>
          <w:sz w:val="24"/>
          <w:szCs w:val="24"/>
          <w:u w:val="none"/>
          <w:lang w:val="en-GB"/>
        </w:rPr>
        <w:t>https://nemertes.library.upatras.gr/server/api/core/bitstreams/19e9e666-4e4d-4750-927f-1ca5a2e31f31/content?fbclid=IwAR1IsQRC8ckoxG7EfEZroYd8lQUg_kcvHTB4NNGd8DxkhfqXQ239Oi0C1Nw,</w:t>
      </w:r>
    </w:p>
    <w:p>
      <w:pPr>
        <w:numPr>
          <w:numId w:val="0"/>
        </w:numPr>
        <w:ind w:leftChars="0"/>
        <w:jc w:val="left"/>
        <w:rPr>
          <w:rFonts w:hint="default" w:ascii="Calibri" w:hAnsi="Calibri"/>
          <w:b w:val="0"/>
          <w:bCs w:val="0"/>
          <w:color w:val="auto"/>
          <w:sz w:val="24"/>
          <w:szCs w:val="24"/>
          <w:u w:val="none"/>
          <w:lang w:val="en-GB"/>
        </w:rPr>
      </w:pPr>
      <w:r>
        <w:rPr>
          <w:rFonts w:hint="default" w:ascii="Calibri" w:hAnsi="Calibri"/>
          <w:b w:val="0"/>
          <w:bCs w:val="0"/>
          <w:color w:val="auto"/>
          <w:sz w:val="24"/>
          <w:szCs w:val="24"/>
          <w:u w:val="none"/>
          <w:lang w:val="en-GB"/>
        </w:rPr>
        <w:t>-----------------------------------------------------------------------------------------------------------------</w:t>
      </w:r>
    </w:p>
    <w:p>
      <w:pPr>
        <w:numPr>
          <w:numId w:val="0"/>
        </w:numPr>
        <w:jc w:val="left"/>
        <w:rPr>
          <w:rFonts w:hint="default" w:ascii="Calibri" w:hAnsi="Calibri"/>
          <w:b w:val="0"/>
          <w:bCs w:val="0"/>
          <w:color w:val="auto"/>
          <w:sz w:val="24"/>
          <w:szCs w:val="24"/>
          <w:u w:val="none"/>
          <w:lang w:val="en-GB"/>
        </w:rPr>
      </w:pPr>
      <w:r>
        <w:rPr>
          <w:rFonts w:hint="default" w:ascii="Calibri" w:hAnsi="Calibri"/>
          <w:b w:val="0"/>
          <w:bCs w:val="0"/>
          <w:color w:val="auto"/>
          <w:sz w:val="24"/>
          <w:szCs w:val="24"/>
          <w:u w:val="none"/>
          <w:lang w:val="en-GB"/>
        </w:rPr>
        <w:t>https://www.ncsc.gov.uk/collection/denial-service-dos-guidance-collection/understanding-denial-of-service-attacks?fbclid=IwAR0sn10K9tTcV2y6T5qTSRNgta_t644F6mHyDKElsFzV5r7aOWnTqOtSL0A</w:t>
      </w:r>
    </w:p>
    <w:p>
      <w:pPr>
        <w:numPr>
          <w:numId w:val="0"/>
        </w:numPr>
        <w:jc w:val="left"/>
        <w:rPr>
          <w:rFonts w:hint="default" w:ascii="Calibri" w:hAnsi="Calibri"/>
          <w:b w:val="0"/>
          <w:bCs w:val="0"/>
          <w:sz w:val="24"/>
          <w:szCs w:val="24"/>
          <w:lang w:val="en-GB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l-GR"/>
        </w:rPr>
        <w:t>)</w:t>
      </w:r>
    </w:p>
    <w:p>
      <w:pPr>
        <w:numPr>
          <w:ilvl w:val="0"/>
          <w:numId w:val="4"/>
        </w:numPr>
        <w:ind w:left="420" w:leftChars="0" w:hanging="420" w:firstLineChars="0"/>
        <w:jc w:val="left"/>
        <w:rPr>
          <w:rFonts w:hint="default" w:ascii="Calibri" w:hAnsi="Calibri"/>
          <w:b w:val="0"/>
          <w:bCs w:val="0"/>
          <w:sz w:val="24"/>
          <w:szCs w:val="24"/>
          <w:lang w:val="en-GB"/>
        </w:rPr>
      </w:pPr>
      <w:r>
        <w:rPr>
          <w:rFonts w:hint="default" w:ascii="Calibri" w:hAnsi="Calibri"/>
          <w:b/>
          <w:bCs/>
          <w:sz w:val="24"/>
          <w:szCs w:val="24"/>
          <w:lang w:val="en-GB"/>
        </w:rPr>
        <w:t>MiTM attack</w:t>
      </w:r>
      <w:r>
        <w:rPr>
          <w:rFonts w:hint="default" w:ascii="Calibri" w:hAnsi="Calibri"/>
          <w:b w:val="0"/>
          <w:bCs w:val="0"/>
          <w:sz w:val="24"/>
          <w:szCs w:val="24"/>
          <w:lang w:val="en-GB"/>
        </w:rPr>
        <w:t xml:space="preserve"> </w:t>
      </w:r>
    </w:p>
    <w:p>
      <w:pPr>
        <w:numPr>
          <w:numId w:val="0"/>
        </w:numPr>
        <w:jc w:val="left"/>
        <w:rPr>
          <w:rFonts w:hint="default" w:ascii="Calibri" w:hAnsi="Calibri"/>
          <w:b w:val="0"/>
          <w:bCs w:val="0"/>
          <w:sz w:val="24"/>
          <w:szCs w:val="24"/>
          <w:lang w:val="en-GB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GB"/>
        </w:rPr>
        <w:t>(</w:t>
      </w:r>
    </w:p>
    <w:p>
      <w:pPr>
        <w:numPr>
          <w:numId w:val="0"/>
        </w:numPr>
        <w:ind w:leftChars="0"/>
        <w:jc w:val="left"/>
        <w:rPr>
          <w:rFonts w:hint="default" w:ascii="Calibri" w:hAnsi="Calibri"/>
          <w:b w:val="0"/>
          <w:bCs w:val="0"/>
          <w:sz w:val="24"/>
          <w:szCs w:val="24"/>
          <w:lang w:val="en-GB"/>
        </w:rPr>
      </w:pPr>
      <w:r>
        <w:rPr>
          <w:rFonts w:hint="default" w:ascii="Calibri" w:hAnsi="Calibri"/>
          <w:b w:val="0"/>
          <w:bCs w:val="0"/>
          <w:color w:val="auto"/>
          <w:sz w:val="24"/>
          <w:szCs w:val="24"/>
          <w:u w:val="none"/>
          <w:lang w:val="en-GB"/>
        </w:rPr>
        <w:t>https://nemertes.library.upatras.gr/server/api/core/bitstreams/4d0b0ef2-25d2-4f33-83ad-b0bed7d13514/content?fbclid=IwAR11J9mjoBdMM-uIo_15OlrVKCrRO6fGfcMLHjZi4L_QHCExG0pPJnO4B1M</w:t>
      </w:r>
    </w:p>
    <w:p>
      <w:pPr>
        <w:numPr>
          <w:numId w:val="0"/>
        </w:numPr>
        <w:ind w:leftChars="0"/>
        <w:jc w:val="left"/>
        <w:rPr>
          <w:rFonts w:hint="default" w:ascii="Calibri" w:hAnsi="Calibri"/>
          <w:b w:val="0"/>
          <w:bCs w:val="0"/>
          <w:sz w:val="24"/>
          <w:szCs w:val="24"/>
          <w:lang w:val="en-GB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GB"/>
        </w:rPr>
        <w:t>)</w:t>
      </w:r>
    </w:p>
    <w:p>
      <w:pPr>
        <w:numPr>
          <w:ilvl w:val="0"/>
          <w:numId w:val="4"/>
        </w:numPr>
        <w:ind w:left="420" w:leftChars="0" w:hanging="420" w:firstLineChars="0"/>
        <w:jc w:val="left"/>
        <w:rPr>
          <w:rFonts w:hint="default" w:ascii="Calibri" w:hAnsi="Calibri"/>
          <w:b w:val="0"/>
          <w:bCs w:val="0"/>
          <w:sz w:val="24"/>
          <w:szCs w:val="24"/>
          <w:lang w:val="en-GB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GB"/>
        </w:rPr>
        <w:t>https://nemertes.library.upatras.gr/server/api/core/bitstreams/19e9e666-4e4d-4750-927f-1ca5a2e31f31/content?fbclid=IwAR27MAXTAtP_OIC66u-tfXMSvdJIdHrpH1ce8JVUaHPC5fyBlgFh9iIdEZs</w:t>
      </w:r>
    </w:p>
    <w:p>
      <w:pPr>
        <w:numPr>
          <w:ilvl w:val="0"/>
          <w:numId w:val="4"/>
        </w:numPr>
        <w:ind w:left="420" w:leftChars="0" w:hanging="420" w:firstLineChars="0"/>
        <w:jc w:val="left"/>
        <w:rPr>
          <w:rFonts w:hint="default" w:ascii="Calibri" w:hAnsi="Calibri"/>
          <w:b w:val="0"/>
          <w:bCs w:val="0"/>
          <w:sz w:val="24"/>
          <w:szCs w:val="24"/>
          <w:lang w:val="en-GB"/>
        </w:rPr>
      </w:pPr>
      <w:r>
        <w:rPr>
          <w:rFonts w:hint="default" w:ascii="Calibri" w:hAnsi="Calibri"/>
          <w:b/>
          <w:bCs/>
          <w:sz w:val="24"/>
          <w:szCs w:val="24"/>
          <w:lang w:val="en-GB"/>
        </w:rPr>
        <w:t>Cryptography</w:t>
      </w:r>
      <w:r>
        <w:rPr>
          <w:rFonts w:hint="default" w:ascii="Calibri" w:hAnsi="Calibri"/>
          <w:b w:val="0"/>
          <w:bCs w:val="0"/>
          <w:sz w:val="24"/>
          <w:szCs w:val="24"/>
          <w:lang w:val="en-GB"/>
        </w:rPr>
        <w:t xml:space="preserve"> </w:t>
      </w:r>
    </w:p>
    <w:p>
      <w:pPr>
        <w:numPr>
          <w:numId w:val="0"/>
        </w:numPr>
        <w:jc w:val="left"/>
        <w:rPr>
          <w:rFonts w:hint="default" w:ascii="Calibri" w:hAnsi="Calibri"/>
          <w:b w:val="0"/>
          <w:bCs w:val="0"/>
          <w:sz w:val="24"/>
          <w:szCs w:val="24"/>
          <w:lang w:val="en-GB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GB"/>
        </w:rPr>
        <w:t>(</w:t>
      </w:r>
    </w:p>
    <w:p>
      <w:pPr>
        <w:numPr>
          <w:numId w:val="0"/>
        </w:numPr>
        <w:ind w:leftChars="0"/>
        <w:jc w:val="left"/>
        <w:rPr>
          <w:rFonts w:hint="default" w:ascii="Calibri" w:hAnsi="Calibri"/>
          <w:b w:val="0"/>
          <w:bCs w:val="0"/>
          <w:sz w:val="24"/>
          <w:szCs w:val="24"/>
          <w:lang w:val="en-GB"/>
        </w:rPr>
      </w:pPr>
      <w:r>
        <w:rPr>
          <w:rFonts w:hint="default" w:ascii="Calibri" w:hAnsi="Calibri"/>
          <w:b w:val="0"/>
          <w:bCs w:val="0"/>
          <w:color w:val="auto"/>
          <w:sz w:val="24"/>
          <w:szCs w:val="24"/>
          <w:u w:val="none"/>
          <w:lang w:val="en-GB"/>
        </w:rPr>
        <w:t>https://nemertes.library.upatras.gr/server/api/core/bitstreams/b8e193f7-0ca3-4432-a858-734b9555d877/content?fbclid=IwAR0ulEojGOQWHn37sT_3gl1m8lPVBa9A75shyiHOM_AxrZ1y0g1PYI4ADN0,</w:t>
      </w:r>
    </w:p>
    <w:p>
      <w:pPr>
        <w:numPr>
          <w:ilvl w:val="0"/>
          <w:numId w:val="0"/>
        </w:numPr>
        <w:ind w:leftChars="0"/>
        <w:jc w:val="left"/>
        <w:rPr>
          <w:rFonts w:hint="default" w:ascii="Calibri" w:hAnsi="Calibri"/>
          <w:b w:val="0"/>
          <w:bCs w:val="0"/>
          <w:sz w:val="24"/>
          <w:szCs w:val="24"/>
          <w:lang w:val="en-GB"/>
        </w:rPr>
      </w:pPr>
      <w:r>
        <w:rPr>
          <w:rFonts w:hint="default" w:ascii="Calibri" w:hAnsi="Calibri"/>
          <w:b w:val="0"/>
          <w:bCs w:val="0"/>
          <w:color w:val="auto"/>
          <w:sz w:val="24"/>
          <w:szCs w:val="24"/>
          <w:u w:val="none"/>
          <w:lang w:val="en-GB"/>
        </w:rPr>
        <w:t>-----------------------------------------------------------------------------------------------------------------</w:t>
      </w:r>
    </w:p>
    <w:p>
      <w:pPr>
        <w:numPr>
          <w:numId w:val="0"/>
        </w:numPr>
        <w:ind w:leftChars="0"/>
        <w:jc w:val="left"/>
        <w:rPr>
          <w:rFonts w:hint="default" w:ascii="Calibri" w:hAnsi="Calibri"/>
          <w:b w:val="0"/>
          <w:bCs w:val="0"/>
          <w:sz w:val="24"/>
          <w:szCs w:val="24"/>
          <w:lang w:val="en-GB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GB"/>
        </w:rPr>
        <w:t xml:space="preserve"> </w:t>
      </w:r>
      <w:r>
        <w:rPr>
          <w:rFonts w:hint="default" w:ascii="Calibri" w:hAnsi="Calibri"/>
          <w:b w:val="0"/>
          <w:bCs w:val="0"/>
          <w:color w:val="auto"/>
          <w:sz w:val="24"/>
          <w:szCs w:val="24"/>
          <w:u w:val="none"/>
          <w:lang w:val="en-GB"/>
        </w:rPr>
        <w:t>https://www.fortinet.com/resources/cyberglossary/what-is-cryptography?fbclid=IwAR0lzeOofbKI0yxG8tUJrzB86KYjmYe2VEPLQOMqRwjiV91Af5PkhvNU6x4</w:t>
      </w:r>
    </w:p>
    <w:p>
      <w:pPr>
        <w:numPr>
          <w:numId w:val="0"/>
        </w:numPr>
        <w:ind w:leftChars="0"/>
        <w:jc w:val="left"/>
        <w:rPr>
          <w:rFonts w:hint="default" w:ascii="Calibri" w:hAnsi="Calibri"/>
          <w:b w:val="0"/>
          <w:bCs w:val="0"/>
          <w:sz w:val="24"/>
          <w:szCs w:val="24"/>
          <w:lang w:val="en-GB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GB"/>
        </w:rPr>
        <w:t>)</w:t>
      </w:r>
    </w:p>
    <w:p>
      <w:pPr>
        <w:numPr>
          <w:ilvl w:val="0"/>
          <w:numId w:val="4"/>
        </w:numPr>
        <w:ind w:left="420" w:leftChars="0" w:hanging="420" w:firstLineChars="0"/>
        <w:jc w:val="left"/>
        <w:rPr>
          <w:rFonts w:hint="default" w:ascii="Calibri" w:hAnsi="Calibri"/>
          <w:b/>
          <w:bCs/>
          <w:sz w:val="24"/>
          <w:szCs w:val="24"/>
          <w:lang w:val="en-GB"/>
        </w:rPr>
      </w:pPr>
      <w:r>
        <w:rPr>
          <w:rFonts w:hint="default" w:ascii="Calibri" w:hAnsi="Calibri"/>
          <w:b/>
          <w:bCs/>
          <w:sz w:val="24"/>
          <w:szCs w:val="24"/>
          <w:lang w:val="en-GB"/>
        </w:rPr>
        <w:t>AES Algorithm</w:t>
      </w:r>
    </w:p>
    <w:p>
      <w:pPr>
        <w:numPr>
          <w:numId w:val="0"/>
        </w:numPr>
        <w:ind w:leftChars="0"/>
        <w:jc w:val="left"/>
        <w:rPr>
          <w:rFonts w:hint="default" w:ascii="Calibri" w:hAnsi="Calibri"/>
          <w:b w:val="0"/>
          <w:bCs w:val="0"/>
          <w:sz w:val="24"/>
          <w:szCs w:val="24"/>
          <w:lang w:val="en-GB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GB"/>
        </w:rPr>
        <w:t>(</w:t>
      </w:r>
    </w:p>
    <w:p>
      <w:pPr>
        <w:numPr>
          <w:numId w:val="0"/>
        </w:numPr>
        <w:ind w:leftChars="0"/>
        <w:jc w:val="left"/>
        <w:rPr>
          <w:rFonts w:hint="default" w:ascii="Calibri" w:hAnsi="Calibri"/>
          <w:b w:val="0"/>
          <w:bCs w:val="0"/>
          <w:sz w:val="24"/>
          <w:szCs w:val="24"/>
          <w:lang w:val="en-GB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GB"/>
        </w:rPr>
        <w:t>https://www.simplilearn.com/tutorials/cryptography-tutorial/aes-encryption?fbclid=IwAR2JMaP8DIchZI7zFTTPX7-FgvZp5kDerFfQGprSgFXPSdZDIyhR05uHEvU</w:t>
      </w:r>
    </w:p>
    <w:p>
      <w:pPr>
        <w:numPr>
          <w:numId w:val="0"/>
        </w:numPr>
        <w:ind w:leftChars="0"/>
        <w:jc w:val="left"/>
        <w:rPr>
          <w:rFonts w:hint="default" w:ascii="Calibri" w:hAnsi="Calibri"/>
          <w:b w:val="0"/>
          <w:bCs w:val="0"/>
          <w:sz w:val="24"/>
          <w:szCs w:val="24"/>
          <w:lang w:val="en-GB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GB"/>
        </w:rPr>
        <w:t>)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jc w:val="left"/>
        <w:rPr>
          <w:rFonts w:hint="default" w:ascii="Calibri" w:hAnsi="Calibri"/>
          <w:b w:val="0"/>
          <w:bCs w:val="0"/>
          <w:sz w:val="24"/>
          <w:szCs w:val="24"/>
          <w:lang w:val="en-GB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GB"/>
        </w:rPr>
        <w:tab/>
      </w:r>
    </w:p>
    <w:p>
      <w:pPr>
        <w:jc w:val="left"/>
        <w:rPr>
          <w:rFonts w:hint="default" w:ascii="Calibri" w:hAnsi="Calibri"/>
          <w:b/>
          <w:bCs/>
          <w:sz w:val="32"/>
          <w:szCs w:val="32"/>
          <w:lang w:val="en-GB"/>
        </w:rPr>
      </w:pPr>
    </w:p>
    <w:p>
      <w:pPr>
        <w:jc w:val="left"/>
        <w:rPr>
          <w:rFonts w:hint="default" w:ascii="Calibri" w:hAnsi="Calibri"/>
          <w:b/>
          <w:bCs/>
          <w:sz w:val="32"/>
          <w:szCs w:val="32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23F6BF"/>
    <w:multiLevelType w:val="singleLevel"/>
    <w:tmpl w:val="DF23F6BF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9045B0E"/>
    <w:multiLevelType w:val="singleLevel"/>
    <w:tmpl w:val="F9045B0E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080B6FCE"/>
    <w:multiLevelType w:val="singleLevel"/>
    <w:tmpl w:val="080B6FCE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085E0A42"/>
    <w:multiLevelType w:val="singleLevel"/>
    <w:tmpl w:val="085E0A42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A73308"/>
    <w:rsid w:val="04C72D1C"/>
    <w:rsid w:val="07B046D1"/>
    <w:rsid w:val="15C63015"/>
    <w:rsid w:val="17356954"/>
    <w:rsid w:val="1A6F4B5E"/>
    <w:rsid w:val="25A73308"/>
    <w:rsid w:val="37552456"/>
    <w:rsid w:val="40E7190D"/>
    <w:rsid w:val="4495643B"/>
    <w:rsid w:val="4E89144F"/>
    <w:rsid w:val="5A86129A"/>
    <w:rsid w:val="5F9A00E8"/>
    <w:rsid w:val="61FB1F07"/>
    <w:rsid w:val="7206043D"/>
    <w:rsid w:val="73732659"/>
    <w:rsid w:val="748C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2023-03-22T15:29:00Z</dcterms:created>
  <dc:creator>Marios Stefanidis</dc:creator>
  <cp:lastModifiedBy>Marios Stephanidhs</cp:lastModifiedBy>
  <dcterms:modified xsi:type="dcterms:W3CDTF">2023-10-03T13:12:54Z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8FF8E8FD932941F19ABA04514FE054F9</vt:lpwstr>
  </property>
</Properties>
</file>