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DÖRDÜNCÜ KİTAP</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ve Faydalı Model</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BİRİNCİ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Hakkı</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BİRİNCİ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proofErr w:type="spellStart"/>
      <w:r w:rsidRPr="00007AA9">
        <w:rPr>
          <w:rFonts w:eastAsia="Times New Roman" w:cs="Times New Roman"/>
          <w:b/>
          <w:bCs/>
          <w:color w:val="000000"/>
          <w:sz w:val="20"/>
          <w:szCs w:val="20"/>
          <w:lang w:eastAsia="tr-TR"/>
        </w:rPr>
        <w:t>Patentlenebilirlik</w:t>
      </w:r>
      <w:proofErr w:type="spellEnd"/>
      <w:r w:rsidRPr="00007AA9">
        <w:rPr>
          <w:rFonts w:eastAsia="Times New Roman" w:cs="Times New Roman"/>
          <w:b/>
          <w:bCs/>
          <w:color w:val="000000"/>
          <w:sz w:val="20"/>
          <w:szCs w:val="20"/>
          <w:lang w:eastAsia="tr-TR"/>
        </w:rPr>
        <w:t xml:space="preserve"> Şartları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xml:space="preserve">Patentlenebilir buluşlar ve </w:t>
      </w:r>
      <w:proofErr w:type="spellStart"/>
      <w:r w:rsidRPr="00007AA9">
        <w:rPr>
          <w:rFonts w:eastAsia="Times New Roman" w:cs="Times New Roman"/>
          <w:b/>
          <w:bCs/>
          <w:color w:val="000000"/>
          <w:sz w:val="20"/>
          <w:szCs w:val="20"/>
          <w:lang w:eastAsia="tr-TR"/>
        </w:rPr>
        <w:t>patentlenebilirliğin</w:t>
      </w:r>
      <w:proofErr w:type="spellEnd"/>
      <w:r w:rsidRPr="00007AA9">
        <w:rPr>
          <w:rFonts w:eastAsia="Times New Roman" w:cs="Times New Roman"/>
          <w:b/>
          <w:bCs/>
          <w:color w:val="000000"/>
          <w:sz w:val="20"/>
          <w:szCs w:val="20"/>
          <w:lang w:eastAsia="tr-TR"/>
        </w:rPr>
        <w:t xml:space="preserve"> istisnaları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82-</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Teknolojinin her alanındaki buluşlara yeni olması, buluş basamağı içermesi ve sanayiye uygulanabilir olması şartıyla patent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Aşağıda belirtilenler buluş niteliğinde sayılmaz. Patent başvurusu veya patentin aşağıda belirtilen konu veya faaliyetlerle ilgili olması hâlinde, sadece bu konu veya faaliyetlerin kendisi </w:t>
      </w:r>
      <w:proofErr w:type="spellStart"/>
      <w:r w:rsidRPr="00007AA9">
        <w:rPr>
          <w:rFonts w:eastAsia="Times New Roman" w:cs="Times New Roman"/>
          <w:color w:val="000000"/>
          <w:sz w:val="20"/>
          <w:szCs w:val="20"/>
          <w:lang w:eastAsia="tr-TR"/>
        </w:rPr>
        <w:t>patentlenebilirliğin</w:t>
      </w:r>
      <w:proofErr w:type="spellEnd"/>
      <w:r w:rsidRPr="00007AA9">
        <w:rPr>
          <w:rFonts w:eastAsia="Times New Roman" w:cs="Times New Roman"/>
          <w:color w:val="000000"/>
          <w:sz w:val="20"/>
          <w:szCs w:val="20"/>
          <w:lang w:eastAsia="tr-TR"/>
        </w:rPr>
        <w:t> dışında kalır: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Keşifler, bilimsel teoriler ve matematiksel yöntemler.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Zihni faaliyetler, iş faaliyetleri veya oyunlara ilişkin plan, kural ve yöntemler.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Bilgisayar programları.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Estetik niteliği bulunan mahsuller, edebiyat ve sanat eserleri ile bilim eserleri.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Bilginin sunumu.</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Aşağıda belirtilen buluşlara patent verilmez: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Kamu düzenine veya genel ahlaka aykırı olan buluşlar.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Mikrobiyolojik işlemler veya bu işlemler sonucu elde edilen ürünler hariç olmak üzere, bitki çeşitleri veya hayvan ırkları ile bitki veya hayvan üretimine yönelik esas olarak biyolojik işlemler.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İnsan veya hayvan vücuduna uygulanacak teşhis yöntemleri ile cerrahi yöntemler dâhil tüm tedavi yöntemleri.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Oluşumunun ve gelişiminin çeşitli aşamalarında insan bedeni ve bir gen dizisi veya kısmi gen dizisi de dâhil olmak üzere insan bedeninin öğelerinden birinin sadece keşfi.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d) İnsan </w:t>
      </w:r>
      <w:proofErr w:type="gramStart"/>
      <w:r w:rsidRPr="00007AA9">
        <w:rPr>
          <w:rFonts w:eastAsia="Times New Roman" w:cs="Times New Roman"/>
          <w:color w:val="000000"/>
          <w:sz w:val="20"/>
          <w:szCs w:val="20"/>
          <w:lang w:eastAsia="tr-TR"/>
        </w:rPr>
        <w:t>klonlama</w:t>
      </w:r>
      <w:proofErr w:type="gramEnd"/>
      <w:r w:rsidRPr="00007AA9">
        <w:rPr>
          <w:rFonts w:eastAsia="Times New Roman" w:cs="Times New Roman"/>
          <w:color w:val="000000"/>
          <w:sz w:val="20"/>
          <w:szCs w:val="20"/>
          <w:lang w:eastAsia="tr-TR"/>
        </w:rPr>
        <w:t xml:space="preserve"> işlemleri, insan eşey hattının genetik kimliğini değiştirme işlemleri, insan embriyosunun sınai ya da ticari amaçlarla kullanılması, insan ya da hayvanlara önemli bir tıbbi fayda sağlamaksızın hayvanlara acı çektirebilecek genetik kimlik değiştirme işlemleri ve bu işlemler sonucu elde edilen hayvanlar.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Üçüncü fıkranın (a) bendi kapsamında buluşun ticari kullanımının sadece mevzuatla yasaklanmış olması, bu kullanımın kamu düzenine veya genel ahlaka aykırı olduğu anlamına gelmez.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Üçüncü fıkranın (b) bendinde belirtilen mikrobiyolojik işlem, mikrobiyolojik materyal içeren, mikrobiyolojik bir materyalle gerçekleştirilen veya sonucunda mikrobiyolojik materyal oluşan herhangi bir işlemi; esas olarak biyolojik işlem, melezleme ya da seleksiyon gibi tamamen doğal bir olaydan oluşan bitki veya hayvan üretim usulünü ifade eder.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Üçüncü fıkranın (c) bendinde yer alan hüküm, aynı bentte sayılan yöntemlerin herhangi birinde kullanılan ürünler, özellikle madde ve terkipler hakkında uygulanmaz.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Yenilik, buluş basamağı ve sanayiye uygulanabilir olma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83-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Tekniğin bilinen durumuna dâhil olmayan buluşun yeni olduğu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Tekniğin bilinen durumu, başvuru tarihinden önce dünyanın herhangi bir yerinde, yazılı veya sözlü tanıtım yoluyla ortaya konulmuş veya kullanım ya da başka herhangi bir biçimde açıklanmış olan toplumca erişilebilir her şeyi kapsar.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Başvuru tarihinde veya bu tarihten sonra yayımlanmış olan ve başvuru tarihinden önceki tarihli ulusal patent ve faydalı model başvurularının ilk içerikleri tekniğin bilinen durumu olarak dikkate alınır. Bu hüküm,</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a) </w:t>
      </w:r>
      <w:proofErr w:type="gramStart"/>
      <w:r w:rsidRPr="00007AA9">
        <w:rPr>
          <w:rFonts w:eastAsia="Times New Roman" w:cs="Times New Roman"/>
          <w:color w:val="000000"/>
          <w:sz w:val="20"/>
          <w:szCs w:val="20"/>
          <w:lang w:eastAsia="tr-TR"/>
        </w:rPr>
        <w:t>5/1/1996</w:t>
      </w:r>
      <w:proofErr w:type="gramEnd"/>
      <w:r w:rsidRPr="00007AA9">
        <w:rPr>
          <w:rFonts w:eastAsia="Times New Roman" w:cs="Times New Roman"/>
          <w:color w:val="000000"/>
          <w:sz w:val="20"/>
          <w:szCs w:val="20"/>
          <w:lang w:eastAsia="tr-TR"/>
        </w:rPr>
        <w:t xml:space="preserve"> tarihli ve 96/7772 sayılı Bakanlar Kurulu Kararı ile katılmamız kararlaştırılan Patent İşbirliği Antlaşması uyarınca yapılan uluslararası patent başvurularından, Patent İşbirliği Antlaşmasının 22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ve 39 uncu maddelerine göre yönetmelikte belirtilen şartlara uygun olarak ulusal aşamaya giriş yapan patent ve faydalı model başvurularını,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b) </w:t>
      </w:r>
      <w:proofErr w:type="gramStart"/>
      <w:r w:rsidRPr="00007AA9">
        <w:rPr>
          <w:rFonts w:eastAsia="Times New Roman" w:cs="Times New Roman"/>
          <w:color w:val="000000"/>
          <w:sz w:val="20"/>
          <w:szCs w:val="20"/>
          <w:lang w:eastAsia="tr-TR"/>
        </w:rPr>
        <w:t>7/6/2000</w:t>
      </w:r>
      <w:proofErr w:type="gramEnd"/>
      <w:r w:rsidRPr="00007AA9">
        <w:rPr>
          <w:rFonts w:eastAsia="Times New Roman" w:cs="Times New Roman"/>
          <w:color w:val="000000"/>
          <w:sz w:val="20"/>
          <w:szCs w:val="20"/>
          <w:lang w:eastAsia="tr-TR"/>
        </w:rPr>
        <w:t xml:space="preserve"> tarihli ve 2000/842 sayılı Bakanlar Kurulu Kararı ile katılmamız kararlaştırılan Avrupa Patentlerinin Verilmesi ile İlgili Avrupa Patent Sözleşmesinin 153 üncü maddesinin beşinci fıkrasındaki gereklilikleri sağlayan, uluslararası başvuruya dayanan Avrupa patent başvurularını ve Avrupa Patent Sözleşmesinin 79 uncu maddesinin ikinci fıkrasına göre Türkiye’nin belirlendiği ve ilgili belirleme ücretinin ödendiği Avrupa patent başvurularını,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da</w:t>
      </w:r>
      <w:proofErr w:type="gramEnd"/>
      <w:r w:rsidRPr="00007AA9">
        <w:rPr>
          <w:rFonts w:eastAsia="Times New Roman" w:cs="Times New Roman"/>
          <w:color w:val="000000"/>
          <w:sz w:val="20"/>
          <w:szCs w:val="20"/>
          <w:lang w:eastAsia="tr-TR"/>
        </w:rPr>
        <w:t xml:space="preserve"> kapsar.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(4) Tekniğin bilinen durumu dikkate alındığında, ilgili olduğu teknik alandaki uzmana göre aşikâr olmayan buluşun, buluş basamağı içerdiği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Üçüncü fıkra uyarınca tekniğin bilinen durumu olarak dikkate alınan başvuruların ve belgelerin içerikleri, buluş basamağının değerlendirilmesinde dikkate alınmaz.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Buluş, tarım dâhil sanayinin herhangi bir dalında üretilebilir veya kullanılabilir nitelikteyse, sanayiye uygulanabilir olduğu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Buluşa patent veya faydalı model verilmesini etkilemeyen açıklamalar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84-</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Buluşa patent veya faydalı model verilmesini etkileyecek nitelikte olmakla birlikte, başvuru tarihinden önceki on iki ay içinde veya rüçhan hakkı talep edilmişse rüçhan hakkı tarihinden önceki on iki ay içinde ve aşağıda sayılan durumlarda açıklama yapılmış olması buluşa patent veya faydalı model verilmesini etkilemez: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Açıklamanın buluşu yapan tarafından yapılmış olması.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Açıklamanın patent başvurusu yapılan bir merci tarafından yapılmış olması ve bu merci tarafından açıklanan bilginin;</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 Buluşu yapanın başka bir başvurusunda yer alması ve söz konusu başvurunun ilgili merci tarafından açıklanmaması gerektiği hâlde açıklanması.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Buluşu yapandan doğrudan doğruya veya dolaylı olarak bilgiyi edinmiş olan üçüncü bir kişi tarafından, buluşu yapanın bilgisi veya izni olmadan yapılan başvuruda yer alması.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Açıklamanın buluşu yapandan doğrudan doğruya veya dolaylı olarak bilgi elde eden üçüncü kişi tarafından yapılmış olması.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Birinci fıkraya göre, başvurunun yapıldığı tarihte patent veya faydalı model isteme hakkına sahip olan her kişi buluşu yapan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Birinci fıkranın uygulanmasından doğan sonuçlar, süreyle sınırlı değildir ve her zaman ileri sürülebilir.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Birinci fıkranın uygulanması gerektiğini ileri süren taraf, şartların gerçekleştiğini veya gerçekleşmesinin beklendiğini ispatla yükümlüdür.</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İKİNCİ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Hakkının Kapsamı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hakkının kapsamı ve sınırları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85-</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sahibi, buluşun yeri, teknoloji alanı ve ürünlerin ithal veya yerli üretim olup olmadığı konusunda herhangi bir ayrım yapmaksızın patent hakkından yararlanır.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 sahibinin, izinsiz olarak yapılması hâlinde aşağıda belirtilen fiillerin önlenmesini talep etme hakkı vardır: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Patent konusu ürünün üretilmesi, satılması, kullanılması veya ithal edilmesi veya bu amaçlar için kişisel ihtiyaçtan başka herhangi bir nedenle elde bulundurulması.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Patent konusu olan bir usulün kullanılması.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Kullanılmasının yasak olduğu bilinen veya bilinmesi gereken usul patentinin kullanılmasının başkalarına teklif edilmesi.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Patent konusu usul ile doğrudan doğruya elde edilen ürünlerin satılması, kullanılması, ithal edilmesi veya bu amaçlar için kişisel ihtiyaçtan başka herhangi bir nedenle elde bulundurulması.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Aşağıda sayılan fiiller patentin sağladığı hakkın kapsamı dışındadır: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Sınai veya ticari bir amaç taşımayan ve özel maksatla sınırlı kalan fiiller.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Patent konusu buluşu içeren deneme amaçlı fiiller.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İlaçların ruhsatlandırılması ve bunun için gerekli test ve deneyler de dâhil olmak üzere, patent konusu buluşu içeren deneme amaçlı fiiller.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Sadece bir reçetenin oluşturulması için eczanelerde yapılan ilaçların seri üretim olmadan hazırlanarak kullanılması ve bu şekilde hazırlanan ilaçlara ilişkin fiiller.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Patent konusu buluşun Paris Sözleşmesine taraf devletlerin gemi, uzay aracı, uçak veya kara nakil araçlarının yapımında veya çalıştırılmasında veya bu araçların ihtiyaçlarının karşılanmasında, söz konusu araçların geçici veya tesadüfi olarak Türkiye Cumhuriyeti sınırları içinde bulunması şartıyla kullanılması.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e) </w:t>
      </w:r>
      <w:proofErr w:type="gramStart"/>
      <w:r w:rsidRPr="00007AA9">
        <w:rPr>
          <w:rFonts w:eastAsia="Times New Roman" w:cs="Times New Roman"/>
          <w:color w:val="000000"/>
          <w:sz w:val="20"/>
          <w:szCs w:val="20"/>
          <w:lang w:eastAsia="tr-TR"/>
        </w:rPr>
        <w:t>5/6/1945</w:t>
      </w:r>
      <w:proofErr w:type="gramEnd"/>
      <w:r w:rsidRPr="00007AA9">
        <w:rPr>
          <w:rFonts w:eastAsia="Times New Roman" w:cs="Times New Roman"/>
          <w:color w:val="000000"/>
          <w:sz w:val="20"/>
          <w:szCs w:val="20"/>
          <w:lang w:eastAsia="tr-TR"/>
        </w:rPr>
        <w:t xml:space="preserve"> tarihli ve 4749 sayılı Kanunla onaylanan Milletlerarası Sivil Havacılık Anlaşmasının 27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maddesinde öngörülen ve bu madde hükümlerinin uygulandığı bir devletin hava aracı ile ilgili fiiller.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 xml:space="preserve">(4) </w:t>
      </w:r>
      <w:proofErr w:type="gramStart"/>
      <w:r w:rsidRPr="00007AA9">
        <w:rPr>
          <w:rFonts w:eastAsia="Times New Roman" w:cs="Times New Roman"/>
          <w:color w:val="000000"/>
          <w:sz w:val="20"/>
          <w:szCs w:val="20"/>
          <w:lang w:eastAsia="tr-TR"/>
        </w:rPr>
        <w:t>8/1/2004</w:t>
      </w:r>
      <w:proofErr w:type="gramEnd"/>
      <w:r w:rsidRPr="00007AA9">
        <w:rPr>
          <w:rFonts w:eastAsia="Times New Roman" w:cs="Times New Roman"/>
          <w:color w:val="000000"/>
          <w:sz w:val="20"/>
          <w:szCs w:val="20"/>
          <w:lang w:eastAsia="tr-TR"/>
        </w:rPr>
        <w:t xml:space="preserve"> tarihli ve 5042 sayılı Yeni Bitki Çeşitlerine Ait Islahçı Haklarının Korunmasına İlişkin Kanunda tanımlanan küçük çiftçinin kendi işlediği arazisinde, patent sahibi tarafından ya da onun izniyle satılan ya da başka bir ticari yolla sağlanan patentli bir ürün ile yaptığı üretim sonucunda ortaya çıkan üründen elde edeceği çoğaltım materyalini, yine kendi işlediği arazisinde yapacağı yeni üretimler için kullanabilme hakkı vardır. Bu kullanım hakkı, 5042 sayılı Kanun hükümlerine tabidir.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Çiftçinin, patent sahibi tarafından veya onun izniyle satılan ya da başka bir ticari yolla sağlanan patentli damızlık veya diğer hayvan üreme materyalini, tarım amaçlı kullanma hakkı vardır. Bu hak, çiftçinin kendi tarım etkinliğini sürdürme amacıyla hayvan ya da diğer hayvan üreme materyalinin kullanılmasını kapsar. Bu hakkın kullanılmasına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Patentin konusu kanunlara, genel ahlaka, kamu düzenine veya genel sağlığa zarar verecek şekilde kullanılamaz. Bu kullanım, mevcut veya gelecekte kabul edilecek belirli veya belirsiz süreli kanuni yasaklamalara ve sınırlamalara da bağlıdır.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Buluşun dolaylı kullanımının önlenmesi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86-</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sahibinin, patent konusu buluşun uygulanmasını mümkün kılan ve buluşun esasını teşkil eden bir kısmı ile ilgili unsurların veya araçların üçüncü kişiler tarafından, patent konusu buluşu kullanmaya yetkili olmayan kişilere verilmesini önleme hakkı vardır. Bu hükmün uygulanabilmesi için söz konusu üçüncü kişilerin, bu unsurların veya araçların buluşu uygulamaya yeterli olduğunu bilmeleri ve bu amaçla kullanılacağını bilmeleri veya bu durumun yeterince açık olması gerekir.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Birinci fıkrada sözü edilen unsurlar veya araçlar piyasada her zaman bulunabilen ürünlerse üçüncü kişiler söz konusu yetkili olmayan kişileri belirtilen fiilleri yapmaya teşvik etmediği takdirde birinci fıkra hükmü uygulanmaz.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85 inci maddenin üçüncü fıkrasının (a), (b), (c) ve (ç) bentlerinde belirtilen fiilleri yapanlar, birinci fıkra hükmüne göre patenti kullanmaya yetkili olmayan kişilerden sayılmaz.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Önceki kullanımdan doğan hak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87-</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Başvuru tarihinde veya bu tarihten önce buluşu iyiniyetli olarak ülke içinde kullanmakta olan veya kullanım için ciddi ve gerçek tedbirler almış kişilere karşı, patent konusu buluşu aynı şekilde kullanmaya devam etmelerini veya alınmış tedbirlere uygun olarak kullanmaya başlamalarını, patent başvurusu veya patent sahibinin önleme hakkı yoktur. Ancak söz konusu kişilerin patent konusu buluşu kullanmaya devam etmeleri veya alınmış tedbirlere uygun kullanımları, sahip oldukları işletmenin makul ihtiyaçlarını giderecek ölçüde olabilir. Önceki kullanımdan doğan hak, lisans verilmesi suretiyle genişletilemez ve bu hak, ancak işletme ile birlikte devredilebilir.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Birinci fıkrada sözü edilen kişilerce satışa sunulmuş olan ürünlerle ilgili fiiller, patentin sağladığı hakkın kapsamı dışındadır.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Kanuni tekel</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MADDE 88-</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 xml:space="preserve">(1) Sermayesinin tamamı Devlete ait olup tekel niteliğindeki mal ve hizmetleri, kamu yararı gözeterek üretmek ve pazarlamak üzere kurulan ve gördüğü bu kamu hizmeti dolayısıyla ürettiği mal ve hizmetler konusunda tekel hakkına sahip olan kamu iktisadi teşebbüslerinin faaliyet alanına giren konularla ilgili bir buluş için patent verildiğinde, tekel sahibinin buluşu kullanabilmesi patent sahibinin iznine bağlıdır. </w:t>
      </w:r>
      <w:proofErr w:type="gramEnd"/>
      <w:r w:rsidRPr="00007AA9">
        <w:rPr>
          <w:rFonts w:eastAsia="Times New Roman" w:cs="Times New Roman"/>
          <w:color w:val="000000"/>
          <w:sz w:val="20"/>
          <w:szCs w:val="20"/>
          <w:lang w:eastAsia="tr-TR"/>
        </w:rPr>
        <w:t>Tekel sahibi iştigal ettiği sanayi alanında büyük ölçüde ekonomik yarar ve önemli bir teknik ilerleme sağlayabilecek buluşları, kullanım hakkını elde ederek uygulamakla yükümlüdür.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Tekel sahibi patent konusu buluşun kullanımını elde etmek için, patent sahibinden izin vermesini talep etme hakkına sahiptir. Tekel sahibi böyle bir talepte bulunduğunda patent sahibi ondan patenti devralmasını isteyebilir. Patent konusu buluşun kullanılması karşılığında veya patentin tekel sahibince devralınması hâlinde ödenecek bedel taraflarca belirlenir. Tarafların anlaşamamaları hâlinde, söz konusu bedel mahkemece tespit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İkinci fıkra hükümleri saklı kalmak kaydıyla tekel, patentin verilmesinden sonra oluşmuşsa patent sahibi tekel sahibinden buluşun kullanılmakta olduğu işletme veya tesisatı da devralmasını talep etme hakkına sahiptir. Tarafların anlaşamamaları hâlinde, söz konusu bedel mahkemece tespit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Mevcut bir kanuni tekel yüzünden patent konusu buluş kullanılamıyorsa, söz konusu patent için yıllık ücret ödenmez.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Korumanın kapsamı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89-</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başvurusu veya patentin sağladığı korumanın kapsamı istemlerle belirlenir. Bununla birlikte istemlerin yorumlanmasında tarifname ve resimler kullanılır.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İstemler, kullanılan kelimelerin verdiği anlamla sınırlı olarak yorumlanamaz. Ancak istemler, koruma kapsamının tespitinde, buluşu yapan tarafından düşünülen fakat istemlerde talep edilmeyen, buna karşılık ilgili </w:t>
      </w:r>
      <w:r w:rsidRPr="00007AA9">
        <w:rPr>
          <w:rFonts w:eastAsia="Times New Roman" w:cs="Times New Roman"/>
          <w:color w:val="000000"/>
          <w:sz w:val="20"/>
          <w:szCs w:val="20"/>
          <w:lang w:eastAsia="tr-TR"/>
        </w:rPr>
        <w:lastRenderedPageBreak/>
        <w:t>teknik alanda uzman bir kişi tarafından tarifname ve resimlerin yorumlanması ile ortaya çıkacak özellikleri kapsayacak şekilde genişletilemez.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İstemler, başvuru veya patent sahibine hakkı olan korumayı sağlayacak ve üçüncü kişilere de korumanın kapsamı açısından makul bir düzeyde kesinlik ifade edecek şekilde yorumlanır.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Patent başvurusunun sağladığı korumanın kapsamı, patentin verilmesine kadar geçen süre için başvurunun yayımlanmış olan istemleri ile belirlenir. Ancak patentin verildiği hâli veya itiraz veya hükümsüzlük işlemleri sonucunda değiştirilmiş hâli, koruma alanının genişletilmemiş olması şartıyla başvurunun sağladığı korumayı geçmişe dönük olarak belirler.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Patent başvurusunun veya patentin sağladığı koruma kapsamının belirlenmesinde, tecavüzün varlığının ileri sürüldüğü tarihte istemlerde belirtilmiş unsurlara eşdeğer nitelikte olan unsurlar da dikkate alınır. Bir unsur, esas itibarıyla istemlerde talep edilen unsur ile aynı işlevi görüyor, bu işlevi aynı şekilde gerçekleştiriyor ve aynı sonucu ortaya çıkarıyorsa, genel olarak istemlerde talep edilen unsurun eşdeğeri olarak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İstemlerin kapsamını belirlemek için patentin verilmesi ile ilgili işlemler sırasında veya patentin geçerliliği süresince, koruma kapsamının belirlenmesinde patent başvurusu veya patent sahibinin beyanları dikkate alınır.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Patent, buluşla ilgili örnekler içeriyorsa istemler bu örneklerle sınırlı olarak yorumlanamaz. Özellikle ürün veya usulün sahip olduğu ilave özelliklerin patentte açıklanan örneklerde bulunmaması, bu örneklerde bulunan özellikleri kapsamaması veya bu örneklerde belirtilen her amaç veya özelliği gerçekleştirememesi hâllerinde, ürün veya usul istemlerle sağlanan koruma kapsamının dışında tutulmaz.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İKİNCİ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Başvuru, Patentin Verilmesi ve İtiraz</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BİRİNCİ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Başvuru ve Rüçhan Hakkı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başvurusu için gerekli belgeler ve başvuru tarihinin kesinleşmesi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90-</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başvurusu;</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Başvuru formunu,</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Buluş konusunu açıklayan tarifnameyi,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İstemleri,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Tarifnamede veya istemlerde atıf yapılan resimleri,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Özeti,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 Başvuru ücretinin ödendiğini gösterir bilgiyi,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kapsar</w:t>
      </w:r>
      <w:proofErr w:type="gramEnd"/>
      <w:r w:rsidRPr="00007AA9">
        <w:rPr>
          <w:rFonts w:eastAsia="Times New Roman" w:cs="Times New Roman"/>
          <w:color w:val="000000"/>
          <w:sz w:val="20"/>
          <w:szCs w:val="20"/>
          <w:lang w:eastAsia="tr-TR"/>
        </w:rPr>
        <w:t>.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Tarifname, istemler, özet ve varsa resimler başvuru sırasında Paris Sözleşmesi veya Dünya Ticaret Örgütü Kuruluş Anlaşmasına taraf veya karşılıklılık ilkesini uygulayan devletlerin resmî dillerinden birinde verilebilir.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Aşağıdaki unsurların tamamının Kuruma verildiği tarih itibarıyla patent başvuru tarihi kesinleşir ve başvuru işleme alınır: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Patent verilmesi talebi.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Başvuru sahibinin kimlik ve iletişim bilgileri.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Türkçe veya ikinci fıkrada belirtilen yabancı dillerden biri ile yazılmış tarifname veya önceki bir başvuruya yapılan atıf.</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Buluş, genetik kaynağa veya genetik kaynakla bağlantılı geleneksel bilgiye dayanıyorsa bu kaynağın nereden alındığına ilişkin açıklamaya, patent başvurusunda yer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Buluşu yapan, başvuruda belirtilir. Ancak buluşu yapan, isminin gizli tutulmasını isteyebilir. Başvuru sahibinin buluşu yapan olmaması veya buluşu yapanlardan sadece biri veya birkaçı olması hâlinde bu kişiler, patent başvuru hakkını ne şekilde elde ettiklerini başvuruda açıklamak zorundadır.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Buluşu yapanın başvuru veya patent sahibinden buluşu yapan olarak tanınmasını ve adının belirtilmesini isteme hakkı vardır.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Başvuruya ilişkin usul ve esaslar yönetmelikle belirlenir.</w:t>
      </w:r>
    </w:p>
    <w:p w:rsidR="00644E60" w:rsidRDefault="00644E60" w:rsidP="00007AA9">
      <w:pPr>
        <w:spacing w:before="60" w:after="60" w:line="240" w:lineRule="auto"/>
        <w:ind w:firstLine="340"/>
        <w:jc w:val="both"/>
        <w:rPr>
          <w:rFonts w:eastAsia="Times New Roman" w:cs="Times New Roman"/>
          <w:b/>
          <w:bCs/>
          <w:color w:val="000000"/>
          <w:sz w:val="20"/>
          <w:szCs w:val="20"/>
          <w:lang w:eastAsia="tr-TR"/>
        </w:rPr>
      </w:pPr>
    </w:p>
    <w:p w:rsidR="00644E60" w:rsidRDefault="00644E60" w:rsidP="00007AA9">
      <w:pPr>
        <w:spacing w:before="60" w:after="60" w:line="240" w:lineRule="auto"/>
        <w:ind w:firstLine="340"/>
        <w:jc w:val="both"/>
        <w:rPr>
          <w:rFonts w:eastAsia="Times New Roman" w:cs="Times New Roman"/>
          <w:b/>
          <w:bCs/>
          <w:color w:val="000000"/>
          <w:sz w:val="20"/>
          <w:szCs w:val="20"/>
          <w:lang w:eastAsia="tr-TR"/>
        </w:rPr>
      </w:pPr>
    </w:p>
    <w:p w:rsidR="00644E60" w:rsidRDefault="00644E60" w:rsidP="00007AA9">
      <w:pPr>
        <w:spacing w:before="60" w:after="60" w:line="240" w:lineRule="auto"/>
        <w:ind w:firstLine="340"/>
        <w:jc w:val="both"/>
        <w:rPr>
          <w:rFonts w:eastAsia="Times New Roman" w:cs="Times New Roman"/>
          <w:b/>
          <w:bCs/>
          <w:color w:val="000000"/>
          <w:sz w:val="20"/>
          <w:szCs w:val="20"/>
          <w:lang w:eastAsia="tr-TR"/>
        </w:rPr>
      </w:pP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Buluş bütünlüğü ve bölünmüş başvuru</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91-</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veya faydalı model başvurusu, tek bir buluşu veya tek bir genel buluş fikrini oluşturacak şekilde bir araya gelmiş buluşlar grubunu içerir. Bu hükme uygun olmayan başvurular, başvuru sahibinin talebi veya Kurumun bildirimi üzerine bölünmüş başvurulara ayrılır.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Buluş bütünlüğüne bakılmaksızın başvuru sahibinin talebi üzerine her başvuru için bölünmüş başvuru yapılabilir.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Bölünmüş başvuru, işlemleri devam eden başvuru ile ilgili olarak bu başvuru konusunun kapsamını aşmayacak şekilde yapılır. Bölünmüş başvuruyla birlikte geçmiş yıllara ait yıllık ücretler de ödenir.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Bölünmüş her başvuru için başvuru tarihi, ilk başvurunun tarihidir. İlk başvuruda rüçhan hakkı talep edilmişse bu hak bölünmüş her başvuruya da tanınır.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Bölünmüş başvurulara ilişkin diğer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Bu maddeye uygun olarak yapılmayan bölünmüş başvurular işleme alınmaz.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Buluşun açıklanması, tarifname, istemler ve özet</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92-</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Buluş, buluş konusunun ilgili olduğu teknik alanda uzman bir kişi tarafından buluşun uygulanabilmesini sağlayacak şekilde yeterince açık ve tam olarak patent başvurusunda, tarifname, istemler ve tarifnamede veya istemlerde atıf yapılan resimlerle açıklanır.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Buluş, toplum tarafından erişilemeyen ve patent başvurusunda ilgili teknik alandaki uzman tarafından buluşun uygulanmasına yeterli olacak şekilde tanımlanamayan bir biyolojik materyalle ilgiliyse veya bu materyalin kullanımını içeriyorsa bu materyalin tevdi edilmesi hâlinde, buluşun birinci fıkraya uygun olarak açıklandığı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İkinci fıkraya göre tevdi edilen biyolojik materyal, tevdi kuruluşunda erişilebilir olmaktan çıkarsa; bu materyalin </w:t>
      </w:r>
      <w:proofErr w:type="gramStart"/>
      <w:r w:rsidRPr="00007AA9">
        <w:rPr>
          <w:rFonts w:eastAsia="Times New Roman" w:cs="Times New Roman"/>
          <w:color w:val="000000"/>
          <w:sz w:val="20"/>
          <w:szCs w:val="20"/>
          <w:lang w:eastAsia="tr-TR"/>
        </w:rPr>
        <w:t>5/8/1997</w:t>
      </w:r>
      <w:proofErr w:type="gramEnd"/>
      <w:r w:rsidRPr="00007AA9">
        <w:rPr>
          <w:rFonts w:eastAsia="Times New Roman" w:cs="Times New Roman"/>
          <w:color w:val="000000"/>
          <w:sz w:val="20"/>
          <w:szCs w:val="20"/>
          <w:lang w:eastAsia="tr-TR"/>
        </w:rPr>
        <w:t xml:space="preserve"> tarihli ve 97/9731 sayılı Bakanlar Kurulu Kararı ile katılmamız kararlaştırılan Patent İşlemleri Amacıyla Mikroorganizmaların Tevdi Edilmesinin Uluslararası Kabulü Konusunda Budapeşte Anlaşmasına uygun şekilde yeniden tevdi edilmesi ve materyalin alındığına ilişkin tevdi kuruluşu tarafından verilen belgenin suretinin tevdi tarihinden itibaren dört ay içinde patent başvurusunun veya belgesinin numarası belirtilerek Kuruma gönderilmesi hâlinde, bu erişimin kesintiye uğramadığı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İstemlerin dayanağı tarifname olup, istemler korunması talep edilen konuyu tanımlamalı, açık ve öz olmalı ve tarifnamede tanımlanan buluşun kapsamını aşmamalıdır.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Özet, sadece teknik bilgi verme amacını taşır. Başka amaçlar için özellikle koruma kapsamının belirlenmesinde veya 83 üncü maddenin üçüncü fıkrasının uygulanmasında kullanılmaz.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Biyolojik materyalin tevdi edilmesine ilişkin şartlar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Rüçhan hakkı ve etkisi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MADDE 93-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Türkiye de dâhil olmak üzere Paris Sözleşmesi veya Dünya Ticaret Örgütü Kuruluş Anlaşmasına taraf herhangi bir devlette patent veya faydalı model için usulüne uygun bir başvuruda bulunmuş herhangi bir kişi veya halefi, aynı buluş için Türkiye’de başvuru yapmak amacıyla, ilk başvurunun yapıldığı tarihten itibaren on iki aylık süre içinde, rüçhan hakkından yararlanır.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Paris Sözleşmesi veya Dünya Ticaret Örgütü Kuruluş Anlaşmasına taraf herhangi bir devletin ulusal mevzuatına göre veya yine bu devletlerin oluşturduğu ikili veya çok taraflı anlaşmalara ya da bu Kanuna göre, usulüne uygun yapılmış ulusal başvuruya eşdeğer her başvurunun rüçhan hakkı doğuracağı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Usulüne uygun yapılmış ulusal başvuru, başvurunun yapıldığı tarihi, başvurunun sonucu ne olursa olsun, başvuru tarihi olarak almaya yeterli bir başvurudur.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 xml:space="preserve">(4) Aynı devlete yapılmış olan ve önceki ilk başvuru ile aynı konudaki sonraki bir başvuru sonraki başvurunun yapıldığı tarihte, önceki başvurunun kamunun incelemesine açılmadan ve geride herhangi bir hak bırakmadan geri çekilmesi, geri çekilmiş sayılması veya reddedilmesi ve bir rüçhan hakkı talebine temel oluşturmaması şartıyla rüçhanın belirlenmesinde ilk başvuru olarak kabul edilir. </w:t>
      </w:r>
      <w:proofErr w:type="gramEnd"/>
      <w:r w:rsidRPr="00007AA9">
        <w:rPr>
          <w:rFonts w:eastAsia="Times New Roman" w:cs="Times New Roman"/>
          <w:color w:val="000000"/>
          <w:sz w:val="20"/>
          <w:szCs w:val="20"/>
          <w:lang w:eastAsia="tr-TR"/>
        </w:rPr>
        <w:t>Bu durumda önceki başvuru rüçhan hakkı talebi için dayanak oluşturmaz.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(5) İlk başvuru, Paris Sözleşmesi veya Dünya Ticaret Örgütü Kuruluş Anlaşmasına taraf olmayan bir devletin sınai mülkiyet makamına yapılmışsa bu makamın, Paris Sözleşmesinde belirtilenlerle eşdeğer etkiler ve şartlar altında, Türkiye’ye yapılan bir ilk başvurunun rüçhan hakkı doğurduğunu kabul etmesi durumunda, karşılıklılık ilkesi uyarınca bu başvuru hakkında birinci ila dördüncü fıkra hükümleri uygulanır.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(6) Türkiye’de açılan ulusal veya uluslararası sergiler ile Paris Sözleşmesine taraf ülkelerde açılan resmî veya resmî olarak tanınan uluslararası sergilerde, patent veya faydalı model konusunu kapsayan ürününü teşhir eden gerçek veya tüzel kişiler, sergideki teşhir tarihinden itibaren on iki ay içinde Türkiye’de patent veya faydalı model almak için başvuru yapma konusunda rüçhan hakkından yararlanır.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(7) Rüçhan tarihi, 83 üncü maddenin ikinci ve üçüncü fıkraları ile 109 uncu maddenin üçüncü fıkrasının uygulanmasında başvuru tarihi etkisine sahip olur.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Rüçhan hakkının talep edilmesi ve hükmü</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94-</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Rüçhan hakkı talebi, ücreti ödenerek başvuruyla birlikte veya başvuru tarihinden itibaren iki ay içinde yapılır ve bu talebe ilişkin belgeler, başvuru tarihinden itibaren üç ay içinde Kuruma sunulur. Aksi takdirde rüçhan hakkı talebi yapılmamış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Başvuruda, farklı ülkelerden kaynaklanmış olmasına bakılmaksızın birden çok rüçhan hakkı talep edilebilir. Uygun durumda, her bir istem için birden çok rüçhan hakkı talep edilebilir. Birden çok rüçhan hakkı talep edildiği durumda, rüçhan tarihinden itibaren işleyen süreler, rüçhanın en erken tarihli olanından başlar.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Bir veya birden çok rüçhan hakkı talebinde bulunulmuşsa rüçhan hakkı sadece rüçhan hakkının doğduğu başvuru veya başvuruların içerdiği unsurları kapsar.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Rüçhan hakkı talep edilen buluşun belirli unsurları, rüçhan hakkının doğduğu patent başvurusunun istemlerinde yer almamış olsa dahi, rüçhan hakkının doğduğu patent başvurusunun bir bütün olarak bu unsurları açıkça belirtmesi şartıyla rüçhan hakkı bu unsurlar için de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Rüçhan hakkı talebine ilişkin usul ve esaslar yönetmelikle belirlenir.</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İKİNCİ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Patentin Verilmesi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Başvurunun şeklî şartlara uygunluk açısından incelenmesi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95-</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 xml:space="preserve">(1)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maddenin üçüncü fıkrasında belirtilen unsurlardan herhangi birinin eksik olması hâlinde başvuru işleme alınmaz.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İşleme alınan başvuruda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maddenin birinci fıkrasında belirtilen unsurlardan en az birinin eksik olması veya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maddenin ikinci fıkrası gereğince unsurların yabancı dilde verilmesi hâlinde, bildirime gerek olmaksızın başvuru tarihinden itibaren iki ay içinde eksiklikler giderilir veya Türkçe çeviriler verilir. Aksi takdirde, başvuru geri çekilmiş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Kurum,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maddenin birinci fıkrasında belirtilen unsurları tam olan veya ikinci fıkraya uygun olarak unsurları tamamlanan başvuruyu,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maddenin dördüncü ve beşinci fıkraları ile yönetmelikle belirlenen diğer şeklî şartlara uygunluk bakımından inceler.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Başvurunun şeklî şartlara uygun olmadığı anlaşılırsa, başvuru sahibinden bildirim tarihinden itibaren iki ay içinde eksikliği gidermesi istenir. Eksikliğin bu süre içinde giderilmemesi hâlinde başvuru reddedilir.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(5) Başvurunun şeklî şartlara uygunluk bakımından eksikliğinin olmadığı anlaşılırsa veya eksiklikler süresi içinde giderilirse 96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 hükmü uyarınca araştırma raporu düzenlenir.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Araştırma talebi, araştırma raporunun düzenlenmesi ve yayımlanması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96-</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Başvuru sahibi başvuruyla birlikte veya bildirime gerek olmaksızın başvuru tarihinden itibaren on iki ay içinde ücretini ödemek kaydıyla araştırma talebinde bulunur. Aksi takdirde başvuru geri çekilmiş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Başvuru sahibinin birinci fıkra hükmüne uygun olarak araştırma talebinde bulunması durumunda, başvurunun şeklî şartlara uygunluk bakımından eksikliğinin olmadığı anlaşılırsa veya eksiklikler süresi içinde giderilirse araştırma raporu düzenlenir, başvuru sahibine bildirilir ve Bültende yayımlanır. Araştırma raporu, başvurunun 97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 uyarınca yayımlanmış olması hâlinde ayrı olarak, yayımlanmamış olması hâlinde ise başvuru ile birlikte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Başvuru konusunun 82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maddenin ikinci ve üçüncü fıkraları kapsamına girdiği sonucuna varılırsa veya tarifnamenin ya da tüm istemlerin yeterince açık olmaması araştırma raporunun düzenlenmesini engelliyorsa araştırma raporu düzenlenmez. Başvuru sahibinden bu konudaki itirazlarını veya başvurudaki değişikliklerini, bildirim tarihinden itibaren üç ay içinde sunması istenir. Bu süre içinde itirazda bulunulmaması veya itirazın ya da yapılan değişikliklerin Kurum tarafından kabul edilmemesi hâlinde başvuru reddedilir. İtirazın ve varsa yapılan değişikliklerin kabul edilmesi hâlinde araştırma raporu düzenlenir, başvuru sahibine bildirilir ve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Bakanlar Kurulu, birinci fıkrada belirtilen on iki aylık araştırma talebi süresini yarısına kadar indirmeye yetkilidir.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Araştırma talebinin yapılması ve araştırma raporunun düzenlenmesine ilişkin usul ve esaslar yönetmelikle belirlenir.</w:t>
      </w:r>
    </w:p>
    <w:p w:rsidR="00644E60" w:rsidRDefault="00644E60" w:rsidP="00007AA9">
      <w:pPr>
        <w:spacing w:before="60" w:after="60" w:line="240" w:lineRule="auto"/>
        <w:ind w:firstLine="340"/>
        <w:jc w:val="both"/>
        <w:rPr>
          <w:rFonts w:eastAsia="Times New Roman" w:cs="Times New Roman"/>
          <w:b/>
          <w:bCs/>
          <w:color w:val="000000"/>
          <w:sz w:val="20"/>
          <w:szCs w:val="20"/>
          <w:lang w:eastAsia="tr-TR"/>
        </w:rPr>
      </w:pPr>
    </w:p>
    <w:p w:rsidR="00644E60" w:rsidRDefault="00644E60" w:rsidP="00007AA9">
      <w:pPr>
        <w:spacing w:before="60" w:after="60" w:line="240" w:lineRule="auto"/>
        <w:ind w:firstLine="340"/>
        <w:jc w:val="both"/>
        <w:rPr>
          <w:rFonts w:eastAsia="Times New Roman" w:cs="Times New Roman"/>
          <w:b/>
          <w:bCs/>
          <w:color w:val="000000"/>
          <w:sz w:val="20"/>
          <w:szCs w:val="20"/>
          <w:lang w:eastAsia="tr-TR"/>
        </w:rPr>
      </w:pPr>
    </w:p>
    <w:p w:rsidR="00644E60" w:rsidRDefault="00644E60" w:rsidP="00007AA9">
      <w:pPr>
        <w:spacing w:before="60" w:after="60" w:line="240" w:lineRule="auto"/>
        <w:ind w:firstLine="340"/>
        <w:jc w:val="both"/>
        <w:rPr>
          <w:rFonts w:eastAsia="Times New Roman" w:cs="Times New Roman"/>
          <w:b/>
          <w:bCs/>
          <w:color w:val="000000"/>
          <w:sz w:val="20"/>
          <w:szCs w:val="20"/>
          <w:lang w:eastAsia="tr-TR"/>
        </w:rPr>
      </w:pP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Başvurunun yayımlanması ve etkileri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97-</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Başvuru veya varsa rüçhan tarihinden itibaren on sekiz aylık sürenin dolması veya bu süre dolmadan başvuru sahibinin erken yayım talebi üzerine, patent veya faydalı model başvurusu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 başvurusunun yayımlandığı tarihten itibaren üçüncü kişiler, patent başvurusuna konu olan buluşun patent verilebilirliğine ilişkin görüşlerini sunabilir. Ancak bu kişiler, bu aşamada Kurum nezdindeki işlemlere taraf olamaz.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Birinci fıkrada belirtilen on sekiz aylık süre dolmadan önce patent verilmesi kararı verilmişse patent başvurusu ve patent birlikte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Bu Kanun hükümlerine göre patente sağlanan koruma, patent başvurusunun Bültende yayımlandığı tarihten itibaren, başvuru sahibine geçici olarak tanınır.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Patent başvurusu sahibinin izni olmadan başvuru konusu buluşu kullanan kişi, patent başvurusu ve kapsamından haberdar edilmişse dördüncü fıkrada belirtilen koruma, başvurunun yayımlandığı tarihten önce de söz konusu olur.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Patent başvurusuna konu olan buluş, mikroorganizmalarla ilgiliyse koruma mikroorganizmanın erişilebilir hâle gelmesinden itibaren başlar.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Patent başvurusunun geri çekilmesi, geri çekilmiş sayılması veya reddedilmesi hâlinde yukarıdaki fıkralarda belirtilen sonuçlar doğmamış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Başvurunun yayımlanması ve üçüncü kişi görüşlerinin sunulmasına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İnceleme talebi, inceleme raporunun düzenlenmesi ve patentin verilmesi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98-</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Başvuru sahibi, araştırma raporunun bildirim tarihinden itibaren üç ay içinde ücretini ödeyerek incelemenin yapılmasını talep eder. Aksi takdirde başvuru geri çekilmiş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Kurum, başvuru sahibinin inceleme talebi üzerine başvurunun ve buna ilişkin buluşun, bu Kanun hükümlerine uygunluğunu inceler.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Başvurunun veya buna ilişkin buluşun bu Kanun hükümlerine uygun olmadığı tespit edilirse başvuru sahibine, görüşlerini sunması ve başvurunun kapsamını aşmaması şartıyla değişiklikler yapması konusunda bildirim yapılır ve gerekli görüldükçe bu tür bildirimler tekrarlanır. Ancak bu kapsamda yapılacak bildirimlerin sayısı üçten fazla olamaz.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Başvuru sahibine üçüncü fıkrada belirtilen bildirimlere görüş sunması veya değişiklik yapabilmesi için bildirim tarihinden itibaren üç aylık süre tanınır. Bu süre içinde görüş bildirilmediği veya değişiklik yapılmadığı takdirde başvuru geri çekilmiş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Yapılan inceleme sonucunda düzenlenen inceleme raporunda başvuru ve buna ilişkin buluşun bu Kanun hükümlerine uygun olduğunun belirtilmiş olması hâlinde patentin verilmesine karar verilir, başvuru sahibine bildirilir, bu karar ve patent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İnceleme raporuna göre patentin verilebilmesi için değişiklik yapılmasının gerekli olduğu durumda bildirim tarihinden itibaren iki ay içinde değişikliklerin yapılması istenir. Yapılan değişikliklerin kabul edilmesi hâlinde patentin verilmesine karar verilir, bu durum başvuru sahibine bildirilir, bu karar ve patent Bültende yayımlanır. Değişikliklerin yapılmaması veya yapılan değişikliklerin Kurum tarafından kabul edilmemesi hâlinde başvuru geri çekilmiş sayılır, bu karar başvuru sahibine bildirilir ve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Patentin verilmesine ilişkin yayımdan sonra talep edilmesi ve belge düzenleme ücretinin ödenmesi hâlinde, düzenlenen belge patent sahibine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İnceleme raporunda, başvurunun ve buna ilişkin buluşun bu Kanun hükümlerine uygun olmadığı belirtilmişse başvuru Kurum tarafından reddedilir, bu karar başvuru sahibine bildirilir ve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(9) Patentin verilmiş olması, onun geçerliliği ve yararlılığı konusunda Kurum tarafından garanti verildiği şeklinde yorumlanamaz, Kurumun sorumluluğunu da doğurmaz.</w:t>
      </w:r>
    </w:p>
    <w:p w:rsid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(10) İnceleme talebi, inceleme raporunun düzenlenmesi ve patentin verilmesine ilişkin usul ve esaslar yönetmelikle belirlenir.</w:t>
      </w:r>
    </w:p>
    <w:p w:rsidR="00644E60" w:rsidRDefault="00644E60" w:rsidP="00007AA9">
      <w:pPr>
        <w:spacing w:before="60" w:after="60" w:line="240" w:lineRule="auto"/>
        <w:ind w:firstLine="340"/>
        <w:jc w:val="both"/>
        <w:rPr>
          <w:rFonts w:eastAsia="Times New Roman" w:cs="Times New Roman"/>
          <w:color w:val="000000"/>
          <w:sz w:val="20"/>
          <w:szCs w:val="20"/>
          <w:lang w:eastAsia="tr-TR"/>
        </w:rPr>
      </w:pPr>
    </w:p>
    <w:p w:rsidR="00644E60" w:rsidRDefault="00644E60" w:rsidP="00007AA9">
      <w:pPr>
        <w:spacing w:before="60" w:after="60" w:line="240" w:lineRule="auto"/>
        <w:ind w:firstLine="340"/>
        <w:jc w:val="both"/>
        <w:rPr>
          <w:rFonts w:eastAsia="Times New Roman" w:cs="Times New Roman"/>
          <w:color w:val="000000"/>
          <w:sz w:val="20"/>
          <w:szCs w:val="20"/>
          <w:lang w:eastAsia="tr-TR"/>
        </w:rPr>
      </w:pPr>
    </w:p>
    <w:p w:rsidR="00644E60" w:rsidRDefault="00644E60" w:rsidP="00007AA9">
      <w:pPr>
        <w:spacing w:before="60" w:after="60" w:line="240" w:lineRule="auto"/>
        <w:ind w:firstLine="340"/>
        <w:jc w:val="both"/>
        <w:rPr>
          <w:rFonts w:eastAsia="Times New Roman" w:cs="Times New Roman"/>
          <w:color w:val="000000"/>
          <w:sz w:val="20"/>
          <w:szCs w:val="20"/>
          <w:lang w:eastAsia="tr-TR"/>
        </w:rPr>
      </w:pPr>
    </w:p>
    <w:p w:rsidR="00644E60" w:rsidRDefault="00644E60" w:rsidP="00007AA9">
      <w:pPr>
        <w:spacing w:before="60" w:after="60" w:line="240" w:lineRule="auto"/>
        <w:ind w:firstLine="340"/>
        <w:jc w:val="both"/>
        <w:rPr>
          <w:rFonts w:eastAsia="Times New Roman" w:cs="Times New Roman"/>
          <w:color w:val="000000"/>
          <w:sz w:val="20"/>
          <w:szCs w:val="20"/>
          <w:lang w:eastAsia="tr-TR"/>
        </w:rPr>
      </w:pPr>
    </w:p>
    <w:p w:rsidR="00644E60" w:rsidRPr="00007AA9" w:rsidRDefault="00644E60" w:rsidP="00007AA9">
      <w:pPr>
        <w:spacing w:before="60" w:after="60" w:line="240" w:lineRule="auto"/>
        <w:ind w:firstLine="340"/>
        <w:jc w:val="both"/>
        <w:rPr>
          <w:rFonts w:eastAsia="Times New Roman" w:cs="Times New Roman"/>
          <w:color w:val="000000"/>
          <w:sz w:val="20"/>
          <w:szCs w:val="20"/>
          <w:lang w:eastAsia="tr-TR"/>
        </w:rPr>
      </w:pP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ÜÇÜNCÜ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İtiraz ve İtirazın İncelenmesi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İtiraz ve itirazın incelenmesi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99-</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Üçüncü kişiler, patentin verilmesi kararının Bültende yayımlanmasından itibaren altı ay içinde ücretini ödeyerek söz konusu patente;</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a) Patent konusunun, 82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ve 83 üncü maddelere göre patent verilebilirlik şartlarını taşımadığı,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b) Buluşun, 92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maddenin birinci ila üçüncü fıkraları uyarınca yeterince açıklanmadığı,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Patent konusunun, başvurunun ilk hâlinin kapsamını aştığı veya patentin, 91 inci maddeye göre yapılan bölünmüş bir başvuruya veya 110 uncu maddenin üçüncü fıkrasının (b) bendine göre yapılan bir başvuruya dayanması durumunda en önceki başvurunun ilk hâlinin kapsamını aştığı,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gerekçelerinden</w:t>
      </w:r>
      <w:proofErr w:type="gramEnd"/>
      <w:r w:rsidRPr="00007AA9">
        <w:rPr>
          <w:rFonts w:eastAsia="Times New Roman" w:cs="Times New Roman"/>
          <w:color w:val="000000"/>
          <w:sz w:val="20"/>
          <w:szCs w:val="20"/>
          <w:lang w:eastAsia="tr-TR"/>
        </w:rPr>
        <w:t xml:space="preserve"> en az birini ileri sürerek itiraz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İtiraza ilişkin ücretin birinci fıkrada belirtilen süre içinde ödenmemesi veya itirazın yönetmelikle belirlenen şartlara uygun olarak yapılmaması hâlinde itiraz yapılmamış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İtiraz yapılmaması veya itirazın yapılmamış sayılması durumunda, patentin verilmesi hakkındaki karar kesinleşir ve nihai karar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Kurum, yapılan itirazı patent sahibine bildirir. Patent sahibi bu bildirim tarihinden itibaren üç ay içinde görüşlerini sunabilir veya patentte değişiklikler yapabilir. İtiraz, patent sahibinin görüşleri ve patentte değişiklik talepleri de dikkate alınarak, Kurul tarafından incelenir.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Kurul, patentin veya değiştirilmiş hâlinin bu Kanuna uygun olduğu görüşündeyse patentin ya da varsa değiştirilmiş hâlinin devamına, uygun olmadığı görüşündeyse patentin hükümsüzlüğüne karar verir ve bu durumda 139 uncu maddede belirtilen hükümsüzlük sonuçları doğar. Hükümsüzlük kararı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Kurul, patentin veya değiştirilmiş hâlinin bu Kanuna kısmen uygun olduğu görüşündeyse patentin bu kısım itibarıyla devamına karar vererek patent sahibinden bildirim tarihinden itibaren iki ay içinde gerekli değişiklikleri yapmasını ister. Söz konusu değişikliğin yapılmaması veya yapılan değişikliğin kabul edilmemesi hâlinde patentin hükümsüzlüğüne karar verilir ve bu durumda 139 uncu maddede belirtilen hükümsüzlük sonuçları doğar. Hükümsüzlük kararı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İtiraz sonucunda verilen nihai karar Bültende yayımlanır. Beşinci ve altıncı fıkra uyarınca patentin değiştirilmiş hâliyle devamına karar verilmesi durumunda, patentin değiştirilmiş hâli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İtiraz ve itirazın incelenmesine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Kurum kararlarına itiraz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100-</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99 uncu madde hükümleri saklı kalmak üzere, Kurumun almış olduğu kararlara patent başvurusu sahibi, patent sahibi veya ilgili üçüncü kişiler tarafından kararın bildirim tarihinden itibaren iki ay içinde itiraz edilebilir. Bu madde kapsamında yapılan itirazlar Kurul tarafından incelenir.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DÖRDÜNCÜ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Koruma Süresi ve Yıllık Ücretler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Koruma süresi ve yıllık ücretler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101-</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Başvuru tarihinden başlamak üzere,  patentin koruma süresi yirmi yıl, faydalı modelin koruma süresi on yıldır. Bu süreler uzatılamaz.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 başvurusu veya patentin korunması için gerekli olan yıllık ücretler, patentin koruma süresi boyunca, başvuru tarihinden itibaren ikinci yılın sona erdiği tarihte ve devam eden her yıl vadesinde ödenir. Vade tarihi, başvuru tarihine tekabül eden ay ve gündür.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Yıllık ücretler, ikinci fıkrada belirtilen vadede ödenmemesi hâlinde, ek ücretle birlikte vadeyi takip eden altı ay içinde de ödenebilir.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Yıllık ücretlerin üçüncü fıkrada belirtilen sürede de ödenmemesi hâlinde, patent hakkı bu ücretin vade tarihi itibarıyla sona erer, patent hakkının sona erdiğine ilişkin bildirim yapılır ve bu durum Bültende yayımlanır. Patent hakkının sona erdiğine ilişkin bildirim tarihinden itibaren iki ay içinde telafi ücretinin ödenmesi hâlinde patent hakkı, ücretin ödendiği tarih itibarıyla yeniden geçerlilik kazanır ve Bültende yayımlanır. Patent hakkının sona erdiğine ilişkin bildirim en geç patent hakkının sona erdiği vade tarihinden başlayan bir yıllık sürenin bitimine kadar yapılır.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Patentin yeniden geçerlilik kazanması, patent hakkının sona ermesi sonucunda hak kazanmış üçüncü kişilerin kazanılmış haklarını etkilemez. Üçüncü kişilerin hakları ve bunların kapsamı, mahkeme tarafından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ÜÇÜNCÜ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Sürecine İlişkin İşlemler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başvurusu ve patentin üçüncü kişilerce incelenmesi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102-</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Henüz yayımlanmamış patent başvuruları, başvuru sahibinin yazılı izni olmadan üçüncü kişiler tarafından incelenemez.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Başvuru sahibinin, başvurunun sağladığı haklarını kendilerine karşı ileri sürmek istediğini ispat edebilen üçüncü kişiler, başvuru sahibinin izni olmaksızın, henüz yayımlanmamış patent başvurusunu inceleyebilir.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91 inci maddeye göre yapılan bölünmüş başvurunun veya 110 uncu maddenin üçüncü fıkrasının (b) bendine göre yapılan yeni patent başvurusunun yayımlanmış olması hâlinde, önceki patent başvurusu, başvuru sahibinin izni olmaksızın, başvurunun yayımlanmasından önce üçüncü kişiler tarafından incelenebilir.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Patent başvurusu ve patentin üçüncü kişilerce incelenmesine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başvurusunda ve patentte yapılacak değişiklikler</w:t>
      </w:r>
      <w:r w:rsidRPr="00644E60">
        <w:rPr>
          <w:rFonts w:eastAsia="Times New Roman" w:cs="Times New Roman"/>
          <w:color w:val="000000"/>
          <w:sz w:val="20"/>
          <w:szCs w:val="20"/>
          <w:lang w:eastAsia="tr-TR"/>
        </w:rPr>
        <w:t> </w:t>
      </w:r>
      <w:r w:rsidRPr="00007AA9">
        <w:rPr>
          <w:rFonts w:eastAsia="Times New Roman" w:cs="Times New Roman"/>
          <w:b/>
          <w:bCs/>
          <w:color w:val="000000"/>
          <w:sz w:val="20"/>
          <w:szCs w:val="20"/>
          <w:lang w:eastAsia="tr-TR"/>
        </w:rPr>
        <w:t>ve düzeltmeler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103-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başvurusu, Kurum nezdinde yapılan işlemler süresince başvurunun ilk hâlinin kapsamını aşmamak şartıyla, başvuru sahibi tarafından değiştirilebilir.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Patente itiraz edilmişse Kurum tarafından itiraza ilişkin nihai karar verilinceye kadar patentin sağladığı korumanın kapsamını aşmamak şartıyla patent, patent sahibi tarafından değiştirilebilir.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Patent başvurusu veya patent dokümanlarında yer alan imla hataları ve açık maddi hatalar talep üzerine düzeltilir.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Patent başvurusunda ve patentte yapılacak değişiklikler ve düzeltmelere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başvurusunun faydalı model başvurusuna ve faydalı model başvurusunun patent başvurusuna dönüştürülmesi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104-</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(1) Patent başvurusu sahibi, işlemleri devam eden başvurusunun faydalı model başvurusuna dönüştürülmesini talep edebilir. Böyle bir talep yapılması hâlinde Kurum, bildirim tarihinden itibaren bir ay içinde gerekli belgeleri vermesi ve araştırma ücretini de ödeyerek araştırma talebinde bulunması gerektiğini başvuru sahibine bildirir. Bu süre içinde gerekli şartların yerine getirilmemesi hâlinde, dönüştürme talebi yapılmamış sayılır ve başvuru, patent başvurusu olarak işlem görmeye devam eder. Bu süre içinde gerekli şartların yerine getirilmesi hâlinde, başvuru hakkında 143 üncü maddenin altıncı ila </w:t>
      </w:r>
      <w:proofErr w:type="spellStart"/>
      <w:r w:rsidRPr="00007AA9">
        <w:rPr>
          <w:rFonts w:eastAsia="Times New Roman" w:cs="Times New Roman"/>
          <w:color w:val="000000"/>
          <w:sz w:val="20"/>
          <w:szCs w:val="20"/>
          <w:lang w:eastAsia="tr-TR"/>
        </w:rPr>
        <w:t>onbirinci</w:t>
      </w:r>
      <w:proofErr w:type="spellEnd"/>
      <w:r w:rsidRPr="00007AA9">
        <w:rPr>
          <w:rFonts w:eastAsia="Times New Roman" w:cs="Times New Roman"/>
          <w:color w:val="000000"/>
          <w:sz w:val="20"/>
          <w:szCs w:val="20"/>
          <w:lang w:eastAsia="tr-TR"/>
        </w:rPr>
        <w:t xml:space="preserve"> fıkralarında yer alan hükümler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Faydalı model başvuru sahibi, en geç araştırma raporunun bildirim tarihini takip eden üç aylık sürenin bitimine kadar faydalı model başvurusunun patent başvurusuna dönüştürülmesini talep edebilir. Böyle bir talepte bulunulması hâlinde, Kurum, bildirim tarihinden itibaren bir ay içinde gerekli belgeleri vermesi ve araştırma ücretini de ödeyerek araştırma talebinde bulunması gerektiğini başvuru sahibine bildirir. Bu süre içinde gerekli şartların yerine getirilmemesi hâlinde, dönüştürme talebi yapılmamış sayılır ve başvuru, faydalı model başvurusu olarak işlem görmeye devam eder. Bu süre içinde gerekli şartların yerine getirilmesi hâlinde, bu Kanunun patent verilmesi ile ilgili hükümleri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Başvurunun yayımlanmış olması hâlinde, patent başvurusunun faydalı model başvurusuna ya da faydalı model başvurusunun patent başvurusuna dönüştürülmesinin kabulü konusundaki Kurum kararı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Patent başvurusunun faydalı model başvurusuna ya da faydalı model başvurusunun patent başvurusuna dönüştürülmesi hâlinde, dönüşen başvuru için rüçhan hakkı talep edilmişse aynı rüçhan hakkı dönüşmüş başvuru için de tanınır.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Patent başvurusundan faydalı model başvurusuna veya faydalı model başvurusundan patent başvurusuna dönüştürülmüş başvurular için yapılan yeniden dönüştürme talepleri işleme alınmaz.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Patent başvurusunun faydalı model başvurusuna ve faydalı model başvurusunun patent başvurusuna dönüştürülmesine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başvurusunun geri çekilmesi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105-</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Patent başvurusu, patentin verildiğinin ilan edildiği tarihten önce başvuru sahibi tarafından her zaman geri çekilebilir. Yayımlanmış bir patent başvurusunun geri çekildiği Bültende yayımlanır. Başvurunun geri çekildiği Bültende yayımlandıktan sonra bu talepten vazgeçilemez.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(2) Başvuru, sicilde patent başvurusu üzerinde hak tesis etmiş üçüncü kişilerin rızası olmaksızın geri çekilemez.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Henüz yayımlanmamış bir patent başvurusu geri çekildiği, geri çekilmiş sayıldığı veya reddedildiği takdirde aynı buluş konusu için yeni bir patent başvurusu yapılabilir.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Yayımlanmış başvuru geri çekilirse aynı buluş konusunda yeniden başvuru yapılamaz.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Sicile kayıt ve hükümleri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106-</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başvuruları ve patent, sicile kaydedilir. Sicil alenidir. Talep edilmesi ve ücretinin ödenmesi şartıyla patentin onaylı sureti verilir. Sicile kayıt, yayım ve tescil işlemlerine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111 inci maddenin birinci fıkrası hükmü saklı kalmak üzere, patent başvuruları veya patentlere ilişkin devirler ve lisanslar ile patent başvurularını ya da patentleri etkileyen iradi veya mecburi tasarruflar iyiniyetli üçüncü kişilere karşı sicile kayıt tarihinden itibaren hüküm doğurur.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Patent başvurusunun veya patentin sağladığı haklar, usulüne uygun bir şekilde sicile kaydedilmedikçe, iyiniyetli üçüncü kişilere karşı ileri sürülemez.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Patent başvurusunun veya patentin sağladığı hakları ileri süren kişi, patent başvurusu veya patentin numarasını, haklarını ileri sürdüğü kişilere</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bildirmek zorundadır.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Bir ürün ile bunun etiketleri ve ambalajları ile her türlü ilan, reklam veya basılı evrakı üzerinde, patent başvurusu veya patentin sağladığı korumanın mevcut olduğu izlenimini veren beyanların bulunması hâlinde, beyanları koyan kişi, patent başvurusu veya patentin numarasını da belirtmek zorundadır.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İşlemlerin devam ettirilmesi ve hakların yeniden tesisi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107-</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Patent başvurusuna ilişkin işlemlere dair sürelere uymaması hâlinde başvuru sahibi, süreye uyulmamanın sonucunun bildirim tarihinden itibaren iki ay içinde, ücretini ödeyerek işlemlere devam edilmesini talep edebilir. Aksi takdirde bu talep reddedilir. Talebin kabul edilmesi hâlinde süreye uyulmamış olmanın getirdiği hukuki sonuçlar doğmamış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 xml:space="preserve">(2) Patent başvurusu veya patent sahibi tarafından, patent başvurusu veya patentle ilgili işlemlerde şartların gerektirdiği özen gösterilmesine rağmen, uyulması gereken bir süreye uyulamamasının patent başvurusunun reddine, geri çekilmiş sayılmasına, 99 uncu madde uyarınca patentin hükümsüz kılınmasına veya diğer herhangi bir hakkın kaybına yol açması hâlinde, hakların yeniden tesisi talep edilebilir. </w:t>
      </w:r>
      <w:proofErr w:type="gramEnd"/>
      <w:r w:rsidRPr="00007AA9">
        <w:rPr>
          <w:rFonts w:eastAsia="Times New Roman" w:cs="Times New Roman"/>
          <w:color w:val="000000"/>
          <w:sz w:val="20"/>
          <w:szCs w:val="20"/>
          <w:lang w:eastAsia="tr-TR"/>
        </w:rPr>
        <w:t>Bu talep, uyulamamış olan sürenin bitiminden itibaren bir yılı geçmemek üzere, süreye uyulamama nedeninin ortadan kalkmasından itibaren iki ay içinde ücreti ödenerek yapılır. Aksi takdirde bu talep reddedilir. Talebin kabul edilmesi hâlinde süreye uyulmamış olmanın getirdiği hukuki sonuçlar doğmamış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Hakların yeniden tesis edilmesi hâlinde bu durum Bültende yayımlanır. Hakların kaybından başlamak üzere bu hakların yeniden tesisine ilişkin kararın yayımına kadar geçen sürede patent konusu buluşu iyiniyetli olarak Türkiye’de kullanan veya kullanım için ciddi ve gerçek tedbirler alan kişiler, sahip oldukları işletmenin makul ihtiyaçlarını giderecek ölçüde buluşu ücretsiz olarak kullanmaya devam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101 inci maddenin dördüncü fıkrasında belirtilen telafi ücretinin ödenmesi için verilen süre ile 93 üncü maddenin birinci fıkrasında belirtilen süre ve yönetmelikle belirlenen işlemlere ilişkin süreler açısından birinci fıkra uyarınca işlemlere devam ettirilmesi talep edilemez.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Bu madde hükümleri, işlemlere devam ettirilmesi veya hakların yeniden tesisi ile ilgili süreler açısından uygulanmaz.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İşlemlerin devam ettirilmesine ve hakların yeniden tesisine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Hatalı işlemler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MADDE 108-</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138 inci ve 144 üncü maddelerde belirtilen hükümsüzlük nedenleri hariç olmak üzere, patent veya faydalı model başvurusunun ya da belgesinin bu Kanunda belirtilen şartları karşılamamasına rağmen hatalı olarak başvurunun veya belgenin işlemlerine devam edilmesi ve bu durumun itiraz üzerine ya da resen tespit edilmesi hâlinde, hatalı işlem ile devamındaki işlemler iptal edilerek işlemlere hatanın yapıldığı aşamadan devam edilir.</w:t>
      </w:r>
      <w:proofErr w:type="gramEnd"/>
    </w:p>
    <w:p w:rsidR="00644E60" w:rsidRDefault="00644E60" w:rsidP="00007AA9">
      <w:pPr>
        <w:spacing w:before="60" w:after="60" w:line="240" w:lineRule="auto"/>
        <w:ind w:firstLine="340"/>
        <w:jc w:val="center"/>
        <w:rPr>
          <w:rFonts w:eastAsia="Times New Roman" w:cs="Times New Roman"/>
          <w:b/>
          <w:bCs/>
          <w:color w:val="000000"/>
          <w:sz w:val="20"/>
          <w:szCs w:val="20"/>
          <w:lang w:eastAsia="tr-TR"/>
        </w:rPr>
      </w:pPr>
    </w:p>
    <w:p w:rsidR="00644E60" w:rsidRDefault="00644E60" w:rsidP="00007AA9">
      <w:pPr>
        <w:spacing w:before="60" w:after="60" w:line="240" w:lineRule="auto"/>
        <w:ind w:firstLine="340"/>
        <w:jc w:val="center"/>
        <w:rPr>
          <w:rFonts w:eastAsia="Times New Roman" w:cs="Times New Roman"/>
          <w:b/>
          <w:bCs/>
          <w:color w:val="000000"/>
          <w:sz w:val="20"/>
          <w:szCs w:val="20"/>
          <w:lang w:eastAsia="tr-TR"/>
        </w:rPr>
      </w:pPr>
    </w:p>
    <w:p w:rsidR="00644E60" w:rsidRDefault="00644E60" w:rsidP="00007AA9">
      <w:pPr>
        <w:spacing w:before="60" w:after="60" w:line="240" w:lineRule="auto"/>
        <w:ind w:firstLine="340"/>
        <w:jc w:val="center"/>
        <w:rPr>
          <w:rFonts w:eastAsia="Times New Roman" w:cs="Times New Roman"/>
          <w:b/>
          <w:bCs/>
          <w:color w:val="000000"/>
          <w:sz w:val="20"/>
          <w:szCs w:val="20"/>
          <w:lang w:eastAsia="tr-TR"/>
        </w:rPr>
      </w:pPr>
    </w:p>
    <w:p w:rsidR="00644E60" w:rsidRDefault="00644E60" w:rsidP="00007AA9">
      <w:pPr>
        <w:spacing w:before="60" w:after="60" w:line="240" w:lineRule="auto"/>
        <w:ind w:firstLine="340"/>
        <w:jc w:val="center"/>
        <w:rPr>
          <w:rFonts w:eastAsia="Times New Roman" w:cs="Times New Roman"/>
          <w:b/>
          <w:bCs/>
          <w:color w:val="000000"/>
          <w:sz w:val="20"/>
          <w:szCs w:val="20"/>
          <w:lang w:eastAsia="tr-TR"/>
        </w:rPr>
      </w:pPr>
    </w:p>
    <w:p w:rsidR="00644E60" w:rsidRDefault="00644E60" w:rsidP="00007AA9">
      <w:pPr>
        <w:spacing w:before="60" w:after="60" w:line="240" w:lineRule="auto"/>
        <w:ind w:firstLine="340"/>
        <w:jc w:val="center"/>
        <w:rPr>
          <w:rFonts w:eastAsia="Times New Roman" w:cs="Times New Roman"/>
          <w:b/>
          <w:bCs/>
          <w:color w:val="000000"/>
          <w:sz w:val="20"/>
          <w:szCs w:val="20"/>
          <w:lang w:eastAsia="tr-TR"/>
        </w:rPr>
      </w:pPr>
    </w:p>
    <w:p w:rsidR="00644E60" w:rsidRDefault="00644E60" w:rsidP="00007AA9">
      <w:pPr>
        <w:spacing w:before="60" w:after="60" w:line="240" w:lineRule="auto"/>
        <w:ind w:firstLine="340"/>
        <w:jc w:val="center"/>
        <w:rPr>
          <w:rFonts w:eastAsia="Times New Roman" w:cs="Times New Roman"/>
          <w:b/>
          <w:bCs/>
          <w:color w:val="000000"/>
          <w:sz w:val="20"/>
          <w:szCs w:val="20"/>
          <w:lang w:eastAsia="tr-TR"/>
        </w:rPr>
      </w:pP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DÖRDÜNCÜ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Hak Sahipliği ve Gasp</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isteme hakkı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109-</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isteme hakkı, buluşu yapana veya onun haleflerine ait olup bu hakkın başkalarına devri mümkündür.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Buluş birden çok kişi tarafından birlikte gerçekleştirilmişse patent isteme hakkı, taraflar başka türlü kararlaştırmamışsa bunların tamamına aittir.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Aynı buluş, birbirinden bağımsız olarak birden çok kişi tarafından gerçekleştirilmişse patent isteme hakkı, önceki tarihli başvurunun yayımlanmış olması şartıyla daha önce başvuru yapana aittir.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Patent almak için ilk başvuran kişi, aksi ispat edilinceye kadar, patent isteme hakkının sahibidir.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başvurularında hak sahipliğine ilişkin işlemler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110-</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Patent isteme hakkının başvuru sahibine ait olmadığı Kurum nezdinde iddia edilemez. Aksi ispat edilene kadar başvuru sahibinin, patent isteme hakkının sahibi olduğu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Patentin verilmesi işlemleri sırasında, patent isteme hakkının gerçek sahibi olduğunu 109 uncu maddenin birinci fıkrası uyarınca iddia eden kişi, başvuru sahibine karşı dava açabilir ve bu davayı Kuruma bildirir. Davaya ilişkin kararın kesinleşme tarihine kadar patentin verilmesi işlemleri mahkeme tarafından durdurulabilir.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Hak sahipliğine ilişkin dava sonucunda verilecek kararın davacı lehine kesinleşmesi hâlinde, dava açan hak sahibi, geçerliliği devam eden başvuru için kararın kesinleşme tarihinden itibaren üç ay içinde;</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Patent başvurusunun kendi başvurusu olarak kabul edilmesini ve yürütülmesini, Kurumdan isteyebilir.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Varsa aynı rüçhan hakkından yararlanarak aynı buluş için yeni bir patent başvurusu yapabilir.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Başvurunun reddedilmesini Kurumdan talep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Üçüncü fıkranın (b) bendi uyarınca yapılan başvuru, ilk başvurunun tarihi itibarıyla işlem görür ve bu durumda ilk başvuru geçersiz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Dava açan hak sahibi, kararın kesinleşme tarihinden itibaren üç ay içinde herhangi bir talepte bulunmazsa, dava konusu başvuru geri çekilmiş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Buluşu başvuru sahibi ile birlikte gerçekleştirdiğini öne sürerek kısmi bir hakkı bulunduğunu iddia eden kişi de ortak hak sahipliği tanınması talebi ile ikinci fıkra hükmüne göre dava açabilir.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Üçüncü fıkra hükmü, 91 inci maddeye göre yapılan bölünmüş başvurular hakkında da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İkinci fıkraya göre patent isteme hakkını belirlemek için açılan dava sonucunda verilecek kararın kesinleşmesine kadar başvuru, davacının rızası olmadan geri çekilemez.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(9) Dava devam ederken başvuruya patent verilirse başvurunun gaspı davası, patentin gaspı davasına dönüşür.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Patentin gaspı ve gaspın sona erdirilmesinin sonuçları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111-</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gerçek hak sahibinden başkasına verilmişse gerçek hak sahibi olduğunu 109 uncu maddenin birinci fıkrası hükmüne göre iddia eden kişi, patentin sağladığı diğer hak ve talepleri saklı kalmak şartıyla, patentin kendisine devredilmesini mahkemeden talep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 üzerinde kısmi bir hakkın iddia edilmesi hâlinde, birinci fıkra uyarınca ve paylı mülkiyet esaslarına göre hak sahipliği tanınması talep edilebilir.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Birinci ve ikinci fıkralarda belirtilen haklar patentin verildiğine ilişkin yayım tarihinden itibaren iki yıl içinde, </w:t>
      </w:r>
      <w:proofErr w:type="spellStart"/>
      <w:r w:rsidRPr="00007AA9">
        <w:rPr>
          <w:rFonts w:eastAsia="Times New Roman" w:cs="Times New Roman"/>
          <w:color w:val="000000"/>
          <w:sz w:val="20"/>
          <w:szCs w:val="20"/>
          <w:lang w:eastAsia="tr-TR"/>
        </w:rPr>
        <w:t>kötüniyet</w:t>
      </w:r>
      <w:proofErr w:type="spellEnd"/>
      <w:r w:rsidRPr="00007AA9">
        <w:rPr>
          <w:rFonts w:eastAsia="Times New Roman" w:cs="Times New Roman"/>
          <w:color w:val="000000"/>
          <w:sz w:val="20"/>
          <w:szCs w:val="20"/>
          <w:lang w:eastAsia="tr-TR"/>
        </w:rPr>
        <w:t xml:space="preserve"> hâlinde ise patentin koruma süresinin bitimine kadar kullanılır.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Bu maddeye göre açılan dava ile bu dava sonucunda verilen ve kesinleşen hüküm sicile kaydedilerek Bültende yayımlanır ve sicile kaydedildiği tarih itibarıyla iyiniyetli üçüncü kişilere karşı hüküm ve sonuç doğurur.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Bu maddeye göre patente ilişkin hak sahipliğinin değişmesi hâlinde, bu değişikliğin sicile kaydedilmesi ile birlikte, üçüncü kişilerin o patentle ilgili lisans ve tanınan diğer hakları sona erer.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 xml:space="preserve">(6) Beşinci fıkraya göre gerçek patent sahibinin sicile kayıt tarihinden önce; sonradan gerçek patent sahibi olmadığı anlaşılan kişi veya onunla davadan önce dava konusu patentle ilgili lisans anlaşması yapan, eğer buluşu kullanmaya başlamışsa veya kullanım için ciddi hazırlıklara başlamış bulunuyorsa, gerçek patent sahibi veya sahiplerinden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olmayan bir lisans verilmesini talep edebilir.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Bu talebin yapılması için öngörülen süre, önceden sicilde patent sahibi olarak görünen kişi için iki ve lisans alan için dört aydır. Bu süreler gerçek patent sahibinin sicile kaydedildiğinin Kurum tarafından ilgililere tebliğ edildiği tarihten itibaren başlar.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Altıncı fıkraya göre verilecek lisans, makul süre ve şartlar ile verilir. Bu süre ve şartların belirlenmesinde, zorunlu lisansın verilmesine ilişkin hükümler kıyasen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 xml:space="preserve">(9) Patent sahibi veya lisans alan patenti kullanıma başladığı veya kullanım için ciddi hazırlıklar yaptığı sırada </w:t>
      </w:r>
      <w:proofErr w:type="spellStart"/>
      <w:r w:rsidRPr="00007AA9">
        <w:rPr>
          <w:rFonts w:eastAsia="Times New Roman" w:cs="Times New Roman"/>
          <w:color w:val="000000"/>
          <w:sz w:val="20"/>
          <w:szCs w:val="20"/>
          <w:lang w:eastAsia="tr-TR"/>
        </w:rPr>
        <w:t>kötüniyetliyse</w:t>
      </w:r>
      <w:proofErr w:type="spellEnd"/>
      <w:r w:rsidRPr="00007AA9">
        <w:rPr>
          <w:rFonts w:eastAsia="Times New Roman" w:cs="Times New Roman"/>
          <w:color w:val="000000"/>
          <w:sz w:val="20"/>
          <w:szCs w:val="20"/>
          <w:lang w:eastAsia="tr-TR"/>
        </w:rPr>
        <w:t xml:space="preserve"> altıncı ve yedinci fıkra hükümleri uygulanmaz.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Ortaklık ilişkisi ve patentin bölünmezliği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112-</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Patent başvurusu veya patent birden çok kişiye aitse hak üzerindeki ortaklık taraflar arasındaki anlaşmaya göre, böyle bir anlaşma yoksa 4721 sayılı Kanundaki paylı mülkiyete ilişkin hükümlere göre belirlenir. Her hak sahibi diğerlerinden bağımsız olarak aşağıdaki işlemleri kendi adına yapabilir: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Kendisine düşen pay üzerinde serbestçe tasarrufta bulunur.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Diğer hak sahiplerine bildirimde bulunduktan sonra buluşu kullanabilir.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Patent başvurusu veya patentin korunması için gerekli önlemleri alabilir.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Birlikte yapılan patent başvurusu veya alınan patentin sağladığı hakların herhangi bir şekilde tecavüze uğraması hâlinde üçüncü kişilere karşı hukuk davası açabilir. Diğer hak sahiplerinin davaya katılabilmeleri için, durum, davayı açan tarafından davanın açıldığı tarihten itibaren bir ay içinde kendilerine bildirilir.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Buluşun kullanılması amacıyla üçüncü kişilere lisans verilmesi için hak sahiplerinin oybirliği şarttır. Ancak lisans verme konusunda oybirliği sağlanamaması hâlinde mahkeme, mevcut şartları göz önünde tutarak hakkaniyet gereğince bu yetkiyi hak sahiplerinden birine veya birkaçına verebilir.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Üzerinde birden çok kişinin hak sahipliği söz konusu olsa dahi patent başvurusu veya patentin devri ya da üzerlerinde hak tesisi için bölünebilmeleri mümkün değildir.</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BEŞİNCİ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Çalışanların Buluşları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Hizmet buluşu ve serbest buluş</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Çalışanın, bir işletme veya kamu idaresinde yükümlü olduğu faaliyeti gereği gerçekleştirdiği ya da büyük ölçüde işletme veya kamu idaresinin deneyim ve çalışmalarına dayanarak, iş ilişkisi sırasında yaptığı buluş, hizmet buluşudur.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Birinci fıkrada belirtilen hizmet buluşunun dışında kalan buluş, serbest buluş olarak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Öğrenciler ve ücretsiz olarak belirli bir süreye bağlı olmaksızın hizmet gören stajyerler hakkında çalışanlara ilişkin hükümler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Çalışan buluşu için uygulanan hükümler, diğer kanuni düzenlemeler ve taraflar arasında yapılan sözleşme hükümleri saklı kalmak şartıyla, kamu kurum ve kuruluşlarında çalışanların buluşları hakkında da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Kamu kurum ve kuruluşlarında çalışanlara buluşları için ödenecek bedel, buluştan elde edilen gelirin üçte birinden az olamaz. Ancak buluş konusunun kamu kurum veya kuruluşunun kendisi tarafından kullanılması hâlinde ödenecek bedel, bir defaya mahsus olmak üzere, bedelin ödendiği ay için çalışana ödenen net ücretin on katından fazla olamaz.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(6) </w:t>
      </w:r>
      <w:proofErr w:type="gramStart"/>
      <w:r w:rsidRPr="00007AA9">
        <w:rPr>
          <w:rFonts w:eastAsia="Times New Roman" w:cs="Times New Roman"/>
          <w:color w:val="000000"/>
          <w:sz w:val="20"/>
          <w:szCs w:val="20"/>
          <w:lang w:eastAsia="tr-TR"/>
        </w:rPr>
        <w:t>3/7/2014</w:t>
      </w:r>
      <w:proofErr w:type="gramEnd"/>
      <w:r w:rsidRPr="00007AA9">
        <w:rPr>
          <w:rFonts w:eastAsia="Times New Roman" w:cs="Times New Roman"/>
          <w:color w:val="000000"/>
          <w:sz w:val="20"/>
          <w:szCs w:val="20"/>
          <w:lang w:eastAsia="tr-TR"/>
        </w:rPr>
        <w:t xml:space="preserve"> tarihli ve 6550 sayılı Araştırma Altyapılarının Desteklenmesine Dair Kanun kapsamında yeterlik alan araştırma altyapılarında gerçekleşen buluşlar hakkında 6550 sayılı Kanunda yer alan hükümler uygulanır. 6550 sayılı Kanunda hüküm bulunmayan hâllerde bu Kanunun 121 inci maddesi hükmü kıyasen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Hizmet buluşuna dair bildirim yükümlülüğü</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114-</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Çalışan, bir hizmet buluşu yaptığında, bu buluşunu yazılı olarak ve geciktirmeksizin işverene bildirmekle yükümlüdür. Buluş birden çok çalışan tarafından gerçekleştirilmişse, bu bildirim birlikte yapılabilir. İşveren, bildirimin kendisine ulaştığı tarihi, bildirimde bulunan kişi veya kişilere gecikmeksizin ve yazılı olarak bildirir.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Çalışan, teknik problemi, çözümünü ve hizmet buluşunu nasıl gerçekleştirmiş olduğunu, bildiriminde açıklamak zorundadır. Buluşun daha iyi açıklanması bakımından varsa resmini de işverene verir.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Çalışan, yararlanmış olduğu işletme deneyim ve çalışmalarını, varsa diğer çalışanların katkılarını ve bu katkıların şeklini, yaptığı işle ilgili olarak aldığı talimatları ve söz konusu katkılar yanında kendisinin katkı payını da belirtir.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İşveren, bildirimin kendisine ulaştığı tarihten itibaren iki ay içinde, bildirimin hangi hususlarda düzeltilmesi gerektiğini çalışana bildirir. Talepte bulunulmaması hâlinde, ikinci fıkrada belirtilen bildirim geçerli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Çalışanın bu Kanunda öngörülen şekilde bildirimde bulunabilmesi için, işveren gereken yardımı göstermek zorundadır.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Çalışan, hizmet buluşunu, serbest buluş niteliği kazanmadığı sürece gizli tutmakla yükümlüdür.</w:t>
      </w:r>
    </w:p>
    <w:p w:rsidR="00644E60" w:rsidRDefault="00644E60" w:rsidP="00007AA9">
      <w:pPr>
        <w:spacing w:before="60" w:after="60" w:line="240" w:lineRule="auto"/>
        <w:ind w:firstLine="340"/>
        <w:jc w:val="both"/>
        <w:rPr>
          <w:rFonts w:eastAsia="Times New Roman" w:cs="Times New Roman"/>
          <w:b/>
          <w:bCs/>
          <w:color w:val="000000"/>
          <w:sz w:val="20"/>
          <w:szCs w:val="20"/>
          <w:lang w:eastAsia="tr-TR"/>
        </w:rPr>
      </w:pP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İşverenin buluşa ilişkin hakkı ve hak talebinde bedel</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115-</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İşveren, hizmet buluşu ile ilgili olarak tam veya kısmi hak talep edebilir. İşveren bu talebi, çalışanın bildiriminin kendisine ulaştığı tarihten itibaren dört ay içinde yazılı olarak çalışana bildirmek zorundadır. Çalışana böyle bir bildirimin süresinde yapılmaması veya hak talebinde bulunulmadığına dair bildirim yapılması hâlinde, hizmet buluşu serbest buluş niteliği kazanır.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İşverenin hizmet buluşuna ilişkin tam hak talebinde bulunması hâlinde bununla ilgili bildirimin çalışana ulaşması ile buluş üzerindeki tüm haklar işverene geçmiş olur.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İşverenin hizmet buluşuna ilişkin kısmi hak talep etmesi hâlinde, hizmet buluşu serbest buluş niteliği kazanır. Ancak bu durumda işveren, kısmi hakka dayanarak buluşu kullanabilir. Bu kullanma, çalışanın buluşunu değerlendirmesini önemli ölçüde güçleştiriyorsa çalışan, buluşa ilişkin hakkın tamamen devralınmasını veya kısmi hakka dayanan kullanım hakkından vazgeçilmesini işverenden isteyebilir. İşveren, çalışanın bu isteğine ilişkin bildirimine tebellüğ tarihinden itibaren iki ay içinde cevap vermezse, işverenin kısmi hakka dayanarak buluşu kullanma hakkı sona erer.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İşverenin hizmet buluşuna ilişkin hak talebinde bulunmasından önce çalışanın buluş üzerinde yapmış olduğu tasarruflar, işverenin haklarını ihlal ettiği ölçüde, işverene karşı geçersiz sayılır.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İşveren, tam hak talep etmediği takdirde, kendisine bildirimi yapılan buluşa ilişkin bilgileri, çalışanın haklı menfaatlerinin devamı süresince gizli tutmakla yükümlüdür.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İşveren hizmet buluşu üzerinde tam hak talep ederse, çalışan makul bir bedelin kendisine ödenmesini işverenden isteyebilir. İşveren hizmet buluşu üzerinde kısmi hak talep ederse, işverenin buluşu kullanması hâlinde, çalışanın makul bir bedelin kendisine ödenmesini isteme hakkı doğar.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(7) Bedelin hesaplanmasında hizmet buluşunun ekonomik olarak </w:t>
      </w:r>
      <w:proofErr w:type="spellStart"/>
      <w:r w:rsidRPr="00007AA9">
        <w:rPr>
          <w:rFonts w:eastAsia="Times New Roman" w:cs="Times New Roman"/>
          <w:color w:val="000000"/>
          <w:sz w:val="20"/>
          <w:szCs w:val="20"/>
          <w:lang w:eastAsia="tr-TR"/>
        </w:rPr>
        <w:t>değerlendirilebilirliği</w:t>
      </w:r>
      <w:proofErr w:type="spellEnd"/>
      <w:r w:rsidRPr="00007AA9">
        <w:rPr>
          <w:rFonts w:eastAsia="Times New Roman" w:cs="Times New Roman"/>
          <w:color w:val="000000"/>
          <w:sz w:val="20"/>
          <w:szCs w:val="20"/>
          <w:lang w:eastAsia="tr-TR"/>
        </w:rPr>
        <w:t>, çalışanın işletmedeki görevi ve işletmenin buluşun gerçekleştirilmesindeki payı da dikkate alınır.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İşveren, hizmet buluşuna ilişkin talepte bulunduktan sonra, buluşun korunmaya değer olmadığını ileri sürerek bedelin ödenmesinden kaçınamaz. Ancak buluşun korunabilir olmadığı konusunda açılan dava sonucunda mahkemenin davanın kabulüne karar vermesi hâlinde çalışan, bedel talebinde bulunamaz.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(9) İşverenin hizmet buluşuna ilişkin kısmi veya tam hak talebinde bulunmasını takiben bedel ve ödeme şeklî, işveren ile çalışan arasında imzalanan sözleşme veya benzeri bir hukuk ilişkisi hükümlerince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(10) Hizmet buluşu birden çok çalışan tarafından gerçekleştirilmişse, bedel ve ödeme şekli her biri için, dokuzuncu fıkraya uygun olarak ayrı ayrı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(11) Çalışan buluşları ile ilgili bedel tarifesi ve uyuşmazlık hâlinde izlenecek tahkim usulü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(12) Çalışan, serbest buluş niteliği kazanmış hizmet buluşu konusunda 119 uncu madde hükümlerine tabi olmaksızın dilediği şekilde tasarrufta bulunabilir.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Hizmet buluşu için patent başvurusu yapılması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116-</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İşveren, kendisine bildirimi yapılan hizmet buluşu için tam hak talebinde bulunmuşsa patent verilmesi amacıyla ilk başvuruyu Kuruma yapmakla yükümlüdür. Ancak işveren, işletme menfaatleri gerektiriyorsa, patent başvurusu yapmaktan kaçınabilir. İkinci fıkra hükmü saklı kalmak kaydıyla, başvuru yapmaktan kaçınılması durumunda, buluş için işverenin ödemesi gereken bedelin hesaplanmasında, patent alınmamasından kaynaklanan çalışan aleyhine muhtemel ekonomik kayıplar göz önünde tutulur.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İşverenin hizmet buluşu için Kuruma ilk başvuru yükümlülüğü;</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Hizmet buluşunun serbest buluş niteliği kazanması,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Çalışanın, buluşu için başvuru yapılmamasına rıza göstermesi,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İşletme sırlarının korunmasının başvuru yapmamayı gerektirmesi,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hâllerinden</w:t>
      </w:r>
      <w:proofErr w:type="gramEnd"/>
      <w:r w:rsidRPr="00007AA9">
        <w:rPr>
          <w:rFonts w:eastAsia="Times New Roman" w:cs="Times New Roman"/>
          <w:color w:val="000000"/>
          <w:sz w:val="20"/>
          <w:szCs w:val="20"/>
          <w:lang w:eastAsia="tr-TR"/>
        </w:rPr>
        <w:t xml:space="preserve"> en az birinin gerçekleşmesiyle ortadan kalkar.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Hizmet buluşu serbest buluş niteliği kazanmışsa, çalışan bizzat başvuru yapma hakkına sahiptir.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İşveren, tam hak talebinde bulunmuş olduğu hizmet buluşu için başvuruda bulunmaz ve çalışanın belirleyeceği süre içinde de başvuruyu yapmazsa, buluş serbest buluş niteliği kazanır.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İşveren, hizmet buluşu için tam hak talebinde bulunmuşsa, söz konusu buluşun yabancı bir ülkede de korunması için başvuruda bulunabilir.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İşveren, çalışanın talebi üzerine, patent almak istemediği yabancı ülkeler için buluşu serbest bırakmak ve bu ülkelerde çalışana patent almak için talepte bulunma imkânını sağlamakla yükümlüdür. Buluşun serbest bırakılması, rüçhan hakkı süresinin geçirilmemesi açısından, makul bir süre içinde yapılır.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 xml:space="preserve">(7) İşveren, çalışanın yabancı ülkelerde patent alabilmesi amacıyla buluşu serbest bırakırken, bu ülkelerde uygun bir ücret karşılığında buluşu kullanabilmek için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olmayan nitelikte bir kullanım hakkını saklı tutma ve saklı tuttuğu bu hakkından doğan menfaatlerine zarar verilmemesini talep etme hakkına sahiptir.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Çalışan buluşlarına ilişkin hükümlerin emredici niteliği ve hakkaniyete uygunluk şartı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117-</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İşverenler tarafından, bu Kitabın çalışan buluşlarına ilişkin hükümlerine aykırı olacak şekilde çalışanların aleyhine düzenleme ve uygulama yapılamaz. Tarafların çalışan buluşlarına ilişkin sözleşme yapma serbestliği, hizmet buluşlarında patent verilmesi için yapılacak başvurudan; serbest buluşlarda ise çalışanın işverene yapacağı bildirim yükümlülüğünden sonra başlar.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Hizmet buluşları ile serbest buluşlar konusunda işveren ile çalışan arasında yapılan sözleşmeler, çalışan buluşlarıyla ilgili emredici hükümlere aykırı olmasa dahi, önemli ölçüde hakkaniyetle bağdaşmıyorsa geçersiz sayılır. Aynı kural belirlenen bedel için de geçerlidir.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Sözleşmenin veya belirlenmiş olan bedelin hakkaniyete aykırı olduğu hakkındaki itirazlar, iş sözleşmesinin bitiminden itibaren en geç altı ay içinde yazılı olarak ileri sürülebilir.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Tarafların patent başvurusu ile ilgili hak ve yükümlülükleri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118-</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Çalışan, patent alınabilmesi için gerekli bilgileri işverene vermek ve gerekli yardımı yapmakla yükümlüdür. İşveren de hizmet buluşuna patent verilmesi için yaptığı başvuru ve eklerinin suretlerini çalışana vermek ve çalışanın talebi üzerine başvuru işlemleri sırasındaki gelişmeleri ona bildirmekle yükümlüdür.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İşveren, çalışanın hizmet buluşu sebebiyle talep ettiği bedeli ödemeden önce, patent başvurusundan veya patent hakkından vazgeçmek isterse durumu çalışana bildirmekle yükümlüdür. Çalışanın talebi üzerine işveren, masrafları çalışana ait olmak üzere patent hakkını veya patent alınması için gerekli olan belgeleri çalışana devretmek zorundadır. Çalışan, bu konuda kendisine yapılan bildirime, bildirim tarihinden itibaren üç ay içinde cevap vermezse, işveren patent başvurusu veya patentin sağladığı haklardan vazgeçebilir.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İşveren, ikinci fıkrada belirtilen bildirimle birlikte hizmet buluşundan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olmayan yararlanma hakkını, makul bir bedel karşılığında saklı tutabilir.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Çalışan buluşundan doğan hak ve yükümlülükler, iş sözleşmesinin sona ermiş olmasından etkilenmez.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Serbest buluş, bildirim yükümlülüğü ve teklifte bulunma yükümlülüğü</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119-</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Çalışan, iş sözleşmesi ilişkisi içindeyken serbest bir buluş yaptığı takdirde, durumu geciktirmeden işverene bildirmekle yükümlüdür. Bildirimde, buluş ve gerekiyorsa buluşun gerçekleştirilme şekli hakkında bilgi vermek suretiyle, buluşun gerçek bir serbest buluş sayılıp sayılmayacağı konusunda işverenin bir kanaate varabilmesi sağlanır.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İşveren, buluşun serbest bir buluş olmadığına ilişkin itirazını, kendisine yapılan bildirim tarihinden itibaren üç ay içinde yazılı bir bildirimle ileri sürebilir.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Serbest buluşun işverenin faaliyet alanı içinde değerlendirilebilir olmadığı açıksa, çalışanın bildirim yükümlülüğü yoktur.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 xml:space="preserve">(4) Serbest buluş, işletmenin faaliyet alanına girmekteyse veya işletme söz konusu buluşun ilgili olduğu alanda faaliyette bulunmak için ciddi hazırlıklar içindeyse; çalışan, serbest buluşunu iş ilişkisini sürdürmekte olduğu sırada başka bir şekilde değerlendirmeye başlamadan önce, tam hak tanımaksızın uygun şartlar altında buluşundan yararlanma imkânı vermek için işverene teklifte bulunmakla yükümlüdür. </w:t>
      </w:r>
      <w:proofErr w:type="gramEnd"/>
      <w:r w:rsidRPr="00007AA9">
        <w:rPr>
          <w:rFonts w:eastAsia="Times New Roman" w:cs="Times New Roman"/>
          <w:color w:val="000000"/>
          <w:sz w:val="20"/>
          <w:szCs w:val="20"/>
          <w:lang w:eastAsia="tr-TR"/>
        </w:rPr>
        <w:t>İşveren, teklifin kendisine ulaştığı tarihten itibaren üç ay içinde cevap vermezse, bu konudaki öncelik hakkını kaybeder. İşveren, kendisine yapılan teklifi kabul eder, ancak öngörülmüş şartları uygun bulmazsa, şartlar tarafların talebi üzerine mahkeme tarafından tespit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Çalışanın önalım hakkı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120-</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İşverenin iflas etmesi ve iflas idaresinin de buluşu işletmeden ayrı olarak devretmek istemesi hâlinde çalışanın, yapmış olduğu ve işverenin de tam hak talebinde bulunduğu buluşa ilişkin olarak önalım hakkı vardır.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Çalışan buluşundan doğan bedel alacağı, imtiyazlı alacaklardandır. İflas idaresi bu nitelikteki birden çok bedel alacağını, alacaklılar arasında alacakları oranında dağıtır. Çalışan, bedel alacağı yerine buluşunun serbest buluşa dönüşmesini talep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Yükseköğretim kurumlarında gerçekleştirilen buluşlar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MADDE 121-</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2547 sayılı Kanunun 3 üncü maddesinin birinci fıkrasının (c) bendinde tanımlanan yükseköğretim kurumları ile Millî Savunma Bakanlığı ve İçişleri Bakanlığına bağlı yükseköğretim kurumlarında yapılan bilimsel çalışmalar veya araştırmalar sonucunda gerçekleştirilen buluşlar için, özel kanun hükümleri ve bu madde kapsamındaki düzenlemeler saklı kalmak kaydıyla, çalışanların buluşlarına ilişkin hükümler uygulanır.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(2) Yükseköğretim kurumlarında yapılan bilimsel çalışmalar veya araştırmalar sonucunda bir buluş gerçekleştiğinde buluşu yapan, buluşunu yazılı olarak ve geciktirmeksizin yükseköğretim kurumuna bildirmekle yükümlüdür. Patent başvurusu yapılmışsa yükseköğretim kurumuna başvuru yapıldığına dair bildirim yapılır.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w:t>
      </w:r>
      <w:proofErr w:type="gramStart"/>
      <w:r w:rsidRPr="00007AA9">
        <w:rPr>
          <w:rFonts w:eastAsia="Times New Roman" w:cs="Times New Roman"/>
          <w:color w:val="000000"/>
          <w:sz w:val="20"/>
          <w:szCs w:val="20"/>
          <w:lang w:eastAsia="tr-TR"/>
        </w:rPr>
        <w:t>Yükseköğretim kurumu</w:t>
      </w:r>
      <w:proofErr w:type="gramEnd"/>
      <w:r w:rsidRPr="00007AA9">
        <w:rPr>
          <w:rFonts w:eastAsia="Times New Roman" w:cs="Times New Roman"/>
          <w:color w:val="000000"/>
          <w:sz w:val="20"/>
          <w:szCs w:val="20"/>
          <w:lang w:eastAsia="tr-TR"/>
        </w:rPr>
        <w:t>, buluş üzerinde hak sahipliği talebinde bulunması durumunda, patent başvurusu yapmakla yükümlüdür. Aksi takdirde buluş, serbest buluş niteliği kazanır.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Yükseköğretim kurumunun hak sahipliği talebine karşı buluşu yapan, buluşunun serbest buluş olduğunu ileri sürerek itiraz edebilir. Yapılan itiraz, yükseköğretim kurumu tarafından yazılı gerekçeler de belirtilerek karara bağlanır. Aksi takdirde buluş, serbest buluş niteliği kazanır.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(5) Yükseköğretim kurumlarında gerçekleştirilen buluşlar hakkında 115 inci, 116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118 inci maddeler ile 119 uncu maddenin dördüncü fıkrası hükümleri uygulanmaz.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(6) </w:t>
      </w:r>
      <w:proofErr w:type="gramStart"/>
      <w:r w:rsidRPr="00007AA9">
        <w:rPr>
          <w:rFonts w:eastAsia="Times New Roman" w:cs="Times New Roman"/>
          <w:color w:val="000000"/>
          <w:sz w:val="20"/>
          <w:szCs w:val="20"/>
          <w:lang w:eastAsia="tr-TR"/>
        </w:rPr>
        <w:t>Yükseköğretim kurumu</w:t>
      </w:r>
      <w:proofErr w:type="gramEnd"/>
      <w:r w:rsidRPr="00007AA9">
        <w:rPr>
          <w:rFonts w:eastAsia="Times New Roman" w:cs="Times New Roman"/>
          <w:color w:val="000000"/>
          <w:sz w:val="20"/>
          <w:szCs w:val="20"/>
          <w:lang w:eastAsia="tr-TR"/>
        </w:rPr>
        <w:t xml:space="preserve"> başvurudan veya patent hakkından vazgeçmek isterse veya buluş, patent başvurusu yapıldıktan sonra serbest buluş niteliği kazanırsa, yükseköğretim kurumu öncelikle buluşu yapana başvuru veya patent hakkını devralmasını teklif eder. Buluşu yapanın teklifi kabul etmesi durumunda haklar devredilir. Bu durumda yükseköğretim kurumu, buluşu yapana patent alınması ve korunması için gerekli olan belgeleri verir. Yükseköğretim kurumu, başvuru veya patent hakkını buluşu yapana devretmesi durumunda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nitelikte olmayan kullanım hakkını uygun bir bedel karşılığında saklı tutabilir. Buluşu yapanın teklifi kabul etmemesi durumunda patent başvurusu veya patent üzerindeki tasarruf yetkisi yükseköğretim kurumuna ait olur.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(7) </w:t>
      </w:r>
      <w:proofErr w:type="gramStart"/>
      <w:r w:rsidRPr="00007AA9">
        <w:rPr>
          <w:rFonts w:eastAsia="Times New Roman" w:cs="Times New Roman"/>
          <w:color w:val="000000"/>
          <w:sz w:val="20"/>
          <w:szCs w:val="20"/>
          <w:lang w:eastAsia="tr-TR"/>
        </w:rPr>
        <w:t>Yükseköğretim kurumu</w:t>
      </w:r>
      <w:proofErr w:type="gramEnd"/>
      <w:r w:rsidRPr="00007AA9">
        <w:rPr>
          <w:rFonts w:eastAsia="Times New Roman" w:cs="Times New Roman"/>
          <w:color w:val="000000"/>
          <w:sz w:val="20"/>
          <w:szCs w:val="20"/>
          <w:lang w:eastAsia="tr-TR"/>
        </w:rPr>
        <w:t>, kusuru nedeniyle başvuru işlemlerinin veya patent hakkının sona ermesine sebep olursa buluşu yapanın uğradığı zararı tazmin etmekle yükümlüdür.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(8) Buluştan elde edilen gelirin yükseköğretim kurumu ve buluşu yapan arasındaki paylaşımı, buluşu yapana gelirin en az üçte biri verilecek şekilde belirlenir. Buluştan elde edilen gelirin yükseköğretim kurumu hissesi ilgili yükseköğretim kurumu bütçesine </w:t>
      </w:r>
      <w:proofErr w:type="spellStart"/>
      <w:r w:rsidRPr="00007AA9">
        <w:rPr>
          <w:rFonts w:eastAsia="Times New Roman" w:cs="Times New Roman"/>
          <w:color w:val="000000"/>
          <w:sz w:val="20"/>
          <w:szCs w:val="20"/>
          <w:lang w:eastAsia="tr-TR"/>
        </w:rPr>
        <w:t>özgelir</w:t>
      </w:r>
      <w:proofErr w:type="spellEnd"/>
      <w:r w:rsidRPr="00007AA9">
        <w:rPr>
          <w:rFonts w:eastAsia="Times New Roman" w:cs="Times New Roman"/>
          <w:color w:val="000000"/>
          <w:sz w:val="20"/>
          <w:szCs w:val="20"/>
          <w:lang w:eastAsia="tr-TR"/>
        </w:rPr>
        <w:t xml:space="preserve"> olarak kaydedilir ve başta bilimsel araştırmalar olmak üzere yükseköğretim kurumunun ihtiyaçlarının karşılanması için kullanılır.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(9) 2547 sayılı Kanunun 3 üncü maddesinin birinci fıkrasının (l) bendinde tanımlanan öğretim elemanları ile stajyerlerin ve öğrencilerin diğer kamu kurumları veya özel kuruluşlarla belirli bir sözleşme kapsamında yapmış oldukları çalışmalar sonucunda ortaya çıkan buluşlar üzerindeki hak sahipliğinin belirlenmesinde, diğer kanunlardaki hükümler saklı kalmak kaydıyla sözleşme hükümleri esas alınır.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(10) Bu maddenin uygulanmasına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Kamu destekli projelerde ortaya çıkan buluşlar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122-</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Kamu kurum ve kuruluşları tarafından desteklenen projelerde ortaya çıkan buluşların, destek sağlayan kamu kurumuna yönetmeliğe uygun olarak bildirilmesi zorunludur. Bu bildirimin yapıldığı tarihten itibaren bir yıl içinde proje desteğinden faydalanan kişi, buluş konusu üzerinde hak sahipliği talep edip etmediği konusundaki tercihini kamu kurumuna yazılı olarak bildirir. Proje desteğinden faydalanan kişi bu süre içinde hak sahipliği talep etmezse veya hak sahipliğine ilişkin tercihini yazılı olarak yapmazsa destek sağlayan kamu kurumu veya kuruluşu buluş için hak sahipliğini alabilir. Proje desteğinden faydalanan kişi, hak sahipliğine ilişkin süreç tamamlanana kadar, buluşa patent veya faydalı model verilmesini etkileyecek nitelikte açıklamalarda bulunamaz.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Proje desteğinden faydalanan kişi, buluşa ilişkin olarak hak sahipliği talebinde bulunması durumunda, buluş için patent başvurusu yapmakla yükümlüdür. Başvuruda destek sağlayan kamu kurum veya kuruluşu belirtilir.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Kamu kurum veya kuruluşunun, proje desteğinden faydalanan kişiden patent konusu buluşun kullanımına veya kullanım için giriştiği çabalarına ilişkin düzenli aralıklarla bilgi isteme hakkı vardır. Kamu kurum veya kuruluşu tarafından istenen ticari ve finansal mahiyetteki bu bilgiler gizli tutulur. Buluşun kullanımından elde edilen gelirin paylaşımı sözleşme ile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Proje desteğinden faydalanan kişinin buluş üzerinde hak sahipliği talep etmesi hâlinde kamu kurum veya kuruluşu, buluşun kendi ihtiyaçları için kullanımına ilişkin bedelsiz bir lisans hakkına sahip olur. Bu haktan feragat, sözleşmede belirtilmesi şartıyla mümkündür. Aşağıda sayılan durumlarda kamu kurum veya kuruluşu, patent konusu buluşu kullanma veya kullanılması için makul şartlarda üçüncü kişilere lisans verilmesini isteme hakkına sahip olur: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Proje desteğinden faydalanan kişinin 130 uncu madde hükmüne göre patent konusu buluşu kullanmaması veya kullanım için girişimde bulunmaması.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Proje desteğinden faydalanan kişi veya lisans alan tarafından üretilen patent konusu ürünün, kamu sağlığı veya millî güvenlik nedenleriyle ortaya çıkan ihtiyacı karşılayamaması,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Proje desteğinden faydalanan kişi veya lisans alan tarafından üretilen patent konusu ürünün, kamu kurum veya kuruluşunun ihtiyacını karşılayamaması.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(5) Dördüncü fıkra kapsamındaki lisans uygulaması zorunlu lisansa ilişkin hükümlerin uygulanmasını etkilemez.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(6) </w:t>
      </w:r>
      <w:proofErr w:type="gramStart"/>
      <w:r w:rsidRPr="00007AA9">
        <w:rPr>
          <w:rFonts w:eastAsia="Times New Roman" w:cs="Times New Roman"/>
          <w:color w:val="000000"/>
          <w:sz w:val="20"/>
          <w:szCs w:val="20"/>
          <w:lang w:eastAsia="tr-TR"/>
        </w:rPr>
        <w:t>28/2/2008</w:t>
      </w:r>
      <w:proofErr w:type="gramEnd"/>
      <w:r w:rsidRPr="00007AA9">
        <w:rPr>
          <w:rFonts w:eastAsia="Times New Roman" w:cs="Times New Roman"/>
          <w:color w:val="000000"/>
          <w:sz w:val="20"/>
          <w:szCs w:val="20"/>
          <w:lang w:eastAsia="tr-TR"/>
        </w:rPr>
        <w:t xml:space="preserve"> tarihli ve 5746 sayılı Araştırma, Geliştirme ve Tasarım Faaliyetlerinin Desteklenmesi Hakkında Kanun kapsamında kurulan Ar-Ge veya tasarım merkezlerinde veya 26/6/2001 tarihli ve 4691 sayılı Teknoloji Geliştirme Bölgeleri Kanunu kapsamında kurulan teknoloji geliştirme bölgelerinde, kamu kurum ve kuruşları desteğiyle bir sözleşme çerçevesinde yürütülmeyen çalışmalarda veya proje bazlı olmayan kamu desteklerinde ortaya çıkan buluşlar için bu madde hükümleri uygulanmaz.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ALTINCI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Ek ve Gizli Patent</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Ek patent</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123-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başvurusu sahibi, patent konusu buluşu mükemmelleştiren veya geliştiren ve 91 inci maddenin birinci fıkrası kapsamında asıl patentin konusu ile bütünlük içinde bulunan buluşların korunması için işlemleri devam eden asıl patent başvurusuna ek patent başvurusunda bulunabilir.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Ek patent başvurusu, asıl patent başvurusuna belge verilmesi kararının yayımına kadar yapılabilir. Ek patent başvurusunun başvuru tarihi,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 uyarınca ek patent başvurusunun Kuruma verildiği tarihtir.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Ek patent başvurusunun araştırma raporu, asıl patent başvurusunun araştırma raporu ile birlikte ya da daha sonra düzenlenir. Ek patent başvurusu için 83 üncü maddenin dördüncü fıkrasında belirtilen buluş basamağının değerlendirilmesinde, asıl patent başvurusu tekniğin bilinen durumu olarak dikkate alınmaz.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Asıl patent başvurusuna patent verilmesi kararından önce, ek patent başvurusu için patent verilemez.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Ek patentin süresi, ek patentin başvuru tarihinden itibaren başlar ve asıl patentin süresinin bitimine kadardır.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Ek patent başvuruları ve ek patent için yıllık ücret ödenmez.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Ek patent başvurusu, başvuru işlemleri sırasında başvuru sahibinin talebi üzerine her zaman bağımsız bir patent başvurusuna dönüştürülebilir. Kurum tarafından ek patent başvurusunun asıl patent başvurusuyla gerekli bağının olmadığının tespit edilmesi durumunda bildirim tarihinden itibaren üç ay içinde ek patent başvurusu bağımsız patent başvurusuna dönüştürülür.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Asıl patentin hükümsüz kılınması veya asıl patent sahibinin patent hakkından vazgeçmesi ya da yıllık ücretinin ödenmemesi nedeniyle asıl patent hakkının sona ermesi durumunda ek patent, bağımsız patente dönüştürülür.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(9) Patentin hükümsüzlüğüne ilişkin karar, zorunlu olarak ek patentlerin de hükümsüz olması sonucunu doğurmaz. Ancak 99 uncu madde uyarınca verilen hükümsüzlük kararının tebliğinden itibaren üç ay içinde, ek patentlerin bağımsız patentlere dönüştürülmesi için başvuruda bulunulmazsa, patentin hükümsüzlüğü ek patentlerin de hükümsüz olması sonucunu doğurur.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(10) Asıl patent başvurusunun geri çekilmesi veya geri çekilmiş sayılması ya da reddedilmesi veya yıllık ücretinin ödenmemesi nedeniyle geçersiz sayılması durumunda ek patent başvurusu, bağımsız patent başvurusuna dönüştürülür.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(11) Asıl patent başvurusuna birden fazla ek patent başvurusu yapılmışsa, ilk yapılan ek patent başvurusu ya da ek patent yedinci, sekizinci ve dokuzuncu fıkralara göre bağımsız patente ya da bağımsız patent başvurusuna dönüştürülebilir. Diğer ek patent başvuruları, dönüşen bağımsız patentin veya başvurunun ekleri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(12) Ek patent başvurusu veya ek patent, bağımsız bir patent başvurusuna veya bağımsız bir patente dönüşmesi hâlinde dönüştürme tarihinden itibaren yıllık ücret ödemelerine tabi olup, koruma süresi de beşinci fıkrada belirtilen süredir.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(13) Aksi açıkça öngörülmediği ve ek patentin niteliğine aykırı düşmediği takdirde,</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br/>
        <w:t>bu Kanunun patente ilişkin hükümleri, ek patent hakkında da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(14) Faydalı model başvurusu için ek başvuru yapılamaz.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Gizli patent</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124-</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Kurum, başvuru konusu buluşun millî güvenlik açısından önem taşıdığı kanısına varırsa başvurunun bir suretini görüş almak üzere Millî Savunma Bakanlığına iletir ve durumu başvuru sahibine bildirir.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Millî Savunma Bakanlığı, başvuru işlemlerinin gizli yürütülmesine karar verirse bildirim tarihinden itibaren üç ay içinde kararını Kuruma bildirir. Gizlilik kararı verilmemesi veya söz konusu süre içinde Kuruma bildirimde bulunulmaması hâlinde Kurum, başvuru ile ilgili işlemleri başlatır.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Patent başvurusunun gizliliğe tabi olması hâlinde Kurum, durumu başvuru sahibine bildirir ve başvuru ile ilgili başka bir işlem yapmadan başvuruyu gizli patent başvurusu olarak sicile kaydeder.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(4) Patent başvurusu sahibi, gizli patent başvuru konusu buluşu, yetkisi olmayan kişilere açıklayamaz.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Patent başvurusu sahibinin talebi üzerine, patent başvuru konusu buluşun kısmen veya tamamen kullanılmasına, Millî Savunma Bakanlığınca izin verilebilir.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Patent başvurusu sahibi, patent başvurusunun gizli tutulduğu süre için, Devletten tazminat isteyebilir. Ödenecek tazminat miktarı konusunda anlaşma sağlanamazsa tazminat miktarı mahkeme tarafından belirlenir. Tazminat, buluşun önemi ve patent başvurusu sahibinin onu serbestçe kullanabilmesi hâlinde elde edeceği muhtemel gelirin miktarı göz önünde tutularak hesaplanır. Patent başvurusu sahibinin kusuruyla gizli patent başvuru konusu olan buluş açıklanmışsa tazminat isteme hakkı ortadan kalkar.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Gizli patent başvuruları için gizli kaldığı süre boyunca, Kuruma yıllık ücret ödenmez.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Kurum, Millî Savunma Bakanlığının talebi üzerine, patent başvurusu için öngörülmüş gizliliği kaldırabilir. Gizliliği kaldırılmış bir patent başvurusu, gizliliği kaldırıldığı tarihten itibaren patent başvurusu olarak işlem görür.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(9) Türkiye’de gerçekleştirilen bir buluş millî güvenlik açısından önem taşıyorsa söz konusu buluş için başka bir ülkede patent başvurusunda bulunulamaz. Türkiye’de gerçekleştirilen bir buluş için Kuruma yapılan bir patent başvurusu birinci ila sekizinci fıkra hükümlerine tabiyse Millî Savunma Bakanlığının izni olmadan, söz konusu buluş için başka bir ülkede patent başvurusu yapılamaz.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(10) Buluşu yapanın yerleşim yeri Türkiye’deyse aksi ispat edilinceye kadar, buluşun Türkiye’de yapılmış olduğu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YEDİNCİ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Lisans</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BİRİNCİ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Sözleşmeye Dayalı Lisans</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Sözleşmeye dayalı lisans</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125-</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Patent başvurusu veya patent, lisans sözleşmesine konu olabilir.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Lisans,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lisans veya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olmayan lisans şeklinde verilebilir. Sözleşmede aksi kararlaştırılmamışsa lisans,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değildir.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olmayan lisans sözleşmelerinde lisans veren patent konusu buluşu kendi kullanabileceği gibi, üçüncü kişilere aynı buluşa ilişkin başka lisanslar da verebilir.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lisans söz konusu olduğu zaman, lisans veren başkasına lisans veremez ve hakkını açıkça saklı tutmadıkça, kendisi de patent konusu buluşu kullanamaz.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Sözleşmede aksi kararlaştırılmamışsa lisans sahipleri, lisanstan doğan haklarını üçüncü kişilere devredemez veya alt lisans veremez.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Sözleşmede aksi kararlaştırılmamışsa sözleşmeye dayalı olarak lisans alan kişi, patentin koruma süresi boyunca patent konusu buluşun kullanılmasına ilişkin her türlü tasarrufta bulunabilir. Lisans alan, lisans sözleşmesinde yer alan şartlara uymak zorundadır. Aksi takdirde patent sahibi, patentten doğan haklarını lisans alana karşı ileri sürebilir.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Bilgi verme yükümlülüğü</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126-</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Sözleşmede aksi kararlaştırılmamışsa patent başvurusunu veya patenti devreden veya lisansını veren, devralan veya lisans alana patent konusu buluşun normal bir kullanımı için zorunlu olan teknik bilgileri vermekle yükümlüdür.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Devralan veya lisans alan kişi, kendisine verilen gizli bilgilerin açıklanmasını önlemek için gerekli tedbirleri almakla yükümlüdür.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Hakkın devrinden ve lisans vermeden doğan sorumluluk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127-</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Patent başvurusunun veya patentin sağladığı hakları devreden veya lisans veren kişinin bu işlemleri yapmaya yetkili olmadığı sonradan anlaşılırsa söz konusu kişi bu durumdan ilgililere karşı sorumlu olur.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 başvurusunun geri alınması veya başvurunun reddedilmesi ya da patent hakkının hükümsüzlüğüne mahkemece karar verilmiş olması hâllerinde, tarafların hakkı devreden veya lisans veren bakımından daha kapsamlı bir sorumluluğu sözleşme ile öngörmemiş olmaları hâlinde, 139 uncu madde hükümleri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Devreden veya lisans verenin </w:t>
      </w:r>
      <w:proofErr w:type="spellStart"/>
      <w:r w:rsidRPr="00007AA9">
        <w:rPr>
          <w:rFonts w:eastAsia="Times New Roman" w:cs="Times New Roman"/>
          <w:color w:val="000000"/>
          <w:sz w:val="20"/>
          <w:szCs w:val="20"/>
          <w:lang w:eastAsia="tr-TR"/>
        </w:rPr>
        <w:t>kötüniyetle</w:t>
      </w:r>
      <w:proofErr w:type="spellEnd"/>
      <w:r w:rsidRPr="00007AA9">
        <w:rPr>
          <w:rFonts w:eastAsia="Times New Roman" w:cs="Times New Roman"/>
          <w:color w:val="000000"/>
          <w:sz w:val="20"/>
          <w:szCs w:val="20"/>
          <w:lang w:eastAsia="tr-TR"/>
        </w:rPr>
        <w:t xml:space="preserve"> hareket etmesi hâlinde bu kişiler, fiillerinden her zaman sorumludur. Devreden veya lisans veren, üzerinde tasarruf edilen patent başvurusu veya patente konu olan buluşun, patentle </w:t>
      </w:r>
      <w:proofErr w:type="spellStart"/>
      <w:r w:rsidRPr="00007AA9">
        <w:rPr>
          <w:rFonts w:eastAsia="Times New Roman" w:cs="Times New Roman"/>
          <w:color w:val="000000"/>
          <w:sz w:val="20"/>
          <w:szCs w:val="20"/>
          <w:lang w:eastAsia="tr-TR"/>
        </w:rPr>
        <w:t>korunabilirliği</w:t>
      </w:r>
      <w:proofErr w:type="spellEnd"/>
      <w:r w:rsidRPr="00007AA9">
        <w:rPr>
          <w:rFonts w:eastAsia="Times New Roman" w:cs="Times New Roman"/>
          <w:color w:val="000000"/>
          <w:sz w:val="20"/>
          <w:szCs w:val="20"/>
          <w:lang w:eastAsia="tr-TR"/>
        </w:rPr>
        <w:t xml:space="preserve"> konusunda Türkçe veya yabancı dildeki rapor ve kararları veya bu konuda bildiklerini karşı tarafa bildirmemiş ve bunlara ilişkin beyanları içeren belgelere sözleşmede yer vermemişse </w:t>
      </w:r>
      <w:proofErr w:type="spellStart"/>
      <w:r w:rsidRPr="00007AA9">
        <w:rPr>
          <w:rFonts w:eastAsia="Times New Roman" w:cs="Times New Roman"/>
          <w:color w:val="000000"/>
          <w:sz w:val="20"/>
          <w:szCs w:val="20"/>
          <w:lang w:eastAsia="tr-TR"/>
        </w:rPr>
        <w:t>kötüniyetin</w:t>
      </w:r>
      <w:proofErr w:type="spellEnd"/>
      <w:r w:rsidRPr="00007AA9">
        <w:rPr>
          <w:rFonts w:eastAsia="Times New Roman" w:cs="Times New Roman"/>
          <w:color w:val="000000"/>
          <w:sz w:val="20"/>
          <w:szCs w:val="20"/>
          <w:lang w:eastAsia="tr-TR"/>
        </w:rPr>
        <w:t xml:space="preserve"> varlığı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Bu madde hükümlerinden doğan tazminatı talep süresi, sorumluluk davasına dayanak olan mahkeme kararının kesinleşme tarihinde başlar.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Lisans verme teklifi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128-</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başvurusu veya patent sahibi, Kuruma yapacağı yazılı taleple, patent konusu buluşu kullanmak isteyen herkese lisans vereceğini bildirebilir. Lisans verme teklifi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Sicilde kayıtlı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lisans varsa patent başvurusu veya patent sahibi başkalarına lisans verme teklifinde bulunamaz.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Patent başvurusu veya patent sahibi, lisans verme teklifini her zaman geri alabilir. Teklifin geri alınması Bültende yayımlanır.</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İKİNCİ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Zorunlu Lisans</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Zorunlu lisans</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129-</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Zorunlu lisans, aşağıda belirtilen şartlardan en az birinin bulunması hâlinde verilebilir: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130 uncu madde hükmüne göre patent konusu buluşun kullanılmaması.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131 inci maddede belirtilen patent konularının bağımlılığının söz konusu olması.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c) 132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maddede belirtilen kamu yararının söz konusu olması.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ç) </w:t>
      </w:r>
      <w:proofErr w:type="gramStart"/>
      <w:r w:rsidRPr="00007AA9">
        <w:rPr>
          <w:rFonts w:eastAsia="Times New Roman" w:cs="Times New Roman"/>
          <w:color w:val="000000"/>
          <w:sz w:val="20"/>
          <w:szCs w:val="20"/>
          <w:lang w:eastAsia="tr-TR"/>
        </w:rPr>
        <w:t>30/4/2013</w:t>
      </w:r>
      <w:proofErr w:type="gramEnd"/>
      <w:r w:rsidRPr="00007AA9">
        <w:rPr>
          <w:rFonts w:eastAsia="Times New Roman" w:cs="Times New Roman"/>
          <w:color w:val="000000"/>
          <w:sz w:val="20"/>
          <w:szCs w:val="20"/>
          <w:lang w:eastAsia="tr-TR"/>
        </w:rPr>
        <w:t xml:space="preserve"> tarihli ve 6471 sayılı Kanunla katılmamız uygun bulunan Ticaretle Bağlantılı Fikri Mülkiyet Hakları Anlaşmasını Değiştiren Protokolde belirtilen şartların sağlanması hâlinde başka ülkelerdeki kamu sağlığı sorunları sebebiyle eczacılık ürünlerinin ihracatının söz konusu olması.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Islahçının, önceki bir patente tecavüz etmeden yeni bir bitki çeşidi geliştirememesi.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 Patent sahibinin, patent kullanılırken rekabeti engelleyici, bozucu veya kısıtlayıcı faaliyetlerde bulunması.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Birinci fıkranın (a), (b) ve (ç) bentleri kapsamında verilecek zorunlu lisans mahkemeden; (e) bendi kapsamında verilecek zorunlu lisans Rekabet Kurumundan talep edilir. Birinci fıkranın (ç) bendi uyarınca yapılan zorunlu lisans taleplerinde acil durumlar ve birinci fıkranın (e) bendi hariç olmak üzere, zorunlu lisans talep edenin, patent sahibinden makul ticari şartlar altında sözleşmeye dayalı lisans istemesine rağmen makul bir süre içinde alamadığına dair kanıt talebe eklenir. Mahkeme, zorunlu lisans talebinin bir sureti ile ekli belgelerin birer suretini patent sahibine gecikmeksizin gönderir. Patent sahibine, bunlara karşı delilleriyle birlikte görüşlerini sunması için bildirim tarihinden itibaren bir ay süre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Mahkeme, varsa patent sahibinin görüşlerini zorunlu lisans talep edene tebliğ eder ve bir ay içinde talebin reddine veya zorunlu lisansın verilmesine karar verir.  Bu süre uzatılamaz. Patent sahibi, zorunlu lisans talebine itiraz etmemişse, mahkeme gecikmeksizin zorunlu lisansa karar verir.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Zorunlu lisansın verildiği kararda; lisansın kapsamı, bedeli, süresi, lisans alan tarafından gösterilen teminat, kullanıma başlama zamanı ile patentin ciddi ve etkin kullanımını sağlayan önlemler belirtilir.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Mahkeme kararına karşı kanun yollarına başvurulduğunda, patent sahibi tarafından zorunlu lisans uygulamasının durdurulması için sunulan deliller mahkemece yeterli görülürse, buluşun kullanımı, lisansa ilişkin kararın kesinleşmesine kadar ertelenir.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Patent sahibinin, önceki bir bitki çeşidine ait ıslahçı hakkına tecavüz etmeden patent hakkını kullanamaması durumu zorunlu lisansa konu olabilir. Bu durumda, 5042 sayılı Kanun hükümleri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Birinci fıkranın (d) bendine göre lisans verilmesi durumunda patent sahibi, korunan bitki çeşidinin kullanımı için kendisine; altıncı fıkraya göre lisans verilmesi durumunda da yeni bitki çeşidine ait ıslahçı hakkı sahibi, korunan buluşun kullanımı için kendisine makul şartlarda karşılıklı lisans verilmesini talep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Birinci fıkranın (d) bendi ile altıncı fıkrada belirtilen lisanslar için talep sahibi;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Patent sahibine veya yeni bitki çeşidine ait ıslahçı hakkı sahibine sözleşmeye dayalı bir lisans elde etmek için başvurduğunu ancak sonuç alamadığını,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Korunan bitki çeşidiyle veya patentle korunan buluşla kıyaslandığında, sonraki buluşun veya bitki çeşidinin, büyük ölçüde ekonomik yarar sağlayan önemli bir teknik ilerleme gösterdiğini,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ispat</w:t>
      </w:r>
      <w:proofErr w:type="gramEnd"/>
      <w:r w:rsidRPr="00007AA9">
        <w:rPr>
          <w:rFonts w:eastAsia="Times New Roman" w:cs="Times New Roman"/>
          <w:color w:val="000000"/>
          <w:sz w:val="20"/>
          <w:szCs w:val="20"/>
          <w:lang w:eastAsia="tr-TR"/>
        </w:rPr>
        <w:t xml:space="preserve"> ederek zorunlu lisans verilmesini mahkemeden talep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(9) Birinci fıkranın (ç) bendi hükmü saklı kalmak kaydıyla zorunlu lisans, esas olarak yurtiçi pazara arz için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Kullanılmama durumunda zorunlu lisans</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130-</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sahibi veya yetkili kıldığı kişi, patentle korunan buluşu kullanmak zorundadır. Kullanımın değerlendirilmesinde pazar şartları ve patent sahibinin kontrolü ve iradesi dışındaki şartlar göz önünde tutulur.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lastRenderedPageBreak/>
        <w:t xml:space="preserve">(2) Patentin verilmesi kararının Bültende yayımlanmasından itibaren üç yıllık veya patent başvurusu tarihinden itibaren dört yıllık sürelerden hangisi daha geç sona eriyorsa, o sürenin bitiminden itibaren ilgili herkes zorunlu lisans talebinin yapıldığı tarihte, patent konusu buluşun kullanılmaya başlanmamış olduğu veya kullanım için ciddi ve gerçek girişimlerde bulunulmadığı ya da kullanımın ulusal pazar ihtiyacını karşılayacak düzeyde olmadığı gerekçesiyle zorunlu lisans verilmesini talep edebilir. </w:t>
      </w:r>
      <w:proofErr w:type="gramEnd"/>
      <w:r w:rsidRPr="00007AA9">
        <w:rPr>
          <w:rFonts w:eastAsia="Times New Roman" w:cs="Times New Roman"/>
          <w:color w:val="000000"/>
          <w:sz w:val="20"/>
          <w:szCs w:val="20"/>
          <w:lang w:eastAsia="tr-TR"/>
        </w:rPr>
        <w:t>Söz konusu durum, haklı bir neden olmaksızın, buluşun kullanımına aralıksız olarak üç yıldan fazla ara verildiği hâllerde de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konularının bağımlılığı hâlinde zorunlu lisans</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131-</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konusu buluşun, önceki patentin sağladığı haklara tecavüz edilmeksizin kullanılmasının mümkün olmaması hâlinde, patent konuları arasında bağımlılık söz konusu olacağından, sonraki tarihli patentin sahibi önceki tarihli patent konusu buluşu, sahibinin izni olmaksızın kullanamaz.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 konuları arasında bağımlılık olması hâlinde, sonraki tarihli patentin sahibi, patent konusu buluşunu kullanmak için, buluşunun önceki tarihli patent konusu buluşa göre büyük ölçüde ekonomik yarar sağlayan önemli bir teknik ilerleme göstermesi şartıyla zorunlu lisans verilmesini talep edebilir. Sonraki tarihli patentin sahibine zorunlu lisans verilmişse, önceki tarihli patentin sahibi de sonraki tarihli patent konusu buluşu kullanmak için kendisine zorunlu lisans verilmesini talep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Bağımlılığı olan patentlerden birinin hükümsüzlüğü veya patent hakkının sona ermesi hâlinde, zorunlu lisans kararı da ortadan kalkar.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Kamu yararı nedeniyle zorunlu lisans</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MADDE 132-</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Kamu sağlığı veya millî güvenlik nedenleriyle patent konusu buluşun kullanılmaya başlanılması, kullanımın artırılması, genel olarak yaygınlaştırılması, yararlı bir kullanım için ıslah edilmesinin büyük önem taşıması veya patent konusu buluşun kullanılmamasının ya da nitelik veya nicelik bakımından yetersiz kullanılmasının ülkenin ekonomik veya teknolojik gelişimi bakımından ciddi zararlara sebep olacağı hâllerde, ilgili bakanlığın teklifi üzerine Bakanlar Kurulunca;</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Kamu yararı bulunduğu gerekçesiyle zorunlu lisans verilmesine,</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Buluşun kamu yararını karşılayacak yeterlikte kullanımı patent sahibi tarafından gerçekleştirilebilecekse buluşun şartlı olarak zorunlu lisans konusu yapılmasında kamu yararı bulunduğuna,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karar</w:t>
      </w:r>
      <w:proofErr w:type="gramEnd"/>
      <w:r w:rsidRPr="00007AA9">
        <w:rPr>
          <w:rFonts w:eastAsia="Times New Roman" w:cs="Times New Roman"/>
          <w:color w:val="000000"/>
          <w:sz w:val="20"/>
          <w:szCs w:val="20"/>
          <w:lang w:eastAsia="tr-TR"/>
        </w:rPr>
        <w:t xml:space="preserve">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 başvurusu veya patent konusu buluşun kullanımının kamu sağlığı veya millî güvenlik bakımından önemli olması hâlinde, Millî Savunma Bakanlığı veya Sağlık Bakanlığının uygun görüşü alınarak ilgili bakanlık tarafından teklifte bulunulur.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Kamu yararı gerekçesiyle verilen zorunlu lisanslar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olabilir. Millî güvenlik bakımından önemli olduğu gerekçesi ile verilen zorunlu lisans kararı, buluşun bir veya birkaç işletme tarafından kullanılması ile sınırlandırılabilir.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Zorunlu lisansın hukuki niteliği ve güven ilişkisi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133-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(1) Zorunlu lisans,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değildir ancak kamu yararı gerekçesiyle verilen zorunlu lisanslar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olabilir. Zorunlu lisans süre, bedel ve kullanım alanı göz önüne alınarak belirli şartlar altında verilir. Mahkeme bedeli belirlerken patentin ekonomik değerini göz önüne alır. 129 uncu maddenin birinci fıkrasının (ç) bendi uyarınca verilecek zorunlu lisanslarda bedel belirlenirken, ticari olmayan ve insani amaçlar göz önüne alınarak bu tür kullanımın ithalatçı ülke açısından ekonomik değeri dikkate alınır.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Zorunlu lisans verilmesi hâlinde, lisans alanın alt lisans verme ve patent konusunu ithal etme hakkı yoktur. Ancak kamu yararı gerekçesiyle verilen zorunlu lisansta lisans alan, kamu yararı gereği açıkça ithale yetkili kılınmışsa patent konusu ithal edilebilir. Bu ithal izni, ihtiyaçla sınırlı olarak ve geçici bir süre için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Zorunlu lisans sebebiyle, patent sahibi ve lisans alan arasında doğan güven ilişkisi, patent sahibi tarafından ihlal edilirse lisans alan, ihlalin buluşun değerlendirilmesindeki etkisine göre, patent sahibinin isteyebileceği lisans bedelinden indirim yapılmasını talep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Ek patentte zorunlu lisans kapsamı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134-</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Zorunlu lisans, lisansın kabul tarihinde mevcut bulunan patentin eklerini de kapsar. Zorunlu lisansın verilmesinden sonra yeni ek patentler verilmişse ve bunlar lisans konusu patentle aynı kullanım amacına hizmet etmekte ise lisans alan, mahkemeden eklerin de zorunlu lisans kapsamına dâhil edilmesi talebinde bulunabilir. Taraflar ek patentler nedeniyle genişletilen lisansın bedeli ve diğer şartları konusunda anlaşamazlarsa bunlar mahkeme tarafından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Zorunlu lisansın devri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135-</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Zorunlu lisansın devrinin geçerli olabilmesi için işletme ile birlikte veya işletmenin lisansın değerlendirildiği kısmı ile birlikte devredilmesi gerekir. Zorunlu lisansın, patent konularının bağımlılığı gerekçesiyle verilmesi hâlindeyse lisans, bağımlı patentle birlikte devredilir.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Şartlarda değişiklik talebi ve zorunlu lisansın iptali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136-</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Lisans alan veya patent sahibi, zorunlu lisans verilmesinden sonra, zorunlu lisansa göre daha uygun şartlarda sözleşmeye dayalı lisans vermiş olması gibi sonradan ortaya çıkan ve değişikliği haklı kılan olaylara dayanarak mahkemeden zorunlu lisans bedelinde veya şartlarında değişiklik yapılmasını talep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Lisans alan, zorunlu lisanstan doğan yükümlülüklerini ciddi şekilde ihlal ettiği veya sürekli olarak yerine getirmediği takdirde mahkeme, patent sahibinin talebi üzerine, patent sahibinin tazminat hakları saklı kalmak kaydıyla lisansı iptal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Zorunlu lisansın verilmesine neden olan şartların sona ermesi ve tekrarlanma olasılığının ortadan kalkması hâlinde, talep üzerine mahkeme zorunlu lisansı iptal eder.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Sözleşmeye dayalı lisans hükümlerinin uygulanabilirliği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137-</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(1) 129 ila 136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maddelerdeki hükümlere aykırı olmamak üzere, 125 inci ve 126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maddelerde belirtilen sözleşmeye dayalı lisans ile ilgili hükümler zorunlu lisansa da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SEKİZİNCİ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Hakkın Sona Ermesi</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BİRİNCİ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Hükümsüzlük</w:t>
      </w:r>
    </w:p>
    <w:p w:rsidR="00007AA9" w:rsidRPr="00007AA9" w:rsidRDefault="00007AA9" w:rsidP="00007AA9">
      <w:pPr>
        <w:spacing w:before="60" w:after="60" w:line="240" w:lineRule="auto"/>
        <w:ind w:firstLine="340"/>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Hükümsüzlük hâlleri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138-</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Kurumun nihai kararından sonra;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a) Patent konusu, 82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ve 83 üncü maddelere göre patent verilebilirlik şartlarını taşımıyorsa,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b) Buluş, 92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maddenin birinci, ikinci ve üçüncü fıkraları uyarınca yeteri kadar açıklanmamışsa,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Patent konusu, başvurunun ilk hâlinin kapsamını aşıyorsa veya patentin, 91 inci maddeye göre yapılan bölünmüş bir başvuruya veya 110 uncu maddenin üçüncü fıkrasının (b) bendine göre yapılan bir başvuruya dayanması durumunda en önceki başvurunun ilk hâlinin kapsamını aşıyorsa,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Patent sahibinin, 109 uncu maddeye göre patent isteme hakkına sahip olmadığı ispatlanmışsa,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Patentin sağladığı korumanın kapsamı aşılmışsa,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patentin</w:t>
      </w:r>
      <w:proofErr w:type="gramEnd"/>
      <w:r w:rsidRPr="00007AA9">
        <w:rPr>
          <w:rFonts w:eastAsia="Times New Roman" w:cs="Times New Roman"/>
          <w:color w:val="000000"/>
          <w:sz w:val="20"/>
          <w:szCs w:val="20"/>
          <w:lang w:eastAsia="tr-TR"/>
        </w:rPr>
        <w:t xml:space="preserve"> hükümsüz kılınmasına ilgili mahkeme tarafından karar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Mahkeme, 99 uncu maddenin üçüncü veya yedinci fıkraları uyarınca yapılan yayımdan önce birinci fıkranın (a), (b) ve (c) bentleri uyarınca yapılan hükümsüzlük talebine ilişkin olarak karar veremez.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Patent sahibinin 109 uncu maddeye göre patent isteme hakkına sahip olmadığı hakkındaki iddia, ancak buluşu yapan veya halefleri tarafından ileri sürülebilir.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(4) Hükümsüzlük nedenleri patentin sadece bir bölümüne ilişkinse sadece o bölüm ile ilgili istem veya istemler iptal edilerek kısmi hükümsüzlüğe karar verilir. Bir istemin kısmen hükümsüzlüğüne karar verilemez. Kısmi hükümsüzlük sonucu iptal edilmeyen istem veya istemler, 82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ve 83 üncü madde hükümlerine göre patent verilebilirlik şartlarını taşıyorsa patent bu kısım için geçerli kalır. Bağımsız istemin hükümsüz kılınması hâlinde, bağımsız isteme bağımlı olan her bir bağımlı istem ayrı ayrı 82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ve 83 üncü madde hükümlerine göre patent verilebilirlik şartlarını taşımıyorsa söz konusu bağımsız isteme bağımlı olan istemler de mahkeme tarafından hükümsüz kılınır.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Patentin hükümsüzlüğü davası, patentin koruma süresince veya hakkın sona ermesini izleyen beş yıl içinde, sicile patent sahibi olarak kayıtlı kişiye karşı açılabilir. Patent üzerinde sicilde hak sahibi görülen kişilerin davaya katılabilmelerini sağlamak için ayrıca onlara tebligat yapılır.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Menfaati olanlar, Cumhuriyet savcıları veya ilgili kamu kurum ve kuruluşları patentin hükümsüzlüğünü isteyebilir. Patent sahibinin 109 uncu maddeye göre patent isteme hakkına sahip olmadığı nedeniyle patentin hükümsüzlüğü, ancak buluşu yapan veya halefleri tarafından istenebilir.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Patentin hükümsüzlüğüne ilişkin karar, zorunlu olarak ek patentlerin de hükümsüz olması sonucunu doğurmaz. Ancak, hükümsüzlük kararının tebliğinden itibaren üç ay içinde, ek patentlerin bağımsız patentlere dönüştürülmesi için başvuruda bulunulmazsa, patentin hükümsüzlüğü ek patentlerin de hükümsüz olması sonucunu doğurur.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Patentin hükümsüzlüğünün etkisi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139-</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Patentin hükümsüzlüğüne karar verilmesi hâlinde, kararın sonuçları geçmişe dönük olarak etkili olur ve patent veya patent başvurusuna bu Kanunla sağlanan koruma hiç doğmamış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Patent sahibinin ağır ihmal veya </w:t>
      </w:r>
      <w:proofErr w:type="spellStart"/>
      <w:r w:rsidRPr="00007AA9">
        <w:rPr>
          <w:rFonts w:eastAsia="Times New Roman" w:cs="Times New Roman"/>
          <w:color w:val="000000"/>
          <w:sz w:val="20"/>
          <w:szCs w:val="20"/>
          <w:lang w:eastAsia="tr-TR"/>
        </w:rPr>
        <w:t>kötüniyetli</w:t>
      </w:r>
      <w:proofErr w:type="spellEnd"/>
      <w:r w:rsidRPr="00007AA9">
        <w:rPr>
          <w:rFonts w:eastAsia="Times New Roman" w:cs="Times New Roman"/>
          <w:color w:val="000000"/>
          <w:sz w:val="20"/>
          <w:szCs w:val="20"/>
          <w:lang w:eastAsia="tr-TR"/>
        </w:rPr>
        <w:t xml:space="preserve"> olarak hareket etmesinden zarar görenlerin tazminat talepleri saklı kalmak üzere, hükümsüzlüğün geçmişe dönük etkisi aşağıdaki durumları etkilemez: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a) Patentin hükümsüzlüğüne karar verilmeden önce, patentin sağladığı haklara tecavüz sebebiyle verilen hukuken kesinleşmiş ve uygulanmış kararlar.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Patentin hükümsüzlüğüne karar verilmeden önce yapılmış ve uygulanmış sözleşmeler.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İkinci fıkranın (b) bendinde belirtilen sözleşme uyarınca ödenmiş bedelin hakkaniyet gereğince kısmen veya tamamen iadesi talep edilebilir.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Patentin hükümsüzlüğüne ilişkin kesinleşmiş karar herkese karşı hüküm doğurur. Hükümsüzlük kararının kesinleşmesinden sonra mahkeme, bu kararı Kuruma resen bildirir. Kesinleşmiş karar ile hükümsüz kılınan patent, Kurum tarafından sicilden terkin edilir ve durum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İKİNCİ BÖLÜM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Diğer Sona Erme Hâlleri ve Sonuçları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Sona erme ve sonuçları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140-</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Patent hakkı;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Koruma süresinin dolması,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Patent sahibinin patent hakkından vazgeçmesi,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Yıllık ücretlerin 101 inci maddede öngörülen sürelerde ödenmemesi,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sebeplerinden</w:t>
      </w:r>
      <w:proofErr w:type="gramEnd"/>
      <w:r w:rsidRPr="00007AA9">
        <w:rPr>
          <w:rFonts w:eastAsia="Times New Roman" w:cs="Times New Roman"/>
          <w:color w:val="000000"/>
          <w:sz w:val="20"/>
          <w:szCs w:val="20"/>
          <w:lang w:eastAsia="tr-TR"/>
        </w:rPr>
        <w:t xml:space="preserve"> birinin gerçekleşmesi ile sona erer.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Kurum, patent hakkının sona erdiğini Bültende yayımlar. Hakkı sona eren patentin konusu, sona erme nedeninin gerçekleşmiş olduğu andan itibaren kamuya ait olur.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Patent sahibi, patentin tamamından veya bir ya da birden çok patent isteminden vazgeçebilir. Patentten kısmen vazgeçilirse istem veya istemlerin ayrı bir patentin konusunu teşkil etmesi ve vazgeçmenin patentin kapsamının genişletilmesine ilişkin olmaması şartıyla vazgeçilmeyen istem veya istemler itibarıyla patent geçerli kalır.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Vazgeçmenin yazılı olarak Kuruma bildirilmesi gerekir. Vazgeçme, sicile kayıt tarihi itibarıyla hüküm doğurur.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Sicile kayıtlı hak ve lisans sahiplerinin izni olmadıkça, patentten vazgeçilemez.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Patent üzerinde, üçüncü kişi tarafından hak sahipliği iddia edilmiş ve bu hususta alınan tedbir kararı sicile kaydedilmişse, bu kişinin izni olmadıkça, patentten vazgeçilemez.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Patent hakkından vazgeçildiği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DOKUZUNCU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Hakkına Tecavüz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 veya faydalı model hakkına tecavüz sayılan fiiller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141-</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Aşağıdaki fiiller, patent veya faydalı model hakkına tecavüz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Patent veya faydalı model sahibinin izni olmaksızın buluş konusu ürünü kısmen veya tamamen üretme sonucu taklit etmek.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b) Kısmen veya tamamen taklit suretiyle meydana getirildiğini bildiği ya da bilmesi gerektiği hâlde tecavüz yoluyla üretilen buluş konusu ürünleri satmak, dağıtmak veya başka bir şekilde ticaret alanına çıkarmak ya da bu amaçlar için ithal etmek, ticari amaçla elde bulundurmak, uygulamaya koymak suretiyle kullanmak veya bu ürünle ilgili sözleşme yapmak için öneride bulunmak.</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c) Patent sahibinin izni olmaksızın buluş konusu usulü kullanmak veya bu usulün izinsiz olarak kullanıldığını bildiği ya da bilmesi gerektiği hâlde buluş konusu usulle doğrudan doğruya elde edilen ürünleri satmak, dağıtmak veya başka bir şekilde ticaret alanına çıkarmak ya da bu amaçlar için ithal etmek, ticari amaçla elde bulundurmak, uygulamaya koymak suretiyle kullanmak veya bu ürünlerle ilgili sözleşme yapmak için öneride bulunmak.</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Patent veya faydalı model hakkını gasp etmek.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Patent veya faydalı model sahibi tarafından sözleşmeye dayalı lisans veya zorunlu lisans yoluyla verilmiş hakları izinsiz genişletmek veya bu hakları üçüncü kişilere devretmek.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Patent konusunun, bir ürün veya maddenin elde edilmesine ilişkin bir usul olması hâlinde mahkeme, aynı ürün veya maddeyi elde etme usulünün patent konusu usulden farklı olduğunu ispat etmesini davalıdan isteyebilir. Patent konusu usulle elde edilen ürün veya maddenin yeni olması hâlinde, patent sahibinin izni olmadan üretilen aynı her ürün veya maddenin, patent konusu usulle elde edilmiş olduğu kabul edilir. Aksini iddia eden kişi bunu ispat etmekle yükümlüdür. Bu durumda, davalının üretim ve işletme sırlarının korunmasındaki haklı menfaati göz önünde tutulur.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 xml:space="preserve">(3) Patent başvurusunun veya faydalı model başvurusunun 97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maddeye göre yayımlandığı tarihten itibaren, patent başvurusu veya faydalı model başvurusu sahibi, buluşa vaki tecavüzlerden dolayı dava açmaya yetkilidir. Tecavüz eden, başvurudan veya kapsamından haberdar edilmiş ise başvurunun yayımlanmış olmasına bakılmaz. Tecavüz edenin </w:t>
      </w:r>
      <w:proofErr w:type="spellStart"/>
      <w:r w:rsidRPr="00007AA9">
        <w:rPr>
          <w:rFonts w:eastAsia="Times New Roman" w:cs="Times New Roman"/>
          <w:color w:val="000000"/>
          <w:sz w:val="20"/>
          <w:szCs w:val="20"/>
          <w:lang w:eastAsia="tr-TR"/>
        </w:rPr>
        <w:t>kötüniyetli</w:t>
      </w:r>
      <w:proofErr w:type="spellEnd"/>
      <w:r w:rsidRPr="00007AA9">
        <w:rPr>
          <w:rFonts w:eastAsia="Times New Roman" w:cs="Times New Roman"/>
          <w:color w:val="000000"/>
          <w:sz w:val="20"/>
          <w:szCs w:val="20"/>
          <w:lang w:eastAsia="tr-TR"/>
        </w:rPr>
        <w:t xml:space="preserve"> olduğuna mahkeme tarafından hükmolunursa, yayımdan önce de tecavüzün varlığı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(4) Mahkeme, 99 uncu maddenin üçüncü veya yedinci fıkrası ile 143 üncü maddenin onuncu veya </w:t>
      </w:r>
      <w:proofErr w:type="spellStart"/>
      <w:r w:rsidRPr="00007AA9">
        <w:rPr>
          <w:rFonts w:eastAsia="Times New Roman" w:cs="Times New Roman"/>
          <w:color w:val="000000"/>
          <w:sz w:val="20"/>
          <w:szCs w:val="20"/>
          <w:lang w:eastAsia="tr-TR"/>
        </w:rPr>
        <w:t>onikinci</w:t>
      </w:r>
      <w:proofErr w:type="spellEnd"/>
      <w:r w:rsidRPr="00007AA9">
        <w:rPr>
          <w:rFonts w:eastAsia="Times New Roman" w:cs="Times New Roman"/>
          <w:color w:val="000000"/>
          <w:sz w:val="20"/>
          <w:szCs w:val="20"/>
          <w:lang w:eastAsia="tr-TR"/>
        </w:rPr>
        <w:t xml:space="preserve"> fıkrası uyarınca yapılan yayımdan önce, öne sürülen iddiaların geçerliliğine ilişkin olarak karar veremez.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ONUNCU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Faydalı Model</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Faydalı model ile korunabilir buluşlar ve istisnaları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142-</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83 üncü maddenin birinci fıkrası hükmüne göre yeni olan ve 83 üncü maddenin altıncı fıkrası kapsamında sanayiye uygulanabilen buluşlar, faydalı model verilerek korunur.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Faydalı modelin yenilik değerlendirmesinde, buluş konusuna katkı sağlamayan teknik özellikler dikkate alınmaz.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82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maddenin ikinci ve üçüncü fıkralarına ek olarak;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Kimyasal ve biyolojik maddelere veya kimyasal ve biyolojik usullere ya da bu usuller sonucu elde edilen ürünlere ilişkin buluşlar,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Eczacılıkla ilgili maddelere veya eczacılıkla ilgili usullere ya da bu usuller sonucu elde edilen ürünlere ilişkin buluşlar,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c) </w:t>
      </w:r>
      <w:proofErr w:type="spellStart"/>
      <w:r w:rsidRPr="00007AA9">
        <w:rPr>
          <w:rFonts w:eastAsia="Times New Roman" w:cs="Times New Roman"/>
          <w:color w:val="000000"/>
          <w:sz w:val="20"/>
          <w:szCs w:val="20"/>
          <w:lang w:eastAsia="tr-TR"/>
        </w:rPr>
        <w:t>Biyoteknolojik</w:t>
      </w:r>
      <w:proofErr w:type="spellEnd"/>
      <w:r w:rsidRPr="00007AA9">
        <w:rPr>
          <w:rFonts w:eastAsia="Times New Roman" w:cs="Times New Roman"/>
          <w:color w:val="000000"/>
          <w:sz w:val="20"/>
          <w:szCs w:val="20"/>
          <w:lang w:eastAsia="tr-TR"/>
        </w:rPr>
        <w:t xml:space="preserve"> buluşlar,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Usuller veya bu usuller sonucu elde edilen ürünlere ilişkin buluşlar,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faydalı</w:t>
      </w:r>
      <w:proofErr w:type="gramEnd"/>
      <w:r w:rsidRPr="00007AA9">
        <w:rPr>
          <w:rFonts w:eastAsia="Times New Roman" w:cs="Times New Roman"/>
          <w:color w:val="000000"/>
          <w:sz w:val="20"/>
          <w:szCs w:val="20"/>
          <w:lang w:eastAsia="tr-TR"/>
        </w:rPr>
        <w:t xml:space="preserve"> model ile korunmaz.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Şeklî inceleme, araştırma talebi, itiraz ve faydalı modelin verilmesi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143-</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 xml:space="preserve">(1)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maddenin üçüncü fıkrasında belirtilen unsurlardan herhangi birinin eksik olması hâlinde faydalı model başvurusu işleme alınmaz.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İşleme alınan başvuruda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maddenin birinci fıkrasında belirtilen unsurlardan en az birinin eksik olması veya aynı maddenin ikinci fıkrası gereğince unsurların yabancı dilde verilmesi hâlinde, bildirime gerek olmaksızın başvuru tarihinden itibaren iki ay içinde eksiklikler giderilir veya Türkçe çeviriler verilir. Aksi takdirde başvuru geri çekilmiş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Kurum,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maddenin birinci fıkrasında belirtilen unsurları tam olan veya ikinci fıkraya uygun olarak unsurları tamamlanan başvuruyu, 90 </w:t>
      </w:r>
      <w:proofErr w:type="spellStart"/>
      <w:r w:rsidRPr="00007AA9">
        <w:rPr>
          <w:rFonts w:eastAsia="Times New Roman" w:cs="Times New Roman"/>
          <w:color w:val="000000"/>
          <w:sz w:val="20"/>
          <w:szCs w:val="20"/>
          <w:lang w:eastAsia="tr-TR"/>
        </w:rPr>
        <w:t>ıncı</w:t>
      </w:r>
      <w:proofErr w:type="spellEnd"/>
      <w:r w:rsidRPr="00007AA9">
        <w:rPr>
          <w:rFonts w:eastAsia="Times New Roman" w:cs="Times New Roman"/>
          <w:color w:val="000000"/>
          <w:sz w:val="20"/>
          <w:szCs w:val="20"/>
          <w:lang w:eastAsia="tr-TR"/>
        </w:rPr>
        <w:t xml:space="preserve"> maddenin beşinci fıkrası ile yönetmelikle belirlenen diğer şeklî şartlara uygunluk bakımından inceler.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Başvurunun şeklî şartlara uygun olmadığı anlaşılırsa başvuru sahibinden bildirim tarihinden itibaren iki ay içinde eksikliği gidermesi istenir. Eksikliğin bu süre içinde giderilmemesi hâlinde başvuru reddedilir.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Başvuru sahibi başvuruyla birlikte veya herhangi bir bildirime gerek olmaksızın başvurunun şeklî şartlara uygunluk bakımından bir eksikliğinin olmadığının veya eksikliklerin süresi içinde giderildiğinin bildirildiği tarihten itibaren iki ay içinde ücretini ödeyerek ve yönetmelikte belirtilen şartlara uygun olarak araştırma talebinde bulunur. Aksi takdirde başvuru geri çekilmiş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Başvuru sahibinin, beşinci fıkraya veya 104 üncü maddenin birinci fıkrasına uygun olarak araştırma talebinde bulunması hâlinde araştırma raporu düzenlenir, başvuru sahibine bildirilir ve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(7) Başvuru konusunun 142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maddenin üçüncü fıkrası kapsamına girdiği sonucuna varılırsa veya tarifnamenin ya da tüm istemlerin yeterince açık olmaması araştırma raporunun düzenlenmesini engelliyorsa araştırma raporu düzenlenmez ve başvuru sahibinden bu konudaki itirazlarını veya başvurudaki değişikliklerini, bildirim tarihinden itibaren üç ay içinde sunması istenir. Bu süre içinde itirazda bulunulmaması veya itirazın ya da yapılan değişikliklerin Kurum tarafından kabul edilmemesi hâlinde başvuru reddedilir. İtirazın ve varsa yapılan değişikliklerin kabul edilmesi hâlinde araştırma raporu düzenlenir, başvuru sahibine bildirilir ve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Araştırma raporunun yayımlanmasından itibaren üç ay içinde ilgili belgeleri de eklemek suretiyle araştırma raporunun içeriğine başvuru sahibi itiraz edebilir, üçüncü kişiler görüş bildirebilir.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(9) Başvuru sahibi tarafından itiraz edilmemesi veya üçüncü kişiler tarafından görüş bildirilmemesi durumunda sadece araştırma raporu, itiraz edilmesi veya görüş bildirilmesi durumundaysa araştırma raporu ve itirazlar veya görüşler değerlendirilir.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(10) Kurum yaptığı değerlendirme sonucunda faydalı model verilmesine karar verirse bu karar başvuru sahibine bildirilir, karar ve faydalı model Bültende yayımlanır. Yapılan değerlendirme sonucunda faydalı modelin verilebilmesi için değişiklik yapılmasının gerekli olduğu durumda bildirim tarihinden itibaren iki ay içinde değişikliklerin yapılması istenir. Yapılan değişikliklerin kabul edilmesi hâlinde faydalı model verilmesine karar verilir, bu durum başvuru sahibine bildirilir, bu karar ve faydalı model Bültende yayımlanır. Değişikliklerin yapılmaması veya yapılan değişikliklerin Kurum tarafından kabul edilmemesi hâlinde başvuru geri çekilmiş sayılır, bu karar başvuru sahibine bildirilir ve Bültende yayımlanır. Faydalı modelin verilmesine ilişkin yayımdan sonra talep edilmesi ve belge düzenleme ücretinin ödenmesi hâlinde, düzenlenen belge faydalı model sahibine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(11) Faydalı model verilmesinden sonra 99 uncu maddede belirlenen itiraz usulü işletilemez, sadece mahkemeden hükümsüzlük talep edilebilir.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(12) Kurum yaptığı değerlendirme sonucunda başvurunun ve buna ilişkin buluşun bu Kanun hükümlerine uygun olmadığına karar verirse başvuru reddedilir, bu karar başvuru sahibine bildirilir ve Bültende yayımlanır. Bu karara karşı, 100 üncü maddeye göre itiraz edilebilir.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(13) Faydalı modelin verilmiş olması, geçerliliği ve yararlılığı konusunda Kurum tarafından garanti verildiği şeklinde yorumlanamaz, Kurumun sorumluluğunu da doğurmaz.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(14) Bu maddenin uygulanmasına ilişkin usul ve esaslar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Faydalı modelin hükümsüzlüğü</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144-</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Aşağıdaki hâllerde faydalı modelin hükümsüz sayılmasına yetkili mahkeme tarafından karar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a) Faydalı model konusu, 142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maddede belirtilen şartları taşımıyorsa.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b) Buluş 92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maddenin birinci fıkrası uyarınca yeterince açıklanmamışsa.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Faydalı model konusu, başvurunun ilk hâlinin kapsamını aşıyorsa veya faydalı modelin, 91 inci maddeye göre yapılan bölünmüş bir başvuruya veya 110 uncu maddenin üçüncü fıkrasının (b) bendine göre yapılan bir başvuruya dayanması durumunda en önceki başvurunun ilk hâlinin kapsamını aşıyorsa.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Faydalı model sahibinin, 109 uncu maddeye göre faydalı model isteme hakkına sahip olmadığı ispatlanmışsa.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Menfaati olanlar, Cumhuriyet savcıları veya ilgili kamu kurum ve kuruluşları faydalı modelin hükümsüzlüğünü isteyebilir. Faydalı model sahibinin 109 uncu maddeye göre faydalı model isteme hakkına sahip olmadığı nedeniyle faydalı modelin hükümsüzlüğü, ancak buluşu yapan veya halefleri tarafından istenebilir.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Faydalı modelin hükümsüzlüğü davası, faydalı modelin koruma süresince veya hakkın sona ermesini izleyen beş yıl içinde, sicile faydalı model sahibi olarak kayıtlı kişiye karşı açılabilir. Sicilde hak sahibi olarak görülen kişilerin davaya katılabilmelerini sağlamak için bu kişilere ayrıca tebligat yapılır.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Faydalı model sahibinin, 109 uncu maddeye göre faydalı model isteme hakkına sahip bulunmadığı hakkındaki iddia, ancak buluşu yapan veya halefleri tarafından ileri sürülebilir. Bu durumda, 110 uncu madde hükümleri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Hükümsüzlük nedenleri faydalı modelin sadece bir bölümüne ilişkin bulunuyorsa, sadece o bölümü etkileyen istem veya istemlerin iptali suretiyle, kısmi hükümsüzlüğe karar verilir. Bir istemin kısmen hükümsüzlüğüne karar verilemez.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(6) Kısmi hükümsüzlük sonucu, faydalı modelin iptal edilmeyen istem veya istemleri 142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 hükümlerine uygun olması hâlinde faydalı model, bu istem veya istemler için geçerli kalır.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Patentler ile ilgili hükümlerin uygulanabilirliği ve çifte koruma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145-</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Faydalı modele ilişkin açık bir hüküm bulunmadığı ve faydalı modelin özelliği ile çelişmediği takdirde bu Kanunda patentler için öngörülen hükümler, faydalı modeller hakkında da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Aynı kişiye veya halefine, aynı buluş konusunda, aynı koruma kapsamıyla, birbirinden bağımsız olarak birden fazla patent veya faydalı model ya da bu belgelerin her ikisi verilmez.</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BEŞİNCİ KİTAP</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Ortak ve Diğer Hükümler</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BİRİNCİ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Ortak Hükümler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Süreler ve bildirimler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146-</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Sınai mülkiyet hakkına ilişkin, itirazlar da dâhil olmak üzere Kurum nezdinde yapılacak tüm işlemlerde uyulması gereken süre, bu Kanun veya ilgili yönetmelikte belirlenmemişse bildirim tarihinden itibaren iki aydır. Bu sürelere uyulmaması hâlinde talep yapılmamış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Ortak temsilci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147-</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Sınai mülkiyet hakkının birden çok kişiye ait olması hâlinde, geri çekme ve vazgeçme talebi hariç olmak üzere, marka veya patent vekili atanmadığı durumlarda Kurum nezdindeki tüm işlemler hak sahiplerince ortak temsilci olarak atanan hak sahibi tarafından yürütülür. Hak sahipleri tarafından ortak temsilci atanmaması durumunda, başvuru formunda adı geçen ilk hak sahibinin, ortak temsilci olduğu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Ortak temsilcinin yerleşim yerinin Türkiye Cumhuriyeti sınırları içinde olmaması durumunda, işlemler marka veya patent vekili vasıtasıyla yapılır.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Ortak markalara ilişkin hükümler saklıdır.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Hukuki işlemler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148-</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Sınai mülkiyet hakkı devredilebilir, miras yolu ile intikal edebilir, lisans konusu olabilir, rehin verilebilir, teminat olarak gösterilebilir, haczedilebilir veya diğer hukuki işlemlere konu olabilir. Coğrafi işaret ve geleneksel ürün adı hakkı; lisans, devir, intikal, haciz ve benzeri hukuki işlemlere konu olamaz ve teminat olarak gösterilemez.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Birinci fıkrada belirtilen hukuki işlemler işletmeden bağımsız olarak gerçekleştirilebilir.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Sınai mülkiyet hakkının birden fazla sahibi olması durumunda sahiplerden birinin kendisine düşen payı tamamen veya kısmen üçüncü kişiye satması hâlinde, diğer paydaşların önalım hakkı vardır. Yapılan satış, alıcı veya satıcı tarafından diğer paydaşlara bildirilir. Önalım hakkı, satışın hak sahibine bildirildiği tarihin üzerinden üç ay ve her hâlde satışın üzerinden iki yıl geçmekle düşer. Tarafların anlaşamaması hâlinde, önalım hakkı alıcıya karşı dava açılarak kullanılır. Önalım hakkı sahibi, adına payın devrine karar verilmeden önce, satış bedelini, mahkeme tarafından belirlenen süre içinde mahkemenin belirleyeceği yere nakden yatırmakla yükümlüdür. Cebri artırmayla satışlarda önalım hakkı kullanılamaz.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Hukuki işlemler, yazılı şekle tabidir. Devir sözleşmelerinin geçerliliği, ancak noter tarafından onaylanmış şekilde yapılmış olmalarına bağlıdır.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Hukuki işlemler taraflardan birinin talebi, ücretin ödenmesi ve yönetmelikle belirlenen diğer şartların yerine getirilmesi hâlinde sicile kaydedilir ve Bültende yayımlanır. 115 inci madde hükümleri saklı kalmak üzere, sicile kaydedilmeyen hukuki işlemlerden doğan haklar iyiniyetli üçüncü kişilere karşı ileri sürülemez.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Marka, tescil edildiği mal veya hizmetlerin tümü veya bir kısmı için devredilebilir.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Garanti markasının veya ortak markanın devri ya da ortak marka için lisans verilmesi, sicile kayıt hâlinde geçerlidir.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Bu maddede yer alan hükümler, sınai mülkiyet hakkı başvurularında da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Sınai mülkiyet hakkı tecavüze uğrayan hak sahibinin ileri sürebileceği talepler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149-</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Sınai mülkiyet hakkı tecavüze uğrayan hak sahibi, mahkemeden aşağıdaki taleplerde bulunabilir: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Fiilin tecavüz olup olmadığının tespiti.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Muhtemel tecavüzün önlenmesi.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Tecavüz fiillerinin durdurulması.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ç) Tecavüzün kaldırılması ile maddi ve manevi zararın tazmini.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d) Tecavüz oluşturan veya cezayı gerektiren ürünler ile bunların üretiminde münhasıran kullanılan cihaz, makine gibi araçlara, tecavüze konu ürünler dışındaki diğer ürünlerin üretimini engellemeyecek şekilde </w:t>
      </w:r>
      <w:proofErr w:type="spellStart"/>
      <w:r w:rsidRPr="00007AA9">
        <w:rPr>
          <w:rFonts w:eastAsia="Times New Roman" w:cs="Times New Roman"/>
          <w:color w:val="000000"/>
          <w:sz w:val="20"/>
          <w:szCs w:val="20"/>
          <w:lang w:eastAsia="tr-TR"/>
        </w:rPr>
        <w:t>elkonulması</w:t>
      </w:r>
      <w:proofErr w:type="spellEnd"/>
      <w:r w:rsidRPr="00007AA9">
        <w:rPr>
          <w:rFonts w:eastAsia="Times New Roman" w:cs="Times New Roman"/>
          <w:color w:val="000000"/>
          <w:sz w:val="20"/>
          <w:szCs w:val="20"/>
          <w:lang w:eastAsia="tr-TR"/>
        </w:rPr>
        <w:t>.</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e) (d) bendi uyarınca </w:t>
      </w:r>
      <w:proofErr w:type="spellStart"/>
      <w:r w:rsidRPr="00007AA9">
        <w:rPr>
          <w:rFonts w:eastAsia="Times New Roman" w:cs="Times New Roman"/>
          <w:color w:val="000000"/>
          <w:sz w:val="20"/>
          <w:szCs w:val="20"/>
          <w:lang w:eastAsia="tr-TR"/>
        </w:rPr>
        <w:t>elkonulan</w:t>
      </w:r>
      <w:proofErr w:type="spellEnd"/>
      <w:r w:rsidRPr="00007AA9">
        <w:rPr>
          <w:rFonts w:eastAsia="Times New Roman" w:cs="Times New Roman"/>
          <w:color w:val="000000"/>
          <w:sz w:val="20"/>
          <w:szCs w:val="20"/>
          <w:lang w:eastAsia="tr-TR"/>
        </w:rPr>
        <w:t xml:space="preserve"> ürün, cihaz ve makineler üzerinde kendisine mülkiyet hakkının tanınması.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f) Tecavüzün devamını önlemek üzere tedbirlerin alınması, özellikle masraflar tecavüz edene ait olmak üzere (d) bendine göre </w:t>
      </w:r>
      <w:proofErr w:type="spellStart"/>
      <w:r w:rsidRPr="00007AA9">
        <w:rPr>
          <w:rFonts w:eastAsia="Times New Roman" w:cs="Times New Roman"/>
          <w:color w:val="000000"/>
          <w:sz w:val="20"/>
          <w:szCs w:val="20"/>
          <w:lang w:eastAsia="tr-TR"/>
        </w:rPr>
        <w:t>elkonulan</w:t>
      </w:r>
      <w:proofErr w:type="spellEnd"/>
      <w:r w:rsidRPr="00007AA9">
        <w:rPr>
          <w:rFonts w:eastAsia="Times New Roman" w:cs="Times New Roman"/>
          <w:color w:val="000000"/>
          <w:sz w:val="20"/>
          <w:szCs w:val="20"/>
          <w:lang w:eastAsia="tr-TR"/>
        </w:rPr>
        <w:t xml:space="preserve"> ürünler ile cihaz ve makine gibi araçların şekillerinin değiştirilmesi, üzerlerindeki markaların silinmesi veya sınai mülkiyet haklarına tecavüzün önlenmesi için kaçınılmaz ise imhası.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g) Haklı bir sebebin veya menfaatinin bulunması hâlinde, masrafları karşı tarafa ait olmak üzere kesinleşmiş kararın günlük gazete veya benzeri vasıtalarla tamamen veya özet olarak ilan edilmesi veya ilgililere tebliğ edilmesi.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Birinci fıkranın (e) bendinde belirtilen talebin kabulü durumunda, söz konusu ürün, cihaz ve makinelerin değeri, tazminat miktarından düşülür. Bu değerin kabul edilen tazminat miktarını aşması hâlinde, aşan kısım hak sahibince karşı tarafa ödenir.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Birinci fıkranın (g) bendinde belirtilen talebin kabulü durumunda ilanın şeklî ve kapsamı kararda tespit edilir. İlan hakkı, kararın kesinleşmesinden sonra üç ay içinde talep edilmezse düşer.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Coğrafi işaret ve geleneksel ürün adları bakımından manevi zararın tazmini talep edilemez.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Tazminat</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150-</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Sınai mülkiyet hakkına tecavüz sayılan fiilleri işleyen kişiler, hak sahibinin zararını tazmin etmekle yükümlüdür.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Sınai mülkiyet hakkına tecavüz edilmesi durumunda, hakka konu ürün veya hizmetlerin, tecavüz eden tarafından kötü şekilde kullanılması veya üretilmesi, bu şekilde üretilen ürünlerin temin edilmesi yahut uygun olmayan bir tarzda piyasaya sürülmesi sonucunda sınai mülkiyet hakkının itibarı zarara uğrarsa, bu nedenle ayrıca tazminat istenebilir.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Hak sahibi, sınai mülkiyet hakkının ihlali iddiasına dayalı tazminat davası açmadan önce, delillerin tespiti ya da açılmış tazminat davasında uğramış olduğu zarar miktarının belirlenebilmesi için, sınai mülkiyet hakkının kullanılması ile ilgili belgelerin, tazminat yükümlüsü tarafından mahkemeye sunulması konusunda karar verilmesini mahkemeden talep edebilir.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Yoksun kalınan kazanç</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151-</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Hak sahibinin uğradığı zarar, fiili kaybı ve yoksun kalınan kazancı kapsar.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Yoksun kalınan kazanç, zarar gören hak sahibinin seçimine bağlı olarak, aşağıdaki değerlendirme usullerinden biri ile hesaplanır: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Sınai mülkiyet hakkına tecavüz edenin rekabeti olmasaydı, hak sahibinin elde edebileceği muhtemel gelir.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Sınai mülkiyet hakkına tecavüz edenin elde ettiği net kazanç.</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Sınai mülkiyet hakkına tecavüz edenin bu hakkı bir lisans sözleşmesi ile hukuka uygun şekilde kullanmış olması hâlinde ödemesi gereken lisans bedeli.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Yoksun kalınan kazancın hesaplanmasında, özellikle sınai mülkiyet hakkının ekonomik önemi veya tecavüz sırasında sınai mülkiyet hakkına ilişkin lisansların sayısı, süresi ve çeşidi, ihlalin nitelik ve boyutu gibi etkenler göz önünde tutulur.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Yoksun kalınan kazancın hesaplanmasında, ikinci fıkranın (a) veya (b) bentlerinde belirtilen değerlendirme usullerinden birinin seçilmiş olması hâlinde, mahkeme ürüne ilişkin talebin oluşmasında sınai mülkiyet hakkının belirleyici etken olduğu kanaatine varırsa, kazancın hesaplanmasında hakkaniyete uygun bir payın daha eklenmesine karar verir.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Mahkeme, patent haklarına tecavüz hâlinde, patent sahibinin bu Kanunda öngörülen patenti kullanma yükümlülüğünü yerine getirmemiş olduğu kanaatine varırsa yoksun kalınan kazanç, ikinci fıkranın (c) bendine göre hesaplanır.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(6) Coğrafi işarete veya geleneksel ürün adına tecavüz hâlinde bu madde hükmü uygulanmaz.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Hakkın tüketilmesi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152-</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Sınai mülkiyet hakkı korumasına konu ürünlerin, hak sahibi veya onun izni ile üçüncü kişiler tarafından piyasaya sunulmasından sonra bu ürünlerle ilgili fiiller hakkın kapsamı dışında kalır.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Marka sahibi, birinci fıkra hükmü kapsamına giren ürünlerin üçüncü kişiler tarafından değiştirilerek veya kötüleştirilerek ticari amaçlı kullanılmasını önleme hakkına sahiptir.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Dava açılamayacak kişiler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153-</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Sınai mülkiyet hakkı sahibi, hakkına tecavüz eden tarafından piyasaya sürülmüş ürünleri kişisel ihtiyaçları ölçüsünde elinde bulunduran veya kullanan kişilere karşı, bu Kanunda yer alan hukuk davalarını açamaz veya ceza davası açılması için şikâyette bulunamaz.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Sınai mülkiyet hakkı sahibi, sebep olduğu zarardan dolayı kendisine tazminat ödeyen kişi tarafından, sınai mülkiyet hakkı sahibinin </w:t>
      </w:r>
      <w:proofErr w:type="spellStart"/>
      <w:r w:rsidRPr="00007AA9">
        <w:rPr>
          <w:rFonts w:eastAsia="Times New Roman" w:cs="Times New Roman"/>
          <w:color w:val="000000"/>
          <w:sz w:val="20"/>
          <w:szCs w:val="20"/>
          <w:lang w:eastAsia="tr-TR"/>
        </w:rPr>
        <w:t>elkoymaması</w:t>
      </w:r>
      <w:proofErr w:type="spellEnd"/>
      <w:r w:rsidRPr="00007AA9">
        <w:rPr>
          <w:rFonts w:eastAsia="Times New Roman" w:cs="Times New Roman"/>
          <w:color w:val="000000"/>
          <w:sz w:val="20"/>
          <w:szCs w:val="20"/>
          <w:lang w:eastAsia="tr-TR"/>
        </w:rPr>
        <w:t xml:space="preserve"> nedeniyle piyasaya sürülmüş ürünleri ticari amaçla kullanan kişilere karşı, bu Kanunda yer alan hukuk davalarını açamaz veya ceza davası açılması için şikâyette bulunamaz.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Tecavüzün mevcut olmadığına ilişkin dava ve şartları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154-</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Menfaati olan herkes, Türkiye’de giriştiği veya girişeceği ticari veya sınai faaliyetin ya da bu amaçla yapmış olduğu ciddi ve fiili girişimlerin sınai mülkiyet hakkına tecavüz teşkil edip etmediği hususunda, hak sahibinden görüşlerini bildirmesini talep edebilir. Bu talebin tebliğinden itibaren bir ay içinde cevap verilmemesi veya verilen cevabın menfaat sahibi tarafından kabul edilmemesi hâlinde, menfaat sahibi, hak sahibine karşı fiillerinin tecavüz teşkil etmediğine karar verilmesi talebiyle dava açabilir. Bildirimin yapılmış olması, açılacak davada dava şartı olarak aranmaz. Bu dava, kendisine karşı tecavüz davası açılmış bir kişi tarafından açılamaz.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Birinci fıkra uyarınca açılan dava, sicile kayıtlı tüm hak sahiplerine tebliğ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Birinci fıkra uyarınca açılan dava, hükümsüzlük davasıyla birlikte de açılabilir.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(4) Mahkeme, 99 uncu maddenin üçüncü veya yedinci fıkrası ile 143 üncü maddenin onuncu veya </w:t>
      </w:r>
      <w:proofErr w:type="spellStart"/>
      <w:r w:rsidRPr="00007AA9">
        <w:rPr>
          <w:rFonts w:eastAsia="Times New Roman" w:cs="Times New Roman"/>
          <w:color w:val="000000"/>
          <w:sz w:val="20"/>
          <w:szCs w:val="20"/>
          <w:lang w:eastAsia="tr-TR"/>
        </w:rPr>
        <w:t>onikinci</w:t>
      </w:r>
      <w:proofErr w:type="spellEnd"/>
      <w:r w:rsidRPr="00007AA9">
        <w:rPr>
          <w:rFonts w:eastAsia="Times New Roman" w:cs="Times New Roman"/>
          <w:color w:val="000000"/>
          <w:sz w:val="20"/>
          <w:szCs w:val="20"/>
          <w:lang w:eastAsia="tr-TR"/>
        </w:rPr>
        <w:t xml:space="preserve"> fıkrası uyarınca yapılan yayımdan önce, öne sürülen iddiaların geçerliliğine ilişkin olarak karar veremez.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Önceki tarihli hakların etkisi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155-</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Marka, patent veya tasarım hakkı sahibi, kendi hakkından daha önceki rüçhan veya başvuru tarihine sahip hak sahiplerinin açmış olduğu tecavüz davasında, sahip olduğu sınai mülkiyet hakkını savunma gerekçesi olarak ileri süremez.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Görevli ve yetkili mahkeme</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156-</w:t>
      </w:r>
      <w:r w:rsidRPr="00644E60">
        <w:rPr>
          <w:rFonts w:eastAsia="Times New Roman" w:cs="Times New Roman"/>
          <w:i/>
          <w:iCs/>
          <w:color w:val="000000"/>
          <w:sz w:val="20"/>
          <w:szCs w:val="20"/>
          <w:lang w:eastAsia="tr-TR"/>
        </w:rPr>
        <w:t> </w:t>
      </w:r>
      <w:r w:rsidRPr="00007AA9">
        <w:rPr>
          <w:rFonts w:eastAsia="Times New Roman" w:cs="Times New Roman"/>
          <w:color w:val="000000"/>
          <w:sz w:val="20"/>
          <w:szCs w:val="20"/>
          <w:lang w:eastAsia="tr-TR"/>
        </w:rPr>
        <w:t xml:space="preserve">(1) Bu Kanunda öngörülen davalarda görevli mahkeme, fikri ve sınai haklar hukuk mahkemesi ile fikri ve sınai haklar ceza mahkemesidir. Bu mahkemeler, Hâkimler ve Savcılar Yüksek Kurulunun olumlu görüşü alınarak, tek hâkimli ve asliye mahkemesi derecesinde Adalet Bakanlığınca lüzum görülen yerlerde kurulur. Bu mahkemelerin yargı çevresi, </w:t>
      </w:r>
      <w:proofErr w:type="gramStart"/>
      <w:r w:rsidRPr="00007AA9">
        <w:rPr>
          <w:rFonts w:eastAsia="Times New Roman" w:cs="Times New Roman"/>
          <w:color w:val="000000"/>
          <w:sz w:val="20"/>
          <w:szCs w:val="20"/>
          <w:lang w:eastAsia="tr-TR"/>
        </w:rPr>
        <w:t>26/9/2004</w:t>
      </w:r>
      <w:proofErr w:type="gramEnd"/>
      <w:r w:rsidRPr="00007AA9">
        <w:rPr>
          <w:rFonts w:eastAsia="Times New Roman" w:cs="Times New Roman"/>
          <w:color w:val="000000"/>
          <w:sz w:val="20"/>
          <w:szCs w:val="20"/>
          <w:lang w:eastAsia="tr-TR"/>
        </w:rPr>
        <w:t xml:space="preserve"> tarihli ve 5235 sayılı Adlî Yargı İlk Derece Mahkemeleri ile Bölge Adliye Mahkemelerinin Kuruluş, Görev ve Yetkileri Hakkında Kanun hükümlerine göre belirlenir. Fikri ve sınai haklar hukuk mahkemesi kurulmamış olan yerlerde bu mahkemenin görev alanına giren dava ve işlere, o yerdeki asliye hukuk mahkemesince; fikri ve sınai haklar ceza mahkemesi kurulmamış olan yerlerde bu mahkemenin görev alanına giren dava ve işlere, o yerdeki asliye ceza mahkemesince bakılır.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Kurumun bu Kanun hükümlerine göre aldığı bütün kararlara karşı açılacak davalarda ve Kurumun kararlarından zarar gören üçüncü kişilerin Kurum aleyhine açacakları davalarda görevli ve yetkili mahkeme, Ankara Fikri ve Sınai Haklar Hukuk Mahkemesidir.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Sınai mülkiyet hakkı sahibi tarafından, üçüncü kişiler aleyhine açılacak hukuk davalarında yetkili mahkeme, davacının yerleşim yeri veya hukuka aykırı fiilin gerçekleştiği yahut bu fiilin etkilerinin görüldüğü yer mahkemesidir.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Davacının Türkiye’de yerleşim yeri bulunmaması hâlinde yetkili mahkeme, davanın açıldığı tarihte sicilde kayıtlı vekilin işyerinin bulunduğu yerdeki ve eğer vekillik kaydı silinmişse Kurum merkezinin bulunduğu yerdeki mahkemedir.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 Üçüncü kişiler tarafından sınai mülkiyet hakkı sahibi aleyhine açılacak davalarda yetkili mahkeme, davalının yerleşim yerinin bulunduğu yer mahkemesidir. Sınai mülkiyet hakkı başvurusu veya sınai mülkiyet hak sahibinin Türkiye’de yerleşim yeri bulunmaması hâlinde, dördüncü fıkra hükmü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Zamanaşımı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157-</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 xml:space="preserve">(1) Sınai mülkiyet hakkı veya geleneksel ürün adından doğan özel hukuka ilişkin taleplerde, </w:t>
      </w:r>
      <w:proofErr w:type="gramStart"/>
      <w:r w:rsidRPr="00007AA9">
        <w:rPr>
          <w:rFonts w:eastAsia="Times New Roman" w:cs="Times New Roman"/>
          <w:color w:val="000000"/>
          <w:sz w:val="20"/>
          <w:szCs w:val="20"/>
          <w:lang w:eastAsia="tr-TR"/>
        </w:rPr>
        <w:t>11/1/2011</w:t>
      </w:r>
      <w:proofErr w:type="gramEnd"/>
      <w:r w:rsidRPr="00007AA9">
        <w:rPr>
          <w:rFonts w:eastAsia="Times New Roman" w:cs="Times New Roman"/>
          <w:color w:val="000000"/>
          <w:sz w:val="20"/>
          <w:szCs w:val="20"/>
          <w:lang w:eastAsia="tr-TR"/>
        </w:rPr>
        <w:t xml:space="preserve"> tarihli ve 6098 sayılı Türk Borçlar Kanununun zamanaşımına ilişkin hükümleri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Lisans alanın dava açması ve şartları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158-</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 xml:space="preserve">(1) Sözleşmede aksi kararlaştırılmamışsa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lisansa sahip olan kişi, üçüncü bir kişi tarafından sınai mülkiyet hakkına tecavüz edilmesi durumunda, hak sahibinin bu Kanun uyarınca açabileceği davaları, kendi adına açabilir.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w:t>
      </w:r>
      <w:proofErr w:type="spellStart"/>
      <w:r w:rsidRPr="00007AA9">
        <w:rPr>
          <w:rFonts w:eastAsia="Times New Roman" w:cs="Times New Roman"/>
          <w:color w:val="000000"/>
          <w:sz w:val="20"/>
          <w:szCs w:val="20"/>
          <w:lang w:eastAsia="tr-TR"/>
        </w:rPr>
        <w:t>İnhisari</w:t>
      </w:r>
      <w:proofErr w:type="spellEnd"/>
      <w:r w:rsidRPr="00007AA9">
        <w:rPr>
          <w:rFonts w:eastAsia="Times New Roman" w:cs="Times New Roman"/>
          <w:color w:val="000000"/>
          <w:sz w:val="20"/>
          <w:szCs w:val="20"/>
          <w:lang w:eastAsia="tr-TR"/>
        </w:rPr>
        <w:t xml:space="preserve"> olmayan lisans alan, sınai mülkiyet hakkına tecavüz dolayısıyla dava açma hakkı sözleşmede açıkça sınırlandırılmamışsa, yapacağı bildirimle, gereken davayı açmasını hak sahibinden ister. Hak sahibinin, bu talebi kabul etmemesi veya bildirim tarihinden itibaren üç ay içinde talep edilen davayı açmaması hâlinde, lisans alan, yaptığı bildirimi de ekleyerek, kendi adına ve kendi menfaatlerinin gerektirdiği ölçüde dava açabilir. Bu fıkra uyarınca dava açan lisans alanın, dava açtığını hak sahibine bildirmesi gerekir.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Lisans alan, ciddi bir zarar tehlikesinin varlığı hâlinde ve söz konusu sürenin geçmesinden önce, ihtiyati tedbire karar verilmesini mahkemeden talep edebilir. Mahkemenin tedbir kararı verdiği hâllerde talepte bulunan lisans sahibi dava açmaya da yetkilidir. Bu hâlde ikinci fıkradaki şartlar yargılama devam ederken tamamlanır.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İhtiyati tedbir talebi ve ihtiyati tedbirin niteliği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MADDE 159-</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Bu Kanun uyarınca dava açma hakkı olan kişiler, dava konusu kullanımın, ülke içinde kendi sınai mülkiyet haklarına tecavüz teşkil edecek şekilde gerçekleşmekte olduğunu veya gerçekleşmesi için ciddi ve etkin çalışmalar yapıldığını ispat etmek şartıyla, verilecek hükmün etkinliğini temin etmek üzere, ihtiyati tedbire karar verilmesini mahkemeden talep edebilir.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İhtiyati tedbirler özellikle aşağıda belirtilen tedbirleri kapsamalıdır: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Davacının sınai mülkiyet hakkına tecavüz teşkil eden fiillerin önlenmesi ve durdurulması.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 xml:space="preserve">b) Sınai mülkiyet hakkına tecavüz edilerek üretilen veya ithal edilen tecavüze konu ürünlere, bunların üretiminde münhasıran kullanılan vasıtalara ya da patenti verilmiş usulün icrasında kullanılan vasıtalara, tecavüze konu ürünler dışındaki diğer ürünlerin üretimini engellemeyecek şekilde, Türkiye sınırları içinde veya gümrük ve serbest liman veya bölge gibi alanlar dâhil, bulundukları her yerde </w:t>
      </w:r>
      <w:proofErr w:type="spellStart"/>
      <w:r w:rsidRPr="00007AA9">
        <w:rPr>
          <w:rFonts w:eastAsia="Times New Roman" w:cs="Times New Roman"/>
          <w:color w:val="000000"/>
          <w:sz w:val="20"/>
          <w:szCs w:val="20"/>
          <w:lang w:eastAsia="tr-TR"/>
        </w:rPr>
        <w:t>elkonulması</w:t>
      </w:r>
      <w:proofErr w:type="spellEnd"/>
      <w:r w:rsidRPr="00007AA9">
        <w:rPr>
          <w:rFonts w:eastAsia="Times New Roman" w:cs="Times New Roman"/>
          <w:color w:val="000000"/>
          <w:sz w:val="20"/>
          <w:szCs w:val="20"/>
          <w:lang w:eastAsia="tr-TR"/>
        </w:rPr>
        <w:t xml:space="preserve"> ve bunların saklanması.</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Herhangi bir zararın tazmini bakımından teminat verilmesi.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İhtiyati tedbirlerle ilgili bu Kanunda hüküm bulunmayan hususlarda </w:t>
      </w:r>
      <w:proofErr w:type="gramStart"/>
      <w:r w:rsidRPr="00007AA9">
        <w:rPr>
          <w:rFonts w:eastAsia="Times New Roman" w:cs="Times New Roman"/>
          <w:color w:val="000000"/>
          <w:sz w:val="20"/>
          <w:szCs w:val="20"/>
          <w:lang w:eastAsia="tr-TR"/>
        </w:rPr>
        <w:t>12/1/2011</w:t>
      </w:r>
      <w:proofErr w:type="gramEnd"/>
      <w:r w:rsidRPr="00007AA9">
        <w:rPr>
          <w:rFonts w:eastAsia="Times New Roman" w:cs="Times New Roman"/>
          <w:color w:val="000000"/>
          <w:sz w:val="20"/>
          <w:szCs w:val="20"/>
          <w:lang w:eastAsia="tr-TR"/>
        </w:rPr>
        <w:t xml:space="preserve"> tarihli ve 6100 sayılı Hukuk Muhakemeleri Kanunu hükümleri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İşlem yetkisi olan kişiler ve tebligat</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MADDE 160-</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Gerçek veya tüzel kişiler ile bu kişiler tarafından yetkilendirilmiş sicile kayıtlı marka veya patent vekilleri Kurum nezdinde işlem yapabilir.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Tüzel kişiler, yetkili organları tarafından tayin edilen gerçek kişi veya kişilerce temsil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Yerleşim yeri yurt dışında bulunan kişiler ancak marka veya patent vekilleri tarafından temsil edilir. Vekille temsil edilmeksizin asil tarafından gerçekleştirilen işlemler, yapılmamış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Marka veya patent vekili tayin edilmesi hâlinde, tüm işlemler vekil tarafından yapılır. Vekile yapılan tebligat asile yapılmış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(5) Kurum gerekli gördüğü hâllerde vekilin yetkisini gösteren </w:t>
      </w:r>
      <w:proofErr w:type="gramStart"/>
      <w:r w:rsidRPr="00007AA9">
        <w:rPr>
          <w:rFonts w:eastAsia="Times New Roman" w:cs="Times New Roman"/>
          <w:color w:val="000000"/>
          <w:sz w:val="20"/>
          <w:szCs w:val="20"/>
          <w:lang w:eastAsia="tr-TR"/>
        </w:rPr>
        <w:t>vekaletnamenin</w:t>
      </w:r>
      <w:proofErr w:type="gramEnd"/>
      <w:r w:rsidRPr="00007AA9">
        <w:rPr>
          <w:rFonts w:eastAsia="Times New Roman" w:cs="Times New Roman"/>
          <w:color w:val="000000"/>
          <w:sz w:val="20"/>
          <w:szCs w:val="20"/>
          <w:lang w:eastAsia="tr-TR"/>
        </w:rPr>
        <w:t xml:space="preserve"> aslı ya da onaylı suretinin sunulmasını isteyebilir.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(6) Bu Kanunun uygulanması kapsamında yapılacak tebligatlar, </w:t>
      </w:r>
      <w:proofErr w:type="gramStart"/>
      <w:r w:rsidRPr="00007AA9">
        <w:rPr>
          <w:rFonts w:eastAsia="Times New Roman" w:cs="Times New Roman"/>
          <w:color w:val="000000"/>
          <w:sz w:val="20"/>
          <w:szCs w:val="20"/>
          <w:lang w:eastAsia="tr-TR"/>
        </w:rPr>
        <w:t>11/2/1959</w:t>
      </w:r>
      <w:proofErr w:type="gramEnd"/>
      <w:r w:rsidRPr="00007AA9">
        <w:rPr>
          <w:rFonts w:eastAsia="Times New Roman" w:cs="Times New Roman"/>
          <w:color w:val="000000"/>
          <w:sz w:val="20"/>
          <w:szCs w:val="20"/>
          <w:lang w:eastAsia="tr-TR"/>
        </w:rPr>
        <w:t xml:space="preserve"> tarihli ve 7201 sayılı Tebligat Kanununun 7/a maddesinde düzenlenen elektronik tebligata ilişkin usullere bağlı olmaksızın,  tebligat yapılacak kişinin onayı alınmak şartıyla ve Kurum tarafından gerçek veya tüzel kişi için tahsis edilen elektronik posta kutusuna konulmak suretiyle elektronik ortamda tebliğ edilir. Bu şekilde yapılan tebligatlar, tebligat konusu belgenin posta kutusuna konulmasını müteakip muhatabın, posta kutusuna ilk giriş yaptığı tarihte ve her hâlde belgenin posta kutusuna konulduğu tarihi izleyen onuncu günün sonunda yapılmış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(7) Bu Kanunun uygulanması kapsamında yapılacak ilanen tebligatlar, 7201 sayılı Kanunun ilanen tebligatın şekline ilişkin 29 uncu maddesi hükmüne bağlı kalmaksızın ilgili Bülten üzerinden yapılır. Bu şekilde yapılan tebligatlar, Bültenin yayımı tarihinden yedi gün sonra yapılmış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(8) Kurum, elektronik ortamda yapılacak başvuru ve tebligatla ilgili her türlü teknik altyapıyı kurmaya veya kurulmuş olanları kullanmaya, başvuruların, taleplerin ve tebligatların elektronik ortamda yapılması zorunluluğu getirmeye, elektronik ortamda tebliğ yapılacaklar ile elektronik ortamdaki başvuru ve tebligata ilişkin diğer usul ve esasları belirlemeye yetkilidir.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Ücretler, ödenme süreleri ve sonuçları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161-</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Sınai mülkiyet hakkının verilmesi veya tescili ile ilgili işlemler için ödenmesi gereken ücretlerin ödendiğine ilişkin bilginin süresi içinde Kuruma sunulmaması hâlinde sınai mülkiyet hakkı başvurusu geri çekilmiş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Sicile kayıtlı sınai mülkiyet hakkıyla ilgili olarak birinci fıkra dışında kalan işlemler için ödenmesi gereken ücretlerin ödendiğine ilişkin bilginin süresi içinde Kuruma sunulmaması hâlinde ilgili talep yapılmamış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15 inci, 18 inci, 20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23 üncü ve 69 uncu maddeler hariç olmak üzere, başvuru veya sınai mülkiyet hakkıyla ilgili işlemler için ödenmesi gereken ücretin eksik ödenmesi durumunda, söz konusu eksik ücret miktarı Kurum tarafından talep sahibine bildirilir. Bildirim tarihinden itibaren bir ay içinde eksik ücretin ödendiğine ilişkin bilginin Kuruma sunulmaması hâlinde birinci ve ikinci fıkra hükümleri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Aksi öngörülmediği sürece, ödenen ücretlerin iadesi yapılmaz ve ödenmiş olan ücretler Kuruma gelir kaydedilir.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Kararların uygulanması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162-</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Kurul kararlarının iptali veya hükümsüzlük istemli davalarda verilen kararlar kesinleşmedikçe icra edilemez. Bu hüküm, ilamın ferileri hakkında da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xml:space="preserve">Hızlı imha </w:t>
      </w:r>
      <w:proofErr w:type="gramStart"/>
      <w:r w:rsidRPr="00007AA9">
        <w:rPr>
          <w:rFonts w:eastAsia="Times New Roman" w:cs="Times New Roman"/>
          <w:b/>
          <w:bCs/>
          <w:color w:val="000000"/>
          <w:sz w:val="20"/>
          <w:szCs w:val="20"/>
          <w:lang w:eastAsia="tr-TR"/>
        </w:rPr>
        <w:t>prosedürü</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MADDE 163-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(1) Bu Kanunda yer alan suçlar sebebiyle </w:t>
      </w:r>
      <w:proofErr w:type="spellStart"/>
      <w:r w:rsidRPr="00007AA9">
        <w:rPr>
          <w:rFonts w:eastAsia="Times New Roman" w:cs="Times New Roman"/>
          <w:color w:val="000000"/>
          <w:sz w:val="20"/>
          <w:szCs w:val="20"/>
          <w:lang w:eastAsia="tr-TR"/>
        </w:rPr>
        <w:t>elkonulan</w:t>
      </w:r>
      <w:proofErr w:type="spellEnd"/>
      <w:r w:rsidRPr="00007AA9">
        <w:rPr>
          <w:rFonts w:eastAsia="Times New Roman" w:cs="Times New Roman"/>
          <w:color w:val="000000"/>
          <w:sz w:val="20"/>
          <w:szCs w:val="20"/>
          <w:lang w:eastAsia="tr-TR"/>
        </w:rPr>
        <w:t xml:space="preserve"> veya muhafaza altına alınan suça konu eşyanın sayısı, ebadı veya niteliği gibi nedenlerle emanet bürosunda muhafaza edilemeyecek olması hâlinde, Cumhuriyet savcısının talimatı doğrultusunda numune alınması mümkün olan eşyadan yeteri kadar numune alınmasını müteakip geri kalan suç eşyası mahallin maliye teşkilatına gönderilir. </w:t>
      </w:r>
      <w:proofErr w:type="gramEnd"/>
      <w:r w:rsidRPr="00007AA9">
        <w:rPr>
          <w:rFonts w:eastAsia="Times New Roman" w:cs="Times New Roman"/>
          <w:color w:val="000000"/>
          <w:sz w:val="20"/>
          <w:szCs w:val="20"/>
          <w:lang w:eastAsia="tr-TR"/>
        </w:rPr>
        <w:t xml:space="preserve">Numunelerle birlikte </w:t>
      </w:r>
      <w:proofErr w:type="spellStart"/>
      <w:r w:rsidRPr="00007AA9">
        <w:rPr>
          <w:rFonts w:eastAsia="Times New Roman" w:cs="Times New Roman"/>
          <w:color w:val="000000"/>
          <w:sz w:val="20"/>
          <w:szCs w:val="20"/>
          <w:lang w:eastAsia="tr-TR"/>
        </w:rPr>
        <w:t>elkonulan</w:t>
      </w:r>
      <w:proofErr w:type="spellEnd"/>
      <w:r w:rsidRPr="00007AA9">
        <w:rPr>
          <w:rFonts w:eastAsia="Times New Roman" w:cs="Times New Roman"/>
          <w:color w:val="000000"/>
          <w:sz w:val="20"/>
          <w:szCs w:val="20"/>
          <w:lang w:eastAsia="tr-TR"/>
        </w:rPr>
        <w:t xml:space="preserve"> eşyanın miktarı, cinsi, ebadı gibi tüm bilgilerini içeren tutanak Cumhuriyet başsavcılığına teslim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 xml:space="preserve">(2) Birinci fıkra uyarınca numune alınmak suretiyle mahallin maliye teşkilatına teslim edilen suça konu eşyanın, zarara uğraması veya değerinde esaslı ölçüde kayıp meydana gelme tehlikesinin varlığı ya da muhafazasının ciddi külfet oluşturması hâlinde bilirkişi incelemesi yaptırıldıktan sonra, soruşturma aşamasında Cumhuriyet savcısının talebi üzerine hâkim, kovuşturma aşamasında hükümden önce mahkeme tarafından imhasına karar verilir. </w:t>
      </w:r>
      <w:proofErr w:type="gramEnd"/>
      <w:r w:rsidRPr="00007AA9">
        <w:rPr>
          <w:rFonts w:eastAsia="Times New Roman" w:cs="Times New Roman"/>
          <w:color w:val="000000"/>
          <w:sz w:val="20"/>
          <w:szCs w:val="20"/>
          <w:lang w:eastAsia="tr-TR"/>
        </w:rPr>
        <w:t>İmha işlemleri Cumhuriyet savcısının başkanlığında maliye teşkilatınca oluşturulan üç kişilik komisyon huzurunda yapılır ve buna dair tutanak tanzim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Geleneksel ürün adlarına uygulanacak hükümler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164-</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(1) 146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147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149 uncu, 150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152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153 üncü, 154 üncü, 156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159 uncu ve 161 inci madde hükümleri geleneksel ürün adları hakkında da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Yönetmelik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165-</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Bu Kanunun uygulanmasına ilişkin yönetmelikler Kurum tarafından yürürlüğe konulur.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 </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İKİNCİ KISIM</w:t>
      </w:r>
    </w:p>
    <w:p w:rsidR="00007AA9" w:rsidRPr="00007AA9" w:rsidRDefault="00007AA9" w:rsidP="00007AA9">
      <w:pPr>
        <w:spacing w:before="60" w:after="60" w:line="240" w:lineRule="auto"/>
        <w:ind w:firstLine="340"/>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Diğer Hükümler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166-</w:t>
      </w:r>
      <w:r w:rsidRPr="00644E60">
        <w:rPr>
          <w:rFonts w:eastAsia="Times New Roman" w:cs="Times New Roman"/>
          <w:b/>
          <w:bCs/>
          <w:color w:val="000000"/>
          <w:sz w:val="20"/>
          <w:szCs w:val="20"/>
          <w:lang w:eastAsia="tr-TR"/>
        </w:rPr>
        <w:t> </w:t>
      </w:r>
      <w:proofErr w:type="gramStart"/>
      <w:r w:rsidRPr="00007AA9">
        <w:rPr>
          <w:rFonts w:eastAsia="Times New Roman" w:cs="Times New Roman"/>
          <w:color w:val="000000"/>
          <w:sz w:val="20"/>
          <w:szCs w:val="20"/>
          <w:lang w:eastAsia="tr-TR"/>
        </w:rPr>
        <w:t>6/11/2003</w:t>
      </w:r>
      <w:proofErr w:type="gramEnd"/>
      <w:r w:rsidRPr="00007AA9">
        <w:rPr>
          <w:rFonts w:eastAsia="Times New Roman" w:cs="Times New Roman"/>
          <w:color w:val="000000"/>
          <w:sz w:val="20"/>
          <w:szCs w:val="20"/>
          <w:lang w:eastAsia="tr-TR"/>
        </w:rPr>
        <w:t xml:space="preserve"> tarihli ve 5000 sayılı Türk Patent Enstitüsü Kuruluş ve Görevleri Hakkında Kanunun 3 üncü maddesinin birinci fıkrasının (a), (e), (i) ve (k) bentleri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 “a) Patentler, faydalı modeller, markalar, coğrafi işaretler, geleneksel ürün adları, tasarımlar ile </w:t>
      </w:r>
      <w:proofErr w:type="gramStart"/>
      <w:r w:rsidRPr="00007AA9">
        <w:rPr>
          <w:rFonts w:eastAsia="Times New Roman" w:cs="Times New Roman"/>
          <w:color w:val="000000"/>
          <w:sz w:val="20"/>
          <w:szCs w:val="20"/>
          <w:lang w:eastAsia="tr-TR"/>
        </w:rPr>
        <w:t>entegre</w:t>
      </w:r>
      <w:proofErr w:type="gramEnd"/>
      <w:r w:rsidRPr="00007AA9">
        <w:rPr>
          <w:rFonts w:eastAsia="Times New Roman" w:cs="Times New Roman"/>
          <w:color w:val="000000"/>
          <w:sz w:val="20"/>
          <w:szCs w:val="20"/>
          <w:lang w:eastAsia="tr-TR"/>
        </w:rPr>
        <w:t xml:space="preserve"> devre topoğrafyalarının ilgili mevzuat hükümleri uyarınca tescilini ve bu hakların korunması ile ilgili işlemleri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 Sınai mülkiyet alanında Avrupa Birliği, uluslararası kuruluşlar ve yabancı ülkelerle ilişkileri yürütür, işbirliğinde bulunur,”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“i) Sınai mülkiyet hakları ile ilgili olarak yayınlar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“k) Sınai mülkiyet alanında yurt içinde ve yurt dışında kişi ve kuruluşlara eğitim verilmesine yönelik çalışmalar yapar, görev alanına giren konularla ilgili eğitim faaliyetlerini ve akademik çalışmaları destekler,”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167-</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5000 sayılı Kanunun 7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“MADDE 7- Kurumun Danışma Kurulu; Adalet Bakanlığı, Avrupa Birliği Bakanlığı, Bilim, Sanayi ve Teknoloji Bakanlığı, Çalışma ve Sosyal Güvenlik Bakanlığı, Çevre ve Şehircilik Bakanlığı, Dışişleri Bakanlığı, Ekonomi Bakanlığı, Gıda, Tarım ve Hayvancılık Bakanlığı, Gümrük ve Ticaret Bakanlığı, İçişleri Bakanlığı, Kalkınma Bakanlığı, Kültür ve Turizm Bakanlığı, Maliye Bakanlığı, Millî Eğitim Bakanlığı, Millî Savunma Bakanlığı, Orman ve Su İşleri Bakanlığı, Sağlık Bakanlığı, Ulaştırma, Denizcilik ve Haberleşme Bakanlığı, Hazine Müsteşarlığı, Türkiye Bilimsel ve Teknolojik Araştırma Kurumu, Türkiye Atom Enerjisi Kurumu, Küçük ve Orta Ölçekli İşletmeleri Geliştirme ve Destekleme İdaresi Başkanlığı, Türkiye İhracatçılar Meclisi, Türkiye Odalar ve Borsalar Birliği, Türk Mühendis ve Mimar Odaları Birliği, Türk Tabipleri Birliği, Türk Veteriner Hekimleri Birliği, Türk Eczacıları Birliği, Türkiye Esnaf ve Sanatkârları Konfederasyonu ve en fazla üyeye sahip işçi ve işveren sendikaları konfederasyonlarından birer üye ve Yükseköğretim Kurulunca üniversitelerden belirlenecek beş üyeden oluşur.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Yönetim Kurulu ihtiyaca göre, Danışma Kurulu toplantılarına uzman kişileri çağırabilir.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Danışma Kurulu üyeliklerinin süresi iki yıldır. Görev süresi dolan üyeler yeniden seçilebilir.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Danışma Kurulunun çalışma usul ve esasları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Danışma Kurulu yılda en az bir kez toplanır. Toplantılara Bilim, Sanayi ve Teknoloji Bakanı veya görevlendireceği kişi başkanlık eder.”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168-</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Kanunun 10 uncu maddesi başlığı ile birlikte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“Fikri Mülkiyet Akademisi ve Sınai Mülkiyet Hakları Eğitim Merkezi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10- Fikri mülkiyet haklarına ilişkin eğitim, danışmanlık, araştırma ve koordinasyon faaliyetlerini yürütmek üzere Fikri Mülkiyet Akademisi, sınai mülkiyet haklarına ilişkin eğitim faaliyetlerini gerçekleştirmek üzere Kurum bünyesinde Sınai Mülkiyet Hakları Eğitim Merkezi kurulmuştur.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Akademi bünyesinde telif haklarına ilişkin eğitim faaliyetleri Kültür ve Turizm Bakanlığı Telif Hakları Eğitim Merkezi, sınai mülkiyet haklarına ilişkin eğitim faaliyetleri de Türk Patent ve Marka Kurumu Sınai Mülkiyet Hakları Eğitim Merkezi tarafından gerçekleştirilir. Eğitim merkezlerine ilişkin giderler, ilgisine göre Kültür ve Turizm Bakanlığı veya Kurum tarafından karşılanır.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Fikri Mülkiyet Akademisinde yürütülecek eğitim ve araştırma faaliyetlerine ilişkin planlama ve danışmanlık yapmak üzere bir Yürütme Kurulu oluşturulur. </w:t>
      </w:r>
      <w:proofErr w:type="gramStart"/>
      <w:r w:rsidRPr="00007AA9">
        <w:rPr>
          <w:rFonts w:eastAsia="Times New Roman" w:cs="Times New Roman"/>
          <w:color w:val="000000"/>
          <w:sz w:val="20"/>
          <w:szCs w:val="20"/>
          <w:lang w:eastAsia="tr-TR"/>
        </w:rPr>
        <w:t xml:space="preserve">Bu Kurul; Kurumdan bir temsilci, Kültür ve Turizm Bakanlığı ilgili biriminden bir temsilci, biri sınai mülkiyet hakları diğeri telif hakları konusunda uzman iki üniversite öğretim üyesi, bir patent veya marka vekili, telif hakları alanında faaliyet gösteren bir sektör temsilcisi ve muvafakati alınmak kaydıyla Yargıtay tarafından ilgili daire üyeleri arasından belirlenen bir üye ve Hâkimler ve Savcılar Yüksek Kurulunun ilgili dairesi tarafından belirlenen fikri ve sınai haklar hukuk veya ceza mahkemelerinde görev yapan bir hâkim olmak üzere sekiz üyeden oluşur. </w:t>
      </w:r>
      <w:proofErr w:type="gramEnd"/>
      <w:r w:rsidRPr="00007AA9">
        <w:rPr>
          <w:rFonts w:eastAsia="Times New Roman" w:cs="Times New Roman"/>
          <w:color w:val="000000"/>
          <w:sz w:val="20"/>
          <w:szCs w:val="20"/>
          <w:lang w:eastAsia="tr-TR"/>
        </w:rPr>
        <w:t>Fikri Mülkiyet Akademisi Yürütme Kurulu toplantıları Kurum temsilcisi ile Kültür ve Turizm Bakanlığı temsilcisinin eş başkanlığında yapılır. Yargıtay üyesi ve hâkim üye dışındaki üyeler ilgisine göre Kültür ve Turizm Bakanlığı ve Kurum tarafından görevlendirilir. Üyeler, üç yıl için görevlendirilir. Görev süresi sona erenler yeniden görevlendirilebilir.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Fikri Mülkiyet Akademisi Yürütme Kurulu ve eğitim merkezlerinin çalışma usul ve esasları, sekretarya hizmetleri, yapılan hizmetler karşılığında alınan ücretler, eğitim faaliyetlerine ilişkin konular ve diğer hususlar Kültür ve Turizm Bakanlığı ve Kurum tarafından müştereken yürürlüğe konulan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169-</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Kanunun 11 inci maddesinin birinci fıkrasının (c) ve (d) bentleri aşağıdaki şekilde değiştirilmiş ve aynı maddeye aşağıdaki bentler eklenmiştir.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Tasarımlar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d) Avrupa Birliği ve Dış İlişkiler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 Yenilik ve Tanıtım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f) Coğrafi İşaretler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g) Yeniden İnceleme ve Değerlendirme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170-</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Kanunun 14 üncü maddesi başlığı ile birlikte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“Tasarımlar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14- Tasarımlar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Tasarımların tescil başvurularının ilgili mevzuat hükümlerine göre kayıt, dosyalama, araştırma, inceleme, değerlendirme ve tescil işlemlerini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Tasarımların ve tasarım başvurularının ilgili mevzuat hükümlerine göre lisans, devir ve sair değişikliklerle ilgili işlemlerini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Tasarımların ilan, tasnif ve sicil işlemlerini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Türk Tasarım Danışma Konseyinin sekretaryasını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 Başkanlıkça verilecek diğer işleri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171-</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Kanunun 15 inci maddesi başlığı ile birlikte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“Avrupa Birliği ve Dış İlişkiler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15- Avrupa Birliği ve Dış İlişkiler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Avrupa Birliği ile ilgili Kurumun görev alanına giren konularda; müzakerelere ilişkin hazırlıkları yapar, toplantılara katılır, bu konularla ilgili olarak Kurum birimleri arasında koordinasyonu sağlar,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Kurumun görev alanına giren konularda yabancı ülkeler ve uluslararası kuruluşlar ile ilişkilerini yürütür, koordinasyonu sağlar, ikili ve çok taraflı işbirliği anlaşmaları ile bölgesel işbirliği anlaşmalarının ve protokollerinin hazırlanmasına yardımcı olur,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Kurumun görev alanına giren yabancı ülkelerin mevzuatı ile uluslararası anlaşmaları izler, inceler ve yükümlülüklerin yerine getirilmesi için gereken çalışmaları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Başkanlıkça verilecek diğer işleri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172-</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Kanuna 15 inci maddesinden sonra gelmek üzere aşağıdaki 15/A, 15/B ve 15/C maddeleri eklenmiştir.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“Yenilik ve Tanıtım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15/A- Yenilik ve Tanıtım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Sınai mülkiyet haklarından ülke ekonomisi için değer üretmek amacıyla gerçek ve tüzel kişilerin sınai mülkiyete konu olan ya da olabilecek varlıklarını ve kullanım şekillerini tespit etme, ilgili sektörleri takip etme, etüt çalışmaları yapma ve benzeri faaliyetleri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Sınai mülkiyet varlıklarının değeri ve ekonomik etkileri konusunda çalışmalar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Yeni teknolojilerin tespiti, teknoloji transferi işlemlerine aracılık gibi ticarileştirme faaliyetlerini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Yenilik destek faaliyetleri sonucunda elde edilen tüm verileri toplar, tasnif eder ve kamunun kullanımına sunar,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 Yenilik destek faaliyetleri kapsamına giren konularda danışmanlık hizmeti sunar,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f) Kurumun görevleri ile ilgili olarak mevzuat, başvuru kılavuzları, broşürler ve sınai mülkiyet hakları konularını içeren belgesel, kavram ve tanıtım filmleri ile her türlü ortamda materyal hazırlar, bunların yayımlanması işlemlerini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g) Sınai mülkiyet haklarının tanıtımına ilişkin hedef ve stratejileri tespit eder, planlamasını yapar ve uygular,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h) Sınai mülkiyet hakları ile ilgili her türlü eğitim faaliyetleri ile seminer, konferans, </w:t>
      </w:r>
      <w:proofErr w:type="gramStart"/>
      <w:r w:rsidRPr="00007AA9">
        <w:rPr>
          <w:rFonts w:eastAsia="Times New Roman" w:cs="Times New Roman"/>
          <w:color w:val="000000"/>
          <w:sz w:val="20"/>
          <w:szCs w:val="20"/>
          <w:lang w:eastAsia="tr-TR"/>
        </w:rPr>
        <w:t>sempozyum</w:t>
      </w:r>
      <w:proofErr w:type="gramEnd"/>
      <w:r w:rsidRPr="00007AA9">
        <w:rPr>
          <w:rFonts w:eastAsia="Times New Roman" w:cs="Times New Roman"/>
          <w:color w:val="000000"/>
          <w:sz w:val="20"/>
          <w:szCs w:val="20"/>
          <w:lang w:eastAsia="tr-TR"/>
        </w:rPr>
        <w:t xml:space="preserve"> ve benzeri faaliyetleri düzenler, fuarlara iştirak hazırlıklarını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i) Kurumun bilgi ve doküman birimlerinin faaliyette bulunması için gerekli işbirliği çalışmalarını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j) Başkanlıkça verilecek diğer işleri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Coğrafi İşaretler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15/B- Coğrafi İşaretler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Coğrafi işaretler ve geleneksel ürün adlarına ilişkin kayıt, araştırma, inceleme, değerlendirme ve tescil işlemlerini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Coğrafi işaretler ve geleneksel ürün adlarının ilan ve sicil işlemlerini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Başkanlıkça verilecek diğer işleri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Yeniden İnceleme ve Değerlendirme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MADDE 15/C- Yeniden İnceleme ve Değerlendirme Dairesi Başkanlığı, sınai mülkiyet hakları ve geleneksel ürün adları ile ilgili işlemlere ilişkin ilgili dairenin nihai olarak almış olduğu kararlara karşı, kararın bildirim tarihinden itibaren iki ay içinde işlemlerin tarafı olan ve karar nedeniyle menfaati etkilenen kişiler tarafından yapılacak itirazların incelenmesi ve değerlendirilmesi işlemlerini doğrudan Kurum Başkanına bağlı olarak yürütür.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Yeniden incelenmesi ve değerlendirilmesi talep edilen konuda kararlar, Daire Başkanı başkanlığında, yeniden incelenip değerlendirme yapılacak konuda uzman olan ve itiraza konu Kurum kararında görevli bulunmayan en az iki uzman üyenin katılımı ile oluşturulan Kurul tarafından alınır.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Yeniden İnceleme ve Değerlendirme Dairesinin kararları Kurumun nihai kararlarıdır. Bu kararlara karşı, kararın bildirim tarihinden itibaren iki ay içinde Ankara Fikri ve Sınai Haklar Hukuk Mahkemesinde dava açılabilir. Yeniden İnceleme ve Değerlendirme Kurulunun kararlarının iptaline ilişkin ilam kesinleşmedikçe icra edilemez. Bu hüküm ilamın ferileri hakkında da uygulanır. Söz konusu ilamlara ilişkin zamanaşımı süresi kararın kesinleşme tarihinden itibaren başlar.”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173-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5000 sayılı Kanunun 16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birinci fıkrasının (b) ve (c) bentleri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Destek Hizmetleri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Bilgi İşlem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174-</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Kanunun 18 inci maddesi başlığı ile birlikte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“Destek Hizmetleri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18- Destek Hizmetleri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a) </w:t>
      </w:r>
      <w:proofErr w:type="gramStart"/>
      <w:r w:rsidRPr="00007AA9">
        <w:rPr>
          <w:rFonts w:eastAsia="Times New Roman" w:cs="Times New Roman"/>
          <w:color w:val="000000"/>
          <w:sz w:val="20"/>
          <w:szCs w:val="20"/>
          <w:lang w:eastAsia="tr-TR"/>
        </w:rPr>
        <w:t>10/12/2003</w:t>
      </w:r>
      <w:proofErr w:type="gramEnd"/>
      <w:r w:rsidRPr="00007AA9">
        <w:rPr>
          <w:rFonts w:eastAsia="Times New Roman" w:cs="Times New Roman"/>
          <w:color w:val="000000"/>
          <w:sz w:val="20"/>
          <w:szCs w:val="20"/>
          <w:lang w:eastAsia="tr-TR"/>
        </w:rPr>
        <w:t xml:space="preserve"> tarihli ve 5018 sayılı Kamu Malî Yönetimi ve Kontrol Kanunu hükümleri çerçevesinde, kiralama ve satın alma işlerini yürütür; temizlik, güvenlik, aydınlatma, ısınma, onarım, taşıma ve benzeri hizmetleri yapar veya yaptırır,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Genel evrak ve arşiv faaliyetlerini düzenler ve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Kurumun taşınır ve taşınmazlarına ilişkin işlemleri ilgili mevzuat çerçevesinde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Kurumun sivil savunma ve seferberlik hizmetlerini planlar ve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 Kütüphane hizmetlerini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f) Başkanlıkça verilecek diğer işleri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175-</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Kanunun 19 uncu maddesi başlığı ile birlikte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“Bilgi İşlem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19- Bilgi İşlem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Bilgi teknolojilerini takip ederek Kurumun otomasyon stratejilerini belirler, bilgi güvenliğinin gerektirdiği önlemleri alır, kamu bilişim standartlarına uygun çözümler üretir,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Kurumun bilgi işlem hizmetlerini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Kurumun internet sayfaları, elektronik imza ve elektronik belge uygulamaları ile ilgili teknik çalışmaları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Kurumun hizmetleriyle ilgili bilgileri toplar ve veri tabanları oluşturur,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 Kurumun mevcut bilgi işlem altyapısının kurulumu, bakımı, ikmali, geliştirilmesi ve güncellenmesi ile ilgili işleri yürütür, haberleşme güvenliğini sağlar,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f) Kurum ile dokümantasyon merkezleri ve işbirliği içinde olduğu ulusal ve uluslararası kuruluşlar arasında veri aktarımını sağlar, elektronik haberleşme için gerekli olan teknik koordinasyonu kurar ve geliştirir,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g) Yurt içi ve yurt dışı kaynaklardan sağlanan sınai mülkiyet haklarına ilişkin bilgileri elektronik ortamda toplar, değerlendirir ve ilgili birimlerin kullanımına sunar,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h) Başkanlıkça verilecek diğer işleri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176-</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5000 sayılı Kanunun 20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birinci fıkrasına aşağıdaki bent eklenmiştir.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Strateji Geliştirme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177-</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5000 sayılı Kanunun 22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22- Hukuk Müşavirliği;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a) </w:t>
      </w:r>
      <w:proofErr w:type="gramStart"/>
      <w:r w:rsidRPr="00007AA9">
        <w:rPr>
          <w:rFonts w:eastAsia="Times New Roman" w:cs="Times New Roman"/>
          <w:color w:val="000000"/>
          <w:sz w:val="20"/>
          <w:szCs w:val="20"/>
          <w:lang w:eastAsia="tr-TR"/>
        </w:rPr>
        <w:t>26/9/2011</w:t>
      </w:r>
      <w:proofErr w:type="gramEnd"/>
      <w:r w:rsidRPr="00007AA9">
        <w:rPr>
          <w:rFonts w:eastAsia="Times New Roman" w:cs="Times New Roman"/>
          <w:color w:val="000000"/>
          <w:sz w:val="20"/>
          <w:szCs w:val="20"/>
          <w:lang w:eastAsia="tr-TR"/>
        </w:rPr>
        <w:t xml:space="preserve"> tarihli ve 659 sayılı Genel Bütçe Kapsamındaki Kamu İdareleri ve Özel Bütçeli İdarelerde Hukuk Hizmetlerinin Yürütülmesine İlişkin Kanun Hükmünde Kararname hükümlerine göre hukuk birimlerine verilen görevleri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Başkanlıkça verilecek diğer işleri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lastRenderedPageBreak/>
        <w:t>MADDE 178-</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5000 sayılı Kanuna 22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maddesinden sonra gelmek üzere aşağıdaki 22/A maddesi eklenmiştir.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“Strateji Geliştirme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22/A- Strateji Geliştirme Dairesi Başkanlığı;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a) 5018 sayılı Kanun, </w:t>
      </w:r>
      <w:proofErr w:type="gramStart"/>
      <w:r w:rsidRPr="00007AA9">
        <w:rPr>
          <w:rFonts w:eastAsia="Times New Roman" w:cs="Times New Roman"/>
          <w:color w:val="000000"/>
          <w:sz w:val="20"/>
          <w:szCs w:val="20"/>
          <w:lang w:eastAsia="tr-TR"/>
        </w:rPr>
        <w:t>22/12/2005</w:t>
      </w:r>
      <w:proofErr w:type="gramEnd"/>
      <w:r w:rsidRPr="00007AA9">
        <w:rPr>
          <w:rFonts w:eastAsia="Times New Roman" w:cs="Times New Roman"/>
          <w:color w:val="000000"/>
          <w:sz w:val="20"/>
          <w:szCs w:val="20"/>
          <w:lang w:eastAsia="tr-TR"/>
        </w:rPr>
        <w:t xml:space="preserve"> tarihli ve 5436 sayılı Kanunun 15 inci maddesi ve diğer mevzuatla strateji geliştirme ve mali hizmetler birimlerine verilen görevleri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Başkanlıkça verilecek diğer işleri yapar.”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179-</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Kanunun 23 üncü maddesinin birinci fıkrası aşağıdaki şekilde değiştirilmiş, üçüncü ve dördüncü fıkraları yürürlükten kaldırılmış ve altıncı fıkrasının (b) bendinde yer alan “ve olumlu sicil almak” ibaresi metinden çıkarılmıştır.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“Kurum Yönetim Kurulu üyeleri; yurt içi veya yurt dışında en az dört yıllık yükseköğrenim görmüş, mesleki açıdan yeterli bilgi ve on yıl deneyime sahip kişiler arasından atanır. Adalet Bakanlığı ve Maliye Bakanlığı temsilcilerinin söz konusu bakanlıklarda on yıl süre ile çalışmış ve mesleki açıdan yeterli bilgi ve deneyime sahip olması, Bilim, Sanayi ve Teknoloji Bakanının belirleyeceği üyelerden birinin kamu ve/veya özel sektörde on yıl çalışmış Türkiye Odalar ve Borsalar Birliği temsilcisi olması şarttır. Bu üyelerin ayrıca, </w:t>
      </w:r>
      <w:proofErr w:type="gramStart"/>
      <w:r w:rsidRPr="00007AA9">
        <w:rPr>
          <w:rFonts w:eastAsia="Times New Roman" w:cs="Times New Roman"/>
          <w:color w:val="000000"/>
          <w:sz w:val="20"/>
          <w:szCs w:val="20"/>
          <w:lang w:eastAsia="tr-TR"/>
        </w:rPr>
        <w:t>14/7/1965</w:t>
      </w:r>
      <w:proofErr w:type="gramEnd"/>
      <w:r w:rsidRPr="00007AA9">
        <w:rPr>
          <w:rFonts w:eastAsia="Times New Roman" w:cs="Times New Roman"/>
          <w:color w:val="000000"/>
          <w:sz w:val="20"/>
          <w:szCs w:val="20"/>
          <w:lang w:eastAsia="tr-TR"/>
        </w:rPr>
        <w:t xml:space="preserve"> tarihli ve 657 sayılı Devlet Memurları Kanununun 48 inci maddesinin (A) fıkrasındaki şartları taşımaları zorunludur.”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180-</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 xml:space="preserve">5000 sayılı Kanunun 26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“MADDE 26- Kurumun ihtiyaçları dikkate alınarak Yönetim Kurulunun onayı ile yurt içinden ve yurt dışından geçici süreyle sözleşmeli olarak yerli ve yabancı uzmanlar çalıştırılabilir. Bunlara ödenecek ücretin net tutarı, birinci dereceli Sınai Mülkiyet Uzmanına ödenen aylık ortalama net tutarı aşmamak üzere Yönetim Kurulunca tespit edilir. Bunların çalıştırılmasına ilişkin usul ve esaslar, Kurumun önerisi ve Bilim, Sanayi ve Teknoloji Bakanının teklifi üzerine Bakanlar Kurulu kararı ile yürürlüğe konulan yönetmelikle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Belli bir uzmanlık gerektiren nitelikteki iş ve hizmetler için Yönetim Kurulu kararı ile eser sözleşmesi çerçevesinde işlem yapılır.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Kurum, sınai mülkiyet haklarına ilişkin işlemlerin yürütülmesinde yurt içi ve yurt dışındaki kuruluşların hizmetlerinden yararlanabilir. Bu suretle yararlanılacak hizmetler için ücretler, Kurumun yapacağı hizmetlerin karşılığı ücretlerle birlikte Kurum tarafından tahsil edilir ve ilgili kuruluşlara ödemeler Kurum tarafından yapılır.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Yönetim Kurulu Başkan ve üyelerine, kamu iktisadi teşebbüsleri yönetim kurulu başkan ve üyelerine bu görevleri nedeniyle yapılan ücret ödemesi aynen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181-</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5000 sayılı Kanunun 30 uncu maddesi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“MADDE 30- Sınai mülkiyet hakları ve geleneksel ürün adları ile ilgili danışmanlık yapma ve Kurum nezdinde başvuru sahipleri adına işlem yapma yetkisinde olan gerçek veya tüzel kişiler patent, faydalı model ve </w:t>
      </w:r>
      <w:proofErr w:type="gramStart"/>
      <w:r w:rsidRPr="00007AA9">
        <w:rPr>
          <w:rFonts w:eastAsia="Times New Roman" w:cs="Times New Roman"/>
          <w:color w:val="000000"/>
          <w:sz w:val="20"/>
          <w:szCs w:val="20"/>
          <w:lang w:eastAsia="tr-TR"/>
        </w:rPr>
        <w:t>entegre</w:t>
      </w:r>
      <w:proofErr w:type="gramEnd"/>
      <w:r w:rsidRPr="00007AA9">
        <w:rPr>
          <w:rFonts w:eastAsia="Times New Roman" w:cs="Times New Roman"/>
          <w:color w:val="000000"/>
          <w:sz w:val="20"/>
          <w:szCs w:val="20"/>
          <w:lang w:eastAsia="tr-TR"/>
        </w:rPr>
        <w:t xml:space="preserve"> devre topoğrafyası konularında patent vekilleri; marka, coğrafi işaret ve geleneksel ürün adları konularında marka vekilleri; tasarım konusunda ise hem patent vekilleri hem de marka vekilleridir.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Gerçek kişilerin patent vekili veya marka vekili olabilmesi için aşağıdaki şartları taşıması gerekir: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Türkiye Cumhuriyeti vatandaşı olmak.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Fiil ehliyetine sahip olmak.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En az dört yıllık lisans eğitimi veren yükseköğretim kurumlarının veya bunlara denkliği yetkili makamlarca kabul edilen yurt dışındaki yükseköğretim kurumlarının birinden mezun olmak.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d) </w:t>
      </w:r>
      <w:proofErr w:type="gramStart"/>
      <w:r w:rsidRPr="00007AA9">
        <w:rPr>
          <w:rFonts w:eastAsia="Times New Roman" w:cs="Times New Roman"/>
          <w:color w:val="000000"/>
          <w:sz w:val="20"/>
          <w:szCs w:val="20"/>
          <w:lang w:eastAsia="tr-TR"/>
        </w:rPr>
        <w:t>26/9/2004</w:t>
      </w:r>
      <w:proofErr w:type="gramEnd"/>
      <w:r w:rsidRPr="00007AA9">
        <w:rPr>
          <w:rFonts w:eastAsia="Times New Roman" w:cs="Times New Roman"/>
          <w:color w:val="000000"/>
          <w:sz w:val="20"/>
          <w:szCs w:val="20"/>
          <w:lang w:eastAsia="tr-TR"/>
        </w:rPr>
        <w:t xml:space="preserve"> tarihli ve 5237 sayılı Türk Ceza Kanununun 53 üncü maddesinde belirtilen süreler geçmiş olsa bile kasten işlenen bir suçtan dolayı beş yıl veya daha fazla süreyle hapis cezasına ya da affa uğramış olsa bile Devletin güvenliğine karşı suçlar, Anayasal düzene ve bu düzenin işleyişine karşı suçlar, zimmet, irtikap, rüşvet, hırsızlık, dolandırıcılık, sahtecilik, güveni kötüye kullanma, hileli iflas, ihaleye fesat karıştırma, edimin ifasına fesat karıştırma, suçtan kaynaklanan malvarlığı değerlerini aklama veya kaçakçılık suçlarından mahkum olmamak.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 Türkiye’de yerleşim yeri sahibi olmak.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f) Patent vekilliği veya marka vekilliği sınavlarında başarılı olmak.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Tüzel kişi patent vekilinin veya marka vekilinin, Türkiye Cumhuriyeti kanunlarına göre </w:t>
      </w:r>
      <w:proofErr w:type="spellStart"/>
      <w:r w:rsidRPr="00007AA9">
        <w:rPr>
          <w:rFonts w:eastAsia="Times New Roman" w:cs="Times New Roman"/>
          <w:color w:val="000000"/>
          <w:sz w:val="20"/>
          <w:szCs w:val="20"/>
          <w:lang w:eastAsia="tr-TR"/>
        </w:rPr>
        <w:t>limited</w:t>
      </w:r>
      <w:proofErr w:type="spellEnd"/>
      <w:r w:rsidRPr="00007AA9">
        <w:rPr>
          <w:rFonts w:eastAsia="Times New Roman" w:cs="Times New Roman"/>
          <w:color w:val="000000"/>
          <w:sz w:val="20"/>
          <w:szCs w:val="20"/>
          <w:lang w:eastAsia="tr-TR"/>
        </w:rPr>
        <w:t xml:space="preserve"> veya anonim şirket şeklinde kurulması, işletme konusunun patent vekilliği veya marka vekilliği faaliyetini kapsaması ve patent vekili veya marka vekili gerçek kişiler tarafından temsil edilmesi zorunludur. Gerçek kişi vekil, birden fazla tüzel kişi vekilin ortağı veya çalışanı olsa dahi vekillik yetkisini sadece tek bir tüzel kişi vekili temsilen kullanabilir. Vekillik yetkisini bu şekilde kullananlar, gerçek kişi vekil olarak vekillik yapamaz. Gerçek kişi vekil, kişisel cezai sorumluluğu saklı kalmak şartıyla, temsil ettiği tüzel kişi vekille birlikte </w:t>
      </w:r>
      <w:proofErr w:type="gramStart"/>
      <w:r w:rsidRPr="00007AA9">
        <w:rPr>
          <w:rFonts w:eastAsia="Times New Roman" w:cs="Times New Roman"/>
          <w:color w:val="000000"/>
          <w:sz w:val="20"/>
          <w:szCs w:val="20"/>
          <w:lang w:eastAsia="tr-TR"/>
        </w:rPr>
        <w:t>vekalet</w:t>
      </w:r>
      <w:proofErr w:type="gramEnd"/>
      <w:r w:rsidRPr="00007AA9">
        <w:rPr>
          <w:rFonts w:eastAsia="Times New Roman" w:cs="Times New Roman"/>
          <w:color w:val="000000"/>
          <w:sz w:val="20"/>
          <w:szCs w:val="20"/>
          <w:lang w:eastAsia="tr-TR"/>
        </w:rPr>
        <w:t xml:space="preserve"> verene karşı </w:t>
      </w:r>
      <w:proofErr w:type="spellStart"/>
      <w:r w:rsidRPr="00007AA9">
        <w:rPr>
          <w:rFonts w:eastAsia="Times New Roman" w:cs="Times New Roman"/>
          <w:color w:val="000000"/>
          <w:sz w:val="20"/>
          <w:szCs w:val="20"/>
          <w:lang w:eastAsia="tr-TR"/>
        </w:rPr>
        <w:t>müteselsilen</w:t>
      </w:r>
      <w:proofErr w:type="spellEnd"/>
      <w:r w:rsidRPr="00007AA9">
        <w:rPr>
          <w:rFonts w:eastAsia="Times New Roman" w:cs="Times New Roman"/>
          <w:color w:val="000000"/>
          <w:sz w:val="20"/>
          <w:szCs w:val="20"/>
          <w:lang w:eastAsia="tr-TR"/>
        </w:rPr>
        <w:t xml:space="preserve"> sorumludur.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Patent vekilliği ve marka vekilliği sınavları, iki yılda bir Yönetim Kurulu kararıyla yapılır. Sınava, ikinci fıkranın (a), (b), (c) ve (d) bentlerinde belirtilen şartları taşıyanlar kabul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Patent vekilliği veya marka vekilliği sınavlarını kazananların, patent vekilliği yapabilmeleri için Patent Vekilleri Siciline, marka vekilliği yapabilmeleri için Marka Vekilleri Siciline kaydolmaları zorunludur. Sicile kayıt ve kayıt yenilemede yaptırılması gereken mesleki sorumluluk sigortasının süre ve miktarı Yönetim Kurulu tarafından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Patent vekilliği ve marka vekilliği ile ilgili sınav ve sicil işlemlerine ilişkin usul ve esaslar ile patent vekilliğine ve marka vekilliğine ilişkin diğer hususlar yönetmelikle düzenlenir.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Patent vekilliğine ve marka vekilliğine ilişkin sınav, belge düzenleme, sicil kayıt ve sicil kayıt yenileme ücretleri Kurum tarafından belirlenir.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Vekalet konusunda, bu Kanunda hüküm bulunmayan hâllerde </w:t>
      </w:r>
      <w:proofErr w:type="gramStart"/>
      <w:r w:rsidRPr="00007AA9">
        <w:rPr>
          <w:rFonts w:eastAsia="Times New Roman" w:cs="Times New Roman"/>
          <w:color w:val="000000"/>
          <w:sz w:val="20"/>
          <w:szCs w:val="20"/>
          <w:lang w:eastAsia="tr-TR"/>
        </w:rPr>
        <w:t>11/1/2011</w:t>
      </w:r>
      <w:proofErr w:type="gramEnd"/>
      <w:r w:rsidRPr="00007AA9">
        <w:rPr>
          <w:rFonts w:eastAsia="Times New Roman" w:cs="Times New Roman"/>
          <w:color w:val="000000"/>
          <w:sz w:val="20"/>
          <w:szCs w:val="20"/>
          <w:lang w:eastAsia="tr-TR"/>
        </w:rPr>
        <w:t xml:space="preserve"> tarihli ve 6098 sayılı Türk Borçlar Kanununun vekalete ilişkin hükümleri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182-</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Kanuna 30 uncu maddesinden sonra gelmek üzere aşağıdaki 30/A maddesi eklenmiştir.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“Disiplin cezaları, ceza uygulanacak fiiller ve disiplin kurulu</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MADDE 30/A- Türkiye Odalar ve Borsalar Birliğinin ve en fazla üyesi bulunan vekillikle ilgili kuruluşun görüşü alınarak Kurum tarafından hazırlanan ve Kurumun resmî internet sitesinde yayımlanan patent vekilliği ve marka vekilliği meslek kurallarına uymayan tutum ve davranışlarda bulunanlar ile vekilliğin gerektirdiği görevleri yapmayanlar hakkında bu Kanunda yazılı disiplin cezaları uygulanır.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Patent vekillerine ve marka vekillerine verilecek disiplin cezaları ile disiplin cezası uygulanacak fiil ve hâller şunlardır: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a) Uyarma: Vekilliğin icrasında ve mesleki tutum ve davranışlarda daha dikkatli davranılması gerektiğinin yazı ile bildirilmesidir. Meslek kurallarına uymayan tutum ve davranışta bulunan vekiller hakkında uyarma cezası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 Kınama: Vekilliğin icrasında ve mesleki tutum ve davranışlarda kusurlu olunduğunun yazı ile bildirilmesidir. Uyarma cezası alıp da iki yıl içinde aynı cezayı gerektiren fiilde bulunan veya vekilliğin gerektirdiği yükümlülükleri yerine getirmeyen veya Kurum nezdinde yürütülen herhangi bir işlemde menfaati zıt olan taraflara vekillik edenler hakkında kınama cezası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c) Geçici olarak vekillik faaliyetinden alıkoyma: Üç aydan az ve bir yıldan çok olmamak üzere vekillik faaliyetinden yasaklanmadır. Kınama cezası alıp da beş yıl içinde aynı cezayı gerektiren fiilde bulunan veya </w:t>
      </w:r>
      <w:proofErr w:type="gramStart"/>
      <w:r w:rsidRPr="00007AA9">
        <w:rPr>
          <w:rFonts w:eastAsia="Times New Roman" w:cs="Times New Roman"/>
          <w:color w:val="000000"/>
          <w:sz w:val="20"/>
          <w:szCs w:val="20"/>
          <w:lang w:eastAsia="tr-TR"/>
        </w:rPr>
        <w:t>vekaletname</w:t>
      </w:r>
      <w:proofErr w:type="gramEnd"/>
      <w:r w:rsidRPr="00007AA9">
        <w:rPr>
          <w:rFonts w:eastAsia="Times New Roman" w:cs="Times New Roman"/>
          <w:color w:val="000000"/>
          <w:sz w:val="20"/>
          <w:szCs w:val="20"/>
          <w:lang w:eastAsia="tr-TR"/>
        </w:rPr>
        <w:t xml:space="preserve"> aslına aykırı örnek ile vekillik hak ve yetkilerini kullanan veya Kuruma ait unvan, internet alan adı ya da diğer tanıtma vasıtalarını iltibasa meydan verecek şekilde kullanan vekiller hakkında geçici olarak vekillik faaliyetinden alıkoyma cezası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 Vekillikten çıkarma: Vekillik faaliyetinden süresiz olarak yasaklanmadır.  Geçici olarak vekillik faaliyetinden alıkoyma cezası alıp da beş yıl içinde aynı cezayı gerektiren fiilde bulunanlar hakkında vekillikten çıkarma cezası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İkinci fıkrada sayılan fiil ve hâlleri işleyenler hakkında bu fiil ve hâllerin işlendiğinin öğrenildiği andan itibaren üç ay içinde soruşturmaya başlanmadığı, her hâlde cezayı gerektiren fiil ve hâllerin işlendiği tarihten itibaren iki yıl içinde disiplin cezası verilmediği takdirde disiplin cezası verme yetkisi zamanaşımına uğrar.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İkinci fıkra kapsamındaki cezaların soruşturmanın tamamlandığı günden itibaren otuz gün içinde verilmesi zorunludur.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Vekiller hakkında savunması alınmadan disiplin cezası verilemez. Soruşturma yapanın yedi günden az olmamak üzere verdiği süre içinde veya belirtilen tarihte savunmasını yapmayan vekil, savunma hakkından vazgeçmiş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Disiplin cezaları verildiği tarihten itibaren hüküm ifade eder ve derhâl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Disiplin cezası verilmesi veya verilmemesi kararına karşı idari yargıya başvurulabilir. Kesinleşmiş disiplin kararı sonucunda patent vekilliğinden veya marka vekilliğinden çıkarılanlar, bir daha patent vekili veya marka vekili olamaz.</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Patent ve Marka Vekilleri Disiplin Kurulu; Bakanlıktan bir üye, Kurumdan üç üye ile mesleğini en az beş yıl bilfiil icra eden ve Disiplin Kurulunca verilen bir kararla ikinci fıkrada belirtilen cezalardan birini almamış olan patent vekillerinden veya marka vekillerinden üç üye olmak üzere toplam yedi kişiden oluşur. Aynı sayıda ve aynı esasla yedek üye belirlenir. Tüm üyeler Bilim, Sanayi ve Teknoloji Bakanı tarafından atanır. Kurum Başkanı, patent vekilleri veya marka vekilleri arasından seçilecek üyeleri Bakanlığa önerirken en fazla üyeye sahip iki ticaret odası ile en fazla üyesi bulunan vekillikle ilgili iki dernekten görüş alır.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Disiplin Kurulu üyelerinin görev süresi üç yıldır. Üyelerden biri hakkında 30 uncu maddenin ikinci fıkrasının (d) bendinde belirtilen bir suçtan dolayı dava açılması hâlinde dava sonuna kadar bu üye toplantılara katılamaz ve yerine yedek üye gelir. Geçerli bir mazereti nedeniyle toplantıya katılamayacak üyenin, toplantı tarihinden </w:t>
      </w:r>
      <w:r w:rsidRPr="00007AA9">
        <w:rPr>
          <w:rFonts w:eastAsia="Times New Roman" w:cs="Times New Roman"/>
          <w:color w:val="000000"/>
          <w:sz w:val="20"/>
          <w:szCs w:val="20"/>
          <w:lang w:eastAsia="tr-TR"/>
        </w:rPr>
        <w:lastRenderedPageBreak/>
        <w:t>önce mazeretini bildirmesi gerekir. Mazereti olmaksızın üst üste iki toplantıya katılmayan veya seçilme yeterliliğini kaybeden üyenin üyeliği sona erer ve yerine yedek üye gelir.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Disiplin Kuruluna, disiplin cezasını gerektirir fiillerin tespitinde izlenecek usule ve disiplin konusundaki diğer hususlara ilişkin usul ve esaslar yönetmelikle düzenlenir.”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Kanuna aşağıdaki ek madde eklenmiştir.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“Kadrolar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EK MADDE 1- Bu maddeyi ihdas eden Kanuna</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 xml:space="preserve">ekli (1) sayılı listede yer alan kadrolar ihdas edilerek </w:t>
      </w:r>
      <w:proofErr w:type="gramStart"/>
      <w:r w:rsidRPr="00007AA9">
        <w:rPr>
          <w:rFonts w:eastAsia="Times New Roman" w:cs="Times New Roman"/>
          <w:color w:val="000000"/>
          <w:sz w:val="20"/>
          <w:szCs w:val="20"/>
          <w:lang w:eastAsia="tr-TR"/>
        </w:rPr>
        <w:t>13/12/1983</w:t>
      </w:r>
      <w:proofErr w:type="gramEnd"/>
      <w:r w:rsidRPr="00007AA9">
        <w:rPr>
          <w:rFonts w:eastAsia="Times New Roman" w:cs="Times New Roman"/>
          <w:color w:val="000000"/>
          <w:sz w:val="20"/>
          <w:szCs w:val="20"/>
          <w:lang w:eastAsia="tr-TR"/>
        </w:rPr>
        <w:t xml:space="preserve"> tarihli ve 190 sayılı Genel Kadro ve Usulü Hakkında Kanun Hükmünde Kararnamenin eki cetvellerin ilgili bölümüne eklenmiştir ve ekli (2) sayılı listede yer alan kadrolar iptal edilerek 190 sayılı Kanun Hükmünde Kararnamenin eki cetvellerin ilgili bölümünden çıkarılmıştır.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190 sayılı Kanun Hükmünde Kararnamenin eki (I) sayılı cetvelin Türk Patent Enstitüsüne ait bölümü Türk Patent ve Marka Kurumu olarak, anılan cetvelde yer alan boş ve dolu Marka Uzmanı ve Patent Uzmanı kadrolarının unvanı Sınai Mülkiyet Uzmanı, Marka Uzman Yardımcısı ve Patent Uzman Yardımcısı kadrolarının unvanı Sınai Mülkiyet Uzman Yardımcısı olarak değiştirilmiştir.”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184-</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5000 sayılı Kanuna aşağıdaki geçici madde eklenmiştir.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 xml:space="preserve">“GEÇİCİ MADDE 3- Bu maddeyi ihdas eden Kanuna ekli (2) sayılı listede yer alan Enstitü Başkanı, Başkan Yardımcısı ve daire başkanı kadrolarında bulunanların görevleri bu Kanunun yürürlüğe girdiği tarihte sona erer ve bunlardan Enstitü Başkanı, Başkan Yardımcısı kadrolarında bulunanlar ekli (1) sayılı liste ile ihdas edilen sırasıyla Türk Patent ve Marka Kurumu Başkanı ve Türk Patent ve Marka Kurumu Başkan Yardımcısı kadrolarına, daire başkanı kadrolarında bulununlar bu maddeyi ihdas eden Kanuna ekli (3) sayılı liste ile ihdas edilen müşavir kadrolarına atanmış sayılırlar. </w:t>
      </w:r>
      <w:proofErr w:type="gramEnd"/>
      <w:r w:rsidRPr="00007AA9">
        <w:rPr>
          <w:rFonts w:eastAsia="Times New Roman" w:cs="Times New Roman"/>
          <w:color w:val="000000"/>
          <w:sz w:val="20"/>
          <w:szCs w:val="20"/>
          <w:lang w:eastAsia="tr-TR"/>
        </w:rPr>
        <w:t>Bu maddeyi ihdas eden Kanuna ekli (3) sayılı liste ile ihdas edilen müşavir kadroları herhangi bir nedenle boşaldığı takdirde hiçbir işleme gerek kalmaksızın iptal edilmiş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 xml:space="preserve">Bu madde uyarınca müşavir kadrosuna atanmış sayılan personelin yeni kadrosuna atandığı tarih itibarıyla eski kadrosuna ilişkin olarak en son ayda aldığı sözleşme ücreti, ücret, tazminat, aylık, ek gösterge, ikramiye (bir aya isabet eden net tutarı), her türlü zam ve tazminatları, makam tazminatı, temsil tazminatı, görev tazminatı, ek ücret, ek ödeme, teşvik ödemesi ve benzeri adlarla yapılan her türlü ödemelerin (ilgili mevzuat uyarınca fiili çalışmaya bağlı fazla mesai ücreti ve ek ders ücreti hariç) toplam net tutarının (bu tutar sabit bir değer olarak esas alınır); yeni atandıkları kadrolara ilişkin olarak yapılan sözleşme ücreti, ücret, tazminat, aylık, ek gösterge, ikramiye (bir aya isabet eden net tutarı), her türlü zam ve tazminatları, makam tazminatı, temsil tazminatı, görev tazminatı, ek ücret, ek ödeme, teşvik ödemesi ve benzeri adlarla yapılan her türlü ödemelerin (ilgili mevzuat uyarınca fiili çalışmaya bağlı fazla mesai ücreti ve ek ders ücreti hariç) toplam net tutarından fazla olması hâlinde aradaki fark tutarı, herhangi bir vergi ve kesintiye tabi tutulmaksızın fark kapanıncaya kadar ayrıca tazminat olarak ödenir. </w:t>
      </w:r>
      <w:proofErr w:type="gramEnd"/>
      <w:r w:rsidRPr="00007AA9">
        <w:rPr>
          <w:rFonts w:eastAsia="Times New Roman" w:cs="Times New Roman"/>
          <w:color w:val="000000"/>
          <w:sz w:val="20"/>
          <w:szCs w:val="20"/>
          <w:lang w:eastAsia="tr-TR"/>
        </w:rPr>
        <w:t>Atandığı kadro unvanında isteğe bağlı olarak herhangi bir değişiklik olanlarla, kendi istekleriyle başka kurumlara atananlara fark tazminatı ödenmesine son verilir.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Bu Kanunun yürürlüğe girdiği tarihte Enstitüde patent uzmanı ve marka uzmanı olarak görev yapmakta olan personel sınai mülkiyet uzmanı kadrolarına, patent uzman yardımcısı ve marka uzman yardımcısı olarak görev yapmakta olan personel sınai mülkiyet uzman yardımcısı kadrolarına hâlen bulundukları kadro dereceleriyle başka bir işleme gerek kalmaksızın atanmış sayılırlar.”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185</w:t>
      </w:r>
      <w:r w:rsidRPr="00007AA9">
        <w:rPr>
          <w:rFonts w:eastAsia="Times New Roman" w:cs="Times New Roman"/>
          <w:color w:val="000000"/>
          <w:sz w:val="20"/>
          <w:szCs w:val="20"/>
          <w:lang w:eastAsia="tr-TR"/>
        </w:rPr>
        <w:t xml:space="preserve">- </w:t>
      </w:r>
      <w:proofErr w:type="gramStart"/>
      <w:r w:rsidRPr="00007AA9">
        <w:rPr>
          <w:rFonts w:eastAsia="Times New Roman" w:cs="Times New Roman"/>
          <w:color w:val="000000"/>
          <w:sz w:val="20"/>
          <w:szCs w:val="20"/>
          <w:lang w:eastAsia="tr-TR"/>
        </w:rPr>
        <w:t>17/7/1963</w:t>
      </w:r>
      <w:proofErr w:type="gramEnd"/>
      <w:r w:rsidRPr="00007AA9">
        <w:rPr>
          <w:rFonts w:eastAsia="Times New Roman" w:cs="Times New Roman"/>
          <w:color w:val="000000"/>
          <w:sz w:val="20"/>
          <w:szCs w:val="20"/>
          <w:lang w:eastAsia="tr-TR"/>
        </w:rPr>
        <w:t xml:space="preserve"> tarihli ve 278 sayılı Türkiye Bilimsel ve Teknolojik Araştırma Kurumu Kurulması Hakkında Kanunun 21 inci maddesinin birinci fıkrasında yer alan “endüstriyel tasarım” ibaresi “tasarım” şeklinde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186</w:t>
      </w:r>
      <w:r w:rsidRPr="00007AA9">
        <w:rPr>
          <w:rFonts w:eastAsia="Times New Roman" w:cs="Times New Roman"/>
          <w:color w:val="000000"/>
          <w:sz w:val="20"/>
          <w:szCs w:val="20"/>
          <w:lang w:eastAsia="tr-TR"/>
        </w:rPr>
        <w:t xml:space="preserve">- </w:t>
      </w:r>
      <w:proofErr w:type="gramStart"/>
      <w:r w:rsidRPr="00007AA9">
        <w:rPr>
          <w:rFonts w:eastAsia="Times New Roman" w:cs="Times New Roman"/>
          <w:color w:val="000000"/>
          <w:sz w:val="20"/>
          <w:szCs w:val="20"/>
          <w:lang w:eastAsia="tr-TR"/>
        </w:rPr>
        <w:t>2/7/1964</w:t>
      </w:r>
      <w:proofErr w:type="gramEnd"/>
      <w:r w:rsidRPr="00007AA9">
        <w:rPr>
          <w:rFonts w:eastAsia="Times New Roman" w:cs="Times New Roman"/>
          <w:color w:val="000000"/>
          <w:sz w:val="20"/>
          <w:szCs w:val="20"/>
          <w:lang w:eastAsia="tr-TR"/>
        </w:rPr>
        <w:t xml:space="preserve"> tarihli ve 492 sayılı Harçlar Kanununa bağlı (8) sayılı tarifenin “I-İmalat ruhsatları:” bölümünde yer alan “2. Patent ve faydalı modeller:” bendinin (e) alt bendinde yer alan “Enstitüce” ibaresi “Kurumca”, aynı bölümün “3. Endüstriyel tasarımlar:” bendinin başlığı “3. Tasarım:”, bu bendin (k) alt bendinde yer alan “Enstitüce” ibaresi “Kurumca”, bu bendin (m) alt bendinde yer alan “Endüstriyel tasarım” ibaresi “Tasarım”, aynı bölümün “4. Markalar:” bendinin (a) alt bendinde yer alan “Marka başvuru harcı (ilk üç sınıf için)” ibaresi “Marka başvuru harcı (her bir sınıf için)”, (e) alt bendinde yer alan “Marka tescil belgesi düzenleme harcı” ibaresi “Marka tescil harcı”,  (ı) alt bendinde yer alan “Rehine işlemi kayıt harcı” ibaresi “Rehin işlemi kayıt harcı”, (j) alt bendinde yer alan “Enstitüce” ibaresi “Kurumca” ve (l) alt bendinde yer alan “Uluslararası başvuru harcı” ibaresi “Uluslararası başvurunun bildirim harcı”, “5. Coğrafi işaretler:” bendinin başlığı “5. Coğrafi işaret ve geleneksel ürün adı:”, bu bendin (b) alt bendinde yer alan “Coğrafi işaret tescil belgesi ve sicil kayıt harcı” ibaresi “Coğrafi işaret ve geleneksel ürün adı tescil ve sicil kayıt harcı”, (c) alt bendinde yer alan “Enstitüce” ibaresi “Kurumca” ve aynı alt bentte yer alan “coğrafi işaret” ibaresi “coğrafi işaret ve geleneksel ürün adı” şeklinde değiştirilmiş ve  “4. Markalar:” bendinin (b) alt bendi yürürlükten kaldırılmıştır.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187</w:t>
      </w:r>
      <w:r w:rsidRPr="00007AA9">
        <w:rPr>
          <w:rFonts w:eastAsia="Times New Roman" w:cs="Times New Roman"/>
          <w:color w:val="000000"/>
          <w:sz w:val="20"/>
          <w:szCs w:val="20"/>
          <w:lang w:eastAsia="tr-TR"/>
        </w:rPr>
        <w:t xml:space="preserve">- </w:t>
      </w:r>
      <w:proofErr w:type="gramStart"/>
      <w:r w:rsidRPr="00007AA9">
        <w:rPr>
          <w:rFonts w:eastAsia="Times New Roman" w:cs="Times New Roman"/>
          <w:color w:val="000000"/>
          <w:sz w:val="20"/>
          <w:szCs w:val="20"/>
          <w:lang w:eastAsia="tr-TR"/>
        </w:rPr>
        <w:t>14/7/1965</w:t>
      </w:r>
      <w:proofErr w:type="gramEnd"/>
      <w:r w:rsidRPr="00007AA9">
        <w:rPr>
          <w:rFonts w:eastAsia="Times New Roman" w:cs="Times New Roman"/>
          <w:color w:val="000000"/>
          <w:sz w:val="20"/>
          <w:szCs w:val="20"/>
          <w:lang w:eastAsia="tr-TR"/>
        </w:rPr>
        <w:t xml:space="preserve"> tarihli ve 657 sayılı Devlet Memurları Kanununun;</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 xml:space="preserve">a) 36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“Ortak Hükümler” başlıklı bölümünün (A) fıkrasının (11) numaralı bendinde yer alan “Marka Uzman Yardımcıları, Patent Uzman Yardımcıları” ibaresi “Sınai Mülkiyet Uzman Yardımcıları” ve “Marka Uzmanlığına, Patent Uzmanlığına” ibaresi “Sınai Mülkiyet Uzmanlığına” şeklinde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b) 152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“II- Tazminatlar” kısmının “A- Özel Hizmet Tazminatı” bölümünün (ğ) bendinde yer alan “Marka </w:t>
      </w:r>
      <w:proofErr w:type="gramStart"/>
      <w:r w:rsidRPr="00007AA9">
        <w:rPr>
          <w:rFonts w:eastAsia="Times New Roman" w:cs="Times New Roman"/>
          <w:color w:val="000000"/>
          <w:sz w:val="20"/>
          <w:szCs w:val="20"/>
          <w:lang w:eastAsia="tr-TR"/>
        </w:rPr>
        <w:t>Uzmanları,</w:t>
      </w:r>
      <w:proofErr w:type="gramEnd"/>
      <w:r w:rsidRPr="00007AA9">
        <w:rPr>
          <w:rFonts w:eastAsia="Times New Roman" w:cs="Times New Roman"/>
          <w:color w:val="000000"/>
          <w:sz w:val="20"/>
          <w:szCs w:val="20"/>
          <w:lang w:eastAsia="tr-TR"/>
        </w:rPr>
        <w:t>” ve “Patent Uzmanları,” ibareleri metinden çıkarılmış ve aynı bende “Savunma Sanayii Uzmanları,” ibaresinden sonra gelmek üzere “Sınai Mülkiyet Uzmanları,” ibaresi eklenmiştir.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c) Geçici 41 inci maddesinin birinci fıkrasının (a) bendinin on bir numaralı alt bendinde yer alan “Türk Patent Enstitüsü Kuruluş ve Görevleri Hakkında Kanunun” ibaresi “Türk Patent ve Marka Kurumu Kuruluş ve Görevleri Hakkında Kanunun” şeklinde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d) Eki (I) sayılı Ek Gösterge Cetvelinin “I- Genel İdare Hizmetleri Sınıfı” bölümünün (d) bendinde yer alan “Türk Patent Enstitüsü Başkanı” ibaresi “Türk Patent ve Marka Kurumu Başkanı”, (g) bendinde yer alan “Marka Uzmanları, Patent Uzmanları” ibaresi “Sınai Mülkiyet Uzmanları” ve eki (II) sayılı Ek Gösterge Cetvelinin “2. Yargı Kuruluşları, Bağlı ve İlgili Kuruluşlar ile Yüksek Öğretim Kuruluşlarında” bölümünde yer alan “Türk Patent Enstitüsü Başkan Yardımcısı” ibaresi “Türk Patent ve Marka Kurumu Başkan Yardımcısı” şeklinde değiştirilmiştir.</w:t>
      </w:r>
      <w:proofErr w:type="gramEnd"/>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188</w:t>
      </w:r>
      <w:r w:rsidRPr="00007AA9">
        <w:rPr>
          <w:rFonts w:eastAsia="Times New Roman" w:cs="Times New Roman"/>
          <w:color w:val="000000"/>
          <w:sz w:val="20"/>
          <w:szCs w:val="20"/>
          <w:lang w:eastAsia="tr-TR"/>
        </w:rPr>
        <w:t>-</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 xml:space="preserve">a) </w:t>
      </w:r>
      <w:proofErr w:type="gramStart"/>
      <w:r w:rsidRPr="00007AA9">
        <w:rPr>
          <w:rFonts w:eastAsia="Times New Roman" w:cs="Times New Roman"/>
          <w:color w:val="000000"/>
          <w:sz w:val="20"/>
          <w:szCs w:val="20"/>
          <w:lang w:eastAsia="tr-TR"/>
        </w:rPr>
        <w:t>6/11/2003</w:t>
      </w:r>
      <w:proofErr w:type="gramEnd"/>
      <w:r w:rsidRPr="00007AA9">
        <w:rPr>
          <w:rFonts w:eastAsia="Times New Roman" w:cs="Times New Roman"/>
          <w:color w:val="000000"/>
          <w:sz w:val="20"/>
          <w:szCs w:val="20"/>
          <w:lang w:eastAsia="tr-TR"/>
        </w:rPr>
        <w:t xml:space="preserve"> tarihli ve 5000 sayılı Türk Patent Enstitüsü Kuruluş ve Görevleri Hakkında Kanunun başlığı “Türk Patent ve Marka Kurumu Kuruluş ve Görevleri Hakkında Kanun”, aynı Kanunun 1 inci maddesinin birinci fıkrasında yer alan “Türk Patent Enstitüsü” ibareleri “Türk Patent ve Marka Kurumu”, “TPE” ibaresi “TÜRKPATENT”, aynı maddenin ikinci fıkrasında yer alan “TPE” ibaresi “TÜRKPATENT”, Kanunun 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birinci fıkrasının (a) bendinde yer alan “a) Enstitü: Türk Patent Enstitüsünü,” ibaresi “a) Kurum: Türk Patent ve Marka Kurumunu,”, (b) bendinde yer alan “b) Yönetim Kurulu: Türk Patent Enstitüsü Yönetim Kurulunu,” ibaresi “b) Yönetim Kurulu: Türk Patent ve Marka Kurumu Yönetim Kurulunu,”, (c) bendinde yer alan “c) Danışma Kurulu: Türk Patent Enstitüsü Danışma Kurulunu” ibaresi “c) Danışma Kurulu: Türk Patent ve Marka Kurumu Danışma Kurulunu,”, (d) bendinde yer alan “d) Başkanlık: Türk Patent Enstitüsü Başkanlığını,” ibaresi “d) Başkanlık: Türk Patent ve Marka Kurumu Başkanlığını”, Kanunun 3 üncü maddesinin birinci fıkrasında yer alan “Enstitü” ibaresi “Kurum”, Kanunun 4 üncü maddesinin birinci fıkrasında yer alan “Enstitü” ibaresi “Kurum”, Kanunun 5 inci maddesinin birinci fıkrasında yer alan “Enstitünün” ibaresi “Kurumun”, ikinci fıkrasında yer alan “Enstitü” ibaresi “Kurum”, üçüncü fıkrasında yer alan “Enstitünün” ibaresi “Kurumun”, dördüncü fıkrasında yer alan “Enstitü” ibaresi “Kurum”, Kanunun 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birinci fıkrasında yer alan “Enstitüye” ibaresi “Kuruma”, ikinci fıkrasının (a) bendinde yer alan “Enstitünün” ibareleri “Kurumun”, ikinci fıkrasının (b) bendinde yer alan “Enstitü” ibaresi “Kurum”, ikinci fıkrasının (c) bendinde yer alan “Enstitünün” ibaresi “Kurumun”, ikinci fıkrasının (f) bendinde yer alan “Enstitünün” ibaresi “Kurumun”, ikinci fıkrasının (j) bendinde yer alan “Enstitünün” ibaresi “Kurumun”, ikinci fıkrasının (l) bendinde yer alan “Enstitünün” ibaresi “Kurumun”, Kanunun 8 inci maddesinin birinci fıkrasında yer alan “Enstitünün” ibareleri “Kurumun”, “Enstitüye” ibaresi “Kuruma”, Kanunun 9 uncu maddesinin birinci fıkrasında yer alan “Enstitünün” ibaresi “Kurumun”, “Enstitüyü” ibaresi “Kurumu”, ikinci fıkrasında yer alan “Enstitü” ibaresi “Kurum”, dördüncü fıkrasında yer alan “Enstitü” ibaresi “Kurum”, “Enstitünün” ibareleri “Kurumun”, “Enstitüde” ibaresi “Kurumda”, Kanunun 11 inci maddesinin birinci fıkrasında yer alan “Enstitünün” ibaresi “Kurumun”, Kanunun 16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birinci fıkrasında yer alan “Enstitünün” ibaresi “Kurumun”, Kanunun 17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birinci fıkrasının (a) bendinde yer alan “Enstitü” ibaresi “Kurum”, Kanunun 20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birinci fıkrasında yer alan “Enstitünün” ibaresi “Kurumun”, Kanunun 23 üncü maddesinin beşinci ve altıncı fıkralarında yer alan “Enstitü” ibareleri “Kurum”, Kanunun 24 üncü maddesinin birinci fıkrasında yer alan “Enstitü” ibaresi “Kurum”, Kanunun 25 inci maddesinin birinci fıkrasında yer alan “Enstitünün” ibareleri “Kurumun”, “Enstitüye” ibaresi “Kuruma”, ikinci, üçüncü, dördüncü ve beşinci fıkralarında yer alan “Enstitünün” ibareleri “Kurumun”, beşinci fıkrasında yer alan “Enstitü” ibaresi “Kurum”, Kanunun 28 inci maddesinin birinci fıkrasında yer alan “Enstitü” ibaresi “Kurum”, “Enstitünün” ibaresi “Kurumun”, Kanunun 29 uncu maddesinin birinci fıkrasında yer alan “Enstitünün” ibaresi “Kurumun”, Kanunun geçici 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birinci fıkrasında yer alan “Enstitü” ibaresi “Kurum” şeklinde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b)</w:t>
      </w:r>
      <w:proofErr w:type="gramStart"/>
      <w:r w:rsidRPr="00007AA9">
        <w:rPr>
          <w:rFonts w:eastAsia="Times New Roman" w:cs="Times New Roman"/>
          <w:color w:val="000000"/>
          <w:sz w:val="20"/>
          <w:szCs w:val="20"/>
          <w:lang w:eastAsia="tr-TR"/>
        </w:rPr>
        <w:t>10/12/2003</w:t>
      </w:r>
      <w:proofErr w:type="gramEnd"/>
      <w:r w:rsidRPr="00007AA9">
        <w:rPr>
          <w:rFonts w:eastAsia="Times New Roman" w:cs="Times New Roman"/>
          <w:color w:val="000000"/>
          <w:sz w:val="20"/>
          <w:szCs w:val="20"/>
          <w:lang w:eastAsia="tr-TR"/>
        </w:rPr>
        <w:t xml:space="preserve"> tarihli ve 5018 sayılı Kamu Malî Yönetimi ve Kontrol Kanununa bağlı (II) sayılı Özel Bütçeli İdareler cetvelinin “B) Özel Bütçeli Diğer İdareler” bölümünün (25) numaralı alt bendinde yer alan “Türk Patent Enstitüsü” ibaresi “Türk Patent ve Marka Kurumu” şeklinde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c) </w:t>
      </w:r>
      <w:proofErr w:type="gramStart"/>
      <w:r w:rsidRPr="00007AA9">
        <w:rPr>
          <w:rFonts w:eastAsia="Times New Roman" w:cs="Times New Roman"/>
          <w:color w:val="000000"/>
          <w:sz w:val="20"/>
          <w:szCs w:val="20"/>
          <w:lang w:eastAsia="tr-TR"/>
        </w:rPr>
        <w:t>22/4/2004</w:t>
      </w:r>
      <w:proofErr w:type="gramEnd"/>
      <w:r w:rsidRPr="00007AA9">
        <w:rPr>
          <w:rFonts w:eastAsia="Times New Roman" w:cs="Times New Roman"/>
          <w:color w:val="000000"/>
          <w:sz w:val="20"/>
          <w:szCs w:val="20"/>
          <w:lang w:eastAsia="tr-TR"/>
        </w:rPr>
        <w:t xml:space="preserve"> tarihli ve 5147 sayılı Entegre Devre Topoğrafyalarının Korunması Hakkında Kanunun 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birinci fıkrasının (c) bendinde yer alan “a) Enstitü: Türk Patent Enstitüsünü,” ibaresi “a) Kurum: Türk Patent ve Marka Kurumunu,”, (h) bendinde yer alan “Enstitünün” ibaresi “Kurumun”,  Kanunun 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üçüncü fıkrasında yer alan “Enstitüye” ibaresi “Kuruma”, Kanunun 13 üncü maddesinin birinci fıkrasında yer alan “Enstitüdür.” ibaresi “Kurumdur.”, Kanunun 15 inci maddesinin birinci fıkrasında yer alan “Enstitü” ibaresi “Kurum”, ikinci ve üçüncü fıkralarında yer alan “Enstitüye” ibareleri “Kuruma”, Kanunun 16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birinci ve ikinci fıkralarında yer alan “Enstitü” ibareleri “Kurum”, Kanunun 18 inci maddesinin birinci fıkrasında yer alan “Enstitü” ibaresi “Kurum”, Kanunun 19 uncu maddesinin dördüncü fıkrasında yer alan “Enstitüye” ibaresi “Kuruma”, “Enstitü” ibaresi “Kurum”, Kanunun 21 inci maddesinin ikinci fıkrasında yer alan “Enstitü” ibaresi </w:t>
      </w:r>
      <w:r w:rsidRPr="00007AA9">
        <w:rPr>
          <w:rFonts w:eastAsia="Times New Roman" w:cs="Times New Roman"/>
          <w:color w:val="000000"/>
          <w:sz w:val="20"/>
          <w:szCs w:val="20"/>
          <w:lang w:eastAsia="tr-TR"/>
        </w:rPr>
        <w:lastRenderedPageBreak/>
        <w:t xml:space="preserve">“Kurum”, Kanunun 22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ikinci fıkrasında yer alan “Enstitüye” ibaresi “Kuruma”, Kanunun 23 üncü maddesinin başlığında ve birinci fıkrasında yer alan “Enstitü” ibareleri “Kurum”, Kanunun 26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dördüncü fıkrasında yer alan “Enstitü” ibaresi “Kurum”, Kanunun 30 uncu maddesinin başlığı ve birinci fıkrasında yer alan “Enstitü” ibareleri “Kurum”, “Enstitüye” ibaresi “Kuruma”, Kanunun 31 inci maddesinin ikinci fıkrasında yer alan “Enstitünün” ibareleri “Kurumun”, “Enstitü” ibaresi “Kurum”, Kanunun 37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ikinci fıkrasında yer alan “Enstitüye” ibaresi “Kuruma”, “Enstitünün” ibareleri “Kurumun”, üçüncü fıkrasında yer alan “Enstitünün” ibaresi “Kurumun”, beşinci fıkrasında yer alan “Enstitüce” ibaresi “Kurumca”, altıncı fıkrasında yer alan “Enstitü” ibaresi “Kurum”, Kanunun 38 inci maddesinin birinci fıkrasında yer alan “Enstitünün” ibareleri “Kurumun”, Kanunun 41 inci maddesinin birinci fıkrasında yer alan “Enstitü” ibaresi “Kurum” şeklinde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189-</w:t>
      </w:r>
      <w:r w:rsidRPr="00644E60">
        <w:rPr>
          <w:rFonts w:eastAsia="Times New Roman" w:cs="Times New Roman"/>
          <w:color w:val="000000"/>
          <w:sz w:val="20"/>
          <w:szCs w:val="20"/>
          <w:lang w:eastAsia="tr-TR"/>
        </w:rPr>
        <w:t> </w:t>
      </w:r>
      <w:proofErr w:type="gramStart"/>
      <w:r w:rsidRPr="00007AA9">
        <w:rPr>
          <w:rFonts w:eastAsia="Times New Roman" w:cs="Times New Roman"/>
          <w:color w:val="000000"/>
          <w:sz w:val="20"/>
          <w:szCs w:val="20"/>
          <w:lang w:eastAsia="tr-TR"/>
        </w:rPr>
        <w:t>5/12/1951</w:t>
      </w:r>
      <w:proofErr w:type="gramEnd"/>
      <w:r w:rsidRPr="00007AA9">
        <w:rPr>
          <w:rFonts w:eastAsia="Times New Roman" w:cs="Times New Roman"/>
          <w:color w:val="000000"/>
          <w:sz w:val="20"/>
          <w:szCs w:val="20"/>
          <w:lang w:eastAsia="tr-TR"/>
        </w:rPr>
        <w:t xml:space="preserve"> tarihli 5846 sayılı Fikir ve Sanat Eserleri Kanununun 76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birinci fıkrası aşağıdaki şekilde değiştirilmiştir.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“Bu Kanunun düzenlediği hukuki ilişkilerden doğan dava ve işler ile bu Kanundan kaynaklanan ceza davalarında görevli mahkeme, Sınai Mülkiyet Kanununun 156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birinci fıkrasında belirtilen mahkemelerdir.”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Atıflar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190</w:t>
      </w:r>
      <w:r w:rsidRPr="00007AA9">
        <w:rPr>
          <w:rFonts w:eastAsia="Times New Roman" w:cs="Times New Roman"/>
          <w:color w:val="000000"/>
          <w:sz w:val="20"/>
          <w:szCs w:val="20"/>
          <w:lang w:eastAsia="tr-TR"/>
        </w:rPr>
        <w:t>-</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(1) Diğer mevzuatta Türk Patent Enstitüsüne yapılmış olan atıflar, Türk Patent ve Marka Kurumuna; Marka Uzmanı ve Patent Uzmanı ile Marka Uzman Yardımcısı ve Patent Uzman Yardımcısına yapılmış olan atıflar, Sınai Mülkiyet Uzmanı ve Sınai Mülkiyet Uzman Yardımcısına yapılmış sayılır.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Yürürlükten kaldırılan mevzuat</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191</w:t>
      </w:r>
      <w:r w:rsidRPr="00007AA9">
        <w:rPr>
          <w:rFonts w:eastAsia="Times New Roman" w:cs="Times New Roman"/>
          <w:color w:val="000000"/>
          <w:sz w:val="20"/>
          <w:szCs w:val="20"/>
          <w:lang w:eastAsia="tr-TR"/>
        </w:rPr>
        <w:t xml:space="preserve">- (1) </w:t>
      </w:r>
      <w:proofErr w:type="gramStart"/>
      <w:r w:rsidRPr="00007AA9">
        <w:rPr>
          <w:rFonts w:eastAsia="Times New Roman" w:cs="Times New Roman"/>
          <w:color w:val="000000"/>
          <w:sz w:val="20"/>
          <w:szCs w:val="20"/>
          <w:lang w:eastAsia="tr-TR"/>
        </w:rPr>
        <w:t>6/11/2003</w:t>
      </w:r>
      <w:proofErr w:type="gramEnd"/>
      <w:r w:rsidRPr="00007AA9">
        <w:rPr>
          <w:rFonts w:eastAsia="Times New Roman" w:cs="Times New Roman"/>
          <w:color w:val="000000"/>
          <w:sz w:val="20"/>
          <w:szCs w:val="20"/>
          <w:lang w:eastAsia="tr-TR"/>
        </w:rPr>
        <w:t xml:space="preserve"> tarihli ve 5000 sayılı Türk Patent Enstitüsü Kuruluş ve Görevleri Hakkında Kanunun 4 üncü maddesinin birinci fıkrasının (d) bendi ve 13 üncü maddesinin birinci fıkrasının (e) bendi yürürlükten kaldırılmıştır.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w:t>
      </w:r>
      <w:proofErr w:type="gramStart"/>
      <w:r w:rsidRPr="00007AA9">
        <w:rPr>
          <w:rFonts w:eastAsia="Times New Roman" w:cs="Times New Roman"/>
          <w:color w:val="000000"/>
          <w:sz w:val="20"/>
          <w:szCs w:val="20"/>
          <w:lang w:eastAsia="tr-TR"/>
        </w:rPr>
        <w:t>22/4/2004</w:t>
      </w:r>
      <w:proofErr w:type="gramEnd"/>
      <w:r w:rsidRPr="00007AA9">
        <w:rPr>
          <w:rFonts w:eastAsia="Times New Roman" w:cs="Times New Roman"/>
          <w:color w:val="000000"/>
          <w:sz w:val="20"/>
          <w:szCs w:val="20"/>
          <w:lang w:eastAsia="tr-TR"/>
        </w:rPr>
        <w:t xml:space="preserve"> tarihli ve</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5147 sayılı Entegre Devre Topoğrafyalarının Korunması Hakkında Kanunun 39 uncu maddesi yürürlükten kaldırılmıştır.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(3) </w:t>
      </w:r>
      <w:proofErr w:type="gramStart"/>
      <w:r w:rsidRPr="00007AA9">
        <w:rPr>
          <w:rFonts w:eastAsia="Times New Roman" w:cs="Times New Roman"/>
          <w:color w:val="000000"/>
          <w:sz w:val="20"/>
          <w:szCs w:val="20"/>
          <w:lang w:eastAsia="tr-TR"/>
        </w:rPr>
        <w:t>24/6/1995</w:t>
      </w:r>
      <w:proofErr w:type="gramEnd"/>
      <w:r w:rsidRPr="00007AA9">
        <w:rPr>
          <w:rFonts w:eastAsia="Times New Roman" w:cs="Times New Roman"/>
          <w:color w:val="000000"/>
          <w:sz w:val="20"/>
          <w:szCs w:val="20"/>
          <w:lang w:eastAsia="tr-TR"/>
        </w:rPr>
        <w:t xml:space="preserve"> tarihli ve 551 sayılı Patent Haklarının Korunması Hakkında Kanun Hükmünde Kararname, 24/6/1995 tarihli ve 554 sayılı Endüstriyel Tasarımların Korunması Hakkında Kanun Hükmünde Kararname, 24/6/1995 tarihli ve 555 sayılı Coğrafi İşaretlerin Korunması Hakkında Kanun Hükmünde Kararname, 24/6/1995 tarihli ve 556 sayılı Markaların Korunması Hakkında Kanun Hükmünde Kararname  ve 22/9/1995 tarihli ve 566 sayılı Patent Haklarının Korunması Hakkında 551 sayılı Kanun Hükmünde Kararnamede Değişiklik Yapılmasına İlişkin Kanun Hükmünde Kararname yürürlükten kaldırılmıştır.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551, 554, 555 ve 556 sayılı Kanun Hükmünde Kararnamelerin hükümlerinin uygulanması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GEÇİCİ MADDE 1</w:t>
      </w:r>
      <w:r w:rsidRPr="00007AA9">
        <w:rPr>
          <w:rFonts w:eastAsia="Times New Roman" w:cs="Times New Roman"/>
          <w:color w:val="000000"/>
          <w:sz w:val="20"/>
          <w:szCs w:val="20"/>
          <w:lang w:eastAsia="tr-TR"/>
        </w:rPr>
        <w:t>-</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Bu Kanunun yayımı tarihinden önce Enstitüye yapılmış olan ulusal ve uluslararası marka ve tasarım başvuruları ile coğrafi işaret başvuruları, başvuru tarihinde yürürlükte olan mevzuat hükümlerine göre sonuçlandırılır. Ancak bu Kanunun yayımı tarihinden önce Enstitüye yapılmış olup yayımlanmamış coğrafi işaret başvuruları, itiraz süresi bakımından mülga 555 sayılı Kanun Hükmünde Kararname hükümleri saklı kalmak şartıyla Bültende yayımlanır.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(2) Bu Kanunun yayımı tarihinden önce yapılmış ulusal patent başvuruları ve faydalı model başvuruları, başvuru tarihinde yürürlükte olan mevzuat hükümlerine göre sonuçlandırılır. Bu maddenin yürürlüğe girdiği tarihten sonra yapılan ek patent başvurularının sonuçlandırılmasında, ek patent başvurusu veya ek patentin bağımsız patent başvurusu ya da patente dönüştürülmesinde, asıl patent başvurusunun başvuru tarihinde yürürlükte olan mevzuat hükümleri uygulanır. İncelemesiz verilen patentin incelemeli patent başvurusuna dönüştürülmesinde, patent başvurusunun faydalı model başvurusuna ya da faydalı model başvurusunun patent başvurusuna değiştirilmesinde, patent ve faydalı modellerin hükümsüz kılınmasında, başvuru tarihinde yürürlükte olan mevzuat hükümleri uygulanır. Bu maddenin yürürlüğe girdiği tarihten önce ulusal aşamaya giren uluslararası veya bölgesel anlaşmalar yoluyla yapılmış patent başvuruları ve faydalı model başvuruları, başvurunun ulusal aşamaya girdiği tarihte yürürlükte olan mevzuat hükümlerine göre sonuçlandırılır.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Mülga 551 sayılı Kanun Hükmünde Kararnamenin geçici 4 üncü maddesi kapsamındaki patentler hakkında aynı maddenin uygulanmasına devam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(4) Önceki mevzuat hükümlerine göre verilmiş patent ve faydalı modeller için 99 uncu, 138 inci ve 144 üncü maddeler ile 113 üncü maddenin beşinci fıkrası ve 121 inci maddenin sekizinci fıkrası hariç olmak üzere bu Kanun hükümleri uygulanır.</w:t>
      </w:r>
    </w:p>
    <w:p w:rsidR="00644E60" w:rsidRDefault="00644E60" w:rsidP="00007AA9">
      <w:pPr>
        <w:spacing w:before="60" w:after="60" w:line="240" w:lineRule="auto"/>
        <w:ind w:firstLine="340"/>
        <w:jc w:val="both"/>
        <w:rPr>
          <w:rFonts w:eastAsia="Times New Roman" w:cs="Times New Roman"/>
          <w:b/>
          <w:bCs/>
          <w:color w:val="000000"/>
          <w:sz w:val="20"/>
          <w:szCs w:val="20"/>
          <w:lang w:eastAsia="tr-TR"/>
        </w:rPr>
      </w:pPr>
    </w:p>
    <w:p w:rsidR="00644E60" w:rsidRDefault="00644E60" w:rsidP="00007AA9">
      <w:pPr>
        <w:spacing w:before="60" w:after="60" w:line="240" w:lineRule="auto"/>
        <w:ind w:firstLine="340"/>
        <w:jc w:val="both"/>
        <w:rPr>
          <w:rFonts w:eastAsia="Times New Roman" w:cs="Times New Roman"/>
          <w:b/>
          <w:bCs/>
          <w:color w:val="000000"/>
          <w:sz w:val="20"/>
          <w:szCs w:val="20"/>
          <w:lang w:eastAsia="tr-TR"/>
        </w:rPr>
      </w:pP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bookmarkStart w:id="0" w:name="_GoBack"/>
      <w:bookmarkEnd w:id="0"/>
      <w:r w:rsidRPr="00007AA9">
        <w:rPr>
          <w:rFonts w:eastAsia="Times New Roman" w:cs="Times New Roman"/>
          <w:b/>
          <w:bCs/>
          <w:color w:val="000000"/>
          <w:sz w:val="20"/>
          <w:szCs w:val="20"/>
          <w:lang w:eastAsia="tr-TR"/>
        </w:rPr>
        <w:lastRenderedPageBreak/>
        <w:t>Mevcut yönetmeliklerin uygulanması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GEÇİCİ MADDE 2-</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Bu Kanunda öngörülen yönetmelikler yürürlüğe girinceye kadar mevcut yönetmeliklerin bu Kanuna aykırı olmayan hükümlerinin uygulanmasına devam edilir.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Suç eşyalarının imhası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GEÇİCİ MADDE 3-</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 xml:space="preserve">(1) </w:t>
      </w:r>
      <w:proofErr w:type="gramStart"/>
      <w:r w:rsidRPr="00007AA9">
        <w:rPr>
          <w:rFonts w:eastAsia="Times New Roman" w:cs="Times New Roman"/>
          <w:color w:val="000000"/>
          <w:sz w:val="20"/>
          <w:szCs w:val="20"/>
          <w:lang w:eastAsia="tr-TR"/>
        </w:rPr>
        <w:t>1/1/2009</w:t>
      </w:r>
      <w:proofErr w:type="gramEnd"/>
      <w:r w:rsidRPr="00007AA9">
        <w:rPr>
          <w:rFonts w:eastAsia="Times New Roman" w:cs="Times New Roman"/>
          <w:color w:val="000000"/>
          <w:sz w:val="20"/>
          <w:szCs w:val="20"/>
          <w:lang w:eastAsia="tr-TR"/>
        </w:rPr>
        <w:t xml:space="preserve"> tarihinden önce işlediği suç nedeniyle mülga 551, 554, 555 veya 556 sayılı Kanun Hükmünde Kararnamelerin ceza hükümleri uygulanarak haklarında suça konu eşyanın müsaderesine dair verilen ve kesinleşen kararın infazı gerçekleşmemiş kişilere; eşyanın adli emanette veya müştekide bulunmasına ya da 4/12/2004 tarihli ve 5271 sayılı Ceza Muhakemesi Kanununun 132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beşinci fıkrası gereğince muhafaza edilmek üzere diğer bir kişiye teslim edilmiş olmasına bakılmaksızın, kararı veren mahkemenin yargı çevresindeki Cumhuriyet başsavcılığınca resen, sonuçları açıklanan usulüne uygun </w:t>
      </w:r>
      <w:proofErr w:type="spellStart"/>
      <w:r w:rsidRPr="00007AA9">
        <w:rPr>
          <w:rFonts w:eastAsia="Times New Roman" w:cs="Times New Roman"/>
          <w:color w:val="000000"/>
          <w:sz w:val="20"/>
          <w:szCs w:val="20"/>
          <w:lang w:eastAsia="tr-TR"/>
        </w:rPr>
        <w:t>meşruhatlı</w:t>
      </w:r>
      <w:proofErr w:type="spellEnd"/>
      <w:r w:rsidRPr="00007AA9">
        <w:rPr>
          <w:rFonts w:eastAsia="Times New Roman" w:cs="Times New Roman"/>
          <w:color w:val="000000"/>
          <w:sz w:val="20"/>
          <w:szCs w:val="20"/>
          <w:lang w:eastAsia="tr-TR"/>
        </w:rPr>
        <w:t xml:space="preserve"> tebligat çıkarılır. Bu kişilere bir ay içinde mahkemeye başvurarak eşyanın iadesini talep etme hakları olduğu bildirilir. Bu süre içinde sahipleri tarafından iade talebinde bulunulmaması veya iade talebinde bulunulmakla beraber mahkemece verilen iade kararının tebliğinden itibaren bir ay içinde eşyanın teslim alınmaması hâlinde Cumhuriyet başsavcılığının istemi üzerine kararı veren mahkeme tarafından eşyanın imhasına karar verilir. İmha kararı derhâl yerine getirilmek üzere Cumhuriyet başsavcılığına gönderilir.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 xml:space="preserve">(2) Bu maddenin yürürlüğe girdiği tarihten önce mülga 551, 554, 555 veya 556 sayılı Kanun Hükmünde Kararnamelerin ceza hükümleri uygulanarak haklarında eşyanın iadesi yönünde verilen kesinleşmiş karar bulunduğu hâlde eşyayı teslim almayan kişilere, eşyanın adli emanette veya müştekide bulunmasına ya da Ceza Muhakemesi Kanununun 132 </w:t>
      </w:r>
      <w:proofErr w:type="spellStart"/>
      <w:r w:rsidRPr="00007AA9">
        <w:rPr>
          <w:rFonts w:eastAsia="Times New Roman" w:cs="Times New Roman"/>
          <w:color w:val="000000"/>
          <w:sz w:val="20"/>
          <w:szCs w:val="20"/>
          <w:lang w:eastAsia="tr-TR"/>
        </w:rPr>
        <w:t>nci</w:t>
      </w:r>
      <w:proofErr w:type="spellEnd"/>
      <w:r w:rsidRPr="00007AA9">
        <w:rPr>
          <w:rFonts w:eastAsia="Times New Roman" w:cs="Times New Roman"/>
          <w:color w:val="000000"/>
          <w:sz w:val="20"/>
          <w:szCs w:val="20"/>
          <w:lang w:eastAsia="tr-TR"/>
        </w:rPr>
        <w:t xml:space="preserve"> maddesinin beşinci fıkrası gereğince muhafaza edilmek üzere diğer bir kişiye teslim edilmiş olmasına bakılmaksızın, kararı veren mahkemenin yargı çevresindeki Cumhuriyet başsavcılığı tarafından resen, sonuçları açıklanan usulüne uygun </w:t>
      </w:r>
      <w:proofErr w:type="spellStart"/>
      <w:r w:rsidRPr="00007AA9">
        <w:rPr>
          <w:rFonts w:eastAsia="Times New Roman" w:cs="Times New Roman"/>
          <w:color w:val="000000"/>
          <w:sz w:val="20"/>
          <w:szCs w:val="20"/>
          <w:lang w:eastAsia="tr-TR"/>
        </w:rPr>
        <w:t>meşruhatlı</w:t>
      </w:r>
      <w:proofErr w:type="spellEnd"/>
      <w:r w:rsidRPr="00007AA9">
        <w:rPr>
          <w:rFonts w:eastAsia="Times New Roman" w:cs="Times New Roman"/>
          <w:color w:val="000000"/>
          <w:sz w:val="20"/>
          <w:szCs w:val="20"/>
          <w:lang w:eastAsia="tr-TR"/>
        </w:rPr>
        <w:t xml:space="preserve"> tebligat çıkarılarak iadesine karar verilen eşyayı bir ay içinde teslim almaları istenir. </w:t>
      </w:r>
      <w:proofErr w:type="gramEnd"/>
      <w:r w:rsidRPr="00007AA9">
        <w:rPr>
          <w:rFonts w:eastAsia="Times New Roman" w:cs="Times New Roman"/>
          <w:color w:val="000000"/>
          <w:sz w:val="20"/>
          <w:szCs w:val="20"/>
          <w:lang w:eastAsia="tr-TR"/>
        </w:rPr>
        <w:t>Bu süre içinde sahipleri tarafından teslim alınmayan eşya hakkında, Cumhuriyet başsavcılığının istemi üzerine kararı veren mahkeme tarafından imha kararı verilir. İmha kararı derhâl yerine getirilmek üzere Cumhuriyet başsavcılığına gönderilir.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Bu madde gereğince yapılacak imha işlemleri, Cumhuriyet savcısı başkanlığında, emanet memuru ve iki zabıt kâtibinden oluşan komisyon tarafından yerine getirilir ve buna ilişkin tutanak tanzim olunur. Komisyonda hangi zabıt kâtiplerinin yer alacağı adalet komisyonlarınca belirlenir. İmha edilen eşya için hak sahibine herhangi bir ödeme yapılmaz. İmha masrafları, eşya sahibinden tahsil edilmek şartıyla yargılama gideri olarak Hazine tarafından karşılanır.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İptal yetkisinin mahkemeler tarafından kullanılması</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GEÇİCİ MADDE 4-</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 xml:space="preserve">(1) 26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 hükmü yürürlüğe girene kadar, iptal yetkisi, anılan maddedeki usul ve esaslara göre mahkemeler tarafından kullanılır.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(2) 26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maddenin yürürlüğe girdiği tarihte mahkemeler tarafından görülmekte olan iptal davaları mahkemeler tarafından sonuçlandırılır.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(3) Mahkemelerin bu madde hükmüne göre vermiş olduğu kararlar kesinleşmesinden sonra mahkeme tarafından Kuruma</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resen gönderilir.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Yenileme talepleri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GEÇİCİ MADDE 5</w:t>
      </w:r>
      <w:r w:rsidRPr="00007AA9">
        <w:rPr>
          <w:rFonts w:eastAsia="Times New Roman" w:cs="Times New Roman"/>
          <w:color w:val="000000"/>
          <w:sz w:val="20"/>
          <w:szCs w:val="20"/>
          <w:lang w:eastAsia="tr-TR"/>
        </w:rPr>
        <w:t>- (1) 23 üncü maddenin ikinci fıkrası ile 69 uncu maddenin dördüncü fıkrası yürürlüğe girene kadar yenileme talepleri bakımından, mülga 554 ve 556 sayılı Kanun Hükmünde Kararnamelerin ilgili hükümleri uygulanır.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Görülmekte olan davalar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GEÇİCİ MADDE 6</w:t>
      </w:r>
      <w:r w:rsidRPr="00007AA9">
        <w:rPr>
          <w:rFonts w:eastAsia="Times New Roman" w:cs="Times New Roman"/>
          <w:color w:val="000000"/>
          <w:sz w:val="20"/>
          <w:szCs w:val="20"/>
          <w:lang w:eastAsia="tr-TR"/>
        </w:rPr>
        <w:t>-</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Bu Kanunla yürürlükten kaldırılması öngörülen;</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551 sayılı Kanun Hükmünde Kararnamenin 146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554 sayılı Kanun Hükmünde Kararnamenin 58 inci,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555 sayılı Kanun Hükmünde Kararnamenin 30 uncu,</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556 sayılı Kanun Hükmünde Kararnamenin 71 inci,</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maddeleri</w:t>
      </w:r>
      <w:proofErr w:type="gramEnd"/>
      <w:r w:rsidRPr="00007AA9">
        <w:rPr>
          <w:rFonts w:eastAsia="Times New Roman" w:cs="Times New Roman"/>
          <w:color w:val="000000"/>
          <w:sz w:val="20"/>
          <w:szCs w:val="20"/>
          <w:lang w:eastAsia="tr-TR"/>
        </w:rPr>
        <w:t xml:space="preserve"> uyarınca kurulmuş ihtisas mahkemeleri, bu Kanunun 156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maddesinin birinci fıkrası uyarınca kurulan mahkemeler olarak kabul edilir ve bu mahkemelerde derdest olan davaların görülmesine devam olunur.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Yürürlük</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192</w:t>
      </w:r>
      <w:r w:rsidRPr="00007AA9">
        <w:rPr>
          <w:rFonts w:eastAsia="Times New Roman" w:cs="Times New Roman"/>
          <w:color w:val="000000"/>
          <w:sz w:val="20"/>
          <w:szCs w:val="20"/>
          <w:lang w:eastAsia="tr-TR"/>
        </w:rPr>
        <w:t>-</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Bu Kanunun;</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a) 26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 yayımı tarihinden itibaren yedi yıl sonra,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xml:space="preserve">b) 23 üncü maddesinin ikinci fıkrası ve 69 uncu maddesinin dördüncü fıkrasında düzenlenen yenileme taleplerinin yapılması gereken süreye ilişkin hükümleri ile 46 </w:t>
      </w:r>
      <w:proofErr w:type="spellStart"/>
      <w:r w:rsidRPr="00007AA9">
        <w:rPr>
          <w:rFonts w:eastAsia="Times New Roman" w:cs="Times New Roman"/>
          <w:color w:val="000000"/>
          <w:sz w:val="20"/>
          <w:szCs w:val="20"/>
          <w:lang w:eastAsia="tr-TR"/>
        </w:rPr>
        <w:t>ncı</w:t>
      </w:r>
      <w:proofErr w:type="spellEnd"/>
      <w:r w:rsidRPr="00007AA9">
        <w:rPr>
          <w:rFonts w:eastAsia="Times New Roman" w:cs="Times New Roman"/>
          <w:color w:val="000000"/>
          <w:sz w:val="20"/>
          <w:szCs w:val="20"/>
          <w:lang w:eastAsia="tr-TR"/>
        </w:rPr>
        <w:t xml:space="preserve"> maddesinde düzenlenen amblem kullanım zorunluluğuna ilişkin hükümleri yayımı tarihinden itibaren bir yıl sonra,</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lastRenderedPageBreak/>
        <w:t>c) Diğer hükümleri yayımı tarihinde,</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proofErr w:type="gramStart"/>
      <w:r w:rsidRPr="00007AA9">
        <w:rPr>
          <w:rFonts w:eastAsia="Times New Roman" w:cs="Times New Roman"/>
          <w:color w:val="000000"/>
          <w:sz w:val="20"/>
          <w:szCs w:val="20"/>
          <w:lang w:eastAsia="tr-TR"/>
        </w:rPr>
        <w:t>yürürlüğe</w:t>
      </w:r>
      <w:proofErr w:type="gramEnd"/>
      <w:r w:rsidRPr="00007AA9">
        <w:rPr>
          <w:rFonts w:eastAsia="Times New Roman" w:cs="Times New Roman"/>
          <w:color w:val="000000"/>
          <w:sz w:val="20"/>
          <w:szCs w:val="20"/>
          <w:lang w:eastAsia="tr-TR"/>
        </w:rPr>
        <w:t xml:space="preserve"> girer.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Yürütme</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MADDE 193-</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(1) Bu Kanun hükümlerini Bakanlar Kurulu yürütür.</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after="0" w:line="240" w:lineRule="auto"/>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(1) SAYILI LİSTE</w:t>
      </w:r>
    </w:p>
    <w:p w:rsidR="00007AA9" w:rsidRPr="00007AA9" w:rsidRDefault="00007AA9" w:rsidP="00007AA9">
      <w:pPr>
        <w:spacing w:after="0" w:line="240" w:lineRule="auto"/>
        <w:ind w:firstLine="709"/>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after="0" w:line="240" w:lineRule="auto"/>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KURUMU     :</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TÜRK</w:t>
      </w:r>
      <w:proofErr w:type="gramEnd"/>
      <w:r w:rsidRPr="00007AA9">
        <w:rPr>
          <w:rFonts w:eastAsia="Times New Roman" w:cs="Times New Roman"/>
          <w:color w:val="000000"/>
          <w:sz w:val="20"/>
          <w:szCs w:val="20"/>
          <w:lang w:eastAsia="tr-TR"/>
        </w:rPr>
        <w:t xml:space="preserve"> PATENT VE MARKA KURUMU</w:t>
      </w:r>
    </w:p>
    <w:p w:rsidR="00007AA9" w:rsidRPr="00007AA9" w:rsidRDefault="00007AA9" w:rsidP="00007AA9">
      <w:pPr>
        <w:spacing w:after="0" w:line="240" w:lineRule="auto"/>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TEŞKİLATI :</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MERKEZ</w:t>
      </w:r>
      <w:proofErr w:type="gramEnd"/>
    </w:p>
    <w:p w:rsidR="00007AA9" w:rsidRPr="00007AA9" w:rsidRDefault="00007AA9" w:rsidP="00007AA9">
      <w:pPr>
        <w:spacing w:after="0" w:line="240" w:lineRule="auto"/>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after="0" w:line="240" w:lineRule="auto"/>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İHDAS EDİLEN KADROLARIN</w:t>
      </w:r>
    </w:p>
    <w:p w:rsidR="00007AA9" w:rsidRPr="00007AA9" w:rsidRDefault="00007AA9" w:rsidP="00007AA9">
      <w:pPr>
        <w:spacing w:after="0" w:line="240" w:lineRule="auto"/>
        <w:ind w:firstLine="709"/>
        <w:jc w:val="both"/>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tbl>
      <w:tblPr>
        <w:tblW w:w="0" w:type="auto"/>
        <w:jc w:val="center"/>
        <w:tblCellMar>
          <w:left w:w="0" w:type="dxa"/>
          <w:right w:w="0" w:type="dxa"/>
        </w:tblCellMar>
        <w:tblLook w:val="04A0" w:firstRow="1" w:lastRow="0" w:firstColumn="1" w:lastColumn="0" w:noHBand="0" w:noVBand="1"/>
      </w:tblPr>
      <w:tblGrid>
        <w:gridCol w:w="1115"/>
        <w:gridCol w:w="3278"/>
        <w:gridCol w:w="1559"/>
        <w:gridCol w:w="1541"/>
        <w:gridCol w:w="1559"/>
      </w:tblGrid>
      <w:tr w:rsidR="00007AA9" w:rsidRPr="00007AA9" w:rsidTr="00007AA9">
        <w:trPr>
          <w:jc w:val="center"/>
        </w:trPr>
        <w:tc>
          <w:tcPr>
            <w:tcW w:w="1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b/>
                <w:bCs/>
                <w:sz w:val="20"/>
                <w:szCs w:val="20"/>
                <w:lang w:eastAsia="tr-TR"/>
              </w:rPr>
              <w:t>SINIFI</w:t>
            </w:r>
          </w:p>
        </w:tc>
        <w:tc>
          <w:tcPr>
            <w:tcW w:w="32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b/>
                <w:bCs/>
                <w:sz w:val="20"/>
                <w:szCs w:val="20"/>
                <w:lang w:eastAsia="tr-TR"/>
              </w:rPr>
              <w:t>UNVANI</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DERECESİ</w:t>
            </w:r>
          </w:p>
        </w:tc>
        <w:tc>
          <w:tcPr>
            <w:tcW w:w="154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SERBEST</w:t>
            </w:r>
          </w:p>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KADRO</w:t>
            </w:r>
          </w:p>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ADEDİ</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TOPLAMI</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Türk Patent ve Marka Kurumu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Türk Patent ve Marka Kurumu Başkan Yardımcısı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2</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2</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Yenilik ve Tanıtım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Bilgi İşlem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Destek Hizmetleri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Tasarımlar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Coğrafi İşaretler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Avrupa Birliği ve Dış İlişkiler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Yeniden İnceleme ve Değerlendirme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Strateji Geliştirme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Sınai Mülkiyet Uzmanı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6</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160</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160</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Sınai Mülkiyet Uzman Yardımcısı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7</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100</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100</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AH</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Avukat</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7</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10</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10</w:t>
            </w:r>
          </w:p>
        </w:tc>
      </w:tr>
      <w:tr w:rsidR="00007AA9" w:rsidRPr="00007AA9" w:rsidTr="00007AA9">
        <w:trPr>
          <w:jc w:val="center"/>
        </w:trPr>
        <w:tc>
          <w:tcPr>
            <w:tcW w:w="111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ind w:firstLine="709"/>
              <w:rPr>
                <w:rFonts w:eastAsia="Times New Roman" w:cs="Times New Roman"/>
                <w:sz w:val="20"/>
                <w:szCs w:val="20"/>
                <w:lang w:eastAsia="tr-TR"/>
              </w:rPr>
            </w:pPr>
            <w:r w:rsidRPr="00007AA9">
              <w:rPr>
                <w:rFonts w:eastAsia="Times New Roman" w:cs="Times New Roman"/>
                <w:sz w:val="20"/>
                <w:szCs w:val="20"/>
                <w:lang w:eastAsia="tr-TR"/>
              </w:rPr>
              <w:t> </w:t>
            </w:r>
          </w:p>
        </w:tc>
        <w:tc>
          <w:tcPr>
            <w:tcW w:w="3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b/>
                <w:bCs/>
                <w:sz w:val="20"/>
                <w:szCs w:val="20"/>
                <w:lang w:eastAsia="tr-TR"/>
              </w:rPr>
              <w:t>TOPLAM</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ind w:firstLine="709"/>
              <w:jc w:val="center"/>
              <w:rPr>
                <w:rFonts w:eastAsia="Times New Roman" w:cs="Times New Roman"/>
                <w:sz w:val="20"/>
                <w:szCs w:val="20"/>
                <w:lang w:eastAsia="tr-TR"/>
              </w:rPr>
            </w:pPr>
            <w:r w:rsidRPr="00007AA9">
              <w:rPr>
                <w:rFonts w:eastAsia="Times New Roman" w:cs="Times New Roman"/>
                <w:sz w:val="20"/>
                <w:szCs w:val="20"/>
                <w:lang w:eastAsia="tr-TR"/>
              </w:rPr>
              <w:t> </w:t>
            </w:r>
          </w:p>
        </w:tc>
        <w:tc>
          <w:tcPr>
            <w:tcW w:w="15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281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281</w:t>
            </w:r>
          </w:p>
        </w:tc>
      </w:tr>
    </w:tbl>
    <w:p w:rsidR="00007AA9" w:rsidRPr="00007AA9" w:rsidRDefault="00007AA9" w:rsidP="00007AA9">
      <w:pPr>
        <w:spacing w:after="0" w:line="240" w:lineRule="auto"/>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after="0" w:line="240" w:lineRule="auto"/>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after="0" w:line="240" w:lineRule="auto"/>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(2) SAYILI LİSTE</w:t>
      </w:r>
    </w:p>
    <w:p w:rsidR="00007AA9" w:rsidRPr="00007AA9" w:rsidRDefault="00007AA9" w:rsidP="00007AA9">
      <w:pPr>
        <w:spacing w:after="0" w:line="240" w:lineRule="auto"/>
        <w:ind w:firstLine="709"/>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after="0" w:line="240" w:lineRule="auto"/>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KURUMU     :</w:t>
      </w:r>
      <w:r w:rsidRPr="00644E60">
        <w:rPr>
          <w:rFonts w:eastAsia="Times New Roman" w:cs="Times New Roman"/>
          <w:color w:val="000000"/>
          <w:sz w:val="20"/>
          <w:szCs w:val="20"/>
          <w:lang w:eastAsia="tr-TR"/>
        </w:rPr>
        <w:t> </w:t>
      </w:r>
      <w:r w:rsidRPr="00007AA9">
        <w:rPr>
          <w:rFonts w:eastAsia="Times New Roman" w:cs="Times New Roman"/>
          <w:color w:val="000000"/>
          <w:sz w:val="20"/>
          <w:szCs w:val="20"/>
          <w:lang w:eastAsia="tr-TR"/>
        </w:rPr>
        <w:t>TÜRK</w:t>
      </w:r>
      <w:proofErr w:type="gramEnd"/>
      <w:r w:rsidRPr="00007AA9">
        <w:rPr>
          <w:rFonts w:eastAsia="Times New Roman" w:cs="Times New Roman"/>
          <w:color w:val="000000"/>
          <w:sz w:val="20"/>
          <w:szCs w:val="20"/>
          <w:lang w:eastAsia="tr-TR"/>
        </w:rPr>
        <w:t xml:space="preserve"> PATENT VE MARKA KURUMU</w:t>
      </w:r>
    </w:p>
    <w:p w:rsidR="00007AA9" w:rsidRPr="00007AA9" w:rsidRDefault="00007AA9" w:rsidP="00007AA9">
      <w:pPr>
        <w:spacing w:after="0" w:line="240" w:lineRule="auto"/>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TEŞKİLATI :</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MERKEZ</w:t>
      </w:r>
      <w:proofErr w:type="gramEnd"/>
    </w:p>
    <w:p w:rsidR="00007AA9" w:rsidRPr="00007AA9" w:rsidRDefault="00007AA9" w:rsidP="00007AA9">
      <w:pPr>
        <w:spacing w:after="0" w:line="240" w:lineRule="auto"/>
        <w:ind w:firstLine="709"/>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after="0" w:line="240" w:lineRule="auto"/>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İPTAL EDİLEN KADROLARIN</w:t>
      </w:r>
    </w:p>
    <w:p w:rsidR="00007AA9" w:rsidRPr="00007AA9" w:rsidRDefault="00007AA9" w:rsidP="00007AA9">
      <w:pPr>
        <w:spacing w:after="0" w:line="240" w:lineRule="auto"/>
        <w:ind w:firstLine="709"/>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tbl>
      <w:tblPr>
        <w:tblW w:w="0" w:type="auto"/>
        <w:tblInd w:w="108" w:type="dxa"/>
        <w:tblCellMar>
          <w:left w:w="0" w:type="dxa"/>
          <w:right w:w="0" w:type="dxa"/>
        </w:tblCellMar>
        <w:tblLook w:val="04A0" w:firstRow="1" w:lastRow="0" w:firstColumn="1" w:lastColumn="0" w:noHBand="0" w:noVBand="1"/>
      </w:tblPr>
      <w:tblGrid>
        <w:gridCol w:w="1128"/>
        <w:gridCol w:w="3201"/>
        <w:gridCol w:w="1539"/>
        <w:gridCol w:w="1537"/>
        <w:gridCol w:w="1539"/>
      </w:tblGrid>
      <w:tr w:rsidR="00007AA9" w:rsidRPr="00007AA9" w:rsidTr="00007AA9">
        <w:trPr>
          <w:trHeight w:val="788"/>
        </w:trPr>
        <w:tc>
          <w:tcPr>
            <w:tcW w:w="11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b/>
                <w:bCs/>
                <w:sz w:val="20"/>
                <w:szCs w:val="20"/>
                <w:lang w:eastAsia="tr-TR"/>
              </w:rPr>
              <w:t>SINIFI</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b/>
                <w:bCs/>
                <w:sz w:val="20"/>
                <w:szCs w:val="20"/>
                <w:lang w:eastAsia="tr-TR"/>
              </w:rPr>
              <w:t>UNVANI</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DERECESİ</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SERBEST</w:t>
            </w:r>
          </w:p>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KADRO</w:t>
            </w:r>
          </w:p>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ADEDİ</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TOPLAMI</w:t>
            </w:r>
          </w:p>
        </w:tc>
      </w:tr>
      <w:tr w:rsidR="00007AA9" w:rsidRPr="00007AA9" w:rsidTr="00007AA9">
        <w:trPr>
          <w:trHeight w:val="520"/>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Enstitü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trHeight w:val="520"/>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Başkan Yardımcısı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2</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2</w:t>
            </w:r>
          </w:p>
        </w:tc>
      </w:tr>
      <w:tr w:rsidR="00007AA9" w:rsidRPr="00007AA9" w:rsidTr="00007AA9">
        <w:trPr>
          <w:trHeight w:val="520"/>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Enformasyon, Dokümantasyon ve Bilgi İşlem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trHeight w:val="268"/>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İdari ve Mali İşler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trHeight w:val="251"/>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Endüstriyel Tasarımlar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trHeight w:val="268"/>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Uluslararası İlişkiler Dairesi Başkanı</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trHeight w:val="251"/>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Müdür</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r>
      <w:tr w:rsidR="00007AA9" w:rsidRPr="00007AA9" w:rsidTr="00007AA9">
        <w:trPr>
          <w:trHeight w:val="285"/>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ind w:firstLine="709"/>
              <w:rPr>
                <w:rFonts w:eastAsia="Times New Roman" w:cs="Times New Roman"/>
                <w:sz w:val="20"/>
                <w:szCs w:val="20"/>
                <w:lang w:eastAsia="tr-TR"/>
              </w:rPr>
            </w:pPr>
            <w:r w:rsidRPr="00007AA9">
              <w:rPr>
                <w:rFonts w:eastAsia="Times New Roman" w:cs="Times New Roman"/>
                <w:sz w:val="20"/>
                <w:szCs w:val="20"/>
                <w:lang w:eastAsia="tr-TR"/>
              </w:rPr>
              <w:lastRenderedPageBreak/>
              <w:t> </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b/>
                <w:bCs/>
                <w:sz w:val="20"/>
                <w:szCs w:val="20"/>
                <w:lang w:eastAsia="tr-TR"/>
              </w:rPr>
              <w:t>TOPLAM</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ind w:firstLine="709"/>
              <w:jc w:val="center"/>
              <w:rPr>
                <w:rFonts w:eastAsia="Times New Roman" w:cs="Times New Roman"/>
                <w:sz w:val="20"/>
                <w:szCs w:val="20"/>
                <w:lang w:eastAsia="tr-TR"/>
              </w:rPr>
            </w:pPr>
            <w:r w:rsidRPr="00007AA9">
              <w:rPr>
                <w:rFonts w:eastAsia="Times New Roman" w:cs="Times New Roman"/>
                <w:sz w:val="20"/>
                <w:szCs w:val="20"/>
                <w:lang w:eastAsia="tr-TR"/>
              </w:rPr>
              <w:t> </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8</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8</w:t>
            </w:r>
          </w:p>
        </w:tc>
      </w:tr>
    </w:tbl>
    <w:p w:rsidR="00007AA9" w:rsidRPr="00007AA9" w:rsidRDefault="00007AA9" w:rsidP="00007AA9">
      <w:pPr>
        <w:spacing w:after="0" w:line="240" w:lineRule="auto"/>
        <w:ind w:firstLine="709"/>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after="0" w:line="240" w:lineRule="auto"/>
        <w:ind w:firstLine="709"/>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after="0" w:line="240" w:lineRule="auto"/>
        <w:ind w:firstLine="709"/>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after="0" w:line="240" w:lineRule="auto"/>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(3) SAYILI LİSTE</w:t>
      </w:r>
    </w:p>
    <w:p w:rsidR="00007AA9" w:rsidRPr="00007AA9" w:rsidRDefault="00007AA9" w:rsidP="00007AA9">
      <w:pPr>
        <w:spacing w:after="0" w:line="240" w:lineRule="auto"/>
        <w:ind w:firstLine="709"/>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after="0" w:line="240" w:lineRule="auto"/>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KURUMU     :</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TÜRK</w:t>
      </w:r>
      <w:proofErr w:type="gramEnd"/>
      <w:r w:rsidRPr="00007AA9">
        <w:rPr>
          <w:rFonts w:eastAsia="Times New Roman" w:cs="Times New Roman"/>
          <w:color w:val="000000"/>
          <w:sz w:val="20"/>
          <w:szCs w:val="20"/>
          <w:lang w:eastAsia="tr-TR"/>
        </w:rPr>
        <w:t xml:space="preserve"> PATENT VE MARKA KURUMU</w:t>
      </w:r>
    </w:p>
    <w:p w:rsidR="00007AA9" w:rsidRPr="00007AA9" w:rsidRDefault="00007AA9" w:rsidP="00007AA9">
      <w:pPr>
        <w:spacing w:after="0" w:line="240" w:lineRule="auto"/>
        <w:rPr>
          <w:rFonts w:eastAsia="Times New Roman" w:cs="Times New Roman"/>
          <w:color w:val="000000"/>
          <w:sz w:val="20"/>
          <w:szCs w:val="20"/>
          <w:lang w:eastAsia="tr-TR"/>
        </w:rPr>
      </w:pPr>
      <w:proofErr w:type="gramStart"/>
      <w:r w:rsidRPr="00007AA9">
        <w:rPr>
          <w:rFonts w:eastAsia="Times New Roman" w:cs="Times New Roman"/>
          <w:b/>
          <w:bCs/>
          <w:color w:val="000000"/>
          <w:sz w:val="20"/>
          <w:szCs w:val="20"/>
          <w:lang w:eastAsia="tr-TR"/>
        </w:rPr>
        <w:t>TEŞKİLATI :</w:t>
      </w:r>
      <w:r w:rsidRPr="00644E60">
        <w:rPr>
          <w:rFonts w:eastAsia="Times New Roman" w:cs="Times New Roman"/>
          <w:b/>
          <w:bCs/>
          <w:color w:val="000000"/>
          <w:sz w:val="20"/>
          <w:szCs w:val="20"/>
          <w:lang w:eastAsia="tr-TR"/>
        </w:rPr>
        <w:t> </w:t>
      </w:r>
      <w:r w:rsidRPr="00007AA9">
        <w:rPr>
          <w:rFonts w:eastAsia="Times New Roman" w:cs="Times New Roman"/>
          <w:color w:val="000000"/>
          <w:sz w:val="20"/>
          <w:szCs w:val="20"/>
          <w:lang w:eastAsia="tr-TR"/>
        </w:rPr>
        <w:t>MERKEZ</w:t>
      </w:r>
      <w:proofErr w:type="gramEnd"/>
    </w:p>
    <w:p w:rsidR="00007AA9" w:rsidRPr="00007AA9" w:rsidRDefault="00007AA9" w:rsidP="00007AA9">
      <w:pPr>
        <w:spacing w:after="0" w:line="240" w:lineRule="auto"/>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 </w:t>
      </w:r>
    </w:p>
    <w:p w:rsidR="00007AA9" w:rsidRPr="00007AA9" w:rsidRDefault="00007AA9" w:rsidP="00007AA9">
      <w:pPr>
        <w:spacing w:after="0" w:line="240" w:lineRule="auto"/>
        <w:jc w:val="center"/>
        <w:rPr>
          <w:rFonts w:eastAsia="Times New Roman" w:cs="Times New Roman"/>
          <w:color w:val="000000"/>
          <w:sz w:val="20"/>
          <w:szCs w:val="20"/>
          <w:lang w:eastAsia="tr-TR"/>
        </w:rPr>
      </w:pPr>
      <w:r w:rsidRPr="00007AA9">
        <w:rPr>
          <w:rFonts w:eastAsia="Times New Roman" w:cs="Times New Roman"/>
          <w:b/>
          <w:bCs/>
          <w:color w:val="000000"/>
          <w:sz w:val="20"/>
          <w:szCs w:val="20"/>
          <w:lang w:eastAsia="tr-TR"/>
        </w:rPr>
        <w:t>İHDAS EDİLEN KADROLARIN</w:t>
      </w:r>
    </w:p>
    <w:p w:rsidR="00007AA9" w:rsidRPr="00007AA9" w:rsidRDefault="00007AA9" w:rsidP="00007AA9">
      <w:pPr>
        <w:spacing w:after="0" w:line="240" w:lineRule="auto"/>
        <w:jc w:val="center"/>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tbl>
      <w:tblPr>
        <w:tblW w:w="0" w:type="auto"/>
        <w:tblInd w:w="108" w:type="dxa"/>
        <w:tblCellMar>
          <w:left w:w="0" w:type="dxa"/>
          <w:right w:w="0" w:type="dxa"/>
        </w:tblCellMar>
        <w:tblLook w:val="04A0" w:firstRow="1" w:lastRow="0" w:firstColumn="1" w:lastColumn="0" w:noHBand="0" w:noVBand="1"/>
      </w:tblPr>
      <w:tblGrid>
        <w:gridCol w:w="1129"/>
        <w:gridCol w:w="3191"/>
        <w:gridCol w:w="1542"/>
        <w:gridCol w:w="1540"/>
        <w:gridCol w:w="1542"/>
      </w:tblGrid>
      <w:tr w:rsidR="00007AA9" w:rsidRPr="00007AA9" w:rsidTr="00007AA9">
        <w:trPr>
          <w:trHeight w:val="773"/>
        </w:trPr>
        <w:tc>
          <w:tcPr>
            <w:tcW w:w="11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b/>
                <w:bCs/>
                <w:sz w:val="20"/>
                <w:szCs w:val="20"/>
                <w:lang w:eastAsia="tr-TR"/>
              </w:rPr>
              <w:t>SINIFI</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b/>
                <w:bCs/>
                <w:sz w:val="20"/>
                <w:szCs w:val="20"/>
                <w:lang w:eastAsia="tr-TR"/>
              </w:rPr>
              <w:t>UNVANI</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DERECESİ</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SERBEST</w:t>
            </w:r>
          </w:p>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KADRO</w:t>
            </w:r>
          </w:p>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ADEDİ</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ind w:firstLine="709"/>
              <w:jc w:val="center"/>
              <w:rPr>
                <w:rFonts w:eastAsia="Times New Roman" w:cs="Times New Roman"/>
                <w:sz w:val="20"/>
                <w:szCs w:val="20"/>
                <w:lang w:eastAsia="tr-TR"/>
              </w:rPr>
            </w:pPr>
            <w:r w:rsidRPr="00007AA9">
              <w:rPr>
                <w:rFonts w:eastAsia="Times New Roman" w:cs="Times New Roman"/>
                <w:b/>
                <w:bCs/>
                <w:sz w:val="20"/>
                <w:szCs w:val="20"/>
                <w:lang w:eastAsia="tr-TR"/>
              </w:rPr>
              <w:t> </w:t>
            </w:r>
          </w:p>
          <w:p w:rsidR="00007AA9" w:rsidRPr="00007AA9" w:rsidRDefault="00007AA9" w:rsidP="00007AA9">
            <w:pPr>
              <w:spacing w:after="0" w:line="240" w:lineRule="auto"/>
              <w:ind w:firstLine="709"/>
              <w:jc w:val="center"/>
              <w:rPr>
                <w:rFonts w:eastAsia="Times New Roman" w:cs="Times New Roman"/>
                <w:sz w:val="20"/>
                <w:szCs w:val="20"/>
                <w:lang w:eastAsia="tr-TR"/>
              </w:rPr>
            </w:pPr>
            <w:r w:rsidRPr="00007AA9">
              <w:rPr>
                <w:rFonts w:eastAsia="Times New Roman" w:cs="Times New Roman"/>
                <w:b/>
                <w:bCs/>
                <w:sz w:val="20"/>
                <w:szCs w:val="20"/>
                <w:lang w:eastAsia="tr-TR"/>
              </w:rPr>
              <w:t> </w:t>
            </w:r>
          </w:p>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TOPLAMI</w:t>
            </w:r>
          </w:p>
        </w:tc>
      </w:tr>
      <w:tr w:rsidR="00007AA9" w:rsidRPr="00007AA9" w:rsidTr="00007AA9">
        <w:trPr>
          <w:trHeight w:val="242"/>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GİH</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sz w:val="20"/>
                <w:szCs w:val="20"/>
                <w:lang w:eastAsia="tr-TR"/>
              </w:rPr>
              <w:t>Müşavir</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4</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sz w:val="20"/>
                <w:szCs w:val="20"/>
                <w:lang w:eastAsia="tr-TR"/>
              </w:rPr>
              <w:t>4</w:t>
            </w:r>
          </w:p>
        </w:tc>
      </w:tr>
      <w:tr w:rsidR="00007AA9" w:rsidRPr="00007AA9" w:rsidTr="00007AA9">
        <w:trPr>
          <w:trHeight w:val="258"/>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ind w:firstLine="709"/>
              <w:rPr>
                <w:rFonts w:eastAsia="Times New Roman" w:cs="Times New Roman"/>
                <w:sz w:val="20"/>
                <w:szCs w:val="20"/>
                <w:lang w:eastAsia="tr-TR"/>
              </w:rPr>
            </w:pPr>
            <w:r w:rsidRPr="00007AA9">
              <w:rPr>
                <w:rFonts w:eastAsia="Times New Roman" w:cs="Times New Roman"/>
                <w:sz w:val="20"/>
                <w:szCs w:val="20"/>
                <w:lang w:eastAsia="tr-TR"/>
              </w:rPr>
              <w:t> </w:t>
            </w:r>
          </w:p>
        </w:tc>
        <w:tc>
          <w:tcPr>
            <w:tcW w:w="32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rPr>
                <w:rFonts w:eastAsia="Times New Roman" w:cs="Times New Roman"/>
                <w:sz w:val="20"/>
                <w:szCs w:val="20"/>
                <w:lang w:eastAsia="tr-TR"/>
              </w:rPr>
            </w:pPr>
            <w:r w:rsidRPr="00007AA9">
              <w:rPr>
                <w:rFonts w:eastAsia="Times New Roman" w:cs="Times New Roman"/>
                <w:b/>
                <w:bCs/>
                <w:sz w:val="20"/>
                <w:szCs w:val="20"/>
                <w:lang w:eastAsia="tr-TR"/>
              </w:rPr>
              <w:t>TOPLAM</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ind w:firstLine="709"/>
              <w:jc w:val="center"/>
              <w:rPr>
                <w:rFonts w:eastAsia="Times New Roman" w:cs="Times New Roman"/>
                <w:sz w:val="20"/>
                <w:szCs w:val="20"/>
                <w:lang w:eastAsia="tr-TR"/>
              </w:rPr>
            </w:pPr>
            <w:r w:rsidRPr="00007AA9">
              <w:rPr>
                <w:rFonts w:eastAsia="Times New Roman" w:cs="Times New Roman"/>
                <w:sz w:val="20"/>
                <w:szCs w:val="20"/>
                <w:lang w:eastAsia="tr-TR"/>
              </w:rPr>
              <w:t> </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4</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7AA9" w:rsidRPr="00007AA9" w:rsidRDefault="00007AA9" w:rsidP="00007AA9">
            <w:pPr>
              <w:spacing w:after="0" w:line="240" w:lineRule="auto"/>
              <w:jc w:val="center"/>
              <w:rPr>
                <w:rFonts w:eastAsia="Times New Roman" w:cs="Times New Roman"/>
                <w:sz w:val="20"/>
                <w:szCs w:val="20"/>
                <w:lang w:eastAsia="tr-TR"/>
              </w:rPr>
            </w:pPr>
            <w:r w:rsidRPr="00007AA9">
              <w:rPr>
                <w:rFonts w:eastAsia="Times New Roman" w:cs="Times New Roman"/>
                <w:b/>
                <w:bCs/>
                <w:sz w:val="20"/>
                <w:szCs w:val="20"/>
                <w:lang w:eastAsia="tr-TR"/>
              </w:rPr>
              <w:t>4</w:t>
            </w:r>
          </w:p>
        </w:tc>
      </w:tr>
    </w:tbl>
    <w:p w:rsidR="00007AA9" w:rsidRPr="00007AA9" w:rsidRDefault="00007AA9" w:rsidP="00007AA9">
      <w:pPr>
        <w:spacing w:after="0" w:line="233" w:lineRule="atLeast"/>
        <w:jc w:val="center"/>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after="0" w:line="233" w:lineRule="atLeast"/>
        <w:jc w:val="center"/>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after="0" w:line="233" w:lineRule="atLeast"/>
        <w:jc w:val="center"/>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007AA9" w:rsidRPr="00007AA9" w:rsidRDefault="00007AA9" w:rsidP="00007AA9">
      <w:pPr>
        <w:spacing w:before="60" w:after="60" w:line="240" w:lineRule="auto"/>
        <w:ind w:firstLine="340"/>
        <w:jc w:val="both"/>
        <w:rPr>
          <w:rFonts w:eastAsia="Times New Roman" w:cs="Times New Roman"/>
          <w:color w:val="000000"/>
          <w:sz w:val="20"/>
          <w:szCs w:val="20"/>
          <w:lang w:eastAsia="tr-TR"/>
        </w:rPr>
      </w:pPr>
      <w:r w:rsidRPr="00007AA9">
        <w:rPr>
          <w:rFonts w:eastAsia="Times New Roman" w:cs="Times New Roman"/>
          <w:color w:val="000000"/>
          <w:sz w:val="20"/>
          <w:szCs w:val="20"/>
          <w:lang w:eastAsia="tr-TR"/>
        </w:rPr>
        <w:t> </w:t>
      </w:r>
    </w:p>
    <w:p w:rsidR="00A82E1C" w:rsidRPr="00644E60" w:rsidRDefault="00A82E1C">
      <w:pPr>
        <w:rPr>
          <w:sz w:val="20"/>
          <w:szCs w:val="20"/>
        </w:rPr>
      </w:pPr>
    </w:p>
    <w:p w:rsidR="00644E60" w:rsidRPr="00644E60" w:rsidRDefault="00644E60">
      <w:pPr>
        <w:rPr>
          <w:sz w:val="20"/>
          <w:szCs w:val="20"/>
        </w:rPr>
      </w:pPr>
    </w:p>
    <w:sectPr w:rsidR="00644E60" w:rsidRPr="00644E60" w:rsidSect="00007AA9">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A9"/>
    <w:rsid w:val="00007AA9"/>
    <w:rsid w:val="00521C41"/>
    <w:rsid w:val="0056778F"/>
    <w:rsid w:val="00644E60"/>
    <w:rsid w:val="009E43AD"/>
    <w:rsid w:val="00A82E1C"/>
    <w:rsid w:val="00C31F82"/>
    <w:rsid w:val="00E421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1EB29-896A-4FF5-A0C9-1095E8F1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00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9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24207</Words>
  <Characters>137986</Characters>
  <Application>Microsoft Office Word</Application>
  <DocSecurity>0</DocSecurity>
  <Lines>1149</Lines>
  <Paragraphs>323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G02</dc:creator>
  <cp:keywords/>
  <dc:description/>
  <cp:lastModifiedBy>G02</cp:lastModifiedBy>
  <cp:revision>5</cp:revision>
  <dcterms:created xsi:type="dcterms:W3CDTF">2017-01-09T08:35:00Z</dcterms:created>
  <dcterms:modified xsi:type="dcterms:W3CDTF">2017-01-09T08:37:00Z</dcterms:modified>
</cp:coreProperties>
</file>