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A58B9" w14:textId="7F98F5A8" w:rsidR="00026746" w:rsidRPr="00C333E3" w:rsidRDefault="00026746" w:rsidP="00026746">
      <w:pPr>
        <w:rPr>
          <w:rFonts w:ascii="Arial" w:hAnsi="Arial" w:cs="Arial"/>
          <w:b/>
          <w:sz w:val="28"/>
        </w:rPr>
      </w:pPr>
      <w:r w:rsidRPr="00C333E3">
        <w:rPr>
          <w:rFonts w:ascii="Arial" w:hAnsi="Arial" w:cs="Arial"/>
          <w:b/>
          <w:sz w:val="28"/>
        </w:rPr>
        <w:t>Computational Guided Inquiry</w:t>
      </w:r>
      <w:r>
        <w:rPr>
          <w:rFonts w:ascii="Arial" w:hAnsi="Arial" w:cs="Arial"/>
          <w:b/>
          <w:sz w:val="28"/>
        </w:rPr>
        <w:t xml:space="preserve">: </w:t>
      </w:r>
      <w:r w:rsidRPr="00C333E3">
        <w:rPr>
          <w:rFonts w:ascii="Arial" w:hAnsi="Arial" w:cs="Arial"/>
          <w:b/>
          <w:sz w:val="28"/>
        </w:rPr>
        <w:t xml:space="preserve">Investigating </w:t>
      </w:r>
      <w:r>
        <w:rPr>
          <w:rFonts w:ascii="Arial" w:hAnsi="Arial" w:cs="Arial"/>
          <w:b/>
          <w:sz w:val="28"/>
        </w:rPr>
        <w:t>Sea Level Rise I</w:t>
      </w:r>
      <w:r w:rsidRPr="00C333E3">
        <w:rPr>
          <w:rFonts w:ascii="Arial" w:hAnsi="Arial" w:cs="Arial"/>
          <w:b/>
          <w:sz w:val="28"/>
        </w:rPr>
        <w:t>mpacts in Tacoma</w:t>
      </w:r>
      <w:r>
        <w:rPr>
          <w:rFonts w:ascii="Arial" w:hAnsi="Arial" w:cs="Arial"/>
          <w:b/>
          <w:sz w:val="28"/>
        </w:rPr>
        <w:t>, WA</w:t>
      </w:r>
    </w:p>
    <w:p w14:paraId="674D616D" w14:textId="77777777" w:rsidR="005D7B0F" w:rsidRDefault="005D7B0F" w:rsidP="00FD6056">
      <w:pPr>
        <w:rPr>
          <w:rFonts w:ascii="Arial" w:hAnsi="Arial" w:cs="Arial"/>
        </w:rPr>
      </w:pPr>
    </w:p>
    <w:p w14:paraId="68DC8A67" w14:textId="60B3A853" w:rsidR="00FD6056" w:rsidRDefault="00FD6056" w:rsidP="00FD6056">
      <w:pPr>
        <w:rPr>
          <w:rFonts w:ascii="Arial" w:hAnsi="Arial" w:cs="Arial"/>
        </w:rPr>
      </w:pPr>
      <w:r w:rsidRPr="0006475B">
        <w:rPr>
          <w:rFonts w:ascii="Arial" w:hAnsi="Arial" w:cs="Arial"/>
        </w:rPr>
        <w:t xml:space="preserve">In the following sections you will learn some </w:t>
      </w:r>
      <w:r>
        <w:rPr>
          <w:rFonts w:ascii="Arial" w:hAnsi="Arial" w:cs="Arial"/>
        </w:rPr>
        <w:t xml:space="preserve">decision-making </w:t>
      </w:r>
      <w:r w:rsidRPr="0006475B">
        <w:rPr>
          <w:rFonts w:ascii="Arial" w:hAnsi="Arial" w:cs="Arial"/>
        </w:rPr>
        <w:t xml:space="preserve">tools </w:t>
      </w:r>
      <w:r>
        <w:rPr>
          <w:rFonts w:ascii="Arial" w:hAnsi="Arial" w:cs="Arial"/>
        </w:rPr>
        <w:t>that incorporate</w:t>
      </w:r>
      <w:r w:rsidRPr="0006475B">
        <w:rPr>
          <w:rFonts w:ascii="Arial" w:hAnsi="Arial" w:cs="Arial"/>
        </w:rPr>
        <w:t xml:space="preserve"> risk and uncertainty </w:t>
      </w:r>
      <w:r w:rsidR="00585C20">
        <w:rPr>
          <w:rFonts w:ascii="Arial" w:hAnsi="Arial" w:cs="Arial"/>
        </w:rPr>
        <w:t>into</w:t>
      </w:r>
      <w:r>
        <w:rPr>
          <w:rFonts w:ascii="Arial" w:hAnsi="Arial" w:cs="Arial"/>
        </w:rPr>
        <w:t xml:space="preserve"> estimating the damage costs of sea level rise and flooding in Tacoma. To conduct this analysis you will gather data on property values and flood probabilities and apply them to a decision-</w:t>
      </w:r>
      <w:r w:rsidR="00585C20">
        <w:rPr>
          <w:rFonts w:ascii="Arial" w:hAnsi="Arial" w:cs="Arial"/>
        </w:rPr>
        <w:t>making framework using economic</w:t>
      </w:r>
      <w:r>
        <w:rPr>
          <w:rFonts w:ascii="Arial" w:hAnsi="Arial" w:cs="Arial"/>
        </w:rPr>
        <w:t xml:space="preserve"> models. </w:t>
      </w:r>
    </w:p>
    <w:p w14:paraId="6FB69357" w14:textId="77777777" w:rsidR="00FD6056" w:rsidRPr="008F157A" w:rsidRDefault="00FD6056" w:rsidP="00FD6056">
      <w:pPr>
        <w:rPr>
          <w:rFonts w:ascii="Arial" w:hAnsi="Arial" w:cs="Arial"/>
          <w:b/>
          <w:sz w:val="28"/>
        </w:rPr>
      </w:pPr>
      <w:r>
        <w:rPr>
          <w:rFonts w:ascii="Arial" w:hAnsi="Arial" w:cs="Arial"/>
          <w:b/>
          <w:sz w:val="28"/>
        </w:rPr>
        <w:t xml:space="preserve">  </w:t>
      </w:r>
    </w:p>
    <w:p w14:paraId="4A3F6F75" w14:textId="77777777" w:rsidR="00FD6056" w:rsidRDefault="00FD6056" w:rsidP="00FD6056">
      <w:pPr>
        <w:rPr>
          <w:rFonts w:ascii="Arial" w:hAnsi="Arial" w:cs="Arial"/>
          <w:b/>
          <w:sz w:val="28"/>
        </w:rPr>
      </w:pPr>
      <w:r w:rsidRPr="008F157A">
        <w:rPr>
          <w:rFonts w:ascii="Arial" w:hAnsi="Arial" w:cs="Arial"/>
          <w:b/>
          <w:sz w:val="28"/>
        </w:rPr>
        <w:t>Part I. Calculating Marginal Damages from Flooding</w:t>
      </w:r>
    </w:p>
    <w:p w14:paraId="7EA3C945" w14:textId="77777777" w:rsidR="00FD6056" w:rsidRDefault="00FD6056" w:rsidP="00FD6056">
      <w:pPr>
        <w:rPr>
          <w:rFonts w:ascii="Arial" w:hAnsi="Arial" w:cs="Arial"/>
          <w:b/>
        </w:rPr>
      </w:pPr>
    </w:p>
    <w:p w14:paraId="6C6D603D" w14:textId="77777777" w:rsidR="00FD6056" w:rsidRPr="00FF42C9" w:rsidRDefault="00FD6056" w:rsidP="00FD6056">
      <w:pPr>
        <w:rPr>
          <w:rFonts w:ascii="Arial" w:hAnsi="Arial" w:cs="Arial"/>
          <w:b/>
          <w:color w:val="FF0000"/>
        </w:rPr>
      </w:pPr>
      <w:r w:rsidRPr="00FF42C9">
        <w:rPr>
          <w:rFonts w:ascii="Arial" w:hAnsi="Arial" w:cs="Arial"/>
          <w:b/>
          <w:color w:val="FF0000"/>
        </w:rPr>
        <w:t xml:space="preserve">Open your Excel spreadsheet and look at Table 1 on the ‘MD Table’ tab to see the total number of homes that will be exposed at each level of flooding in Tacoma. </w:t>
      </w:r>
    </w:p>
    <w:p w14:paraId="3B11EDE2" w14:textId="77777777" w:rsidR="00FD6056" w:rsidRPr="00D4142B" w:rsidRDefault="00FD6056" w:rsidP="00FD6056">
      <w:pPr>
        <w:rPr>
          <w:rFonts w:ascii="Arial" w:hAnsi="Arial" w:cs="Arial"/>
          <w:b/>
        </w:rPr>
      </w:pPr>
    </w:p>
    <w:p w14:paraId="39DFDC55" w14:textId="6304A547" w:rsidR="00FD6056" w:rsidRPr="00D4142B" w:rsidRDefault="00FD6056" w:rsidP="00FD6056">
      <w:pPr>
        <w:rPr>
          <w:rFonts w:ascii="Arial" w:hAnsi="Arial" w:cs="Arial"/>
        </w:rPr>
      </w:pPr>
      <w:r>
        <w:rPr>
          <w:rFonts w:ascii="Arial" w:hAnsi="Arial" w:cs="Arial"/>
        </w:rPr>
        <w:t xml:space="preserve">With higher sea levels come more frequent and higher flood events. One way to estimate the impact of SLR </w:t>
      </w:r>
      <w:r w:rsidR="004360BD">
        <w:rPr>
          <w:rFonts w:ascii="Arial" w:hAnsi="Arial" w:cs="Arial"/>
        </w:rPr>
        <w:t xml:space="preserve">due to ice melt in the Polar Regions </w:t>
      </w:r>
      <w:r>
        <w:rPr>
          <w:rFonts w:ascii="Arial" w:hAnsi="Arial" w:cs="Arial"/>
        </w:rPr>
        <w:t>is to look at the associated damages from higher flood levels. To start, w</w:t>
      </w:r>
      <w:r w:rsidRPr="00D4142B">
        <w:rPr>
          <w:rFonts w:ascii="Arial" w:hAnsi="Arial" w:cs="Arial"/>
        </w:rPr>
        <w:t xml:space="preserve">e </w:t>
      </w:r>
      <w:r>
        <w:rPr>
          <w:rFonts w:ascii="Arial" w:hAnsi="Arial" w:cs="Arial"/>
        </w:rPr>
        <w:t>need</w:t>
      </w:r>
      <w:r w:rsidRPr="00D4142B">
        <w:rPr>
          <w:rFonts w:ascii="Arial" w:hAnsi="Arial" w:cs="Arial"/>
        </w:rPr>
        <w:t xml:space="preserve"> to get an estimate of the total property </w:t>
      </w:r>
      <w:r>
        <w:rPr>
          <w:rFonts w:ascii="Arial" w:hAnsi="Arial" w:cs="Arial"/>
        </w:rPr>
        <w:t>damage</w:t>
      </w:r>
      <w:r w:rsidRPr="00D4142B">
        <w:rPr>
          <w:rFonts w:ascii="Arial" w:hAnsi="Arial" w:cs="Arial"/>
        </w:rPr>
        <w:t xml:space="preserve"> </w:t>
      </w:r>
      <w:r>
        <w:rPr>
          <w:rFonts w:ascii="Arial" w:hAnsi="Arial" w:cs="Arial"/>
        </w:rPr>
        <w:t>that would occur</w:t>
      </w:r>
      <w:r w:rsidRPr="00D4142B">
        <w:rPr>
          <w:rFonts w:ascii="Arial" w:hAnsi="Arial" w:cs="Arial"/>
        </w:rPr>
        <w:t xml:space="preserve"> </w:t>
      </w:r>
      <w:r>
        <w:rPr>
          <w:rFonts w:ascii="Arial" w:hAnsi="Arial" w:cs="Arial"/>
        </w:rPr>
        <w:t xml:space="preserve">at each level of </w:t>
      </w:r>
      <w:r w:rsidRPr="00D4142B">
        <w:rPr>
          <w:rFonts w:ascii="Arial" w:hAnsi="Arial" w:cs="Arial"/>
        </w:rPr>
        <w:t>flooding</w:t>
      </w:r>
      <w:r>
        <w:rPr>
          <w:rFonts w:ascii="Arial" w:hAnsi="Arial" w:cs="Arial"/>
        </w:rPr>
        <w:t xml:space="preserve">. To </w:t>
      </w:r>
      <w:r w:rsidRPr="00D4142B">
        <w:rPr>
          <w:rFonts w:ascii="Arial" w:hAnsi="Arial" w:cs="Arial"/>
        </w:rPr>
        <w:t xml:space="preserve">do this, we </w:t>
      </w:r>
      <w:r>
        <w:rPr>
          <w:rFonts w:ascii="Arial" w:hAnsi="Arial" w:cs="Arial"/>
        </w:rPr>
        <w:t>need an estimate of housing values in Tacoma that are most exposed to floods.</w:t>
      </w:r>
    </w:p>
    <w:p w14:paraId="5C146B90" w14:textId="44457407" w:rsidR="00FD6056" w:rsidRPr="00D4142B" w:rsidRDefault="00523BF0" w:rsidP="00FD6056">
      <w:pPr>
        <w:rPr>
          <w:rFonts w:ascii="Arial" w:hAnsi="Arial" w:cs="Arial"/>
          <w:b/>
        </w:rPr>
      </w:pPr>
      <w:r>
        <w:rPr>
          <w:rFonts w:ascii="Arial" w:hAnsi="Arial" w:cs="Arial"/>
          <w:noProof/>
        </w:rPr>
        <w:drawing>
          <wp:anchor distT="0" distB="0" distL="114300" distR="114300" simplePos="0" relativeHeight="251705344" behindDoc="0" locked="0" layoutInCell="1" allowOverlap="1" wp14:anchorId="674A7ABC" wp14:editId="54D0A2EE">
            <wp:simplePos x="0" y="0"/>
            <wp:positionH relativeFrom="column">
              <wp:posOffset>0</wp:posOffset>
            </wp:positionH>
            <wp:positionV relativeFrom="paragraph">
              <wp:posOffset>170180</wp:posOffset>
            </wp:positionV>
            <wp:extent cx="2747645" cy="2044700"/>
            <wp:effectExtent l="0" t="0" r="0" b="12700"/>
            <wp:wrapTight wrapText="bothSides">
              <wp:wrapPolygon edited="0">
                <wp:start x="0" y="0"/>
                <wp:lineTo x="0" y="21466"/>
                <wp:lineTo x="21365" y="21466"/>
                <wp:lineTo x="213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645" cy="2044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66F667B" w14:textId="1C2318FD" w:rsidR="00FD6056" w:rsidRDefault="00FD6056" w:rsidP="00FD6056">
      <w:pPr>
        <w:rPr>
          <w:rFonts w:ascii="Arial" w:hAnsi="Arial" w:cs="Arial"/>
          <w:b/>
        </w:rPr>
      </w:pPr>
      <w:r w:rsidRPr="003241B5">
        <w:rPr>
          <w:rFonts w:ascii="Arial" w:hAnsi="Arial" w:cs="Arial"/>
          <w:noProof/>
        </w:rPr>
        <w:t>This</w:t>
      </w:r>
      <w:r w:rsidRPr="003241B5">
        <w:rPr>
          <w:rFonts w:ascii="Arial" w:hAnsi="Arial" w:cs="Arial"/>
        </w:rPr>
        <w:t xml:space="preserve"> </w:t>
      </w:r>
      <w:hyperlink r:id="rId10" w:history="1">
        <w:r w:rsidRPr="003241B5">
          <w:rPr>
            <w:rStyle w:val="Hyperlink"/>
            <w:rFonts w:ascii="Arial" w:hAnsi="Arial" w:cs="Arial"/>
          </w:rPr>
          <w:t>link</w:t>
        </w:r>
      </w:hyperlink>
      <w:r w:rsidRPr="003241B5">
        <w:rPr>
          <w:rFonts w:ascii="Arial" w:hAnsi="Arial" w:cs="Arial"/>
        </w:rPr>
        <w:t xml:space="preserve"> will take you to a map with </w:t>
      </w:r>
      <w:r>
        <w:rPr>
          <w:rFonts w:ascii="Arial" w:hAnsi="Arial" w:cs="Arial"/>
        </w:rPr>
        <w:t xml:space="preserve">median </w:t>
      </w:r>
      <w:r w:rsidRPr="003241B5">
        <w:rPr>
          <w:rFonts w:ascii="Arial" w:hAnsi="Arial" w:cs="Arial"/>
        </w:rPr>
        <w:t>home values in the U.S. from 2012</w:t>
      </w:r>
      <w:r>
        <w:rPr>
          <w:rFonts w:ascii="Arial" w:hAnsi="Arial" w:cs="Arial"/>
        </w:rPr>
        <w:t xml:space="preserve"> by block group</w:t>
      </w:r>
      <w:r w:rsidRPr="003241B5">
        <w:rPr>
          <w:rFonts w:ascii="Arial" w:hAnsi="Arial" w:cs="Arial"/>
        </w:rPr>
        <w:t>.</w:t>
      </w:r>
      <w:r>
        <w:rPr>
          <w:rFonts w:ascii="Arial" w:hAnsi="Arial" w:cs="Arial"/>
          <w:b/>
        </w:rPr>
        <w:t xml:space="preserve"> </w:t>
      </w:r>
      <w:r w:rsidR="00523BF0">
        <w:rPr>
          <w:rStyle w:val="FootnoteReference"/>
          <w:rFonts w:ascii="Arial" w:hAnsi="Arial" w:cs="Arial"/>
          <w:b/>
        </w:rPr>
        <w:footnoteReference w:id="1"/>
      </w:r>
    </w:p>
    <w:p w14:paraId="4ABB3721" w14:textId="77777777" w:rsidR="00FD6056" w:rsidRPr="00FF42C9" w:rsidRDefault="00FD6056" w:rsidP="00FD6056">
      <w:pPr>
        <w:rPr>
          <w:rFonts w:ascii="Arial" w:hAnsi="Arial" w:cs="Arial"/>
          <w:b/>
          <w:color w:val="FF0000"/>
        </w:rPr>
      </w:pPr>
    </w:p>
    <w:p w14:paraId="0B3EBA8B" w14:textId="77777777" w:rsidR="00FD6056" w:rsidRPr="00FF42C9" w:rsidRDefault="00FD6056" w:rsidP="00FD6056">
      <w:pPr>
        <w:rPr>
          <w:rFonts w:ascii="Arial" w:hAnsi="Arial" w:cs="Arial"/>
          <w:b/>
          <w:color w:val="FF0000"/>
        </w:rPr>
      </w:pPr>
      <w:r w:rsidRPr="00FF42C9">
        <w:rPr>
          <w:rFonts w:ascii="Arial" w:hAnsi="Arial" w:cs="Arial"/>
          <w:b/>
          <w:color w:val="FF0000"/>
        </w:rPr>
        <w:t xml:space="preserve">Click the link and zoom in on the map to Tacoma using the ‘+’ button in the upper left corner. </w:t>
      </w:r>
    </w:p>
    <w:p w14:paraId="008719E7" w14:textId="77777777" w:rsidR="00FD6056" w:rsidRPr="00FF42C9" w:rsidRDefault="00FD6056" w:rsidP="00FD6056">
      <w:pPr>
        <w:rPr>
          <w:rFonts w:ascii="Arial" w:hAnsi="Arial" w:cs="Arial"/>
          <w:b/>
          <w:color w:val="FF0000"/>
        </w:rPr>
      </w:pPr>
    </w:p>
    <w:p w14:paraId="59F95742" w14:textId="77777777" w:rsidR="00FD6056" w:rsidRPr="00FF42C9" w:rsidRDefault="00FD6056" w:rsidP="00FD6056">
      <w:pPr>
        <w:rPr>
          <w:rFonts w:ascii="Arial" w:hAnsi="Arial" w:cs="Arial"/>
          <w:b/>
          <w:color w:val="FF0000"/>
        </w:rPr>
      </w:pPr>
      <w:r w:rsidRPr="00FF42C9">
        <w:rPr>
          <w:rFonts w:ascii="Arial" w:hAnsi="Arial" w:cs="Arial"/>
          <w:b/>
          <w:color w:val="FF0000"/>
        </w:rPr>
        <w:t xml:space="preserve">Click on a block to see the median home price in that block group for 2012. </w:t>
      </w:r>
    </w:p>
    <w:p w14:paraId="4D955C7D" w14:textId="77777777" w:rsidR="00FD6056" w:rsidRDefault="00FD6056" w:rsidP="00FD6056">
      <w:pPr>
        <w:rPr>
          <w:rFonts w:ascii="Arial" w:hAnsi="Arial" w:cs="Arial"/>
        </w:rPr>
      </w:pPr>
    </w:p>
    <w:p w14:paraId="760A00B9" w14:textId="77777777" w:rsidR="00FD6056" w:rsidRPr="00D4142B" w:rsidRDefault="00FD6056" w:rsidP="00FD6056">
      <w:pPr>
        <w:rPr>
          <w:rFonts w:ascii="Arial" w:hAnsi="Arial" w:cs="Arial"/>
        </w:rPr>
      </w:pPr>
    </w:p>
    <w:p w14:paraId="78CAA6D3" w14:textId="449CE2E0" w:rsidR="00FD6056" w:rsidRDefault="005D7B0F" w:rsidP="00FD6056">
      <w:pPr>
        <w:rPr>
          <w:rFonts w:ascii="Arial" w:hAnsi="Arial" w:cs="Arial"/>
        </w:rPr>
      </w:pPr>
      <w:r w:rsidRPr="00785066">
        <w:rPr>
          <w:rFonts w:ascii="Arial" w:hAnsi="Arial" w:cs="Arial"/>
          <w:noProof/>
        </w:rPr>
        <w:drawing>
          <wp:anchor distT="0" distB="0" distL="114300" distR="114300" simplePos="0" relativeHeight="251704320" behindDoc="0" locked="0" layoutInCell="1" allowOverlap="1" wp14:anchorId="311D46B1" wp14:editId="2EB46791">
            <wp:simplePos x="0" y="0"/>
            <wp:positionH relativeFrom="column">
              <wp:posOffset>0</wp:posOffset>
            </wp:positionH>
            <wp:positionV relativeFrom="paragraph">
              <wp:posOffset>51435</wp:posOffset>
            </wp:positionV>
            <wp:extent cx="2743200" cy="1929130"/>
            <wp:effectExtent l="0" t="0" r="0" b="1270"/>
            <wp:wrapTight wrapText="bothSides">
              <wp:wrapPolygon edited="0">
                <wp:start x="0" y="0"/>
                <wp:lineTo x="0" y="21330"/>
                <wp:lineTo x="21400" y="21330"/>
                <wp:lineTo x="214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291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605F060" w14:textId="43326F67" w:rsidR="00FD6056" w:rsidRPr="00FF42C9" w:rsidRDefault="00FD6056" w:rsidP="00FD6056">
      <w:pPr>
        <w:rPr>
          <w:rFonts w:ascii="Arial" w:hAnsi="Arial" w:cs="Arial"/>
          <w:b/>
          <w:color w:val="FF0000"/>
        </w:rPr>
      </w:pPr>
      <w:r w:rsidRPr="00FF42C9">
        <w:rPr>
          <w:rFonts w:ascii="Arial" w:hAnsi="Arial" w:cs="Arial"/>
          <w:b/>
          <w:color w:val="FF0000"/>
        </w:rPr>
        <w:t xml:space="preserve">Now look at the </w:t>
      </w:r>
      <w:hyperlink r:id="rId12" w:history="1">
        <w:r w:rsidRPr="00FF42C9">
          <w:rPr>
            <w:rStyle w:val="Hyperlink"/>
            <w:rFonts w:ascii="Arial" w:hAnsi="Arial" w:cs="Arial"/>
            <w:b/>
            <w:color w:val="3366FF"/>
          </w:rPr>
          <w:t>Risk Finder website</w:t>
        </w:r>
      </w:hyperlink>
      <w:r w:rsidR="00523BF0">
        <w:rPr>
          <w:rStyle w:val="FootnoteReference"/>
          <w:rFonts w:ascii="Arial" w:hAnsi="Arial" w:cs="Arial"/>
          <w:b/>
          <w:color w:val="3366FF"/>
          <w:u w:val="single"/>
        </w:rPr>
        <w:footnoteReference w:id="2"/>
      </w:r>
      <w:r w:rsidRPr="00FF42C9">
        <w:rPr>
          <w:rFonts w:ascii="Arial" w:hAnsi="Arial" w:cs="Arial"/>
          <w:b/>
          <w:color w:val="FF0000"/>
        </w:rPr>
        <w:t xml:space="preserve"> for Tacoma and scroll down to see what areas of Tacoma are most at risk </w:t>
      </w:r>
      <w:r w:rsidR="00E47F77">
        <w:rPr>
          <w:rFonts w:ascii="Arial" w:hAnsi="Arial" w:cs="Arial"/>
          <w:b/>
          <w:color w:val="FF0000"/>
        </w:rPr>
        <w:t>due to flooding</w:t>
      </w:r>
      <w:r w:rsidRPr="00FF42C9">
        <w:rPr>
          <w:rFonts w:ascii="Arial" w:hAnsi="Arial" w:cs="Arial"/>
          <w:b/>
          <w:color w:val="FF0000"/>
        </w:rPr>
        <w:t xml:space="preserve">. </w:t>
      </w:r>
    </w:p>
    <w:p w14:paraId="0CE37A21" w14:textId="77777777" w:rsidR="00FD6056" w:rsidRPr="00FF42C9" w:rsidRDefault="00FD6056" w:rsidP="00FD6056">
      <w:pPr>
        <w:rPr>
          <w:rFonts w:ascii="Arial" w:hAnsi="Arial" w:cs="Arial"/>
          <w:b/>
          <w:color w:val="FF0000"/>
        </w:rPr>
      </w:pPr>
    </w:p>
    <w:p w14:paraId="4A9FDEBE" w14:textId="1E9F744E" w:rsidR="00523BF0" w:rsidRDefault="00FD6056" w:rsidP="00FD6056">
      <w:pPr>
        <w:rPr>
          <w:rFonts w:ascii="Arial" w:hAnsi="Arial" w:cs="Arial"/>
          <w:b/>
          <w:color w:val="FF0000"/>
        </w:rPr>
      </w:pPr>
      <w:r w:rsidRPr="00FF42C9">
        <w:rPr>
          <w:rFonts w:ascii="Arial" w:hAnsi="Arial" w:cs="Arial"/>
          <w:b/>
          <w:color w:val="FF0000"/>
        </w:rPr>
        <w:t xml:space="preserve">Compare these two maps and decide on a </w:t>
      </w:r>
      <w:r>
        <w:rPr>
          <w:rFonts w:ascii="Arial" w:hAnsi="Arial" w:cs="Arial"/>
          <w:b/>
          <w:color w:val="FF0000"/>
        </w:rPr>
        <w:t xml:space="preserve">median </w:t>
      </w:r>
      <w:r w:rsidRPr="00FF42C9">
        <w:rPr>
          <w:rFonts w:ascii="Arial" w:hAnsi="Arial" w:cs="Arial"/>
          <w:b/>
          <w:color w:val="FF0000"/>
        </w:rPr>
        <w:t>hom</w:t>
      </w:r>
      <w:r>
        <w:rPr>
          <w:rFonts w:ascii="Arial" w:hAnsi="Arial" w:cs="Arial"/>
          <w:b/>
          <w:color w:val="FF0000"/>
        </w:rPr>
        <w:t>e price to use for the analysis.</w:t>
      </w:r>
    </w:p>
    <w:p w14:paraId="59F5FB18" w14:textId="77777777" w:rsidR="005D7B0F" w:rsidRDefault="005D7B0F" w:rsidP="00FD6056">
      <w:pPr>
        <w:rPr>
          <w:rFonts w:ascii="Arial" w:hAnsi="Arial" w:cs="Arial"/>
          <w:b/>
          <w:color w:val="FF0000"/>
        </w:rPr>
      </w:pPr>
    </w:p>
    <w:p w14:paraId="4CAEA441" w14:textId="77777777" w:rsidR="005D7B0F" w:rsidRDefault="005D7B0F" w:rsidP="00FD6056">
      <w:pPr>
        <w:rPr>
          <w:rFonts w:ascii="Arial" w:hAnsi="Arial" w:cs="Arial"/>
          <w:b/>
          <w:color w:val="FF0000"/>
        </w:rPr>
      </w:pPr>
    </w:p>
    <w:p w14:paraId="62E037F7" w14:textId="77777777" w:rsidR="005D7B0F" w:rsidRPr="005D7B0F" w:rsidRDefault="005D7B0F" w:rsidP="00FD6056">
      <w:pPr>
        <w:rPr>
          <w:rFonts w:ascii="Arial" w:hAnsi="Arial" w:cs="Arial"/>
          <w:b/>
          <w:color w:val="FF0000"/>
        </w:rPr>
      </w:pPr>
    </w:p>
    <w:p w14:paraId="4AA0C6AD" w14:textId="77777777" w:rsidR="00FD6056" w:rsidRDefault="00FD6056" w:rsidP="00FD6056">
      <w:pPr>
        <w:rPr>
          <w:rFonts w:ascii="Arial" w:hAnsi="Arial" w:cs="Arial"/>
        </w:rPr>
      </w:pPr>
    </w:p>
    <w:p w14:paraId="14F2B1C4" w14:textId="77777777" w:rsidR="00FD6056" w:rsidRPr="007E3740" w:rsidRDefault="00FD6056" w:rsidP="00FD6056">
      <w:pPr>
        <w:rPr>
          <w:rFonts w:ascii="Arial" w:hAnsi="Arial" w:cs="Arial"/>
          <w:b/>
        </w:rPr>
      </w:pPr>
      <w:r w:rsidRPr="007E3740">
        <w:rPr>
          <w:rFonts w:ascii="Arial" w:hAnsi="Arial" w:cs="Arial"/>
          <w:b/>
        </w:rPr>
        <w:lastRenderedPageBreak/>
        <w:t xml:space="preserve">BACK TO EXCEL </w:t>
      </w:r>
    </w:p>
    <w:p w14:paraId="3D9A7AA7" w14:textId="77777777" w:rsidR="00FD6056" w:rsidRDefault="00FD6056" w:rsidP="00FD6056">
      <w:pPr>
        <w:rPr>
          <w:rFonts w:ascii="Arial" w:hAnsi="Arial" w:cs="Arial"/>
          <w:b/>
          <w:color w:val="FF0000"/>
        </w:rPr>
      </w:pPr>
    </w:p>
    <w:p w14:paraId="6A603953" w14:textId="77777777" w:rsidR="00FD6056" w:rsidRPr="00951BC1" w:rsidRDefault="00FD6056" w:rsidP="00FD6056">
      <w:pPr>
        <w:rPr>
          <w:rFonts w:ascii="Arial" w:hAnsi="Arial" w:cs="Arial"/>
          <w:b/>
          <w:color w:val="FF0000"/>
        </w:rPr>
      </w:pPr>
      <w:r w:rsidRPr="00FF42C9">
        <w:rPr>
          <w:rFonts w:ascii="Arial" w:hAnsi="Arial" w:cs="Arial"/>
          <w:noProof/>
          <w:color w:val="FF0000"/>
        </w:rPr>
        <w:drawing>
          <wp:anchor distT="0" distB="0" distL="114300" distR="114300" simplePos="0" relativeHeight="251706368" behindDoc="0" locked="0" layoutInCell="1" allowOverlap="1" wp14:anchorId="33F1734A" wp14:editId="50E0B7B9">
            <wp:simplePos x="0" y="0"/>
            <wp:positionH relativeFrom="column">
              <wp:posOffset>0</wp:posOffset>
            </wp:positionH>
            <wp:positionV relativeFrom="paragraph">
              <wp:posOffset>0</wp:posOffset>
            </wp:positionV>
            <wp:extent cx="3652520" cy="865505"/>
            <wp:effectExtent l="0" t="0" r="5080" b="0"/>
            <wp:wrapTight wrapText="bothSides">
              <wp:wrapPolygon edited="0">
                <wp:start x="0" y="0"/>
                <wp:lineTo x="0" y="20919"/>
                <wp:lineTo x="21480" y="20919"/>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2520" cy="8655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F42C9">
        <w:rPr>
          <w:rFonts w:ascii="Arial" w:hAnsi="Arial" w:cs="Arial"/>
          <w:noProof/>
          <w:color w:val="FF0000"/>
        </w:rPr>
        <mc:AlternateContent>
          <mc:Choice Requires="wps">
            <w:drawing>
              <wp:anchor distT="0" distB="0" distL="114300" distR="114300" simplePos="0" relativeHeight="251709440" behindDoc="0" locked="0" layoutInCell="1" allowOverlap="1" wp14:anchorId="57F505E1" wp14:editId="6DEF6220">
                <wp:simplePos x="0" y="0"/>
                <wp:positionH relativeFrom="column">
                  <wp:posOffset>-411480</wp:posOffset>
                </wp:positionH>
                <wp:positionV relativeFrom="paragraph">
                  <wp:posOffset>480695</wp:posOffset>
                </wp:positionV>
                <wp:extent cx="431800" cy="319405"/>
                <wp:effectExtent l="76200" t="50800" r="76200" b="86995"/>
                <wp:wrapNone/>
                <wp:docPr id="1" name="Straight Arrow Connector 1"/>
                <wp:cNvGraphicFramePr/>
                <a:graphic xmlns:a="http://schemas.openxmlformats.org/drawingml/2006/main">
                  <a:graphicData uri="http://schemas.microsoft.com/office/word/2010/wordprocessingShape">
                    <wps:wsp>
                      <wps:cNvCnPr/>
                      <wps:spPr>
                        <a:xfrm flipH="1" flipV="1">
                          <a:off x="0" y="0"/>
                          <a:ext cx="431800" cy="31940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0,0l21600,21600e" filled="f">
                <v:path arrowok="t" fillok="f" o:connecttype="none"/>
                <o:lock v:ext="edit" shapetype="t"/>
              </v:shapetype>
              <v:shape id="Straight Arrow Connector 1" o:spid="_x0000_s1026" type="#_x0000_t32" style="position:absolute;margin-left:-32.35pt;margin-top:37.85pt;width:34pt;height:25.1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" strokecolor="red" strokeweight="2pt">
                <v:stroke endarrow="open"/>
                <v:shadow on="t" opacity="24903f" mv:blur="40000f" origin=",.5" offset="0,20000emu"/>
              </v:shape>
            </w:pict>
          </mc:Fallback>
        </mc:AlternateContent>
      </w:r>
      <w:r>
        <w:rPr>
          <w:rFonts w:ascii="Arial" w:hAnsi="Arial" w:cs="Arial"/>
          <w:b/>
          <w:color w:val="FF0000"/>
        </w:rPr>
        <w:t>Once you have a price, d</w:t>
      </w:r>
      <w:r w:rsidRPr="00FF42C9">
        <w:rPr>
          <w:rFonts w:ascii="Arial" w:hAnsi="Arial" w:cs="Arial"/>
          <w:b/>
          <w:color w:val="FF0000"/>
        </w:rPr>
        <w:t>ouble click on cell</w:t>
      </w:r>
      <w:r>
        <w:rPr>
          <w:rFonts w:ascii="Arial" w:hAnsi="Arial" w:cs="Arial"/>
          <w:b/>
          <w:color w:val="FF0000"/>
        </w:rPr>
        <w:t xml:space="preserve"> D2. Type the value into your </w:t>
      </w:r>
      <w:r w:rsidRPr="00FF42C9">
        <w:rPr>
          <w:rFonts w:ascii="Arial" w:hAnsi="Arial" w:cs="Arial"/>
          <w:b/>
          <w:color w:val="FF0000"/>
        </w:rPr>
        <w:t>Excel spreadsheet</w:t>
      </w:r>
      <w:r>
        <w:rPr>
          <w:rFonts w:ascii="Arial" w:hAnsi="Arial" w:cs="Arial"/>
          <w:b/>
          <w:color w:val="FF0000"/>
        </w:rPr>
        <w:t xml:space="preserve"> and hit ‘enter’.</w:t>
      </w:r>
      <w:r w:rsidRPr="00FF42C9">
        <w:rPr>
          <w:rFonts w:ascii="Arial" w:hAnsi="Arial" w:cs="Arial"/>
          <w:b/>
          <w:color w:val="FF0000"/>
        </w:rPr>
        <w:t xml:space="preserve"> </w:t>
      </w:r>
    </w:p>
    <w:p w14:paraId="08840B22" w14:textId="77777777" w:rsidR="00FD6056" w:rsidRDefault="00FD6056" w:rsidP="00FD6056">
      <w:pPr>
        <w:rPr>
          <w:rFonts w:ascii="Arial" w:hAnsi="Arial" w:cs="Arial"/>
        </w:rPr>
      </w:pPr>
    </w:p>
    <w:p w14:paraId="4CABD2FE" w14:textId="77777777" w:rsidR="00FD6056" w:rsidRDefault="00FD6056" w:rsidP="00FD6056">
      <w:pPr>
        <w:rPr>
          <w:rFonts w:ascii="Arial" w:hAnsi="Arial" w:cs="Arial"/>
        </w:rPr>
      </w:pPr>
    </w:p>
    <w:p w14:paraId="76CA4A97" w14:textId="77777777" w:rsidR="00FD6056" w:rsidRPr="00D4142B" w:rsidRDefault="00FD6056" w:rsidP="00FD6056">
      <w:pPr>
        <w:rPr>
          <w:rFonts w:ascii="Arial" w:hAnsi="Arial" w:cs="Arial"/>
        </w:rPr>
      </w:pPr>
      <w:r>
        <w:rPr>
          <w:rFonts w:ascii="Arial" w:hAnsi="Arial" w:cs="Arial"/>
        </w:rPr>
        <w:t>After you type in your median home value in Excel, C</w:t>
      </w:r>
      <w:r w:rsidRPr="00D4142B">
        <w:rPr>
          <w:rFonts w:ascii="Arial" w:hAnsi="Arial" w:cs="Arial"/>
        </w:rPr>
        <w:t xml:space="preserve">olumns C and D should populate with the total property </w:t>
      </w:r>
      <w:r>
        <w:rPr>
          <w:rFonts w:ascii="Arial" w:hAnsi="Arial" w:cs="Arial"/>
        </w:rPr>
        <w:t>damages</w:t>
      </w:r>
      <w:r w:rsidRPr="00D4142B">
        <w:rPr>
          <w:rFonts w:ascii="Arial" w:hAnsi="Arial" w:cs="Arial"/>
        </w:rPr>
        <w:t xml:space="preserve"> </w:t>
      </w:r>
      <w:r>
        <w:rPr>
          <w:rFonts w:ascii="Arial" w:hAnsi="Arial" w:cs="Arial"/>
        </w:rPr>
        <w:t xml:space="preserve">at each flood level, which is calculated by multiplying the number of houses exposed (Column B) by the median home value you just selected to get the total damages (Column C). </w:t>
      </w:r>
      <w:r w:rsidRPr="00D4142B">
        <w:rPr>
          <w:rFonts w:ascii="Arial" w:hAnsi="Arial" w:cs="Arial"/>
        </w:rPr>
        <w:t xml:space="preserve">Note column D is the total </w:t>
      </w:r>
      <w:r>
        <w:rPr>
          <w:rFonts w:ascii="Arial" w:hAnsi="Arial" w:cs="Arial"/>
        </w:rPr>
        <w:t>damages</w:t>
      </w:r>
      <w:r w:rsidRPr="00D4142B">
        <w:rPr>
          <w:rFonts w:ascii="Arial" w:hAnsi="Arial" w:cs="Arial"/>
        </w:rPr>
        <w:t xml:space="preserve"> in millions. </w:t>
      </w:r>
    </w:p>
    <w:p w14:paraId="499C6769" w14:textId="77777777" w:rsidR="00FD6056" w:rsidRDefault="00FD6056" w:rsidP="00FD6056">
      <w:pPr>
        <w:rPr>
          <w:rFonts w:ascii="Arial" w:hAnsi="Arial" w:cs="Arial"/>
          <w:b/>
          <w:sz w:val="28"/>
        </w:rPr>
      </w:pPr>
    </w:p>
    <w:p w14:paraId="1037F7FF" w14:textId="77777777" w:rsidR="00FD6056" w:rsidRPr="00785066" w:rsidRDefault="00FD6056" w:rsidP="00FD6056">
      <w:pPr>
        <w:rPr>
          <w:rFonts w:ascii="Arial" w:hAnsi="Arial" w:cs="Arial"/>
          <w:b/>
          <w:sz w:val="28"/>
        </w:rPr>
      </w:pPr>
      <w:r w:rsidRPr="00785066">
        <w:rPr>
          <w:rFonts w:ascii="Arial" w:hAnsi="Arial" w:cs="Arial"/>
          <w:b/>
          <w:sz w:val="28"/>
        </w:rPr>
        <w:t xml:space="preserve">Pause for Analysis </w:t>
      </w:r>
    </w:p>
    <w:tbl>
      <w:tblPr>
        <w:tblStyle w:val="TableGrid"/>
        <w:tblW w:w="0" w:type="auto"/>
        <w:tblInd w:w="108" w:type="dxa"/>
        <w:tblLook w:val="04A0" w:firstRow="1" w:lastRow="0" w:firstColumn="1" w:lastColumn="0" w:noHBand="0" w:noVBand="1"/>
      </w:tblPr>
      <w:tblGrid>
        <w:gridCol w:w="9450"/>
      </w:tblGrid>
      <w:tr w:rsidR="00FD6056" w14:paraId="6189BBDA" w14:textId="77777777" w:rsidTr="00E47F77">
        <w:trPr>
          <w:trHeight w:val="737"/>
        </w:trPr>
        <w:tc>
          <w:tcPr>
            <w:tcW w:w="9450" w:type="dxa"/>
            <w:vAlign w:val="center"/>
          </w:tcPr>
          <w:p w14:paraId="4E31A4BD" w14:textId="77777777" w:rsidR="00FD6056" w:rsidRPr="00E47F77" w:rsidRDefault="00FD6056" w:rsidP="00A51660">
            <w:pPr>
              <w:rPr>
                <w:rFonts w:ascii="Arial" w:hAnsi="Arial" w:cs="Arial"/>
              </w:rPr>
            </w:pPr>
            <w:r w:rsidRPr="00E47F77">
              <w:rPr>
                <w:rFonts w:ascii="Arial" w:hAnsi="Arial" w:cs="Arial"/>
              </w:rPr>
              <w:t>1. Justify why you chose to use that home price for this analysis (i.e. what considerations did you make when choosing a median home value?).</w:t>
            </w:r>
          </w:p>
        </w:tc>
      </w:tr>
      <w:tr w:rsidR="00FD6056" w14:paraId="0FC36133" w14:textId="77777777" w:rsidTr="00E47F77">
        <w:trPr>
          <w:trHeight w:val="683"/>
        </w:trPr>
        <w:tc>
          <w:tcPr>
            <w:tcW w:w="9450" w:type="dxa"/>
            <w:vAlign w:val="center"/>
          </w:tcPr>
          <w:p w14:paraId="3946919B" w14:textId="77777777" w:rsidR="00FD6056" w:rsidRDefault="00FD6056" w:rsidP="00E47F77"/>
          <w:p w14:paraId="634CAE30" w14:textId="77777777" w:rsidR="00FD6056" w:rsidRPr="00DF4924" w:rsidRDefault="00FD6056" w:rsidP="00E47F77"/>
        </w:tc>
      </w:tr>
    </w:tbl>
    <w:p w14:paraId="55749B5F" w14:textId="77777777" w:rsidR="00FD6056" w:rsidRDefault="00FD6056" w:rsidP="00FD6056">
      <w:pPr>
        <w:rPr>
          <w:rFonts w:ascii="Arial" w:hAnsi="Arial" w:cs="Arial"/>
        </w:rPr>
      </w:pPr>
    </w:p>
    <w:p w14:paraId="75796E0A" w14:textId="77777777" w:rsidR="00FD6056" w:rsidRPr="00D4142B" w:rsidRDefault="00FD6056" w:rsidP="00FD6056">
      <w:pPr>
        <w:tabs>
          <w:tab w:val="left" w:pos="3296"/>
        </w:tabs>
        <w:rPr>
          <w:rFonts w:ascii="Arial" w:hAnsi="Arial" w:cs="Arial"/>
        </w:rPr>
      </w:pPr>
      <w:r>
        <w:rPr>
          <w:rFonts w:ascii="Arial" w:hAnsi="Arial" w:cs="Arial"/>
        </w:rPr>
        <w:t xml:space="preserve">Now that we have estimates of damage costs, we have to figure out how to use this information. </w:t>
      </w:r>
      <w:r w:rsidRPr="00D4142B">
        <w:rPr>
          <w:rFonts w:ascii="Arial" w:hAnsi="Arial" w:cs="Arial"/>
        </w:rPr>
        <w:t xml:space="preserve">To determine how much an urban center should spend on flood protection, planners need to consider the </w:t>
      </w:r>
      <w:r w:rsidRPr="00B8027B">
        <w:rPr>
          <w:rFonts w:ascii="Arial" w:hAnsi="Arial" w:cs="Arial"/>
          <w:i/>
        </w:rPr>
        <w:t>marginal</w:t>
      </w:r>
      <w:r w:rsidRPr="00D4142B">
        <w:rPr>
          <w:rFonts w:ascii="Arial" w:hAnsi="Arial" w:cs="Arial"/>
        </w:rPr>
        <w:t xml:space="preserve"> damage</w:t>
      </w:r>
      <w:r>
        <w:rPr>
          <w:rFonts w:ascii="Arial" w:hAnsi="Arial" w:cs="Arial"/>
        </w:rPr>
        <w:t>s</w:t>
      </w:r>
      <w:r w:rsidRPr="00D4142B">
        <w:rPr>
          <w:rFonts w:ascii="Arial" w:hAnsi="Arial" w:cs="Arial"/>
        </w:rPr>
        <w:t xml:space="preserve"> done by </w:t>
      </w:r>
      <w:r>
        <w:rPr>
          <w:rFonts w:ascii="Arial" w:hAnsi="Arial" w:cs="Arial"/>
        </w:rPr>
        <w:t xml:space="preserve">additional </w:t>
      </w:r>
      <w:r w:rsidRPr="00D4142B">
        <w:rPr>
          <w:rFonts w:ascii="Arial" w:hAnsi="Arial" w:cs="Arial"/>
        </w:rPr>
        <w:t xml:space="preserve">flooding. The </w:t>
      </w:r>
      <w:r w:rsidRPr="00E7473B">
        <w:rPr>
          <w:rFonts w:ascii="Arial" w:hAnsi="Arial" w:cs="Arial"/>
          <w:b/>
        </w:rPr>
        <w:t>marginal damage of flooding</w:t>
      </w:r>
      <w:r w:rsidRPr="00D4142B">
        <w:rPr>
          <w:rFonts w:ascii="Arial" w:hAnsi="Arial" w:cs="Arial"/>
        </w:rPr>
        <w:t xml:space="preserve"> is the loss in property value that is associated with an additional foot of flooding</w:t>
      </w:r>
      <w:r>
        <w:rPr>
          <w:rFonts w:ascii="Arial" w:hAnsi="Arial" w:cs="Arial"/>
        </w:rPr>
        <w:t>, or</w:t>
      </w:r>
    </w:p>
    <w:p w14:paraId="4E7F705D" w14:textId="77777777" w:rsidR="00FD6056" w:rsidRPr="00D4142B" w:rsidRDefault="00FD6056" w:rsidP="00FD6056">
      <w:pPr>
        <w:rPr>
          <w:rFonts w:ascii="Arial" w:hAnsi="Arial" w:cs="Arial"/>
        </w:rPr>
      </w:pPr>
    </w:p>
    <w:p w14:paraId="0A068E02" w14:textId="77777777" w:rsidR="00FD6056" w:rsidRPr="00D4142B" w:rsidRDefault="00FD6056" w:rsidP="00FD6056">
      <w:pPr>
        <w:jc w:val="center"/>
        <w:rPr>
          <w:rFonts w:ascii="Arial" w:hAnsi="Arial" w:cs="Arial"/>
        </w:rPr>
      </w:pPr>
      <m:oMathPara>
        <m:oMath>
          <m:r>
            <m:rPr>
              <m:sty m:val="p"/>
            </m:rPr>
            <w:rPr>
              <w:rFonts w:ascii="Cambria Math" w:hAnsi="Cambria Math" w:cs="Arial"/>
            </w:rPr>
            <m:t>Marginal Damage=</m:t>
          </m:r>
          <m:f>
            <m:fPr>
              <m:ctrlPr>
                <w:rPr>
                  <w:rFonts w:ascii="Cambria Math" w:hAnsi="Cambria Math" w:cs="Arial"/>
                </w:rPr>
              </m:ctrlPr>
            </m:fPr>
            <m:num>
              <m:r>
                <m:rPr>
                  <m:sty m:val="p"/>
                </m:rPr>
                <w:rPr>
                  <w:rFonts w:ascii="Cambria Math" w:hAnsi="Cambria Math" w:cs="Arial"/>
                </w:rPr>
                <m:t xml:space="preserve">∆Total Property Damage </m:t>
              </m:r>
            </m:num>
            <m:den>
              <m:r>
                <m:rPr>
                  <m:sty m:val="p"/>
                </m:rPr>
                <w:rPr>
                  <w:rFonts w:ascii="Cambria Math" w:hAnsi="Cambria Math" w:cs="Arial"/>
                </w:rPr>
                <m:t>∆Feet of flooding</m:t>
              </m:r>
            </m:den>
          </m:f>
        </m:oMath>
      </m:oMathPara>
    </w:p>
    <w:p w14:paraId="38829D9F" w14:textId="77777777" w:rsidR="00FD6056" w:rsidRPr="00D4142B" w:rsidRDefault="00FD6056" w:rsidP="00FD6056">
      <w:pPr>
        <w:rPr>
          <w:rFonts w:ascii="Arial" w:hAnsi="Arial" w:cs="Arial"/>
          <w:b/>
        </w:rPr>
      </w:pPr>
    </w:p>
    <w:p w14:paraId="05E5ADC3" w14:textId="77777777" w:rsidR="00FD6056" w:rsidRPr="00D4142B" w:rsidRDefault="00FD6056" w:rsidP="00FD6056">
      <w:pPr>
        <w:rPr>
          <w:rFonts w:ascii="Arial" w:hAnsi="Arial" w:cs="Arial"/>
        </w:rPr>
      </w:pPr>
      <w:r w:rsidRPr="00D4142B">
        <w:rPr>
          <w:rFonts w:ascii="Arial" w:hAnsi="Arial" w:cs="Arial"/>
        </w:rPr>
        <w:t xml:space="preserve">In your Excel spreadsheet, we can calculate the marginal damage </w:t>
      </w:r>
      <w:r>
        <w:rPr>
          <w:rFonts w:ascii="Arial" w:hAnsi="Arial" w:cs="Arial"/>
        </w:rPr>
        <w:t>from</w:t>
      </w:r>
      <w:r w:rsidRPr="00D4142B">
        <w:rPr>
          <w:rFonts w:ascii="Arial" w:hAnsi="Arial" w:cs="Arial"/>
        </w:rPr>
        <w:t xml:space="preserve"> the first foot of flooding by subtracting the change in total </w:t>
      </w:r>
      <w:r>
        <w:rPr>
          <w:rFonts w:ascii="Arial" w:hAnsi="Arial" w:cs="Arial"/>
        </w:rPr>
        <w:t>damages</w:t>
      </w:r>
      <w:r w:rsidRPr="00D4142B">
        <w:rPr>
          <w:rFonts w:ascii="Arial" w:hAnsi="Arial" w:cs="Arial"/>
        </w:rPr>
        <w:t xml:space="preserve"> from 1 to 0 feet of flooding (numerator) over the change in feet of flooding (denominator). Note that changes in flood levels are in 1 foot increments, so the denominator will be “1” for all calculations. </w:t>
      </w:r>
    </w:p>
    <w:p w14:paraId="5747D2E0" w14:textId="77777777" w:rsidR="00FD6056" w:rsidRPr="00D4142B" w:rsidRDefault="00FD6056" w:rsidP="00FD6056">
      <w:pPr>
        <w:rPr>
          <w:rFonts w:ascii="Arial" w:hAnsi="Arial" w:cs="Arial"/>
        </w:rPr>
      </w:pPr>
      <w:r>
        <w:rPr>
          <w:rFonts w:ascii="Arial" w:hAnsi="Arial" w:cs="Arial"/>
          <w:noProof/>
        </w:rPr>
        <w:drawing>
          <wp:anchor distT="0" distB="0" distL="114300" distR="114300" simplePos="0" relativeHeight="251714560" behindDoc="0" locked="0" layoutInCell="1" allowOverlap="1" wp14:anchorId="13945A37" wp14:editId="3D55BBBC">
            <wp:simplePos x="0" y="0"/>
            <wp:positionH relativeFrom="column">
              <wp:posOffset>0</wp:posOffset>
            </wp:positionH>
            <wp:positionV relativeFrom="paragraph">
              <wp:posOffset>80010</wp:posOffset>
            </wp:positionV>
            <wp:extent cx="3657600" cy="2223770"/>
            <wp:effectExtent l="0" t="0" r="0" b="11430"/>
            <wp:wrapTight wrapText="bothSides">
              <wp:wrapPolygon edited="0">
                <wp:start x="0" y="0"/>
                <wp:lineTo x="0" y="21464"/>
                <wp:lineTo x="21450" y="21464"/>
                <wp:lineTo x="214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1CEB0" w14:textId="77777777" w:rsidR="00FD6056" w:rsidRDefault="00FD6056" w:rsidP="00FD6056">
      <w:pPr>
        <w:rPr>
          <w:rFonts w:ascii="Arial" w:hAnsi="Arial" w:cs="Arial"/>
          <w:b/>
          <w:color w:val="FF0000"/>
        </w:rPr>
      </w:pPr>
      <w:r w:rsidRPr="00B8027B">
        <w:rPr>
          <w:rFonts w:ascii="Arial" w:hAnsi="Arial" w:cs="Arial"/>
          <w:b/>
          <w:color w:val="FF0000"/>
        </w:rPr>
        <w:t>To sub</w:t>
      </w:r>
      <w:r>
        <w:rPr>
          <w:rFonts w:ascii="Arial" w:hAnsi="Arial" w:cs="Arial"/>
          <w:b/>
          <w:color w:val="FF0000"/>
        </w:rPr>
        <w:t>tract the total damages given 1ft</w:t>
      </w:r>
      <w:r w:rsidRPr="00B8027B">
        <w:rPr>
          <w:rFonts w:ascii="Arial" w:hAnsi="Arial" w:cs="Arial"/>
          <w:b/>
          <w:color w:val="FF0000"/>
        </w:rPr>
        <w:t xml:space="preserve"> </w:t>
      </w:r>
      <w:r>
        <w:rPr>
          <w:rFonts w:ascii="Arial" w:hAnsi="Arial" w:cs="Arial"/>
          <w:b/>
          <w:color w:val="FF0000"/>
        </w:rPr>
        <w:t>of flooding from damages with 0</w:t>
      </w:r>
      <w:r w:rsidRPr="00B8027B">
        <w:rPr>
          <w:rFonts w:ascii="Arial" w:hAnsi="Arial" w:cs="Arial"/>
          <w:b/>
          <w:color w:val="FF0000"/>
        </w:rPr>
        <w:t xml:space="preserve">ft of flooding, </w:t>
      </w:r>
      <w:r>
        <w:rPr>
          <w:rFonts w:ascii="Arial" w:hAnsi="Arial" w:cs="Arial"/>
          <w:b/>
          <w:color w:val="FF0000"/>
        </w:rPr>
        <w:t>type</w:t>
      </w:r>
      <w:r w:rsidRPr="00B8027B">
        <w:rPr>
          <w:rFonts w:ascii="Arial" w:hAnsi="Arial" w:cs="Arial"/>
          <w:b/>
          <w:color w:val="FF0000"/>
        </w:rPr>
        <w:t xml:space="preserve"> the formula ‘=D10-D9’ in</w:t>
      </w:r>
      <w:r>
        <w:rPr>
          <w:rFonts w:ascii="Arial" w:hAnsi="Arial" w:cs="Arial"/>
          <w:b/>
          <w:color w:val="FF0000"/>
        </w:rPr>
        <w:t>to cell E10</w:t>
      </w:r>
      <w:r w:rsidRPr="00B8027B">
        <w:rPr>
          <w:rFonts w:ascii="Arial" w:hAnsi="Arial" w:cs="Arial"/>
          <w:b/>
          <w:color w:val="FF0000"/>
        </w:rPr>
        <w:t>, under the Marginal Damages column then hit ‘enter’.</w:t>
      </w:r>
      <w:r>
        <w:rPr>
          <w:rFonts w:ascii="Arial" w:hAnsi="Arial" w:cs="Arial"/>
          <w:b/>
          <w:color w:val="FF0000"/>
        </w:rPr>
        <w:t xml:space="preserve"> </w:t>
      </w:r>
    </w:p>
    <w:p w14:paraId="1E1324AF" w14:textId="77777777" w:rsidR="00FD6056" w:rsidRDefault="00FD6056" w:rsidP="00FD6056">
      <w:pPr>
        <w:rPr>
          <w:rFonts w:ascii="Arial" w:hAnsi="Arial" w:cs="Arial"/>
          <w:b/>
          <w:color w:val="FF0000"/>
        </w:rPr>
      </w:pPr>
    </w:p>
    <w:p w14:paraId="5F731308" w14:textId="77777777" w:rsidR="00FD6056" w:rsidRPr="00D4142B" w:rsidRDefault="00FD6056" w:rsidP="00FD6056">
      <w:pPr>
        <w:rPr>
          <w:rFonts w:ascii="Arial" w:hAnsi="Arial" w:cs="Arial"/>
        </w:rPr>
      </w:pPr>
      <w:r>
        <w:rPr>
          <w:rFonts w:ascii="Arial" w:hAnsi="Arial" w:cs="Arial"/>
        </w:rPr>
        <w:t>N</w:t>
      </w:r>
      <w:r w:rsidRPr="00D4142B">
        <w:rPr>
          <w:rFonts w:ascii="Arial" w:hAnsi="Arial" w:cs="Arial"/>
        </w:rPr>
        <w:t xml:space="preserve">ote: you can also </w:t>
      </w:r>
      <w:r w:rsidRPr="00D4142B">
        <w:rPr>
          <w:rFonts w:ascii="Arial" w:hAnsi="Arial" w:cs="Arial"/>
          <w:i/>
        </w:rPr>
        <w:t>click</w:t>
      </w:r>
      <w:r w:rsidRPr="00D4142B">
        <w:rPr>
          <w:rFonts w:ascii="Arial" w:hAnsi="Arial" w:cs="Arial"/>
        </w:rPr>
        <w:t xml:space="preserve"> on the cell to fill in the </w:t>
      </w:r>
      <w:r>
        <w:rPr>
          <w:rFonts w:ascii="Arial" w:hAnsi="Arial" w:cs="Arial"/>
        </w:rPr>
        <w:t>cell reference (e.g. D10)</w:t>
      </w:r>
      <w:r w:rsidRPr="00D4142B">
        <w:rPr>
          <w:rFonts w:ascii="Arial" w:hAnsi="Arial" w:cs="Arial"/>
        </w:rPr>
        <w:t xml:space="preserve"> </w:t>
      </w:r>
      <w:r>
        <w:rPr>
          <w:rFonts w:ascii="Arial" w:hAnsi="Arial" w:cs="Arial"/>
        </w:rPr>
        <w:t>i</w:t>
      </w:r>
      <w:r w:rsidRPr="00D4142B">
        <w:rPr>
          <w:rFonts w:ascii="Arial" w:hAnsi="Arial" w:cs="Arial"/>
        </w:rPr>
        <w:t xml:space="preserve">nstead of typing </w:t>
      </w:r>
      <w:r>
        <w:rPr>
          <w:rFonts w:ascii="Arial" w:hAnsi="Arial" w:cs="Arial"/>
        </w:rPr>
        <w:t>it.</w:t>
      </w:r>
      <w:r w:rsidRPr="00D4142B">
        <w:rPr>
          <w:rFonts w:ascii="Arial" w:hAnsi="Arial" w:cs="Arial"/>
        </w:rPr>
        <w:t xml:space="preserve"> </w:t>
      </w:r>
    </w:p>
    <w:p w14:paraId="5CAE025B" w14:textId="77777777" w:rsidR="00FD6056" w:rsidRPr="00B8027B" w:rsidRDefault="00FD6056" w:rsidP="00FD6056">
      <w:pPr>
        <w:rPr>
          <w:rFonts w:ascii="Arial" w:hAnsi="Arial" w:cs="Arial"/>
          <w:b/>
          <w:color w:val="FF0000"/>
        </w:rPr>
      </w:pPr>
      <w:r>
        <w:rPr>
          <w:rFonts w:ascii="Arial" w:hAnsi="Arial" w:cs="Arial"/>
          <w:b/>
          <w:noProof/>
          <w:color w:val="FF0000"/>
        </w:rPr>
        <w:lastRenderedPageBreak/>
        <mc:AlternateContent>
          <mc:Choice Requires="wpg">
            <w:drawing>
              <wp:anchor distT="0" distB="0" distL="114300" distR="114300" simplePos="0" relativeHeight="251711488" behindDoc="0" locked="0" layoutInCell="1" allowOverlap="1" wp14:anchorId="1D0FE747" wp14:editId="06284951">
                <wp:simplePos x="0" y="0"/>
                <wp:positionH relativeFrom="column">
                  <wp:posOffset>-114300</wp:posOffset>
                </wp:positionH>
                <wp:positionV relativeFrom="paragraph">
                  <wp:posOffset>114300</wp:posOffset>
                </wp:positionV>
                <wp:extent cx="4004310" cy="1600200"/>
                <wp:effectExtent l="0" t="0" r="8890" b="0"/>
                <wp:wrapThrough wrapText="bothSides">
                  <wp:wrapPolygon edited="0">
                    <wp:start x="0" y="0"/>
                    <wp:lineTo x="0" y="21257"/>
                    <wp:lineTo x="21511" y="21257"/>
                    <wp:lineTo x="21511"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4004310" cy="1600200"/>
                          <a:chOff x="0" y="0"/>
                          <a:chExt cx="4086225" cy="1685290"/>
                        </a:xfrm>
                      </wpg:grpSpPr>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685290"/>
                          </a:xfrm>
                          <a:prstGeom prst="rect">
                            <a:avLst/>
                          </a:prstGeom>
                          <a:noFill/>
                          <a:ln>
                            <a:noFill/>
                          </a:ln>
                          <a:extLst>
                            <a:ext uri="{FAA26D3D-D897-4be2-8F04-BA451C77F1D7}">
                              <ma14:placeholderFlag xmlns:ma14="http://schemas.microsoft.com/office/mac/drawingml/2011/main"/>
                            </a:ext>
                          </a:extLst>
                        </pic:spPr>
                      </pic:pic>
                      <wps:wsp>
                        <wps:cNvPr id="12" name="Straight Arrow Connector 12"/>
                        <wps:cNvCnPr/>
                        <wps:spPr>
                          <a:xfrm flipV="1">
                            <a:off x="3204210" y="685800"/>
                            <a:ext cx="571500" cy="571500"/>
                          </a:xfrm>
                          <a:prstGeom prst="straightConnector1">
                            <a:avLst/>
                          </a:prstGeom>
                          <a:ln w="1270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6" style="position:absolute;margin-left:-8.95pt;margin-top:9pt;width:315.3pt;height:126pt;z-index:251711488;mso-width-relative:margin;mso-height-relative:margin" coordsize="4086225,16852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4086225;height:16852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Xo&#10;BE69AAAA2gAAAA8AAABkcnMvZG93bnJldi54bWxET02LwjAQvS/4H8IIXhZNLSJSjaKC4B6teh+b&#10;sSk2k9pErf9+cxA8Pt73YtXZWjyp9ZVjBeNRAoK4cLriUsHpuBvOQPiArLF2TAre5GG17P0sMNPu&#10;xQd65qEUMYR9hgpMCE0mpS8MWfQj1xBH7upaiyHCtpS6xVcMt7VMk2QqLVYcGww2tDVU3PKHVXCk&#10;yV/+2Owuqdn/Tsf3ibXnQ6rUoN+t5yACdeEr/rj3WkHcGq/EGyCX/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degETr0AAADaAAAADwAAAAAAAAAAAAAAAACcAgAAZHJzL2Rv&#10;d25yZXYueG1sUEsFBgAAAAAEAAQA9wAAAIYDAAAAAA==&#10;">
                  <v:imagedata r:id="rId23" o:title=""/>
                  <v:path arrowok="t"/>
                </v:shape>
                <v:shape id="Straight Arrow Connector 12" o:spid="_x0000_s1028" type="#_x0000_t32" style="position:absolute;left:3204210;top:685800;width:5715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XjPsEAAADbAAAADwAAAGRycy9kb3ducmV2LnhtbESP3WoCMRCF7wu+Q5iCdzVbL0RWoxSh&#10;IL0o/j3AkIzJtpvJkqTr7ts3guDdDOd8Z86st4NvRU8xNYEVvM8qEMQ6mIatgsv5820JImVkg21g&#10;UjBSgu1m8rLG2oQbH6k/ZStKCKcaFbicu1rKpB15TLPQERftGqLHXNZopYl4K+G+lfOqWkiPDZcL&#10;DjvaOdK/pz+vYEH68LPrx0Ie9dcYv61Ozio1fR0+ViAyDflpftB7U+rP4f5LGUB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peM+wQAAANsAAAAPAAAAAAAAAAAAAAAA&#10;AKECAABkcnMvZG93bnJldi54bWxQSwUGAAAAAAQABAD5AAAAjwMAAAAA&#10;" strokecolor="red" strokeweight="1pt">
                  <v:stroke endarrow="open"/>
                  <v:shadow on="t" opacity="24903f" mv:blur="40000f" origin=",.5" offset="0,20000emu"/>
                </v:shape>
                <w10:wrap type="through"/>
              </v:group>
            </w:pict>
          </mc:Fallback>
        </mc:AlternateContent>
      </w:r>
    </w:p>
    <w:p w14:paraId="1A9D3ED8" w14:textId="77777777" w:rsidR="00FD6056" w:rsidRPr="00D4142B" w:rsidRDefault="00FD6056" w:rsidP="00FD6056">
      <w:pPr>
        <w:rPr>
          <w:rFonts w:ascii="Arial" w:hAnsi="Arial" w:cs="Arial"/>
        </w:rPr>
      </w:pPr>
      <w:r w:rsidRPr="00D4142B">
        <w:rPr>
          <w:rFonts w:ascii="Arial" w:hAnsi="Arial" w:cs="Arial"/>
        </w:rPr>
        <w:t xml:space="preserve"> </w:t>
      </w:r>
    </w:p>
    <w:p w14:paraId="1D809985" w14:textId="77777777" w:rsidR="00FD6056" w:rsidRPr="007F16F7" w:rsidRDefault="00FD6056" w:rsidP="00FD6056">
      <w:pPr>
        <w:rPr>
          <w:rFonts w:ascii="Arial" w:hAnsi="Arial" w:cs="Arial"/>
        </w:rPr>
      </w:pPr>
      <w:r w:rsidRPr="00093391">
        <w:rPr>
          <w:rFonts w:ascii="Arial" w:hAnsi="Arial" w:cs="Arial"/>
          <w:b/>
          <w:color w:val="FF0000"/>
        </w:rPr>
        <w:t>Next</w:t>
      </w:r>
      <w:r>
        <w:rPr>
          <w:rFonts w:ascii="Arial" w:hAnsi="Arial" w:cs="Arial"/>
          <w:b/>
          <w:color w:val="FF0000"/>
        </w:rPr>
        <w:t>,</w:t>
      </w:r>
      <w:r w:rsidRPr="00093391">
        <w:rPr>
          <w:rFonts w:ascii="Arial" w:hAnsi="Arial" w:cs="Arial"/>
          <w:b/>
          <w:color w:val="FF0000"/>
        </w:rPr>
        <w:t xml:space="preserve"> click on the cell to show the blue border</w:t>
      </w:r>
      <w:r>
        <w:rPr>
          <w:rFonts w:ascii="Arial" w:hAnsi="Arial" w:cs="Arial"/>
          <w:b/>
          <w:color w:val="FF0000"/>
        </w:rPr>
        <w:t>,</w:t>
      </w:r>
      <w:r w:rsidRPr="00093391">
        <w:rPr>
          <w:rFonts w:ascii="Arial" w:hAnsi="Arial" w:cs="Arial"/>
          <w:b/>
          <w:color w:val="FF0000"/>
        </w:rPr>
        <w:t xml:space="preserve"> then click on the square in the lower right corner and drag it down to the last cell in the column to copy the formula into these cells. </w:t>
      </w:r>
    </w:p>
    <w:p w14:paraId="698E4DDE" w14:textId="77777777" w:rsidR="00FD6056" w:rsidRPr="00D4142B" w:rsidRDefault="00FD6056" w:rsidP="00FD6056">
      <w:pPr>
        <w:rPr>
          <w:rFonts w:ascii="Arial" w:hAnsi="Arial" w:cs="Arial"/>
        </w:rPr>
      </w:pPr>
    </w:p>
    <w:p w14:paraId="134E3397" w14:textId="77777777" w:rsidR="00FD6056" w:rsidRDefault="00FD6056" w:rsidP="00FD6056">
      <w:pPr>
        <w:rPr>
          <w:rFonts w:ascii="Arial" w:hAnsi="Arial" w:cs="Arial"/>
          <w:b/>
          <w:sz w:val="28"/>
        </w:rPr>
      </w:pPr>
    </w:p>
    <w:p w14:paraId="3A1DD796" w14:textId="77777777" w:rsidR="00FD6056" w:rsidRDefault="00FD6056" w:rsidP="00FD6056">
      <w:pPr>
        <w:rPr>
          <w:rFonts w:ascii="Arial" w:hAnsi="Arial" w:cs="Arial"/>
          <w:b/>
          <w:sz w:val="28"/>
        </w:rPr>
      </w:pPr>
      <w:r w:rsidRPr="00F00AFD">
        <w:rPr>
          <w:rFonts w:ascii="Arial" w:hAnsi="Arial" w:cs="Arial"/>
          <w:b/>
          <w:sz w:val="28"/>
        </w:rPr>
        <w:t>Pause for Understanding</w:t>
      </w:r>
    </w:p>
    <w:tbl>
      <w:tblPr>
        <w:tblStyle w:val="TableGrid"/>
        <w:tblW w:w="0" w:type="auto"/>
        <w:tblLook w:val="04A0" w:firstRow="1" w:lastRow="0" w:firstColumn="1" w:lastColumn="0" w:noHBand="0" w:noVBand="1"/>
      </w:tblPr>
      <w:tblGrid>
        <w:gridCol w:w="9468"/>
      </w:tblGrid>
      <w:tr w:rsidR="00FD6056" w14:paraId="45DDD514" w14:textId="77777777" w:rsidTr="00E47F77">
        <w:trPr>
          <w:trHeight w:val="737"/>
        </w:trPr>
        <w:tc>
          <w:tcPr>
            <w:tcW w:w="9468" w:type="dxa"/>
            <w:vAlign w:val="center"/>
          </w:tcPr>
          <w:p w14:paraId="25E46405" w14:textId="77777777" w:rsidR="00FD6056" w:rsidRPr="00E47F77" w:rsidRDefault="00FD6056" w:rsidP="00E47F77">
            <w:pPr>
              <w:rPr>
                <w:rFonts w:ascii="Arial" w:hAnsi="Arial" w:cs="Arial"/>
              </w:rPr>
            </w:pPr>
            <w:r w:rsidRPr="00E47F77">
              <w:rPr>
                <w:rFonts w:ascii="Arial" w:hAnsi="Arial" w:cs="Arial"/>
              </w:rPr>
              <w:t xml:space="preserve">In one sentence, explain what the value in cell (E16) in Table 1 represents. Be as specific as possible. </w:t>
            </w:r>
          </w:p>
        </w:tc>
      </w:tr>
      <w:tr w:rsidR="00FD6056" w14:paraId="1CDF5D60" w14:textId="77777777" w:rsidTr="00E47F77">
        <w:trPr>
          <w:trHeight w:val="611"/>
        </w:trPr>
        <w:tc>
          <w:tcPr>
            <w:tcW w:w="9468" w:type="dxa"/>
            <w:vAlign w:val="center"/>
          </w:tcPr>
          <w:p w14:paraId="57A981A4" w14:textId="77777777" w:rsidR="00FD6056" w:rsidRPr="00DF4924" w:rsidRDefault="00FD6056" w:rsidP="00E47F77"/>
        </w:tc>
      </w:tr>
    </w:tbl>
    <w:p w14:paraId="400DFBD3" w14:textId="77777777" w:rsidR="00FD6056" w:rsidRPr="00AC0613" w:rsidRDefault="00FD6056" w:rsidP="00FD6056">
      <w:pPr>
        <w:rPr>
          <w:rFonts w:ascii="Arial" w:hAnsi="Arial" w:cs="Arial"/>
          <w:b/>
          <w:sz w:val="28"/>
        </w:rPr>
      </w:pPr>
    </w:p>
    <w:p w14:paraId="7382A038" w14:textId="77777777" w:rsidR="00FD6056" w:rsidRPr="008F157A" w:rsidRDefault="00FD6056" w:rsidP="00FD6056">
      <w:pPr>
        <w:rPr>
          <w:rFonts w:ascii="Arial" w:hAnsi="Arial" w:cs="Arial"/>
          <w:b/>
          <w:sz w:val="28"/>
        </w:rPr>
      </w:pPr>
      <w:r w:rsidRPr="008F157A">
        <w:rPr>
          <w:rFonts w:ascii="Arial" w:hAnsi="Arial" w:cs="Arial"/>
          <w:b/>
          <w:sz w:val="28"/>
        </w:rPr>
        <w:t xml:space="preserve">Part II. Calculating Expected Damages </w:t>
      </w:r>
      <w:r>
        <w:rPr>
          <w:rFonts w:ascii="Arial" w:hAnsi="Arial" w:cs="Arial"/>
          <w:b/>
          <w:sz w:val="28"/>
        </w:rPr>
        <w:t>of Flooding</w:t>
      </w:r>
    </w:p>
    <w:p w14:paraId="75498AFD" w14:textId="77777777" w:rsidR="00FD6056" w:rsidRPr="00D4142B" w:rsidRDefault="00FD6056" w:rsidP="00FD6056">
      <w:pPr>
        <w:rPr>
          <w:rFonts w:ascii="Arial" w:hAnsi="Arial" w:cs="Arial"/>
        </w:rPr>
      </w:pPr>
    </w:p>
    <w:p w14:paraId="2165F57C" w14:textId="29499337" w:rsidR="00FD6056" w:rsidRDefault="00FD6056" w:rsidP="00FD6056">
      <w:pPr>
        <w:rPr>
          <w:rFonts w:ascii="Arial" w:hAnsi="Arial" w:cs="Arial"/>
        </w:rPr>
      </w:pPr>
      <w:r>
        <w:rPr>
          <w:rFonts w:ascii="Arial" w:hAnsi="Arial" w:cs="Arial"/>
        </w:rPr>
        <w:t xml:space="preserve">With climate change comes a lot of </w:t>
      </w:r>
      <w:r w:rsidR="00A51660">
        <w:rPr>
          <w:rFonts w:ascii="Arial" w:hAnsi="Arial" w:cs="Arial"/>
        </w:rPr>
        <w:t xml:space="preserve">risk and </w:t>
      </w:r>
      <w:r>
        <w:rPr>
          <w:rFonts w:ascii="Arial" w:hAnsi="Arial" w:cs="Arial"/>
        </w:rPr>
        <w:t xml:space="preserve">uncertainty, both in how much sea levels will rise as well as the maximum flood levels associated with each SLR scenario. One way to incorporate this </w:t>
      </w:r>
      <w:r w:rsidR="00A51660">
        <w:rPr>
          <w:rFonts w:ascii="Arial" w:hAnsi="Arial" w:cs="Arial"/>
        </w:rPr>
        <w:t>risk</w:t>
      </w:r>
      <w:r>
        <w:rPr>
          <w:rFonts w:ascii="Arial" w:hAnsi="Arial" w:cs="Arial"/>
        </w:rPr>
        <w:t xml:space="preserve"> into decision-making is by estimating the </w:t>
      </w:r>
      <w:r w:rsidRPr="00104F12">
        <w:rPr>
          <w:rFonts w:ascii="Arial" w:hAnsi="Arial" w:cs="Arial"/>
          <w:b/>
        </w:rPr>
        <w:t>expected value of damages</w:t>
      </w:r>
      <w:r>
        <w:rPr>
          <w:rFonts w:ascii="Arial" w:hAnsi="Arial" w:cs="Arial"/>
        </w:rPr>
        <w:t xml:space="preserve"> given the probability that floods will reach a certain height. </w:t>
      </w:r>
    </w:p>
    <w:p w14:paraId="5F876D56" w14:textId="77777777" w:rsidR="00FD6056" w:rsidRDefault="00FD6056" w:rsidP="00FD6056">
      <w:pPr>
        <w:rPr>
          <w:rFonts w:ascii="Arial" w:hAnsi="Arial" w:cs="Arial"/>
        </w:rPr>
      </w:pPr>
    </w:p>
    <w:p w14:paraId="697A6D88" w14:textId="77777777" w:rsidR="00FD6056" w:rsidRDefault="00FD6056" w:rsidP="00FD6056">
      <w:pPr>
        <w:rPr>
          <w:rFonts w:ascii="Arial" w:hAnsi="Arial" w:cs="Arial"/>
        </w:rPr>
      </w:pPr>
      <w:r>
        <w:rPr>
          <w:rFonts w:ascii="Arial" w:hAnsi="Arial" w:cs="Arial"/>
        </w:rPr>
        <w:t xml:space="preserve">For each maximum flood height, there are two possible outcomes: the flood reaches </w:t>
      </w:r>
      <w:proofErr w:type="spellStart"/>
      <w:r w:rsidRPr="002D524F">
        <w:rPr>
          <w:rFonts w:ascii="Cambria" w:hAnsi="Cambria" w:cs="Arial"/>
          <w:i/>
        </w:rPr>
        <w:t>i</w:t>
      </w:r>
      <w:proofErr w:type="spellEnd"/>
      <w:r>
        <w:rPr>
          <w:rFonts w:ascii="Arial" w:hAnsi="Arial" w:cs="Arial"/>
        </w:rPr>
        <w:t xml:space="preserve"> height (for example </w:t>
      </w:r>
      <w:proofErr w:type="spellStart"/>
      <w:r w:rsidRPr="002D524F">
        <w:rPr>
          <w:rFonts w:ascii="Cambria" w:hAnsi="Cambria" w:cs="Arial"/>
          <w:i/>
        </w:rPr>
        <w:t>i</w:t>
      </w:r>
      <w:proofErr w:type="spellEnd"/>
      <w:r>
        <w:rPr>
          <w:rFonts w:ascii="Arial" w:hAnsi="Arial" w:cs="Arial"/>
        </w:rPr>
        <w:t xml:space="preserve">= 4ft), or the flood does not. Thus there are two probabilities: </w:t>
      </w:r>
      <w:r w:rsidRPr="002D524F">
        <w:rPr>
          <w:rFonts w:ascii="Cambria" w:hAnsi="Cambria" w:cs="Arial"/>
          <w:i/>
          <w:sz w:val="28"/>
        </w:rPr>
        <w:t>p</w:t>
      </w:r>
      <w:r>
        <w:rPr>
          <w:rFonts w:ascii="Cambria" w:hAnsi="Cambria" w:cs="Arial"/>
          <w:i/>
          <w:vertAlign w:val="subscript"/>
        </w:rPr>
        <w:t>F</w:t>
      </w:r>
      <w:proofErr w:type="gramStart"/>
      <w:r>
        <w:rPr>
          <w:rFonts w:ascii="Cambria" w:hAnsi="Cambria" w:cs="Arial"/>
          <w:i/>
          <w:vertAlign w:val="subscript"/>
        </w:rPr>
        <w:t>,4</w:t>
      </w:r>
      <w:proofErr w:type="gramEnd"/>
      <w:r>
        <w:rPr>
          <w:rFonts w:ascii="Arial" w:hAnsi="Arial" w:cs="Arial"/>
        </w:rPr>
        <w:t xml:space="preserve"> is the probability of a maximum Flood of 4ft, and </w:t>
      </w:r>
      <w:r w:rsidRPr="002D524F">
        <w:rPr>
          <w:rFonts w:ascii="Cambria" w:hAnsi="Cambria" w:cs="Arial"/>
          <w:i/>
          <w:sz w:val="28"/>
        </w:rPr>
        <w:t>p</w:t>
      </w:r>
      <w:r>
        <w:rPr>
          <w:rFonts w:ascii="Cambria" w:hAnsi="Cambria" w:cs="Arial"/>
          <w:i/>
          <w:vertAlign w:val="subscript"/>
        </w:rPr>
        <w:t>NF,4</w:t>
      </w:r>
      <w:r>
        <w:rPr>
          <w:rFonts w:ascii="Arial" w:hAnsi="Arial" w:cs="Arial"/>
        </w:rPr>
        <w:t xml:space="preserve"> is the probability of No Flood of 4ft. </w:t>
      </w:r>
    </w:p>
    <w:p w14:paraId="18C8ECD3" w14:textId="77777777" w:rsidR="00FD6056" w:rsidRDefault="00FD6056" w:rsidP="00FD6056">
      <w:pPr>
        <w:rPr>
          <w:rFonts w:ascii="Arial" w:hAnsi="Arial" w:cs="Arial"/>
        </w:rPr>
      </w:pPr>
    </w:p>
    <w:p w14:paraId="6F321C23" w14:textId="77777777" w:rsidR="00FD6056" w:rsidRDefault="00FD6056" w:rsidP="00FD6056">
      <w:pPr>
        <w:rPr>
          <w:rFonts w:ascii="Arial" w:hAnsi="Arial" w:cs="Arial"/>
        </w:rPr>
      </w:pPr>
      <w:r>
        <w:rPr>
          <w:rFonts w:ascii="Arial" w:hAnsi="Arial" w:cs="Arial"/>
        </w:rPr>
        <w:t xml:space="preserve">To calculate the expected marginal damages associated with a 4ft flood, we multiply the probability of the flood, </w:t>
      </w:r>
      <w:r w:rsidRPr="002D524F">
        <w:rPr>
          <w:rFonts w:ascii="Cambria" w:hAnsi="Cambria" w:cs="Arial"/>
          <w:i/>
          <w:sz w:val="28"/>
        </w:rPr>
        <w:t>p</w:t>
      </w:r>
      <w:r>
        <w:rPr>
          <w:rFonts w:ascii="Cambria" w:hAnsi="Cambria" w:cs="Arial"/>
          <w:i/>
          <w:vertAlign w:val="subscript"/>
        </w:rPr>
        <w:t>F</w:t>
      </w:r>
      <w:proofErr w:type="gramStart"/>
      <w:r>
        <w:rPr>
          <w:rFonts w:ascii="Cambria" w:hAnsi="Cambria" w:cs="Arial"/>
          <w:i/>
          <w:vertAlign w:val="subscript"/>
        </w:rPr>
        <w:t>,4</w:t>
      </w:r>
      <w:proofErr w:type="gramEnd"/>
      <w:r>
        <w:rPr>
          <w:rFonts w:ascii="Arial" w:hAnsi="Arial" w:cs="Arial"/>
        </w:rPr>
        <w:t xml:space="preserve">, by the marginal damages that would occur at that flood height, </w:t>
      </w:r>
      <w:r w:rsidRPr="002D524F">
        <w:rPr>
          <w:rFonts w:ascii="Cambria" w:hAnsi="Cambria" w:cs="Arial"/>
          <w:i/>
          <w:sz w:val="28"/>
        </w:rPr>
        <w:t>x</w:t>
      </w:r>
      <w:r>
        <w:rPr>
          <w:rFonts w:ascii="Cambria" w:hAnsi="Cambria" w:cs="Arial"/>
          <w:i/>
          <w:vertAlign w:val="subscript"/>
        </w:rPr>
        <w:t>F,4</w:t>
      </w:r>
      <w:r>
        <w:rPr>
          <w:rFonts w:ascii="Arial" w:hAnsi="Arial" w:cs="Arial"/>
        </w:rPr>
        <w:t xml:space="preserve">, plus the probability of no flooding at 4ft, </w:t>
      </w:r>
      <w:r w:rsidRPr="002D524F">
        <w:rPr>
          <w:rFonts w:ascii="Cambria" w:hAnsi="Cambria" w:cs="Arial"/>
          <w:i/>
          <w:sz w:val="28"/>
        </w:rPr>
        <w:t>p</w:t>
      </w:r>
      <w:r>
        <w:rPr>
          <w:rFonts w:ascii="Cambria" w:hAnsi="Cambria" w:cs="Arial"/>
          <w:i/>
          <w:vertAlign w:val="subscript"/>
        </w:rPr>
        <w:t>NF,4</w:t>
      </w:r>
      <w:r>
        <w:rPr>
          <w:rFonts w:ascii="Arial" w:hAnsi="Arial" w:cs="Arial"/>
        </w:rPr>
        <w:t xml:space="preserve">, by the marginal damages, </w:t>
      </w:r>
      <w:r w:rsidRPr="002D524F">
        <w:rPr>
          <w:rFonts w:ascii="Cambria" w:hAnsi="Cambria" w:cs="Arial"/>
          <w:i/>
          <w:sz w:val="28"/>
        </w:rPr>
        <w:t>x</w:t>
      </w:r>
      <w:r>
        <w:rPr>
          <w:rFonts w:ascii="Cambria" w:hAnsi="Cambria" w:cs="Arial"/>
          <w:i/>
          <w:vertAlign w:val="subscript"/>
        </w:rPr>
        <w:t xml:space="preserve">NF,4 </w:t>
      </w:r>
      <w:r>
        <w:rPr>
          <w:rFonts w:ascii="Arial" w:hAnsi="Arial" w:cs="Arial"/>
        </w:rPr>
        <w:t>, which would be zero since there is no flooding. The general formula for each flood level</w:t>
      </w:r>
      <w:r w:rsidRPr="00C16D19">
        <w:rPr>
          <w:rFonts w:ascii="Cambria" w:hAnsi="Cambria" w:cs="Arial"/>
          <w:i/>
        </w:rPr>
        <w:t xml:space="preserve"> </w:t>
      </w:r>
      <w:proofErr w:type="spellStart"/>
      <w:r>
        <w:rPr>
          <w:rFonts w:ascii="Cambria" w:hAnsi="Cambria" w:cs="Arial"/>
          <w:i/>
        </w:rPr>
        <w:t>i</w:t>
      </w:r>
      <w:proofErr w:type="spellEnd"/>
      <w:r>
        <w:rPr>
          <w:rFonts w:ascii="Arial" w:hAnsi="Arial" w:cs="Arial"/>
        </w:rPr>
        <w:t xml:space="preserve">, is: </w:t>
      </w:r>
    </w:p>
    <w:p w14:paraId="706E6179" w14:textId="77777777" w:rsidR="00FD6056" w:rsidRPr="00A56FC3" w:rsidRDefault="00FD6056" w:rsidP="00FD6056">
      <w:pPr>
        <w:rPr>
          <w:rFonts w:ascii="Arial" w:hAnsi="Arial" w:cs="Arial"/>
          <w:b/>
        </w:rPr>
      </w:pPr>
    </w:p>
    <w:p w14:paraId="559E5B69" w14:textId="77777777" w:rsidR="00FD6056" w:rsidRPr="00C9690B" w:rsidRDefault="00FD6056" w:rsidP="00FD6056">
      <w:pPr>
        <w:rPr>
          <w:rFonts w:ascii="Arial" w:hAnsi="Arial" w:cs="Arial"/>
          <w:b/>
        </w:rPr>
      </w:pPr>
      <m:oMathPara>
        <m:oMath>
          <m:r>
            <m:rPr>
              <m:sty m:val="bi"/>
            </m:rPr>
            <w:rPr>
              <w:rFonts w:ascii="Cambria Math" w:hAnsi="Cambria Math" w:cs="Arial"/>
            </w:rPr>
            <m:t>Expected Damage</m:t>
          </m:r>
          <m:d>
            <m:dPr>
              <m:ctrlPr>
                <w:rPr>
                  <w:rFonts w:ascii="Cambria Math" w:hAnsi="Cambria Math" w:cs="Arial"/>
                  <w:b/>
                  <w:i/>
                </w:rPr>
              </m:ctrlPr>
            </m:dPr>
            <m:e>
              <m:sSub>
                <m:sSubPr>
                  <m:ctrlPr>
                    <w:rPr>
                      <w:rFonts w:ascii="Cambria Math" w:hAnsi="Cambria Math" w:cs="Arial"/>
                      <w:b/>
                      <w:i/>
                    </w:rPr>
                  </m:ctrlPr>
                </m:sSubPr>
                <m:e>
                  <m:r>
                    <m:rPr>
                      <m:sty m:val="bi"/>
                    </m:rPr>
                    <w:rPr>
                      <w:rFonts w:ascii="Cambria Math" w:hAnsi="Cambria Math" w:cs="Arial"/>
                    </w:rPr>
                    <m:t>x</m:t>
                  </m:r>
                </m:e>
                <m:sub>
                  <m:r>
                    <m:rPr>
                      <m:sty m:val="bi"/>
                    </m:rPr>
                    <w:rPr>
                      <w:rFonts w:ascii="Cambria Math" w:hAnsi="Cambria Math" w:cs="Arial"/>
                    </w:rPr>
                    <m:t>i</m:t>
                  </m:r>
                </m:sub>
              </m:sSub>
            </m:e>
          </m:d>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F,i</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x</m:t>
              </m:r>
            </m:e>
            <m:sub>
              <m:r>
                <m:rPr>
                  <m:sty m:val="bi"/>
                </m:rPr>
                <w:rPr>
                  <w:rFonts w:ascii="Cambria Math" w:hAnsi="Cambria Math" w:cs="Arial"/>
                </w:rPr>
                <m:t>F,i</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NF,i</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x</m:t>
              </m:r>
            </m:e>
            <m:sub>
              <m:r>
                <m:rPr>
                  <m:sty m:val="bi"/>
                </m:rPr>
                <w:rPr>
                  <w:rFonts w:ascii="Cambria Math" w:hAnsi="Cambria Math" w:cs="Arial"/>
                </w:rPr>
                <m:t>NF,i</m:t>
              </m:r>
            </m:sub>
          </m:sSub>
          <m:r>
            <m:rPr>
              <m:sty m:val="bi"/>
            </m:rPr>
            <w:rPr>
              <w:rFonts w:ascii="Cambria Math" w:hAnsi="Cambria Math" w:cs="Arial"/>
            </w:rPr>
            <m:t xml:space="preserve"> </m:t>
          </m:r>
          <m:r>
            <m:rPr>
              <m:sty m:val="b"/>
            </m:rPr>
            <w:rPr>
              <w:rFonts w:ascii="Cambria Math" w:hAnsi="Cambria Math" w:cs="Arial"/>
            </w:rPr>
            <m:t xml:space="preserve"> for</m:t>
          </m:r>
          <m:r>
            <m:rPr>
              <m:sty m:val="bi"/>
            </m:rPr>
            <w:rPr>
              <w:rFonts w:ascii="Cambria Math" w:hAnsi="Cambria Math" w:cs="Arial"/>
            </w:rPr>
            <m:t xml:space="preserve"> i</m:t>
          </m:r>
          <m:r>
            <m:rPr>
              <m:sty m:val="b"/>
            </m:rPr>
            <w:rPr>
              <w:rFonts w:ascii="Cambria Math" w:hAnsi="Cambria Math" w:cs="Arial"/>
            </w:rPr>
            <m:t>=1,2,…,10</m:t>
          </m:r>
        </m:oMath>
      </m:oMathPara>
    </w:p>
    <w:p w14:paraId="3725C01C" w14:textId="77777777" w:rsidR="00FD6056" w:rsidRPr="00C9690B" w:rsidRDefault="00FD6056" w:rsidP="00FD6056">
      <w:pPr>
        <w:jc w:val="center"/>
        <w:rPr>
          <w:rFonts w:ascii="Arial" w:hAnsi="Arial" w:cs="Arial"/>
          <w:b/>
        </w:rPr>
      </w:pPr>
      <m:oMathPara>
        <m:oMath>
          <m:r>
            <m:rPr>
              <m:sty m:val="b"/>
            </m:rPr>
            <w:rPr>
              <w:rFonts w:ascii="Cambria Math" w:hAnsi="Cambria Math" w:cs="Arial"/>
            </w:rPr>
            <m:t xml:space="preserve">  </m:t>
          </m:r>
        </m:oMath>
      </m:oMathPara>
    </w:p>
    <w:p w14:paraId="3E47BA67" w14:textId="77777777" w:rsidR="00FD6056" w:rsidRPr="00C9690B" w:rsidRDefault="00FD6056" w:rsidP="00FD6056">
      <w:pPr>
        <w:jc w:val="center"/>
        <w:rPr>
          <w:rFonts w:ascii="Arial" w:hAnsi="Arial" w:cs="Arial"/>
          <w:b/>
        </w:rPr>
      </w:pPr>
      <m:oMathPara>
        <m:oMath>
          <m:r>
            <m:rPr>
              <m:sty m:val="b"/>
            </m:rPr>
            <w:rPr>
              <w:rFonts w:ascii="Cambria Math" w:hAnsi="Cambria Math" w:cs="Arial"/>
            </w:rPr>
            <m:t xml:space="preserve">where  </m:t>
          </m:r>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F,i</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NF,i</m:t>
              </m:r>
            </m:sub>
          </m:sSub>
          <m:r>
            <m:rPr>
              <m:sty m:val="b"/>
            </m:rPr>
            <w:rPr>
              <w:rFonts w:ascii="Cambria Math" w:hAnsi="Cambria Math" w:cs="Arial"/>
            </w:rPr>
            <m:t xml:space="preserve">=1  for all </m:t>
          </m:r>
          <m:r>
            <m:rPr>
              <m:sty m:val="bi"/>
            </m:rPr>
            <w:rPr>
              <w:rFonts w:ascii="Cambria Math" w:hAnsi="Cambria Math" w:cs="Arial"/>
            </w:rPr>
            <m:t>i</m:t>
          </m:r>
          <m:r>
            <m:rPr>
              <m:sty m:val="b"/>
            </m:rPr>
            <w:rPr>
              <w:rFonts w:ascii="Cambria Math" w:hAnsi="Cambria Math" w:cs="Arial"/>
            </w:rPr>
            <m:t xml:space="preserve"> </m:t>
          </m:r>
        </m:oMath>
      </m:oMathPara>
    </w:p>
    <w:p w14:paraId="60C6DF27" w14:textId="77777777" w:rsidR="00FD6056" w:rsidRDefault="00FD6056" w:rsidP="00FD6056">
      <w:pPr>
        <w:rPr>
          <w:rFonts w:ascii="Arial" w:hAnsi="Arial" w:cs="Arial"/>
        </w:rPr>
      </w:pPr>
    </w:p>
    <w:p w14:paraId="486BBDEC" w14:textId="77777777" w:rsidR="00FD6056" w:rsidRPr="00623CF8" w:rsidRDefault="00FD6056" w:rsidP="00FD6056">
      <w:pPr>
        <w:rPr>
          <w:rFonts w:ascii="Arial" w:hAnsi="Arial" w:cs="Arial"/>
        </w:rPr>
      </w:pPr>
      <w:r>
        <w:rPr>
          <w:rFonts w:ascii="Arial" w:hAnsi="Arial" w:cs="Arial"/>
        </w:rPr>
        <w:t xml:space="preserve">Next, we will use this formula to calculate the expected marginal damage (MD) for each flood level for the four different Sea Level Rise scenarios: slow, medium, high, and extreme. Note that since the marginal damages of no flood occurring will always be zero, the second term in the equation drops out, and we only have to calculate </w:t>
      </w:r>
      <w:proofErr w:type="spellStart"/>
      <w:r w:rsidRPr="000E63C8">
        <w:rPr>
          <w:rFonts w:ascii="Cambria" w:hAnsi="Cambria" w:cs="Arial"/>
          <w:i/>
          <w:sz w:val="28"/>
        </w:rPr>
        <w:t>p</w:t>
      </w:r>
      <w:r>
        <w:rPr>
          <w:rFonts w:ascii="Cambria" w:hAnsi="Cambria" w:cs="Arial"/>
          <w:i/>
          <w:vertAlign w:val="subscript"/>
        </w:rPr>
        <w:t>F</w:t>
      </w:r>
      <w:proofErr w:type="gramStart"/>
      <w:r>
        <w:rPr>
          <w:rFonts w:ascii="Cambria" w:hAnsi="Cambria" w:cs="Arial"/>
          <w:i/>
          <w:vertAlign w:val="subscript"/>
        </w:rPr>
        <w:t>,i</w:t>
      </w:r>
      <w:proofErr w:type="spellEnd"/>
      <w:proofErr w:type="gramEnd"/>
      <w:r w:rsidRPr="00623CF8">
        <w:rPr>
          <w:rFonts w:ascii="Cambria" w:hAnsi="Cambria" w:cs="Arial"/>
          <w:i/>
        </w:rPr>
        <w:t xml:space="preserve"> *</w:t>
      </w:r>
      <w:r>
        <w:rPr>
          <w:rFonts w:ascii="Cambria" w:hAnsi="Cambria" w:cs="Arial"/>
          <w:i/>
        </w:rPr>
        <w:t xml:space="preserve"> </w:t>
      </w:r>
      <w:proofErr w:type="spellStart"/>
      <w:r w:rsidRPr="000E63C8">
        <w:rPr>
          <w:rFonts w:ascii="Cambria" w:hAnsi="Cambria" w:cs="Arial"/>
          <w:i/>
          <w:sz w:val="28"/>
        </w:rPr>
        <w:t>x</w:t>
      </w:r>
      <w:r>
        <w:rPr>
          <w:rFonts w:ascii="Cambria" w:hAnsi="Cambria" w:cs="Arial"/>
          <w:i/>
          <w:vertAlign w:val="subscript"/>
        </w:rPr>
        <w:t>F,i</w:t>
      </w:r>
      <w:proofErr w:type="spellEnd"/>
      <w:r>
        <w:rPr>
          <w:rFonts w:ascii="Cambria" w:hAnsi="Cambria" w:cs="Arial"/>
          <w:i/>
          <w:vertAlign w:val="subscript"/>
        </w:rPr>
        <w:t xml:space="preserve"> .</w:t>
      </w:r>
    </w:p>
    <w:p w14:paraId="6861F002" w14:textId="77777777" w:rsidR="00FD6056" w:rsidRDefault="00FD6056" w:rsidP="00FD6056">
      <w:pPr>
        <w:rPr>
          <w:rFonts w:ascii="Arial" w:hAnsi="Arial" w:cs="Arial"/>
        </w:rPr>
      </w:pPr>
    </w:p>
    <w:p w14:paraId="10415E70" w14:textId="77777777" w:rsidR="00FD6056" w:rsidRPr="0089034C" w:rsidRDefault="00FD6056" w:rsidP="00FD6056">
      <w:pPr>
        <w:rPr>
          <w:rFonts w:ascii="Arial" w:hAnsi="Arial" w:cs="Arial"/>
          <w:b/>
        </w:rPr>
      </w:pPr>
      <w:r w:rsidRPr="0089034C">
        <w:rPr>
          <w:rFonts w:ascii="Arial" w:hAnsi="Arial" w:cs="Arial"/>
          <w:b/>
        </w:rPr>
        <w:t xml:space="preserve">BACK TO EXCEL </w:t>
      </w:r>
    </w:p>
    <w:p w14:paraId="36D09CC5" w14:textId="77777777" w:rsidR="00FD6056" w:rsidRDefault="00FD6056" w:rsidP="00FD6056">
      <w:pPr>
        <w:rPr>
          <w:rFonts w:ascii="Arial" w:hAnsi="Arial" w:cs="Arial"/>
        </w:rPr>
      </w:pPr>
    </w:p>
    <w:p w14:paraId="7C1B003D" w14:textId="77777777" w:rsidR="00FD6056" w:rsidRDefault="00FD6056" w:rsidP="00FD6056">
      <w:pPr>
        <w:rPr>
          <w:rFonts w:ascii="Arial" w:hAnsi="Arial" w:cs="Arial"/>
        </w:rPr>
      </w:pPr>
      <w:r>
        <w:rPr>
          <w:rFonts w:ascii="Arial" w:hAnsi="Arial" w:cs="Arial"/>
        </w:rPr>
        <w:lastRenderedPageBreak/>
        <w:t xml:space="preserve">In </w:t>
      </w:r>
      <w:r w:rsidRPr="00107EFA">
        <w:rPr>
          <w:rFonts w:ascii="Arial" w:hAnsi="Arial" w:cs="Arial"/>
          <w:b/>
        </w:rPr>
        <w:t>Table 2A</w:t>
      </w:r>
      <w:r>
        <w:rPr>
          <w:rFonts w:ascii="Arial" w:hAnsi="Arial" w:cs="Arial"/>
        </w:rPr>
        <w:t xml:space="preserve">, I have calculated the expected MD for each flood level by SLR scenario for the year 2050. (Note that the marginal damages in column B are the same as the ones you calculated above.) </w:t>
      </w:r>
    </w:p>
    <w:p w14:paraId="32E519B9" w14:textId="77777777" w:rsidR="00FD6056" w:rsidRDefault="00FD6056" w:rsidP="00FD6056">
      <w:pPr>
        <w:rPr>
          <w:rFonts w:ascii="Arial" w:hAnsi="Arial" w:cs="Arial"/>
        </w:rPr>
      </w:pPr>
    </w:p>
    <w:p w14:paraId="1A18A7E6" w14:textId="77777777" w:rsidR="00FD6056" w:rsidRDefault="00FD6056" w:rsidP="00FD6056">
      <w:pPr>
        <w:rPr>
          <w:rFonts w:ascii="Arial" w:hAnsi="Arial" w:cs="Arial"/>
          <w:b/>
          <w:color w:val="FF0000"/>
        </w:rPr>
      </w:pPr>
      <w:r w:rsidRPr="00B9151B">
        <w:rPr>
          <w:rFonts w:ascii="Arial" w:hAnsi="Arial" w:cs="Arial"/>
          <w:b/>
          <w:color w:val="FF0000"/>
        </w:rPr>
        <w:t xml:space="preserve">Now </w:t>
      </w:r>
      <w:r w:rsidRPr="00B9151B">
        <w:rPr>
          <w:rFonts w:ascii="Arial" w:hAnsi="Arial" w:cs="Arial"/>
          <w:b/>
          <w:i/>
          <w:color w:val="FF0000"/>
        </w:rPr>
        <w:t>you</w:t>
      </w:r>
      <w:r w:rsidRPr="00B9151B">
        <w:rPr>
          <w:rFonts w:ascii="Arial" w:hAnsi="Arial" w:cs="Arial"/>
          <w:b/>
          <w:color w:val="FF0000"/>
        </w:rPr>
        <w:t xml:space="preserve"> calculate the expected </w:t>
      </w:r>
      <w:r>
        <w:rPr>
          <w:rFonts w:ascii="Arial" w:hAnsi="Arial" w:cs="Arial"/>
          <w:b/>
          <w:color w:val="FF0000"/>
        </w:rPr>
        <w:t>MD for Table 2B</w:t>
      </w:r>
      <w:r w:rsidRPr="00B9151B">
        <w:rPr>
          <w:rFonts w:ascii="Arial" w:hAnsi="Arial" w:cs="Arial"/>
          <w:b/>
          <w:color w:val="FF0000"/>
        </w:rPr>
        <w:t xml:space="preserve"> for the M</w:t>
      </w:r>
      <w:r>
        <w:rPr>
          <w:rFonts w:ascii="Arial" w:hAnsi="Arial" w:cs="Arial"/>
          <w:b/>
          <w:color w:val="FF0000"/>
        </w:rPr>
        <w:t>edium SLR scenario</w:t>
      </w:r>
      <w:r w:rsidRPr="00B9151B">
        <w:rPr>
          <w:rFonts w:ascii="Arial" w:hAnsi="Arial" w:cs="Arial"/>
          <w:b/>
          <w:color w:val="FF0000"/>
        </w:rPr>
        <w:t>.  To do this, multiply the marginal damage of flooding (</w:t>
      </w:r>
      <w:r w:rsidRPr="00B9151B">
        <w:rPr>
          <w:rFonts w:ascii="Cambria" w:hAnsi="Cambria" w:cs="Arial"/>
          <w:b/>
          <w:i/>
          <w:color w:val="FF0000"/>
          <w:sz w:val="28"/>
        </w:rPr>
        <w:t>x</w:t>
      </w:r>
      <w:r w:rsidRPr="00B9151B">
        <w:rPr>
          <w:rFonts w:ascii="Cambria" w:hAnsi="Cambria" w:cs="Arial"/>
          <w:b/>
          <w:i/>
          <w:color w:val="FF0000"/>
          <w:vertAlign w:val="subscript"/>
        </w:rPr>
        <w:t>F</w:t>
      </w:r>
      <w:proofErr w:type="gramStart"/>
      <w:r w:rsidRPr="00B9151B">
        <w:rPr>
          <w:rFonts w:ascii="Cambria" w:hAnsi="Cambria" w:cs="Arial"/>
          <w:b/>
          <w:i/>
          <w:color w:val="FF0000"/>
          <w:vertAlign w:val="subscript"/>
        </w:rPr>
        <w:t>,</w:t>
      </w:r>
      <w:r>
        <w:rPr>
          <w:rFonts w:ascii="Cambria" w:hAnsi="Cambria" w:cs="Arial"/>
          <w:b/>
          <w:i/>
          <w:color w:val="FF0000"/>
          <w:vertAlign w:val="subscript"/>
        </w:rPr>
        <w:t>1</w:t>
      </w:r>
      <w:proofErr w:type="gramEnd"/>
      <w:r w:rsidRPr="00B9151B">
        <w:rPr>
          <w:rFonts w:ascii="Cambria" w:hAnsi="Cambria" w:cs="Arial"/>
          <w:b/>
          <w:i/>
          <w:color w:val="FF0000"/>
          <w:vertAlign w:val="subscript"/>
        </w:rPr>
        <w:t xml:space="preserve"> </w:t>
      </w:r>
      <w:r w:rsidRPr="00B9151B">
        <w:rPr>
          <w:rFonts w:ascii="Arial" w:hAnsi="Arial" w:cs="Arial"/>
          <w:b/>
          <w:color w:val="FF0000"/>
        </w:rPr>
        <w:t>) by the probability of flooding (</w:t>
      </w:r>
      <w:r w:rsidRPr="00B9151B">
        <w:rPr>
          <w:rFonts w:ascii="Cambria" w:hAnsi="Cambria" w:cs="Arial"/>
          <w:b/>
          <w:i/>
          <w:color w:val="FF0000"/>
          <w:sz w:val="28"/>
        </w:rPr>
        <w:t>p</w:t>
      </w:r>
      <w:r w:rsidRPr="00B9151B">
        <w:rPr>
          <w:rFonts w:ascii="Cambria" w:hAnsi="Cambria" w:cs="Arial"/>
          <w:b/>
          <w:i/>
          <w:color w:val="FF0000"/>
          <w:vertAlign w:val="subscript"/>
        </w:rPr>
        <w:t>F,</w:t>
      </w:r>
      <w:r>
        <w:rPr>
          <w:rFonts w:ascii="Cambria" w:hAnsi="Cambria" w:cs="Arial"/>
          <w:b/>
          <w:i/>
          <w:color w:val="FF0000"/>
          <w:vertAlign w:val="subscript"/>
        </w:rPr>
        <w:t>1</w:t>
      </w:r>
      <w:r w:rsidRPr="00B9151B">
        <w:rPr>
          <w:rFonts w:ascii="Cambria" w:hAnsi="Cambria" w:cs="Arial"/>
          <w:b/>
          <w:i/>
          <w:color w:val="FF0000"/>
          <w:vertAlign w:val="subscript"/>
        </w:rPr>
        <w:t xml:space="preserve"> </w:t>
      </w:r>
      <w:r w:rsidRPr="00B9151B">
        <w:rPr>
          <w:rFonts w:ascii="Arial" w:hAnsi="Arial" w:cs="Arial"/>
          <w:b/>
          <w:color w:val="FF0000"/>
        </w:rPr>
        <w:t xml:space="preserve">) for </w:t>
      </w:r>
      <w:r>
        <w:rPr>
          <w:rFonts w:ascii="Arial" w:hAnsi="Arial" w:cs="Arial"/>
          <w:b/>
          <w:color w:val="FF0000"/>
        </w:rPr>
        <w:t xml:space="preserve">a max </w:t>
      </w:r>
      <w:r w:rsidRPr="00B9151B">
        <w:rPr>
          <w:rFonts w:ascii="Arial" w:hAnsi="Arial" w:cs="Arial"/>
          <w:b/>
          <w:color w:val="FF0000"/>
        </w:rPr>
        <w:t xml:space="preserve">flood </w:t>
      </w:r>
      <w:r>
        <w:rPr>
          <w:rFonts w:ascii="Arial" w:hAnsi="Arial" w:cs="Arial"/>
          <w:b/>
          <w:color w:val="FF0000"/>
        </w:rPr>
        <w:t>height of 1ft</w:t>
      </w:r>
      <w:r w:rsidRPr="00B9151B">
        <w:rPr>
          <w:rFonts w:ascii="Arial" w:hAnsi="Arial" w:cs="Arial"/>
          <w:b/>
          <w:color w:val="FF0000"/>
        </w:rPr>
        <w:t xml:space="preserve"> using the formula </w:t>
      </w:r>
      <w:r>
        <w:rPr>
          <w:rFonts w:ascii="Arial" w:hAnsi="Arial" w:cs="Arial"/>
          <w:b/>
          <w:color w:val="FF0000"/>
        </w:rPr>
        <w:t>‘=B40*E40</w:t>
      </w:r>
      <w:r w:rsidRPr="00B9151B">
        <w:rPr>
          <w:rFonts w:ascii="Arial" w:hAnsi="Arial" w:cs="Arial"/>
          <w:b/>
          <w:color w:val="FF0000"/>
        </w:rPr>
        <w:t xml:space="preserve">’ in Excel. </w:t>
      </w:r>
    </w:p>
    <w:p w14:paraId="3EEDE64A" w14:textId="77777777" w:rsidR="00FD6056" w:rsidRPr="00B9151B" w:rsidRDefault="00FD6056" w:rsidP="00FD6056">
      <w:pPr>
        <w:rPr>
          <w:rFonts w:ascii="Arial" w:hAnsi="Arial" w:cs="Arial"/>
          <w:b/>
          <w:color w:val="FF0000"/>
        </w:rPr>
      </w:pPr>
    </w:p>
    <w:p w14:paraId="47A88684" w14:textId="77777777" w:rsidR="00FD6056" w:rsidRPr="00B9151B" w:rsidRDefault="00FD6056" w:rsidP="00FD6056">
      <w:pPr>
        <w:rPr>
          <w:rFonts w:ascii="Arial" w:hAnsi="Arial" w:cs="Arial"/>
          <w:b/>
          <w:color w:val="FF0000"/>
        </w:rPr>
      </w:pPr>
      <w:r>
        <w:rPr>
          <w:rFonts w:ascii="Arial" w:hAnsi="Arial" w:cs="Arial"/>
          <w:b/>
          <w:noProof/>
          <w:color w:val="FF0000"/>
        </w:rPr>
        <w:drawing>
          <wp:inline distT="0" distB="0" distL="0" distR="0" wp14:anchorId="52915695" wp14:editId="2CB367C6">
            <wp:extent cx="6126480" cy="237048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2370480"/>
                    </a:xfrm>
                    <a:prstGeom prst="rect">
                      <a:avLst/>
                    </a:prstGeom>
                    <a:noFill/>
                    <a:ln>
                      <a:noFill/>
                    </a:ln>
                  </pic:spPr>
                </pic:pic>
              </a:graphicData>
            </a:graphic>
          </wp:inline>
        </w:drawing>
      </w:r>
    </w:p>
    <w:p w14:paraId="273D436E" w14:textId="77777777" w:rsidR="00FD6056" w:rsidRDefault="00FD6056" w:rsidP="00FD6056">
      <w:pPr>
        <w:rPr>
          <w:rFonts w:ascii="Arial" w:hAnsi="Arial" w:cs="Arial"/>
          <w:b/>
          <w:color w:val="FF0000"/>
        </w:rPr>
      </w:pPr>
    </w:p>
    <w:p w14:paraId="7450A5C1" w14:textId="77777777" w:rsidR="00FD6056" w:rsidRPr="00B9151B" w:rsidRDefault="00FD6056" w:rsidP="00FD6056">
      <w:pPr>
        <w:rPr>
          <w:rFonts w:ascii="Arial" w:hAnsi="Arial" w:cs="Arial"/>
          <w:b/>
          <w:color w:val="FF0000"/>
        </w:rPr>
      </w:pPr>
      <w:r w:rsidRPr="00B9151B">
        <w:rPr>
          <w:rFonts w:ascii="Arial" w:hAnsi="Arial" w:cs="Arial"/>
          <w:b/>
          <w:color w:val="FF0000"/>
        </w:rPr>
        <w:t xml:space="preserve">Then drag down the formula to replicate it in the rest of the column. </w:t>
      </w:r>
    </w:p>
    <w:p w14:paraId="54F3D24D" w14:textId="77777777" w:rsidR="00FD6056" w:rsidRDefault="00FD6056" w:rsidP="00FD6056">
      <w:pPr>
        <w:rPr>
          <w:rFonts w:ascii="Arial" w:hAnsi="Arial" w:cs="Arial"/>
        </w:rPr>
      </w:pPr>
    </w:p>
    <w:p w14:paraId="28D7B11C" w14:textId="77777777" w:rsidR="00FD6056" w:rsidRPr="00D813A6" w:rsidRDefault="00FD6056" w:rsidP="00FD6056">
      <w:pPr>
        <w:rPr>
          <w:rStyle w:val="Hyperlink"/>
          <w:rFonts w:ascii="Arial" w:hAnsi="Arial" w:cs="Arial"/>
          <w:color w:val="auto"/>
          <w:u w:val="none"/>
        </w:rPr>
      </w:pPr>
      <w:r>
        <w:rPr>
          <w:rFonts w:ascii="Arial" w:hAnsi="Arial" w:cs="Arial"/>
        </w:rPr>
        <w:t xml:space="preserve">Tables 2A and 2B are now complete. To fill out the rest of Table 2C you will need to get data on the probabilities of flooding at each water level for the year 2150 from the Riskfinder.org website. </w:t>
      </w:r>
    </w:p>
    <w:p w14:paraId="75B2508B" w14:textId="77777777" w:rsidR="00FD6056" w:rsidRDefault="00FD6056" w:rsidP="00FD6056">
      <w:pPr>
        <w:rPr>
          <w:rStyle w:val="Hyperlink"/>
          <w:rFonts w:ascii="Arial" w:hAnsi="Arial" w:cs="Arial"/>
        </w:rPr>
      </w:pPr>
    </w:p>
    <w:p w14:paraId="54C8C860" w14:textId="77777777" w:rsidR="00FD6056" w:rsidRDefault="00FD6056" w:rsidP="00FD6056">
      <w:pPr>
        <w:rPr>
          <w:rFonts w:ascii="Arial" w:hAnsi="Arial" w:cs="Arial"/>
        </w:rPr>
      </w:pPr>
      <w:r w:rsidRPr="005704BB">
        <w:rPr>
          <w:rFonts w:ascii="Arial" w:hAnsi="Arial" w:cs="Arial"/>
          <w:b/>
          <w:color w:val="FF0000"/>
        </w:rPr>
        <w:t xml:space="preserve">Go to the Risk Finder Tacoma </w:t>
      </w:r>
      <w:hyperlink r:id="rId25" w:history="1">
        <w:r w:rsidRPr="005704BB">
          <w:rPr>
            <w:rStyle w:val="Hyperlink"/>
            <w:rFonts w:ascii="Arial" w:hAnsi="Arial" w:cs="Arial"/>
            <w:b/>
            <w:color w:val="3366FF"/>
          </w:rPr>
          <w:t>website</w:t>
        </w:r>
      </w:hyperlink>
      <w:r w:rsidRPr="005704BB">
        <w:rPr>
          <w:rFonts w:ascii="Arial" w:hAnsi="Arial" w:cs="Arial"/>
          <w:b/>
          <w:color w:val="FF0000"/>
        </w:rPr>
        <w:t xml:space="preserve"> and select the ‘Slow rise’ </w:t>
      </w:r>
      <w:r w:rsidRPr="005704BB">
        <w:rPr>
          <w:rFonts w:ascii="Arial" w:hAnsi="Arial" w:cs="Arial"/>
          <w:b/>
          <w:i/>
          <w:color w:val="FF0000"/>
        </w:rPr>
        <w:t>Sea level scenario</w:t>
      </w:r>
      <w:r w:rsidRPr="005704BB">
        <w:rPr>
          <w:rFonts w:ascii="Arial" w:hAnsi="Arial" w:cs="Arial"/>
          <w:b/>
          <w:color w:val="FF0000"/>
        </w:rPr>
        <w:t xml:space="preserve"> on the right side of the graph and then the </w:t>
      </w:r>
      <w:r>
        <w:rPr>
          <w:rFonts w:ascii="Arial" w:hAnsi="Arial" w:cs="Arial"/>
          <w:b/>
          <w:color w:val="FF0000"/>
        </w:rPr>
        <w:t xml:space="preserve">4ft </w:t>
      </w:r>
      <w:r w:rsidRPr="005704BB">
        <w:rPr>
          <w:rFonts w:ascii="Arial" w:hAnsi="Arial" w:cs="Arial"/>
          <w:b/>
          <w:i/>
          <w:color w:val="FF0000"/>
        </w:rPr>
        <w:t>Water level</w:t>
      </w:r>
      <w:r w:rsidRPr="005704BB">
        <w:rPr>
          <w:rFonts w:ascii="Arial" w:hAnsi="Arial" w:cs="Arial"/>
          <w:b/>
          <w:color w:val="FF0000"/>
        </w:rPr>
        <w:t xml:space="preserve"> on the left side</w:t>
      </w:r>
      <w:r>
        <w:rPr>
          <w:rFonts w:ascii="Arial" w:hAnsi="Arial" w:cs="Arial"/>
          <w:b/>
          <w:color w:val="FF0000"/>
        </w:rPr>
        <w:t>. H</w:t>
      </w:r>
      <w:r w:rsidRPr="005704BB">
        <w:rPr>
          <w:rFonts w:ascii="Arial" w:hAnsi="Arial" w:cs="Arial"/>
          <w:b/>
          <w:color w:val="FF0000"/>
        </w:rPr>
        <w:t>over over the year of interest on the bar chart (2150).</w:t>
      </w:r>
      <w:r>
        <w:rPr>
          <w:rFonts w:ascii="Arial" w:hAnsi="Arial" w:cs="Arial"/>
        </w:rPr>
        <w:t xml:space="preserve"> </w:t>
      </w:r>
    </w:p>
    <w:p w14:paraId="35BBE9A9" w14:textId="77777777" w:rsidR="00FD6056" w:rsidRDefault="00FD6056" w:rsidP="00FD6056">
      <w:pPr>
        <w:rPr>
          <w:rFonts w:ascii="Arial" w:hAnsi="Arial" w:cs="Arial"/>
        </w:rPr>
      </w:pPr>
    </w:p>
    <w:p w14:paraId="04FFC99F" w14:textId="77777777" w:rsidR="00FD6056" w:rsidRDefault="00FD6056" w:rsidP="00FD6056">
      <w:pPr>
        <w:rPr>
          <w:rFonts w:ascii="Arial" w:hAnsi="Arial" w:cs="Arial"/>
        </w:rPr>
      </w:pPr>
      <w:r>
        <w:rPr>
          <w:rFonts w:ascii="Arial" w:hAnsi="Arial" w:cs="Arial"/>
        </w:rPr>
        <w:t>You see that the probability of a flood of 4ft or more by 2150 is 100% (or 1.0)</w:t>
      </w:r>
    </w:p>
    <w:p w14:paraId="63E68857" w14:textId="77777777" w:rsidR="00FD6056" w:rsidRDefault="00FD6056" w:rsidP="00FD6056">
      <w:pPr>
        <w:rPr>
          <w:rFonts w:ascii="Arial" w:hAnsi="Arial" w:cs="Arial"/>
          <w:b/>
        </w:rPr>
      </w:pPr>
      <w:r w:rsidRPr="005704BB">
        <w:rPr>
          <w:rFonts w:ascii="Arial" w:hAnsi="Arial" w:cs="Arial"/>
          <w:b/>
          <w:noProof/>
        </w:rPr>
        <w:drawing>
          <wp:anchor distT="0" distB="0" distL="114300" distR="114300" simplePos="0" relativeHeight="251710464" behindDoc="0" locked="0" layoutInCell="1" allowOverlap="1" wp14:anchorId="79A0E201" wp14:editId="2C0B40B8">
            <wp:simplePos x="0" y="0"/>
            <wp:positionH relativeFrom="column">
              <wp:posOffset>0</wp:posOffset>
            </wp:positionH>
            <wp:positionV relativeFrom="paragraph">
              <wp:posOffset>108585</wp:posOffset>
            </wp:positionV>
            <wp:extent cx="4229100" cy="1978660"/>
            <wp:effectExtent l="0" t="0" r="12700" b="2540"/>
            <wp:wrapTight wrapText="bothSides">
              <wp:wrapPolygon edited="0">
                <wp:start x="0" y="0"/>
                <wp:lineTo x="0" y="21350"/>
                <wp:lineTo x="21535" y="21350"/>
                <wp:lineTo x="2153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9786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b/>
        </w:rPr>
        <w:tab/>
      </w:r>
      <w:r>
        <w:rPr>
          <w:rFonts w:ascii="Arial" w:hAnsi="Arial" w:cs="Arial"/>
          <w:b/>
        </w:rPr>
        <w:tab/>
      </w:r>
    </w:p>
    <w:p w14:paraId="1E09588F" w14:textId="77777777" w:rsidR="00FD6056" w:rsidRDefault="00FD6056" w:rsidP="00FD6056">
      <w:pPr>
        <w:rPr>
          <w:rFonts w:ascii="Arial" w:hAnsi="Arial" w:cs="Arial"/>
          <w:b/>
          <w:color w:val="FF0000"/>
        </w:rPr>
      </w:pPr>
      <w:r w:rsidRPr="005704BB">
        <w:rPr>
          <w:rFonts w:ascii="Arial" w:hAnsi="Arial" w:cs="Arial"/>
          <w:b/>
          <w:color w:val="FF0000"/>
        </w:rPr>
        <w:t xml:space="preserve">Do this for each water level to fill in the </w:t>
      </w:r>
      <w:r>
        <w:rPr>
          <w:rFonts w:ascii="Arial" w:hAnsi="Arial" w:cs="Arial"/>
          <w:b/>
          <w:color w:val="FF0000"/>
        </w:rPr>
        <w:t>probabilities in</w:t>
      </w:r>
      <w:r w:rsidRPr="005704BB">
        <w:rPr>
          <w:rFonts w:ascii="Arial" w:hAnsi="Arial" w:cs="Arial"/>
          <w:b/>
          <w:color w:val="FF0000"/>
        </w:rPr>
        <w:t xml:space="preserve"> Table 2C for the </w:t>
      </w:r>
      <w:r>
        <w:rPr>
          <w:rFonts w:ascii="Arial" w:hAnsi="Arial" w:cs="Arial"/>
          <w:b/>
          <w:color w:val="FF0000"/>
        </w:rPr>
        <w:t xml:space="preserve">Slow and Extreme scenarios. </w:t>
      </w:r>
    </w:p>
    <w:p w14:paraId="67972F74" w14:textId="77777777" w:rsidR="00FD6056" w:rsidRDefault="00FD6056" w:rsidP="00FD6056">
      <w:pPr>
        <w:rPr>
          <w:rFonts w:ascii="Arial" w:hAnsi="Arial" w:cs="Arial"/>
          <w:b/>
          <w:color w:val="FF0000"/>
        </w:rPr>
      </w:pPr>
    </w:p>
    <w:p w14:paraId="2E045640" w14:textId="77777777" w:rsidR="00FD6056" w:rsidRPr="005704BB" w:rsidRDefault="00FD6056" w:rsidP="00FD6056">
      <w:pPr>
        <w:rPr>
          <w:rFonts w:ascii="Arial" w:hAnsi="Arial" w:cs="Arial"/>
          <w:b/>
          <w:color w:val="FF0000"/>
        </w:rPr>
      </w:pPr>
      <w:r>
        <w:rPr>
          <w:rFonts w:ascii="Arial" w:hAnsi="Arial" w:cs="Arial"/>
          <w:b/>
          <w:color w:val="FF0000"/>
        </w:rPr>
        <w:t>T</w:t>
      </w:r>
      <w:r w:rsidRPr="005704BB">
        <w:rPr>
          <w:rFonts w:ascii="Arial" w:hAnsi="Arial" w:cs="Arial"/>
          <w:b/>
          <w:color w:val="FF0000"/>
        </w:rPr>
        <w:t>hen calculate the expected MD</w:t>
      </w:r>
      <w:r>
        <w:rPr>
          <w:rFonts w:ascii="Arial" w:hAnsi="Arial" w:cs="Arial"/>
          <w:b/>
          <w:color w:val="FF0000"/>
        </w:rPr>
        <w:t>s</w:t>
      </w:r>
      <w:r w:rsidRPr="005704BB">
        <w:rPr>
          <w:rFonts w:ascii="Arial" w:hAnsi="Arial" w:cs="Arial"/>
          <w:b/>
          <w:color w:val="FF0000"/>
        </w:rPr>
        <w:t xml:space="preserve"> </w:t>
      </w:r>
      <w:r>
        <w:rPr>
          <w:rFonts w:ascii="Arial" w:hAnsi="Arial" w:cs="Arial"/>
          <w:b/>
          <w:color w:val="FF0000"/>
        </w:rPr>
        <w:t>as you did above in Table 2B</w:t>
      </w:r>
      <w:r w:rsidRPr="005704BB">
        <w:rPr>
          <w:rFonts w:ascii="Arial" w:hAnsi="Arial" w:cs="Arial"/>
          <w:b/>
          <w:color w:val="FF0000"/>
        </w:rPr>
        <w:t xml:space="preserve">. </w:t>
      </w:r>
    </w:p>
    <w:p w14:paraId="776D984F" w14:textId="77777777" w:rsidR="00FD6056" w:rsidRDefault="00FD6056" w:rsidP="00FD6056">
      <w:pPr>
        <w:rPr>
          <w:rFonts w:ascii="Arial" w:hAnsi="Arial" w:cs="Arial"/>
          <w:b/>
          <w:sz w:val="28"/>
        </w:rPr>
      </w:pPr>
    </w:p>
    <w:p w14:paraId="6275E51D" w14:textId="77777777" w:rsidR="00A51660" w:rsidRDefault="00A51660" w:rsidP="00FD6056">
      <w:pPr>
        <w:rPr>
          <w:rFonts w:ascii="Arial" w:hAnsi="Arial" w:cs="Arial"/>
          <w:b/>
          <w:sz w:val="28"/>
        </w:rPr>
      </w:pPr>
    </w:p>
    <w:p w14:paraId="5FE36BC4" w14:textId="77777777" w:rsidR="00A51660" w:rsidRDefault="00A51660" w:rsidP="00FD6056">
      <w:pPr>
        <w:rPr>
          <w:rFonts w:ascii="Arial" w:hAnsi="Arial" w:cs="Arial"/>
          <w:b/>
          <w:sz w:val="28"/>
        </w:rPr>
      </w:pPr>
    </w:p>
    <w:p w14:paraId="4278FE58" w14:textId="77777777" w:rsidR="00FD6056" w:rsidRPr="00694A54" w:rsidRDefault="00FD6056" w:rsidP="00FD6056">
      <w:pPr>
        <w:rPr>
          <w:rFonts w:ascii="Arial" w:hAnsi="Arial" w:cs="Arial"/>
          <w:b/>
          <w:sz w:val="28"/>
        </w:rPr>
      </w:pPr>
      <w:r w:rsidRPr="00F00AFD">
        <w:rPr>
          <w:rFonts w:ascii="Arial" w:hAnsi="Arial" w:cs="Arial"/>
          <w:b/>
          <w:sz w:val="28"/>
        </w:rPr>
        <w:lastRenderedPageBreak/>
        <w:t>Pause for Understanding</w:t>
      </w:r>
    </w:p>
    <w:p w14:paraId="36C24252" w14:textId="77777777" w:rsidR="00FD6056" w:rsidRDefault="00FD6056" w:rsidP="00FD6056">
      <w:pPr>
        <w:rPr>
          <w:rFonts w:ascii="Arial" w:hAnsi="Arial" w:cs="Arial"/>
          <w:b/>
        </w:rPr>
      </w:pPr>
    </w:p>
    <w:tbl>
      <w:tblPr>
        <w:tblStyle w:val="TableGrid"/>
        <w:tblW w:w="9558" w:type="dxa"/>
        <w:tblLook w:val="04A0" w:firstRow="1" w:lastRow="0" w:firstColumn="1" w:lastColumn="0" w:noHBand="0" w:noVBand="1"/>
      </w:tblPr>
      <w:tblGrid>
        <w:gridCol w:w="9558"/>
      </w:tblGrid>
      <w:tr w:rsidR="00FD6056" w14:paraId="563F9515" w14:textId="77777777" w:rsidTr="00A51660">
        <w:trPr>
          <w:trHeight w:val="737"/>
        </w:trPr>
        <w:tc>
          <w:tcPr>
            <w:tcW w:w="9558" w:type="dxa"/>
            <w:vAlign w:val="center"/>
          </w:tcPr>
          <w:p w14:paraId="55772126" w14:textId="77777777" w:rsidR="00FD6056" w:rsidRPr="00A51660" w:rsidRDefault="00FD6056" w:rsidP="00A51660">
            <w:pPr>
              <w:rPr>
                <w:rFonts w:ascii="Arial" w:hAnsi="Arial" w:cs="Arial"/>
              </w:rPr>
            </w:pPr>
            <w:r w:rsidRPr="00A51660">
              <w:rPr>
                <w:rFonts w:ascii="Arial" w:hAnsi="Arial" w:cs="Arial"/>
              </w:rPr>
              <w:t xml:space="preserve">In 1-2 sentences, explain what the value in the yellow highlighted cell (D28) in Table 2A represents. Be as specific as possible. </w:t>
            </w:r>
          </w:p>
        </w:tc>
      </w:tr>
      <w:tr w:rsidR="00FD6056" w14:paraId="27A6D07C" w14:textId="77777777" w:rsidTr="00A51660">
        <w:trPr>
          <w:trHeight w:val="719"/>
        </w:trPr>
        <w:tc>
          <w:tcPr>
            <w:tcW w:w="9558" w:type="dxa"/>
            <w:vAlign w:val="center"/>
          </w:tcPr>
          <w:p w14:paraId="60471E25" w14:textId="77777777" w:rsidR="00FD6056" w:rsidRDefault="00FD6056" w:rsidP="00A51660"/>
          <w:p w14:paraId="235C5147" w14:textId="77777777" w:rsidR="00FD6056" w:rsidRPr="00DF4924" w:rsidRDefault="00FD6056" w:rsidP="00A51660"/>
        </w:tc>
      </w:tr>
    </w:tbl>
    <w:p w14:paraId="4598E7A8" w14:textId="77777777" w:rsidR="00FD6056" w:rsidRDefault="00FD6056" w:rsidP="00FD6056">
      <w:pPr>
        <w:rPr>
          <w:rFonts w:ascii="Arial" w:hAnsi="Arial" w:cs="Arial"/>
          <w:b/>
        </w:rPr>
      </w:pPr>
    </w:p>
    <w:p w14:paraId="15FC043B" w14:textId="77777777" w:rsidR="00FD6056" w:rsidRDefault="00FD6056" w:rsidP="00FD6056">
      <w:pPr>
        <w:rPr>
          <w:rFonts w:ascii="Arial" w:hAnsi="Arial" w:cs="Arial"/>
          <w:b/>
          <w:sz w:val="28"/>
        </w:rPr>
      </w:pPr>
    </w:p>
    <w:p w14:paraId="1BAC6FC0" w14:textId="4ECFDD37" w:rsidR="002964AF" w:rsidRPr="00B25877" w:rsidRDefault="002964AF">
      <w:pPr>
        <w:rPr>
          <w:rFonts w:ascii="Arial" w:hAnsi="Arial" w:cs="Arial"/>
          <w:b/>
          <w:sz w:val="28"/>
        </w:rPr>
      </w:pPr>
      <w:bookmarkStart w:id="0" w:name="_GoBack"/>
      <w:bookmarkEnd w:id="0"/>
      <w:r w:rsidRPr="00B25877">
        <w:rPr>
          <w:rFonts w:ascii="Arial" w:hAnsi="Arial" w:cs="Arial"/>
          <w:b/>
          <w:sz w:val="28"/>
        </w:rPr>
        <w:t>References</w:t>
      </w:r>
    </w:p>
    <w:p w14:paraId="00F63B7C" w14:textId="77777777" w:rsidR="0077640C" w:rsidRDefault="0077640C" w:rsidP="0077640C">
      <w:pPr>
        <w:rPr>
          <w:rFonts w:ascii="Arial" w:hAnsi="Arial" w:cs="Arial"/>
        </w:rPr>
      </w:pPr>
    </w:p>
    <w:p w14:paraId="0154BA26" w14:textId="77777777" w:rsidR="0077640C" w:rsidRPr="0077640C" w:rsidRDefault="0077640C" w:rsidP="0077640C">
      <w:pPr>
        <w:rPr>
          <w:rFonts w:ascii="Times" w:hAnsi="Times"/>
          <w:sz w:val="20"/>
          <w:szCs w:val="20"/>
        </w:rPr>
      </w:pPr>
      <w:proofErr w:type="spellStart"/>
      <w:r>
        <w:rPr>
          <w:rFonts w:ascii="Arial" w:hAnsi="Arial" w:cs="Arial"/>
        </w:rPr>
        <w:t>DeConto</w:t>
      </w:r>
      <w:proofErr w:type="spellEnd"/>
      <w:r>
        <w:rPr>
          <w:rFonts w:ascii="Arial" w:hAnsi="Arial" w:cs="Arial"/>
        </w:rPr>
        <w:t xml:space="preserve">, R. and Pollard, D. 2016. </w:t>
      </w:r>
      <w:r w:rsidRPr="00704A78">
        <w:rPr>
          <w:rFonts w:ascii="Arial" w:hAnsi="Arial" w:cs="Arial"/>
        </w:rPr>
        <w:t>Contribution of Antarctica to past and future sea-level rise</w:t>
      </w:r>
      <w:r>
        <w:rPr>
          <w:rFonts w:ascii="Arial" w:hAnsi="Arial" w:cs="Arial"/>
        </w:rPr>
        <w:t xml:space="preserve">. </w:t>
      </w:r>
      <w:r w:rsidRPr="00704A78">
        <w:rPr>
          <w:rFonts w:ascii="Arial" w:hAnsi="Arial" w:cs="Arial"/>
          <w:i/>
        </w:rPr>
        <w:t>Nature</w:t>
      </w:r>
      <w:r>
        <w:rPr>
          <w:rFonts w:ascii="Arial" w:hAnsi="Arial" w:cs="Arial"/>
        </w:rPr>
        <w:t xml:space="preserve">. </w:t>
      </w:r>
      <w:r w:rsidRPr="00704A78">
        <w:rPr>
          <w:rFonts w:ascii="Arial" w:hAnsi="Arial" w:cs="Arial"/>
        </w:rPr>
        <w:t>531, 591–597</w:t>
      </w:r>
      <w:r>
        <w:rPr>
          <w:rFonts w:ascii="Arial" w:hAnsi="Arial" w:cs="Arial"/>
        </w:rPr>
        <w:t xml:space="preserve">. </w:t>
      </w:r>
      <w:r w:rsidRPr="00704A78">
        <w:rPr>
          <w:rFonts w:ascii="Arial" w:hAnsi="Arial" w:cs="Arial"/>
          <w:color w:val="333333"/>
          <w:sz w:val="22"/>
          <w:szCs w:val="22"/>
          <w:shd w:val="clear" w:color="auto" w:fill="FFFFFF"/>
        </w:rPr>
        <w:t>doi:10.1038/nature17145</w:t>
      </w:r>
    </w:p>
    <w:p w14:paraId="0E2298EA" w14:textId="77777777" w:rsidR="0077640C" w:rsidRPr="0077640C" w:rsidRDefault="0077640C" w:rsidP="0077640C">
      <w:pPr>
        <w:rPr>
          <w:rFonts w:ascii="Arial" w:hAnsi="Arial" w:cs="Arial"/>
        </w:rPr>
      </w:pPr>
    </w:p>
    <w:p w14:paraId="6051119D" w14:textId="77777777" w:rsidR="0077640C" w:rsidRPr="0077640C" w:rsidRDefault="0077640C" w:rsidP="0077640C">
      <w:pPr>
        <w:rPr>
          <w:rFonts w:ascii="Arial" w:hAnsi="Arial" w:cs="Arial"/>
        </w:rPr>
      </w:pPr>
      <w:r w:rsidRPr="0077640C">
        <w:rPr>
          <w:rFonts w:ascii="Arial" w:hAnsi="Arial" w:cs="Arial"/>
        </w:rPr>
        <w:t>Hauer, M. E., J. M. Evans, and D R. Mishra (2016). Millions projected to be at risk from sea-level rise in the continental United States. Nature Climate Change.</w:t>
      </w:r>
    </w:p>
    <w:p w14:paraId="7773518B" w14:textId="77777777" w:rsidR="0077640C" w:rsidRPr="0077640C" w:rsidRDefault="0077640C" w:rsidP="0077640C">
      <w:pPr>
        <w:rPr>
          <w:rFonts w:ascii="Arial" w:hAnsi="Arial" w:cs="Arial"/>
        </w:rPr>
      </w:pPr>
      <w:r w:rsidRPr="0077640C">
        <w:rPr>
          <w:rFonts w:ascii="Arial" w:hAnsi="Arial" w:cs="Arial"/>
        </w:rPr>
        <w:t xml:space="preserve">Murphy, J. October 14, 2015. The Nation. Retrieved from: </w:t>
      </w:r>
      <w:hyperlink r:id="rId27" w:history="1">
        <w:r w:rsidRPr="0077640C">
          <w:rPr>
            <w:rStyle w:val="Hyperlink"/>
            <w:rFonts w:ascii="Arial" w:hAnsi="Arial" w:cs="Arial"/>
          </w:rPr>
          <w:t>https://www.thenation.com/article/3-years-after-hurricane-sandy-is-new-york-prepared-for-the-next-great-storm/</w:t>
        </w:r>
      </w:hyperlink>
    </w:p>
    <w:p w14:paraId="2A75FCD4" w14:textId="77777777" w:rsidR="0077640C" w:rsidRDefault="0077640C">
      <w:pPr>
        <w:rPr>
          <w:rFonts w:ascii="Arial" w:hAnsi="Arial" w:cs="Arial"/>
        </w:rPr>
      </w:pPr>
    </w:p>
    <w:p w14:paraId="6B2128D5" w14:textId="039FAE19" w:rsidR="0077640C" w:rsidRPr="0077640C" w:rsidRDefault="0077640C" w:rsidP="0077640C">
      <w:pPr>
        <w:widowControl w:val="0"/>
        <w:autoSpaceDE w:val="0"/>
        <w:autoSpaceDN w:val="0"/>
        <w:adjustRightInd w:val="0"/>
        <w:spacing w:after="240"/>
        <w:rPr>
          <w:rFonts w:ascii="Times" w:hAnsi="Times" w:cs="Times"/>
          <w:color w:val="000000"/>
        </w:rPr>
      </w:pPr>
      <w:r w:rsidRPr="0077640C">
        <w:rPr>
          <w:rFonts w:ascii="Arial" w:hAnsi="Arial" w:cs="Arial"/>
        </w:rPr>
        <w:t>Hudson, T., Keating, K., and Pettit, A. 2015.Cost estimation for coastal protection – summary of evidence. Environmental Agency. Report –SC080039/R7</w:t>
      </w:r>
      <w:r w:rsidRPr="0077640C">
        <w:rPr>
          <w:rFonts w:ascii="Arial" w:hAnsi="Arial" w:cs="Arial"/>
          <w:color w:val="5C8521"/>
        </w:rPr>
        <w:t xml:space="preserve"> </w:t>
      </w:r>
    </w:p>
    <w:p w14:paraId="13D884EF" w14:textId="77777777" w:rsidR="0077640C" w:rsidRDefault="0077640C" w:rsidP="0077640C">
      <w:pPr>
        <w:rPr>
          <w:rFonts w:ascii="Arial" w:hAnsi="Arial" w:cs="Arial"/>
        </w:rPr>
      </w:pPr>
      <w:r>
        <w:rPr>
          <w:rFonts w:ascii="Arial" w:hAnsi="Arial" w:cs="Arial"/>
        </w:rPr>
        <w:t xml:space="preserve">National Geographic Magazine. Antarctica is Melting at a Dangerous Pace – Here’s Why. June 22, 2017. Retrieved from </w:t>
      </w:r>
      <w:hyperlink r:id="rId28" w:history="1">
        <w:r w:rsidRPr="006E0FE9">
          <w:rPr>
            <w:rStyle w:val="Hyperlink"/>
            <w:rFonts w:ascii="Arial" w:hAnsi="Arial" w:cs="Arial"/>
          </w:rPr>
          <w:t>http://video.nationalgeographic.com/video/magazine/170622-ngm-antarctica-melting-sea-levels-climate-change</w:t>
        </w:r>
      </w:hyperlink>
    </w:p>
    <w:p w14:paraId="0CCF9D77" w14:textId="77777777" w:rsidR="0077640C" w:rsidRDefault="0077640C">
      <w:pPr>
        <w:rPr>
          <w:rFonts w:ascii="Arial" w:hAnsi="Arial" w:cs="Arial"/>
          <w:bCs/>
          <w:color w:val="4D4D4D"/>
          <w:szCs w:val="20"/>
          <w:shd w:val="clear" w:color="auto" w:fill="FFFFFF"/>
        </w:rPr>
      </w:pPr>
    </w:p>
    <w:p w14:paraId="3D2C1981" w14:textId="34ED188A" w:rsidR="002964AF" w:rsidRPr="0077640C" w:rsidRDefault="002964AF">
      <w:pPr>
        <w:rPr>
          <w:rFonts w:ascii="Arial" w:hAnsi="Arial" w:cs="Arial"/>
          <w:sz w:val="32"/>
        </w:rPr>
      </w:pPr>
      <w:r w:rsidRPr="0077640C">
        <w:rPr>
          <w:rFonts w:ascii="Arial" w:hAnsi="Arial" w:cs="Arial"/>
          <w:bCs/>
          <w:szCs w:val="20"/>
          <w:shd w:val="clear" w:color="auto" w:fill="FFFFFF"/>
        </w:rPr>
        <w:t>NOAA 2017:</w:t>
      </w:r>
      <w:r w:rsidRPr="0077640C">
        <w:rPr>
          <w:rFonts w:ascii="Arial" w:hAnsi="Arial" w:cs="Arial"/>
          <w:szCs w:val="20"/>
          <w:shd w:val="clear" w:color="auto" w:fill="FFFFFF"/>
        </w:rPr>
        <w:t xml:space="preserve"> Sweet, W. V., Kopp, R. E., Weaver, C. P., </w:t>
      </w:r>
      <w:proofErr w:type="spellStart"/>
      <w:r w:rsidRPr="0077640C">
        <w:rPr>
          <w:rFonts w:ascii="Arial" w:hAnsi="Arial" w:cs="Arial"/>
          <w:szCs w:val="20"/>
          <w:shd w:val="clear" w:color="auto" w:fill="FFFFFF"/>
        </w:rPr>
        <w:t>Obeysekara</w:t>
      </w:r>
      <w:proofErr w:type="spellEnd"/>
      <w:r w:rsidRPr="0077640C">
        <w:rPr>
          <w:rFonts w:ascii="Arial" w:hAnsi="Arial" w:cs="Arial"/>
          <w:szCs w:val="20"/>
          <w:shd w:val="clear" w:color="auto" w:fill="FFFFFF"/>
        </w:rPr>
        <w:t xml:space="preserve">, J., Horton, R. M., </w:t>
      </w:r>
      <w:proofErr w:type="spellStart"/>
      <w:r w:rsidRPr="0077640C">
        <w:rPr>
          <w:rFonts w:ascii="Arial" w:hAnsi="Arial" w:cs="Arial"/>
          <w:szCs w:val="20"/>
          <w:shd w:val="clear" w:color="auto" w:fill="FFFFFF"/>
        </w:rPr>
        <w:t>Thieler</w:t>
      </w:r>
      <w:proofErr w:type="spellEnd"/>
      <w:r w:rsidRPr="0077640C">
        <w:rPr>
          <w:rFonts w:ascii="Arial" w:hAnsi="Arial" w:cs="Arial"/>
          <w:szCs w:val="20"/>
          <w:shd w:val="clear" w:color="auto" w:fill="FFFFFF"/>
        </w:rPr>
        <w:t xml:space="preserve">, E. R., and </w:t>
      </w:r>
      <w:proofErr w:type="spellStart"/>
      <w:r w:rsidRPr="0077640C">
        <w:rPr>
          <w:rFonts w:ascii="Arial" w:hAnsi="Arial" w:cs="Arial"/>
          <w:szCs w:val="20"/>
          <w:shd w:val="clear" w:color="auto" w:fill="FFFFFF"/>
        </w:rPr>
        <w:t>Zervas</w:t>
      </w:r>
      <w:proofErr w:type="spellEnd"/>
      <w:r w:rsidRPr="0077640C">
        <w:rPr>
          <w:rFonts w:ascii="Arial" w:hAnsi="Arial" w:cs="Arial"/>
          <w:szCs w:val="20"/>
          <w:shd w:val="clear" w:color="auto" w:fill="FFFFFF"/>
        </w:rPr>
        <w:t>, C. (2017). Global and Regional Sea Level Rise Scenarios for the United States. NOAA Technical Report NOS CO-OPS 083.</w:t>
      </w:r>
    </w:p>
    <w:p w14:paraId="4D3D93D6" w14:textId="77777777" w:rsidR="0077640C" w:rsidRDefault="0077640C" w:rsidP="0077640C">
      <w:pPr>
        <w:rPr>
          <w:rFonts w:ascii="Arial" w:hAnsi="Arial" w:cs="Arial"/>
        </w:rPr>
      </w:pPr>
    </w:p>
    <w:p w14:paraId="7B6E303D" w14:textId="77777777" w:rsidR="0077640C" w:rsidRPr="002964AF" w:rsidRDefault="0077640C" w:rsidP="0077640C">
      <w:pPr>
        <w:rPr>
          <w:rFonts w:ascii="Arial" w:hAnsi="Arial" w:cs="Arial"/>
          <w:sz w:val="32"/>
        </w:rPr>
      </w:pPr>
      <w:r w:rsidRPr="0077640C">
        <w:rPr>
          <w:rFonts w:ascii="Arial" w:hAnsi="Arial" w:cs="Arial"/>
        </w:rPr>
        <w:t xml:space="preserve">Parris, A., P. </w:t>
      </w:r>
      <w:proofErr w:type="spellStart"/>
      <w:r w:rsidRPr="0077640C">
        <w:rPr>
          <w:rFonts w:ascii="Arial" w:hAnsi="Arial" w:cs="Arial"/>
        </w:rPr>
        <w:t>Bromirski</w:t>
      </w:r>
      <w:proofErr w:type="spellEnd"/>
      <w:r w:rsidRPr="0077640C">
        <w:rPr>
          <w:rFonts w:ascii="Arial" w:hAnsi="Arial" w:cs="Arial"/>
        </w:rPr>
        <w:t xml:space="preserve">, V. Burkett, D. Cayan, M. Culver, J. Hall, R. Horton, K. </w:t>
      </w:r>
      <w:proofErr w:type="spellStart"/>
      <w:r w:rsidRPr="0077640C">
        <w:rPr>
          <w:rFonts w:ascii="Arial" w:hAnsi="Arial" w:cs="Arial"/>
        </w:rPr>
        <w:t>Knuuti</w:t>
      </w:r>
      <w:proofErr w:type="spellEnd"/>
      <w:r w:rsidRPr="0077640C">
        <w:rPr>
          <w:rFonts w:ascii="Arial" w:hAnsi="Arial" w:cs="Arial"/>
        </w:rPr>
        <w:t xml:space="preserve">, R. Moss, J. </w:t>
      </w:r>
      <w:proofErr w:type="spellStart"/>
      <w:r w:rsidRPr="0077640C">
        <w:rPr>
          <w:rFonts w:ascii="Arial" w:hAnsi="Arial" w:cs="Arial"/>
        </w:rPr>
        <w:t>Obeysekera</w:t>
      </w:r>
      <w:proofErr w:type="spellEnd"/>
      <w:r w:rsidRPr="0077640C">
        <w:rPr>
          <w:rFonts w:ascii="Arial" w:hAnsi="Arial" w:cs="Arial"/>
        </w:rPr>
        <w:t xml:space="preserve">, A. </w:t>
      </w:r>
      <w:proofErr w:type="spellStart"/>
      <w:r w:rsidRPr="0077640C">
        <w:rPr>
          <w:rFonts w:ascii="Arial" w:hAnsi="Arial" w:cs="Arial"/>
        </w:rPr>
        <w:t>Sallenger</w:t>
      </w:r>
      <w:proofErr w:type="spellEnd"/>
      <w:r w:rsidRPr="0077640C">
        <w:rPr>
          <w:rFonts w:ascii="Arial" w:hAnsi="Arial" w:cs="Arial"/>
        </w:rPr>
        <w:t>, and J. Weiss (2012). Global Sea Level Rise Scenarios for the US National Climate Assessment. NOAA Tech Memo OAR CPO-1. 37 pp.</w:t>
      </w:r>
    </w:p>
    <w:p w14:paraId="290E3501" w14:textId="77777777" w:rsidR="002964AF" w:rsidRDefault="002964AF">
      <w:pPr>
        <w:rPr>
          <w:rFonts w:ascii="Arial" w:hAnsi="Arial" w:cs="Arial"/>
        </w:rPr>
      </w:pPr>
    </w:p>
    <w:p w14:paraId="211432F8" w14:textId="3FDBC099" w:rsidR="002964AF" w:rsidRDefault="00704A78">
      <w:pPr>
        <w:rPr>
          <w:rFonts w:ascii="Arial" w:hAnsi="Arial" w:cs="Arial"/>
        </w:rPr>
      </w:pPr>
      <w:r>
        <w:rPr>
          <w:rFonts w:ascii="Arial" w:hAnsi="Arial" w:cs="Arial"/>
        </w:rPr>
        <w:t xml:space="preserve">Sneed, A. 2017. </w:t>
      </w:r>
      <w:r w:rsidRPr="00704A78">
        <w:rPr>
          <w:rFonts w:ascii="Arial" w:hAnsi="Arial" w:cs="Arial"/>
        </w:rPr>
        <w:t>How Is Worldwide Sea Level Rise Driven by Melting Arctic Ice?</w:t>
      </w:r>
      <w:r w:rsidR="002964AF">
        <w:rPr>
          <w:rFonts w:ascii="Arial" w:hAnsi="Arial" w:cs="Arial"/>
        </w:rPr>
        <w:t xml:space="preserve"> </w:t>
      </w:r>
      <w:r w:rsidR="002964AF" w:rsidRPr="00704A78">
        <w:rPr>
          <w:rFonts w:ascii="Arial" w:hAnsi="Arial" w:cs="Arial"/>
          <w:i/>
        </w:rPr>
        <w:t>Scientific American</w:t>
      </w:r>
      <w:r w:rsidR="002964AF">
        <w:rPr>
          <w:rFonts w:ascii="Arial" w:hAnsi="Arial" w:cs="Arial"/>
        </w:rPr>
        <w:t xml:space="preserve">. </w:t>
      </w:r>
      <w:r>
        <w:rPr>
          <w:rFonts w:ascii="Arial" w:hAnsi="Arial" w:cs="Arial"/>
        </w:rPr>
        <w:t xml:space="preserve">June 5, 2017. Retrieved from: </w:t>
      </w:r>
      <w:r w:rsidRPr="00704A78">
        <w:rPr>
          <w:rFonts w:ascii="Arial" w:hAnsi="Arial" w:cs="Arial"/>
        </w:rPr>
        <w:t>https://www.scientificamerican.com/article/how-is-worldwide-sea-level-rise-driven-by-melting-arctic-ice/</w:t>
      </w:r>
    </w:p>
    <w:p w14:paraId="25E20196" w14:textId="77777777" w:rsidR="002964AF" w:rsidRDefault="002964AF">
      <w:pPr>
        <w:rPr>
          <w:rFonts w:ascii="Arial" w:hAnsi="Arial" w:cs="Arial"/>
        </w:rPr>
      </w:pPr>
    </w:p>
    <w:p w14:paraId="01DA9800" w14:textId="77777777" w:rsidR="0077640C" w:rsidRDefault="0077640C" w:rsidP="0077640C">
      <w:pPr>
        <w:widowControl w:val="0"/>
        <w:autoSpaceDE w:val="0"/>
        <w:autoSpaceDN w:val="0"/>
        <w:adjustRightInd w:val="0"/>
        <w:spacing w:after="240" w:line="840" w:lineRule="atLeast"/>
        <w:rPr>
          <w:rFonts w:ascii="Times" w:hAnsi="Times" w:cs="Times"/>
          <w:color w:val="000000"/>
        </w:rPr>
      </w:pPr>
    </w:p>
    <w:p w14:paraId="2EDBD831" w14:textId="4E5D665D" w:rsidR="00B25877" w:rsidRPr="00D4142B" w:rsidRDefault="00B25877">
      <w:pPr>
        <w:rPr>
          <w:rFonts w:ascii="Arial" w:hAnsi="Arial" w:cs="Arial"/>
        </w:rPr>
      </w:pPr>
    </w:p>
    <w:sectPr w:rsidR="00B25877" w:rsidRPr="00D4142B" w:rsidSect="00026746">
      <w:headerReference w:type="default" r:id="rId29"/>
      <w:footerReference w:type="even" r:id="rId30"/>
      <w:footerReference w:type="default" r:id="rId31"/>
      <w:pgSz w:w="12240" w:h="15840"/>
      <w:pgMar w:top="1368" w:right="1296" w:bottom="1368"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D0E75" w14:textId="77777777" w:rsidR="00E77015" w:rsidRDefault="00E77015" w:rsidP="00DA543A">
      <w:r>
        <w:separator/>
      </w:r>
    </w:p>
  </w:endnote>
  <w:endnote w:type="continuationSeparator" w:id="0">
    <w:p w14:paraId="0519D9D9" w14:textId="77777777" w:rsidR="00E77015" w:rsidRDefault="00E77015" w:rsidP="00DA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D02A" w14:textId="77777777" w:rsidR="00BF564B" w:rsidRDefault="00BF564B" w:rsidP="009D3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050AD1" w14:textId="77777777" w:rsidR="00BF564B" w:rsidRDefault="00BF56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466EB" w14:textId="77777777" w:rsidR="00BF564B" w:rsidRPr="000C6E3B" w:rsidRDefault="00BF564B" w:rsidP="009D35A7">
    <w:pPr>
      <w:pStyle w:val="Footer"/>
      <w:framePr w:wrap="around" w:vAnchor="text" w:hAnchor="margin" w:xAlign="center" w:y="1"/>
      <w:rPr>
        <w:rStyle w:val="PageNumber"/>
        <w:rFonts w:ascii="Arial" w:hAnsi="Arial" w:cs="Arial"/>
      </w:rPr>
    </w:pPr>
    <w:r>
      <w:rPr>
        <w:rStyle w:val="PageNumber"/>
      </w:rPr>
      <w:fldChar w:fldCharType="begin"/>
    </w:r>
    <w:r>
      <w:rPr>
        <w:rStyle w:val="PageNumber"/>
      </w:rPr>
      <w:instrText xml:space="preserve">PAGE  </w:instrText>
    </w:r>
    <w:r>
      <w:rPr>
        <w:rStyle w:val="PageNumber"/>
      </w:rPr>
      <w:fldChar w:fldCharType="separate"/>
    </w:r>
    <w:r w:rsidR="005D7B0F">
      <w:rPr>
        <w:rStyle w:val="PageNumber"/>
        <w:noProof/>
      </w:rPr>
      <w:t>5</w:t>
    </w:r>
    <w:r>
      <w:rPr>
        <w:rStyle w:val="PageNumber"/>
      </w:rPr>
      <w:fldChar w:fldCharType="end"/>
    </w:r>
  </w:p>
  <w:p w14:paraId="7BC50C43" w14:textId="77777777" w:rsidR="00BF564B" w:rsidRDefault="00BF56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32ECE" w14:textId="77777777" w:rsidR="00E77015" w:rsidRDefault="00E77015" w:rsidP="00DA543A">
      <w:r>
        <w:separator/>
      </w:r>
    </w:p>
  </w:footnote>
  <w:footnote w:type="continuationSeparator" w:id="0">
    <w:p w14:paraId="02FC0539" w14:textId="77777777" w:rsidR="00E77015" w:rsidRDefault="00E77015" w:rsidP="00DA543A">
      <w:r>
        <w:continuationSeparator/>
      </w:r>
    </w:p>
  </w:footnote>
  <w:footnote w:id="1">
    <w:p w14:paraId="09826AAB" w14:textId="4FD5A835" w:rsidR="00BF564B" w:rsidRPr="00523BF0" w:rsidRDefault="00BF564B">
      <w:pPr>
        <w:pStyle w:val="FootnoteText"/>
        <w:rPr>
          <w:rFonts w:ascii="Arial" w:hAnsi="Arial" w:cs="Arial"/>
        </w:rPr>
      </w:pPr>
      <w:r w:rsidRPr="00523BF0">
        <w:rPr>
          <w:rStyle w:val="FootnoteReference"/>
          <w:rFonts w:ascii="Arial" w:hAnsi="Arial" w:cs="Arial"/>
          <w:sz w:val="20"/>
        </w:rPr>
        <w:footnoteRef/>
      </w:r>
      <w:r w:rsidRPr="00523BF0">
        <w:rPr>
          <w:rFonts w:ascii="Arial" w:hAnsi="Arial" w:cs="Arial"/>
          <w:sz w:val="20"/>
        </w:rPr>
        <w:t xml:space="preserve"> ArcGIS US Median home prices for 2012: https://www.arcgis.com/home/webmap/viewer.html</w:t>
      </w:r>
      <w:proofErr w:type="gramStart"/>
      <w:r w:rsidRPr="00523BF0">
        <w:rPr>
          <w:rFonts w:ascii="Arial" w:hAnsi="Arial" w:cs="Arial"/>
          <w:sz w:val="20"/>
        </w:rPr>
        <w:t>?layers</w:t>
      </w:r>
      <w:proofErr w:type="gramEnd"/>
      <w:r w:rsidRPr="00523BF0">
        <w:rPr>
          <w:rFonts w:ascii="Arial" w:hAnsi="Arial" w:cs="Arial"/>
          <w:sz w:val="20"/>
        </w:rPr>
        <w:t>=8abd47c2988d497a8f24ad89180980c8</w:t>
      </w:r>
    </w:p>
  </w:footnote>
  <w:footnote w:id="2">
    <w:p w14:paraId="1257D345" w14:textId="4A7F9372" w:rsidR="00BF564B" w:rsidRPr="00523BF0" w:rsidRDefault="00BF564B">
      <w:pPr>
        <w:pStyle w:val="FootnoteText"/>
        <w:rPr>
          <w:rFonts w:ascii="Arial" w:hAnsi="Arial" w:cs="Arial"/>
        </w:rPr>
      </w:pPr>
      <w:r w:rsidRPr="00523BF0">
        <w:rPr>
          <w:rStyle w:val="FootnoteReference"/>
          <w:rFonts w:ascii="Arial" w:hAnsi="Arial" w:cs="Arial"/>
          <w:sz w:val="20"/>
        </w:rPr>
        <w:footnoteRef/>
      </w:r>
      <w:r w:rsidRPr="00523BF0">
        <w:rPr>
          <w:rFonts w:ascii="Arial" w:hAnsi="Arial" w:cs="Arial"/>
          <w:sz w:val="20"/>
        </w:rPr>
        <w:t xml:space="preserve"> https://riskfinder.climatecentral.org/place/tacoma.wa.us?comparisonType=neighborhood-council-district&amp;forecastType=NOAA2017_inthi_p50&amp;impact=Housing&amp;impactGroup=Buildings&amp;level=4&amp;unit=ft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638C" w14:textId="420D4621" w:rsidR="00BF564B" w:rsidRPr="00585C20" w:rsidRDefault="00BF564B" w:rsidP="00585C20">
    <w:pPr>
      <w:jc w:val="center"/>
      <w:rPr>
        <w:rFonts w:ascii="Arial" w:hAnsi="Arial" w:cs="Arial"/>
        <w:sz w:val="20"/>
      </w:rPr>
    </w:pPr>
    <w:r w:rsidRPr="00585C20">
      <w:rPr>
        <w:rFonts w:ascii="Arial" w:hAnsi="Arial" w:cs="Arial"/>
        <w:sz w:val="20"/>
      </w:rPr>
      <w:t>Investigating Sea Level Rise Impacts in Tacoma</w:t>
    </w:r>
    <w:r>
      <w:rPr>
        <w:rFonts w:ascii="Arial" w:hAnsi="Arial" w:cs="Arial"/>
        <w:sz w:val="20"/>
      </w:rPr>
      <w:t>, 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5EF6"/>
    <w:multiLevelType w:val="hybridMultilevel"/>
    <w:tmpl w:val="4D3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11504"/>
    <w:multiLevelType w:val="hybridMultilevel"/>
    <w:tmpl w:val="FC5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A658D"/>
    <w:multiLevelType w:val="hybridMultilevel"/>
    <w:tmpl w:val="210E84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A41FE8"/>
    <w:multiLevelType w:val="multilevel"/>
    <w:tmpl w:val="661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26617"/>
    <w:multiLevelType w:val="hybridMultilevel"/>
    <w:tmpl w:val="881050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33354"/>
    <w:multiLevelType w:val="multilevel"/>
    <w:tmpl w:val="BB8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B3C1A"/>
    <w:multiLevelType w:val="hybridMultilevel"/>
    <w:tmpl w:val="0294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13AE3"/>
    <w:multiLevelType w:val="hybridMultilevel"/>
    <w:tmpl w:val="B54CC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8D"/>
    <w:rsid w:val="00003161"/>
    <w:rsid w:val="00011D01"/>
    <w:rsid w:val="00012944"/>
    <w:rsid w:val="0001316C"/>
    <w:rsid w:val="00026746"/>
    <w:rsid w:val="00044CDE"/>
    <w:rsid w:val="00051C8A"/>
    <w:rsid w:val="00055A4C"/>
    <w:rsid w:val="0006475B"/>
    <w:rsid w:val="00093391"/>
    <w:rsid w:val="000B0369"/>
    <w:rsid w:val="000B1475"/>
    <w:rsid w:val="000B39A9"/>
    <w:rsid w:val="000C6E3B"/>
    <w:rsid w:val="000D1D9B"/>
    <w:rsid w:val="000D5293"/>
    <w:rsid w:val="000D608C"/>
    <w:rsid w:val="000E329B"/>
    <w:rsid w:val="000E63C8"/>
    <w:rsid w:val="000E69FC"/>
    <w:rsid w:val="000F2A19"/>
    <w:rsid w:val="000F5465"/>
    <w:rsid w:val="0010203F"/>
    <w:rsid w:val="00104F12"/>
    <w:rsid w:val="00105FCE"/>
    <w:rsid w:val="0010654A"/>
    <w:rsid w:val="00107EFA"/>
    <w:rsid w:val="00117103"/>
    <w:rsid w:val="0011722B"/>
    <w:rsid w:val="00117D8A"/>
    <w:rsid w:val="00122AA7"/>
    <w:rsid w:val="00124A27"/>
    <w:rsid w:val="00141498"/>
    <w:rsid w:val="001414E4"/>
    <w:rsid w:val="00143424"/>
    <w:rsid w:val="0014680B"/>
    <w:rsid w:val="001518F9"/>
    <w:rsid w:val="001619DC"/>
    <w:rsid w:val="00184E10"/>
    <w:rsid w:val="0019437D"/>
    <w:rsid w:val="001B2F5E"/>
    <w:rsid w:val="001B438D"/>
    <w:rsid w:val="001E0F51"/>
    <w:rsid w:val="001E17EF"/>
    <w:rsid w:val="001F5365"/>
    <w:rsid w:val="00221241"/>
    <w:rsid w:val="002228B8"/>
    <w:rsid w:val="00225F38"/>
    <w:rsid w:val="00241A40"/>
    <w:rsid w:val="0025062F"/>
    <w:rsid w:val="00251369"/>
    <w:rsid w:val="00251A1C"/>
    <w:rsid w:val="00263475"/>
    <w:rsid w:val="00273D8E"/>
    <w:rsid w:val="00277666"/>
    <w:rsid w:val="0028333B"/>
    <w:rsid w:val="00295380"/>
    <w:rsid w:val="002964AF"/>
    <w:rsid w:val="002B31F9"/>
    <w:rsid w:val="002B3A9A"/>
    <w:rsid w:val="002C1CD9"/>
    <w:rsid w:val="002D524F"/>
    <w:rsid w:val="002D5B1B"/>
    <w:rsid w:val="002F153B"/>
    <w:rsid w:val="003027A5"/>
    <w:rsid w:val="0030632C"/>
    <w:rsid w:val="003241B5"/>
    <w:rsid w:val="003367B2"/>
    <w:rsid w:val="00344CD8"/>
    <w:rsid w:val="003479CE"/>
    <w:rsid w:val="00356102"/>
    <w:rsid w:val="00357F06"/>
    <w:rsid w:val="00365617"/>
    <w:rsid w:val="00385B79"/>
    <w:rsid w:val="00394EE3"/>
    <w:rsid w:val="003A271C"/>
    <w:rsid w:val="003A4861"/>
    <w:rsid w:val="003A53A5"/>
    <w:rsid w:val="003A5700"/>
    <w:rsid w:val="003B0142"/>
    <w:rsid w:val="003D4704"/>
    <w:rsid w:val="003D6CAC"/>
    <w:rsid w:val="003E5BFE"/>
    <w:rsid w:val="003E63A5"/>
    <w:rsid w:val="003E6EFD"/>
    <w:rsid w:val="003F1B0B"/>
    <w:rsid w:val="003F452A"/>
    <w:rsid w:val="00406CB1"/>
    <w:rsid w:val="0041105A"/>
    <w:rsid w:val="00411665"/>
    <w:rsid w:val="00413DC3"/>
    <w:rsid w:val="00424B45"/>
    <w:rsid w:val="00426383"/>
    <w:rsid w:val="00435264"/>
    <w:rsid w:val="004360BD"/>
    <w:rsid w:val="00445B02"/>
    <w:rsid w:val="0047309B"/>
    <w:rsid w:val="00481359"/>
    <w:rsid w:val="004838B0"/>
    <w:rsid w:val="00490F55"/>
    <w:rsid w:val="00492341"/>
    <w:rsid w:val="004954B6"/>
    <w:rsid w:val="004A3091"/>
    <w:rsid w:val="004A3A3C"/>
    <w:rsid w:val="004A6C18"/>
    <w:rsid w:val="004B17D7"/>
    <w:rsid w:val="004B2166"/>
    <w:rsid w:val="004B41A0"/>
    <w:rsid w:val="004B5174"/>
    <w:rsid w:val="004C0B01"/>
    <w:rsid w:val="004D634C"/>
    <w:rsid w:val="004F17B0"/>
    <w:rsid w:val="004F3006"/>
    <w:rsid w:val="0050027F"/>
    <w:rsid w:val="00506DAA"/>
    <w:rsid w:val="00512241"/>
    <w:rsid w:val="005131F7"/>
    <w:rsid w:val="00516426"/>
    <w:rsid w:val="00517F17"/>
    <w:rsid w:val="00521A91"/>
    <w:rsid w:val="00523631"/>
    <w:rsid w:val="00523BF0"/>
    <w:rsid w:val="005274F7"/>
    <w:rsid w:val="00562B93"/>
    <w:rsid w:val="0056305D"/>
    <w:rsid w:val="00567E1E"/>
    <w:rsid w:val="005704BB"/>
    <w:rsid w:val="00576189"/>
    <w:rsid w:val="00585C20"/>
    <w:rsid w:val="005B5987"/>
    <w:rsid w:val="005B6491"/>
    <w:rsid w:val="005C29CE"/>
    <w:rsid w:val="005C41CA"/>
    <w:rsid w:val="005D3393"/>
    <w:rsid w:val="005D70D7"/>
    <w:rsid w:val="005D7401"/>
    <w:rsid w:val="005D7B0F"/>
    <w:rsid w:val="005E4B66"/>
    <w:rsid w:val="006014A7"/>
    <w:rsid w:val="00613ED1"/>
    <w:rsid w:val="00621F52"/>
    <w:rsid w:val="00623CF8"/>
    <w:rsid w:val="006256D9"/>
    <w:rsid w:val="00632F9A"/>
    <w:rsid w:val="00644D1A"/>
    <w:rsid w:val="00657686"/>
    <w:rsid w:val="00657697"/>
    <w:rsid w:val="006679FA"/>
    <w:rsid w:val="00673F09"/>
    <w:rsid w:val="0068497B"/>
    <w:rsid w:val="00685551"/>
    <w:rsid w:val="00694A54"/>
    <w:rsid w:val="006A3B42"/>
    <w:rsid w:val="006B3852"/>
    <w:rsid w:val="006B47D1"/>
    <w:rsid w:val="006E691E"/>
    <w:rsid w:val="006F3C4A"/>
    <w:rsid w:val="006F7CCE"/>
    <w:rsid w:val="0070471D"/>
    <w:rsid w:val="00704A78"/>
    <w:rsid w:val="00722447"/>
    <w:rsid w:val="0074452A"/>
    <w:rsid w:val="007451A7"/>
    <w:rsid w:val="00756880"/>
    <w:rsid w:val="00766D45"/>
    <w:rsid w:val="0077640C"/>
    <w:rsid w:val="00776F76"/>
    <w:rsid w:val="00781997"/>
    <w:rsid w:val="00785066"/>
    <w:rsid w:val="00792A71"/>
    <w:rsid w:val="007A18CD"/>
    <w:rsid w:val="007A427C"/>
    <w:rsid w:val="007B0864"/>
    <w:rsid w:val="007B274A"/>
    <w:rsid w:val="007D3E23"/>
    <w:rsid w:val="007E3740"/>
    <w:rsid w:val="007F0788"/>
    <w:rsid w:val="007F16F7"/>
    <w:rsid w:val="007F464A"/>
    <w:rsid w:val="007F63B0"/>
    <w:rsid w:val="008205FB"/>
    <w:rsid w:val="00833859"/>
    <w:rsid w:val="00843F9B"/>
    <w:rsid w:val="00853E1A"/>
    <w:rsid w:val="00860ED1"/>
    <w:rsid w:val="00862504"/>
    <w:rsid w:val="008745FD"/>
    <w:rsid w:val="00876D61"/>
    <w:rsid w:val="008803F6"/>
    <w:rsid w:val="00884C8B"/>
    <w:rsid w:val="008901F0"/>
    <w:rsid w:val="0089034C"/>
    <w:rsid w:val="008A3E2C"/>
    <w:rsid w:val="008C5A04"/>
    <w:rsid w:val="008E4994"/>
    <w:rsid w:val="008E5EB3"/>
    <w:rsid w:val="008F0978"/>
    <w:rsid w:val="008F157A"/>
    <w:rsid w:val="00900A60"/>
    <w:rsid w:val="00905E76"/>
    <w:rsid w:val="0091100E"/>
    <w:rsid w:val="00917025"/>
    <w:rsid w:val="00917811"/>
    <w:rsid w:val="00925FAD"/>
    <w:rsid w:val="0093263D"/>
    <w:rsid w:val="00937EC6"/>
    <w:rsid w:val="00944AD7"/>
    <w:rsid w:val="0095097E"/>
    <w:rsid w:val="00951BC1"/>
    <w:rsid w:val="00962E19"/>
    <w:rsid w:val="00965215"/>
    <w:rsid w:val="00971628"/>
    <w:rsid w:val="00973A53"/>
    <w:rsid w:val="0099420A"/>
    <w:rsid w:val="009942EF"/>
    <w:rsid w:val="009A1A60"/>
    <w:rsid w:val="009A3125"/>
    <w:rsid w:val="009C2A2A"/>
    <w:rsid w:val="009C614E"/>
    <w:rsid w:val="009D171A"/>
    <w:rsid w:val="009D35A7"/>
    <w:rsid w:val="009D7E78"/>
    <w:rsid w:val="009E7121"/>
    <w:rsid w:val="00A00DB6"/>
    <w:rsid w:val="00A368DB"/>
    <w:rsid w:val="00A4052D"/>
    <w:rsid w:val="00A438D7"/>
    <w:rsid w:val="00A51660"/>
    <w:rsid w:val="00A53493"/>
    <w:rsid w:val="00A53D6F"/>
    <w:rsid w:val="00A56FC3"/>
    <w:rsid w:val="00A865D7"/>
    <w:rsid w:val="00A94329"/>
    <w:rsid w:val="00A96837"/>
    <w:rsid w:val="00A96E57"/>
    <w:rsid w:val="00AC0613"/>
    <w:rsid w:val="00AC424C"/>
    <w:rsid w:val="00AC53D3"/>
    <w:rsid w:val="00AC6BB4"/>
    <w:rsid w:val="00AD7E97"/>
    <w:rsid w:val="00AE5B07"/>
    <w:rsid w:val="00AF6B76"/>
    <w:rsid w:val="00B04D4E"/>
    <w:rsid w:val="00B05F85"/>
    <w:rsid w:val="00B12E17"/>
    <w:rsid w:val="00B1312F"/>
    <w:rsid w:val="00B13EF9"/>
    <w:rsid w:val="00B25877"/>
    <w:rsid w:val="00B406F5"/>
    <w:rsid w:val="00B458AB"/>
    <w:rsid w:val="00B518F9"/>
    <w:rsid w:val="00B8027B"/>
    <w:rsid w:val="00B83C3C"/>
    <w:rsid w:val="00B84506"/>
    <w:rsid w:val="00B904D4"/>
    <w:rsid w:val="00B9151B"/>
    <w:rsid w:val="00B9277B"/>
    <w:rsid w:val="00B975F5"/>
    <w:rsid w:val="00BB1A25"/>
    <w:rsid w:val="00BB5CAF"/>
    <w:rsid w:val="00BD0B59"/>
    <w:rsid w:val="00BD0D73"/>
    <w:rsid w:val="00BF1880"/>
    <w:rsid w:val="00BF564B"/>
    <w:rsid w:val="00BF5A74"/>
    <w:rsid w:val="00BF6D10"/>
    <w:rsid w:val="00C00D04"/>
    <w:rsid w:val="00C04DDD"/>
    <w:rsid w:val="00C16D19"/>
    <w:rsid w:val="00C17FA0"/>
    <w:rsid w:val="00C333E3"/>
    <w:rsid w:val="00C349B6"/>
    <w:rsid w:val="00C542D0"/>
    <w:rsid w:val="00C6569F"/>
    <w:rsid w:val="00C720F2"/>
    <w:rsid w:val="00C75144"/>
    <w:rsid w:val="00C81207"/>
    <w:rsid w:val="00C93D78"/>
    <w:rsid w:val="00C97CE2"/>
    <w:rsid w:val="00CA1550"/>
    <w:rsid w:val="00CA7A23"/>
    <w:rsid w:val="00CC3DCB"/>
    <w:rsid w:val="00CC6A36"/>
    <w:rsid w:val="00CD30C9"/>
    <w:rsid w:val="00CD5327"/>
    <w:rsid w:val="00CD782F"/>
    <w:rsid w:val="00CD7A64"/>
    <w:rsid w:val="00CE0603"/>
    <w:rsid w:val="00CE2B77"/>
    <w:rsid w:val="00CF4A9B"/>
    <w:rsid w:val="00D05B5F"/>
    <w:rsid w:val="00D07768"/>
    <w:rsid w:val="00D119AF"/>
    <w:rsid w:val="00D24E3D"/>
    <w:rsid w:val="00D26A9D"/>
    <w:rsid w:val="00D406E8"/>
    <w:rsid w:val="00D4142B"/>
    <w:rsid w:val="00D50F07"/>
    <w:rsid w:val="00D5218D"/>
    <w:rsid w:val="00D6223D"/>
    <w:rsid w:val="00D6273F"/>
    <w:rsid w:val="00D813A6"/>
    <w:rsid w:val="00D83AD7"/>
    <w:rsid w:val="00D90529"/>
    <w:rsid w:val="00D90FE1"/>
    <w:rsid w:val="00D9357B"/>
    <w:rsid w:val="00D94457"/>
    <w:rsid w:val="00DA3CF0"/>
    <w:rsid w:val="00DA543A"/>
    <w:rsid w:val="00DB4E99"/>
    <w:rsid w:val="00DC6B62"/>
    <w:rsid w:val="00DD4B33"/>
    <w:rsid w:val="00DD5A0E"/>
    <w:rsid w:val="00DD70E4"/>
    <w:rsid w:val="00DE1339"/>
    <w:rsid w:val="00DE3DF5"/>
    <w:rsid w:val="00DE4EA8"/>
    <w:rsid w:val="00E069AB"/>
    <w:rsid w:val="00E13403"/>
    <w:rsid w:val="00E13F93"/>
    <w:rsid w:val="00E17380"/>
    <w:rsid w:val="00E255EB"/>
    <w:rsid w:val="00E35F2B"/>
    <w:rsid w:val="00E41EF2"/>
    <w:rsid w:val="00E45280"/>
    <w:rsid w:val="00E467F4"/>
    <w:rsid w:val="00E47F77"/>
    <w:rsid w:val="00E61C80"/>
    <w:rsid w:val="00E62BE9"/>
    <w:rsid w:val="00E6497D"/>
    <w:rsid w:val="00E6498F"/>
    <w:rsid w:val="00E66248"/>
    <w:rsid w:val="00E7473B"/>
    <w:rsid w:val="00E74D44"/>
    <w:rsid w:val="00E77015"/>
    <w:rsid w:val="00E94E1C"/>
    <w:rsid w:val="00EA1171"/>
    <w:rsid w:val="00EA2B8F"/>
    <w:rsid w:val="00EB4877"/>
    <w:rsid w:val="00EB787E"/>
    <w:rsid w:val="00ED3344"/>
    <w:rsid w:val="00EE76BB"/>
    <w:rsid w:val="00F00AFD"/>
    <w:rsid w:val="00F02117"/>
    <w:rsid w:val="00F07C37"/>
    <w:rsid w:val="00F14276"/>
    <w:rsid w:val="00F22EDC"/>
    <w:rsid w:val="00F27073"/>
    <w:rsid w:val="00F30298"/>
    <w:rsid w:val="00F35025"/>
    <w:rsid w:val="00F41F5E"/>
    <w:rsid w:val="00F557EB"/>
    <w:rsid w:val="00F70E40"/>
    <w:rsid w:val="00F711FB"/>
    <w:rsid w:val="00F85D87"/>
    <w:rsid w:val="00FC6070"/>
    <w:rsid w:val="00FC6DB6"/>
    <w:rsid w:val="00FD49AA"/>
    <w:rsid w:val="00FD6056"/>
    <w:rsid w:val="00FF34AB"/>
    <w:rsid w:val="00FF4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72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3495">
      <w:bodyDiv w:val="1"/>
      <w:marLeft w:val="0"/>
      <w:marRight w:val="0"/>
      <w:marTop w:val="0"/>
      <w:marBottom w:val="0"/>
      <w:divBdr>
        <w:top w:val="none" w:sz="0" w:space="0" w:color="auto"/>
        <w:left w:val="none" w:sz="0" w:space="0" w:color="auto"/>
        <w:bottom w:val="none" w:sz="0" w:space="0" w:color="auto"/>
        <w:right w:val="none" w:sz="0" w:space="0" w:color="auto"/>
      </w:divBdr>
    </w:div>
    <w:div w:id="264002698">
      <w:bodyDiv w:val="1"/>
      <w:marLeft w:val="0"/>
      <w:marRight w:val="0"/>
      <w:marTop w:val="0"/>
      <w:marBottom w:val="0"/>
      <w:divBdr>
        <w:top w:val="none" w:sz="0" w:space="0" w:color="auto"/>
        <w:left w:val="none" w:sz="0" w:space="0" w:color="auto"/>
        <w:bottom w:val="none" w:sz="0" w:space="0" w:color="auto"/>
        <w:right w:val="none" w:sz="0" w:space="0" w:color="auto"/>
      </w:divBdr>
    </w:div>
    <w:div w:id="292640438">
      <w:bodyDiv w:val="1"/>
      <w:marLeft w:val="0"/>
      <w:marRight w:val="0"/>
      <w:marTop w:val="0"/>
      <w:marBottom w:val="0"/>
      <w:divBdr>
        <w:top w:val="none" w:sz="0" w:space="0" w:color="auto"/>
        <w:left w:val="none" w:sz="0" w:space="0" w:color="auto"/>
        <w:bottom w:val="none" w:sz="0" w:space="0" w:color="auto"/>
        <w:right w:val="none" w:sz="0" w:space="0" w:color="auto"/>
      </w:divBdr>
    </w:div>
    <w:div w:id="497117492">
      <w:bodyDiv w:val="1"/>
      <w:marLeft w:val="0"/>
      <w:marRight w:val="0"/>
      <w:marTop w:val="0"/>
      <w:marBottom w:val="0"/>
      <w:divBdr>
        <w:top w:val="none" w:sz="0" w:space="0" w:color="auto"/>
        <w:left w:val="none" w:sz="0" w:space="0" w:color="auto"/>
        <w:bottom w:val="none" w:sz="0" w:space="0" w:color="auto"/>
        <w:right w:val="none" w:sz="0" w:space="0" w:color="auto"/>
      </w:divBdr>
    </w:div>
    <w:div w:id="659818032">
      <w:bodyDiv w:val="1"/>
      <w:marLeft w:val="0"/>
      <w:marRight w:val="0"/>
      <w:marTop w:val="0"/>
      <w:marBottom w:val="0"/>
      <w:divBdr>
        <w:top w:val="none" w:sz="0" w:space="0" w:color="auto"/>
        <w:left w:val="none" w:sz="0" w:space="0" w:color="auto"/>
        <w:bottom w:val="none" w:sz="0" w:space="0" w:color="auto"/>
        <w:right w:val="none" w:sz="0" w:space="0" w:color="auto"/>
      </w:divBdr>
    </w:div>
    <w:div w:id="664283440">
      <w:bodyDiv w:val="1"/>
      <w:marLeft w:val="0"/>
      <w:marRight w:val="0"/>
      <w:marTop w:val="0"/>
      <w:marBottom w:val="0"/>
      <w:divBdr>
        <w:top w:val="none" w:sz="0" w:space="0" w:color="auto"/>
        <w:left w:val="none" w:sz="0" w:space="0" w:color="auto"/>
        <w:bottom w:val="none" w:sz="0" w:space="0" w:color="auto"/>
        <w:right w:val="none" w:sz="0" w:space="0" w:color="auto"/>
      </w:divBdr>
    </w:div>
    <w:div w:id="953757493">
      <w:bodyDiv w:val="1"/>
      <w:marLeft w:val="0"/>
      <w:marRight w:val="0"/>
      <w:marTop w:val="0"/>
      <w:marBottom w:val="0"/>
      <w:divBdr>
        <w:top w:val="none" w:sz="0" w:space="0" w:color="auto"/>
        <w:left w:val="none" w:sz="0" w:space="0" w:color="auto"/>
        <w:bottom w:val="none" w:sz="0" w:space="0" w:color="auto"/>
        <w:right w:val="none" w:sz="0" w:space="0" w:color="auto"/>
      </w:divBdr>
    </w:div>
    <w:div w:id="1197237390">
      <w:bodyDiv w:val="1"/>
      <w:marLeft w:val="0"/>
      <w:marRight w:val="0"/>
      <w:marTop w:val="0"/>
      <w:marBottom w:val="0"/>
      <w:divBdr>
        <w:top w:val="none" w:sz="0" w:space="0" w:color="auto"/>
        <w:left w:val="none" w:sz="0" w:space="0" w:color="auto"/>
        <w:bottom w:val="none" w:sz="0" w:space="0" w:color="auto"/>
        <w:right w:val="none" w:sz="0" w:space="0" w:color="auto"/>
      </w:divBdr>
      <w:divsChild>
        <w:div w:id="771359487">
          <w:marLeft w:val="0"/>
          <w:marRight w:val="0"/>
          <w:marTop w:val="0"/>
          <w:marBottom w:val="0"/>
          <w:divBdr>
            <w:top w:val="none" w:sz="0" w:space="0" w:color="auto"/>
            <w:left w:val="none" w:sz="0" w:space="0" w:color="auto"/>
            <w:bottom w:val="none" w:sz="0" w:space="0" w:color="auto"/>
            <w:right w:val="none" w:sz="0" w:space="0" w:color="auto"/>
          </w:divBdr>
        </w:div>
        <w:div w:id="2031683286">
          <w:marLeft w:val="0"/>
          <w:marRight w:val="0"/>
          <w:marTop w:val="0"/>
          <w:marBottom w:val="0"/>
          <w:divBdr>
            <w:top w:val="none" w:sz="0" w:space="0" w:color="auto"/>
            <w:left w:val="none" w:sz="0" w:space="0" w:color="auto"/>
            <w:bottom w:val="none" w:sz="0" w:space="0" w:color="auto"/>
            <w:right w:val="none" w:sz="0" w:space="0" w:color="auto"/>
          </w:divBdr>
        </w:div>
      </w:divsChild>
    </w:div>
    <w:div w:id="159004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3" Type="http://schemas.openxmlformats.org/officeDocument/2006/relationships/image" Target="media/image8.png"/><Relationship Id="rId24" Type="http://schemas.openxmlformats.org/officeDocument/2006/relationships/image" Target="media/image6.png"/><Relationship Id="rId25" Type="http://schemas.openxmlformats.org/officeDocument/2006/relationships/hyperlink" Target="https://riskfinder.climatecentral.org/place/tacoma.wa.us?comparisonType=city-council-district&amp;forecastType=NOAA2017_int_p50&amp;level=4&amp;unit=ft" TargetMode="External"/><Relationship Id="rId26" Type="http://schemas.openxmlformats.org/officeDocument/2006/relationships/image" Target="media/image7.png"/><Relationship Id="rId27" Type="http://schemas.openxmlformats.org/officeDocument/2006/relationships/hyperlink" Target="https://www.thenation.com/article/3-years-after-hurricane-sandy-is-new-york-prepared-for-the-next-great-storm/" TargetMode="External"/><Relationship Id="rId28" Type="http://schemas.openxmlformats.org/officeDocument/2006/relationships/hyperlink" Target="http://video.nationalgeographic.com/video/magazine/170622-ngm-antarctica-melting-sea-levels-climate-change"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10" Type="http://schemas.openxmlformats.org/officeDocument/2006/relationships/hyperlink" Target="https://www.arcgis.com/home/webmap/viewer.html?layers=8abd47c2988d497a8f24ad89180980c8" TargetMode="External"/><Relationship Id="rId11" Type="http://schemas.openxmlformats.org/officeDocument/2006/relationships/image" Target="media/image2.png"/><Relationship Id="rId12" Type="http://schemas.openxmlformats.org/officeDocument/2006/relationships/hyperlink" Target="http://riskfinder.climatecentral.org/place/tacoma.wa.us?comparisonType=neighborhood-council-district&amp;forecastType=NOAA2017_inthi_p50&amp;impact=Housing&amp;impactGroup=Buildings&amp;level=4&amp;unit=f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BB722-F299-3D48-B09E-821AE15E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1310</Words>
  <Characters>7467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Fortmann</dc:creator>
  <cp:keywords/>
  <dc:description/>
  <cp:lastModifiedBy>Lea Fortmann</cp:lastModifiedBy>
  <cp:revision>3</cp:revision>
  <dcterms:created xsi:type="dcterms:W3CDTF">2018-10-08T20:46:00Z</dcterms:created>
  <dcterms:modified xsi:type="dcterms:W3CDTF">2018-10-08T20:49:00Z</dcterms:modified>
</cp:coreProperties>
</file>