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TILSON T3 PROJESİ</w:t>
      </w:r>
    </w:p>
    <w:p>
      <w:pPr>
        <w:jc w:val="center"/>
      </w:pPr>
      <w:r>
        <w:rPr>
          <w:rFonts w:ascii="Arial" w:hAnsi="Arial"/>
          <w:b/>
          <w:sz w:val="34"/>
        </w:rPr>
        <w:t>06 — RECOVERY RULES</w:t>
      </w:r>
    </w:p>
    <w:p>
      <w:pPr>
        <w:jc w:val="center"/>
      </w:pPr>
      <w:r>
        <w:rPr>
          <w:rFonts w:ascii="Arial" w:hAnsi="Arial"/>
          <w:b/>
          <w:color w:val="C00000"/>
          <w:sz w:val="24"/>
        </w:rPr>
        <w:t>START GATE / EXIT GATE / SNAPSHOT / STOP KİLİTLİ DOKÜMANI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Belge adı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 — RECOVERY RULES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 DOKÜMAN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Dil/Encoding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/ UTF-8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yöntemi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Doğrudan değiştirilemez; yeni karar açılır ve eski karar SUPERSEDED olur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RECOVERY ANA KURALI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Recovery proje hafızası değil, proje güvenlik kapısıdır. Recovery okunmadan, START GATE geçmeden, snapshot ihtiyacı değerlendirilmeden iş başlayamaz.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1. START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No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Kontrol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PASS şartı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 Anayasası okundu mu?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Locked Decisions okundu mu?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State okundu mu?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Phase Workflow okundu mu?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Issues okundu mu?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Rules okundu mu?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Görev kapsamı onaylı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faz belli mi?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 tetikleyicileri kontrol edildi mi?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PRE-SNAPSHOT gereği değerlendirildi mi?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No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Kontrol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PASS şartı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İş kapsam içinde kaldı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Eksik madde kaldı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Hayır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Test/kontrol yapıldı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UTF-8 sağlam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Paper/live lock sağlam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Ledger/Recovery/config tutarlı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Changelog güncellendi mi?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Current State güncellendi mi?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Handoff güncellendi mi?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POST-SNAPSHOT alındı mı?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Snapshot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Durum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Kural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başlangıcı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PRE-SNAPSHOT zorunlu.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Kod/dosya değişikliği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 ve POST snapshot zorunlu.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Repair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PRE-SNAPSHOT, repair log, validation, POST-SNAPSHOT zorunlu.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Kritik hata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 alınamıyorsa STOP_AND_REPORT.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 adı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Tarih/saat ve görev ID içerir.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STOP_AND_REPORT tetikleyicileri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Tetikleyici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Davranış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okunmamış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konular okunmamış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9/10 gate sonucu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FAIL / 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UTF-8 bozulması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TradingView matematik farkı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mum karar üretimi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Ledger tutarsızlığı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Yeni giriş durur + 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Live-lock belirsizliği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UI görsel sapması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Config karışması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STOP_AND_REPORT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KİLİT CÜMLESİ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START GATE ve EXIT GATE 10/10 PASS olmadan hiçbir iş başlayamaz, tamamlanamaz veya sonraki faza geçemez. 9/10 sonuç FAIL kabul edilir.</w:t>
            </w:r>
          </w:p>
        </w:tc>
      </w:tr>
    </w:tbl>
    <w:p/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