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B7F0A" w14:textId="481DF95E" w:rsidR="00B835E8" w:rsidRPr="0046759C" w:rsidRDefault="00906D73" w:rsidP="0046759C">
      <w:pPr>
        <w:jc w:val="center"/>
        <w:rPr>
          <w:b/>
          <w:bCs/>
          <w:sz w:val="40"/>
          <w:szCs w:val="40"/>
        </w:rPr>
      </w:pPr>
      <w:r w:rsidRPr="0046759C">
        <w:rPr>
          <w:b/>
          <w:bCs/>
          <w:sz w:val="40"/>
          <w:szCs w:val="40"/>
        </w:rPr>
        <w:t>Pflichtenheft</w:t>
      </w:r>
    </w:p>
    <w:p w14:paraId="40F470AD" w14:textId="7C937B67" w:rsidR="00906D73" w:rsidRDefault="00906D73"/>
    <w:p w14:paraId="40F22776" w14:textId="6C9E2198" w:rsidR="00906D73" w:rsidRPr="0046759C" w:rsidRDefault="00906D73">
      <w:pPr>
        <w:rPr>
          <w:b/>
          <w:bCs/>
        </w:rPr>
      </w:pPr>
      <w:r w:rsidRPr="0046759C">
        <w:rPr>
          <w:b/>
          <w:bCs/>
        </w:rPr>
        <w:t>Einführung</w:t>
      </w:r>
    </w:p>
    <w:p w14:paraId="097BB25E" w14:textId="561F7E92" w:rsidR="00906D73" w:rsidRDefault="005D0A67">
      <w:r>
        <w:t xml:space="preserve">Das aktuelle System für die </w:t>
      </w:r>
      <w:r w:rsidR="00601333">
        <w:t xml:space="preserve">Corona-Zugangskontrollen, die „EU </w:t>
      </w:r>
      <w:r w:rsidR="00C37A1D">
        <w:t>Digital COVID Certificates“, in Österreich auch als „Grüner Pass“ bekannt</w:t>
      </w:r>
      <w:r w:rsidR="00085333">
        <w:t xml:space="preserve">, </w:t>
      </w:r>
      <w:r w:rsidR="00D653BC">
        <w:t xml:space="preserve">ist </w:t>
      </w:r>
      <w:r w:rsidR="00DD7BFD">
        <w:t xml:space="preserve">seit 2021 aktiv. In relativ kurzer Zeit wurden aber kleine und große Schwachstellen bekannt. </w:t>
      </w:r>
      <w:r w:rsidR="00E90FD2">
        <w:t xml:space="preserve">Das neue System soll eine zuverlässigere </w:t>
      </w:r>
      <w:r w:rsidR="005D31EB">
        <w:t>Zugangskontrolle</w:t>
      </w:r>
      <w:r w:rsidR="00E90FD2">
        <w:t xml:space="preserve"> bieten, ohne das</w:t>
      </w:r>
      <w:r w:rsidR="00206843">
        <w:t>s</w:t>
      </w:r>
      <w:r w:rsidR="00E90FD2">
        <w:t xml:space="preserve"> die Benutzung</w:t>
      </w:r>
      <w:r w:rsidR="00B41ED5">
        <w:t xml:space="preserve"> für die </w:t>
      </w:r>
      <w:r w:rsidR="005D31EB">
        <w:t>Endbenutzer</w:t>
      </w:r>
      <w:r w:rsidR="00E90FD2">
        <w:t xml:space="preserve"> </w:t>
      </w:r>
      <w:r w:rsidR="00686984">
        <w:t>aufwändiger wird</w:t>
      </w:r>
      <w:r w:rsidR="00206843">
        <w:t>.</w:t>
      </w:r>
    </w:p>
    <w:p w14:paraId="79087E8C" w14:textId="55EBBF1D" w:rsidR="00C45714" w:rsidRDefault="00C45714"/>
    <w:p w14:paraId="500F97EC" w14:textId="1F62FF89" w:rsidR="00C45714" w:rsidRPr="0046759C" w:rsidRDefault="00C45714">
      <w:pPr>
        <w:rPr>
          <w:b/>
          <w:bCs/>
        </w:rPr>
      </w:pPr>
      <w:r w:rsidRPr="0046759C">
        <w:rPr>
          <w:b/>
          <w:bCs/>
        </w:rPr>
        <w:t>Istzustand</w:t>
      </w:r>
    </w:p>
    <w:p w14:paraId="33F1DF85" w14:textId="4AB26675" w:rsidR="00C45714" w:rsidRDefault="007141BD">
      <w:r>
        <w:t>Der Istzustand wurde bereits i</w:t>
      </w:r>
      <w:r w:rsidR="00100B9F">
        <w:t xml:space="preserve">n der Problemanalyse gezeigt. </w:t>
      </w:r>
      <w:r w:rsidR="00CD1A54">
        <w:t xml:space="preserve">Das aktuelle System </w:t>
      </w:r>
      <w:r w:rsidR="00B842E0">
        <w:t>ist ein de</w:t>
      </w:r>
      <w:r w:rsidR="00D4705C">
        <w:t>zentrales, da die Zertifikate nicht zentral gespeichert werden</w:t>
      </w:r>
      <w:r w:rsidR="0002739E">
        <w:t xml:space="preserve">, sondern nur Signaturen der Ausstellungsstellen. </w:t>
      </w:r>
      <w:r w:rsidR="00FE0EAF">
        <w:t xml:space="preserve">Aus Datenschutzgründen können </w:t>
      </w:r>
      <w:r w:rsidR="002C1F99">
        <w:t xml:space="preserve">auch mit GreenCheck </w:t>
      </w:r>
      <w:r w:rsidR="00980E07">
        <w:t>die Daten nicht genau überprüft werden</w:t>
      </w:r>
      <w:r w:rsidR="006D1FB2">
        <w:t xml:space="preserve">, da lediglich die Signatur </w:t>
      </w:r>
      <w:r w:rsidR="00491916">
        <w:t xml:space="preserve">zentral </w:t>
      </w:r>
      <w:r w:rsidR="006D1FB2">
        <w:t>überprüft w</w:t>
      </w:r>
      <w:r w:rsidR="00491916">
        <w:t>erden kann</w:t>
      </w:r>
      <w:r w:rsidR="006D1FB2">
        <w:t xml:space="preserve">. </w:t>
      </w:r>
      <w:r w:rsidR="00816A11">
        <w:t>Ein Impfnachweis</w:t>
      </w:r>
      <w:r w:rsidR="00491916">
        <w:t>, beispielsweise,</w:t>
      </w:r>
      <w:r w:rsidR="00816A11">
        <w:t xml:space="preserve"> könnte nur durch eine Abfrage im Imp</w:t>
      </w:r>
      <w:r w:rsidR="00491916">
        <w:t>f</w:t>
      </w:r>
      <w:r w:rsidR="00816A11">
        <w:t xml:space="preserve">register </w:t>
      </w:r>
      <w:r w:rsidR="00491916">
        <w:t>überprüft</w:t>
      </w:r>
      <w:r w:rsidR="00816A11">
        <w:t xml:space="preserve"> werden.</w:t>
      </w:r>
    </w:p>
    <w:p w14:paraId="769D7B24" w14:textId="77777777" w:rsidR="007141BD" w:rsidRDefault="007141BD"/>
    <w:p w14:paraId="0E7E977C" w14:textId="6550E76A" w:rsidR="00C45714" w:rsidRPr="0046759C" w:rsidRDefault="00C45714">
      <w:pPr>
        <w:rPr>
          <w:b/>
          <w:bCs/>
        </w:rPr>
      </w:pPr>
      <w:r w:rsidRPr="0046759C">
        <w:rPr>
          <w:b/>
          <w:bCs/>
        </w:rPr>
        <w:t>Sollzustand</w:t>
      </w:r>
    </w:p>
    <w:p w14:paraId="09C6644A" w14:textId="6CF839E9" w:rsidR="00B835E8" w:rsidRDefault="00442671">
      <w:r>
        <w:t xml:space="preserve">Das neue System setzt sich zum Ziel, dass sich die Bedienung für </w:t>
      </w:r>
      <w:r w:rsidR="000069CE">
        <w:t>die Nutzer</w:t>
      </w:r>
      <w:r w:rsidR="00465029">
        <w:t xml:space="preserve"> </w:t>
      </w:r>
      <w:r>
        <w:t>nicht ändert. Das System mit den QR-Codes bleibt grundsätzlich aufrecht</w:t>
      </w:r>
      <w:r w:rsidR="002E607E">
        <w:t xml:space="preserve">. Die größte Neuerung ist die zentrale Speicherung von Daten, bevorzugt auf EU-Ebene (wenn das System in der gesamten EU zum Einsatz kommen soll). </w:t>
      </w:r>
      <w:r w:rsidR="006E36E3">
        <w:t xml:space="preserve">Immer wenn ein Zertifikat erstellt wird (Impfung, Genesung oder Testung) wird ein neben einen anderen </w:t>
      </w:r>
      <w:r w:rsidR="005D31EB">
        <w:t>Eintrag</w:t>
      </w:r>
      <w:r w:rsidR="006E36E3">
        <w:t xml:space="preserve"> (z.B. Impfregister) auch ein Eintrag in die zentrale Datenbank vorgenommen. </w:t>
      </w:r>
      <w:r w:rsidR="00F627DE">
        <w:t xml:space="preserve">Im Falle einer Prüfung (z.B. mit GreenCheck) soll </w:t>
      </w:r>
      <w:r w:rsidR="0014575E">
        <w:t xml:space="preserve">nach der Überprüfung der Gültigkeit auch eine Datenbankabfrage </w:t>
      </w:r>
      <w:r w:rsidR="00871821">
        <w:t>durchgeführt</w:t>
      </w:r>
      <w:r w:rsidR="0014575E">
        <w:t xml:space="preserve"> werden.</w:t>
      </w:r>
      <w:r w:rsidR="00962F7F">
        <w:t xml:space="preserve"> So soll auch d</w:t>
      </w:r>
      <w:r w:rsidR="002B790D">
        <w:t>as kleinste gefälschte Detail erkannt werden.</w:t>
      </w:r>
      <w:r w:rsidR="00015B5C">
        <w:t xml:space="preserve"> Die Beschaffung der Zertifikate bleibt dabei gleich</w:t>
      </w:r>
      <w:r w:rsidR="00644D97">
        <w:t>.</w:t>
      </w:r>
    </w:p>
    <w:p w14:paraId="3D9B06D7" w14:textId="5A0D0F11" w:rsidR="00B835E8" w:rsidRDefault="00B835E8"/>
    <w:p w14:paraId="4207E2D5" w14:textId="69685767" w:rsidR="00EC0671" w:rsidRPr="0046759C" w:rsidRDefault="008B6F9A">
      <w:pPr>
        <w:rPr>
          <w:b/>
          <w:bCs/>
        </w:rPr>
      </w:pPr>
      <w:r w:rsidRPr="0046759C">
        <w:rPr>
          <w:b/>
          <w:bCs/>
        </w:rPr>
        <w:t>Funktionsweise</w:t>
      </w:r>
    </w:p>
    <w:p w14:paraId="2F6183F0" w14:textId="2026EAAC" w:rsidR="005D0A67" w:rsidRDefault="005D0A67"/>
    <w:p w14:paraId="10057A2A" w14:textId="62A5B77F" w:rsidR="002B790D" w:rsidRPr="0046759C" w:rsidRDefault="00723571">
      <w:pPr>
        <w:rPr>
          <w:b/>
          <w:bCs/>
        </w:rPr>
      </w:pPr>
      <w:r w:rsidRPr="0046759C">
        <w:rPr>
          <w:b/>
          <w:bCs/>
        </w:rPr>
        <w:t>Erstellung eines Zertifikats:</w:t>
      </w:r>
    </w:p>
    <w:p w14:paraId="63B4E813" w14:textId="0808D048" w:rsidR="004C2ACA" w:rsidRDefault="004E0CE8">
      <w:r w:rsidRPr="004E0CE8">
        <w:drawing>
          <wp:inline distT="0" distB="0" distL="0" distR="0" wp14:anchorId="57D06B69" wp14:editId="71B580F8">
            <wp:extent cx="4020111" cy="163852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CC86" w14:textId="53CADB17" w:rsidR="00723571" w:rsidRPr="0046759C" w:rsidRDefault="00723571">
      <w:pPr>
        <w:rPr>
          <w:b/>
          <w:bCs/>
        </w:rPr>
      </w:pPr>
      <w:r w:rsidRPr="0046759C">
        <w:rPr>
          <w:b/>
          <w:bCs/>
        </w:rPr>
        <w:t>Prüfung eines Zertifikats</w:t>
      </w:r>
      <w:r w:rsidR="0061210E" w:rsidRPr="0046759C">
        <w:rPr>
          <w:b/>
          <w:bCs/>
        </w:rPr>
        <w:t>:</w:t>
      </w:r>
    </w:p>
    <w:p w14:paraId="63328BC1" w14:textId="26825FBC" w:rsidR="005D0A67" w:rsidRDefault="004A3BC7">
      <w:r w:rsidRPr="004A3BC7">
        <w:lastRenderedPageBreak/>
        <w:drawing>
          <wp:inline distT="0" distB="0" distL="0" distR="0" wp14:anchorId="78442150" wp14:editId="68BEFF22">
            <wp:extent cx="5525271" cy="184810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B3DC" w14:textId="0CE43C8F" w:rsidR="005D0A67" w:rsidRPr="0046759C" w:rsidRDefault="005D0A67">
      <w:pPr>
        <w:rPr>
          <w:b/>
          <w:bCs/>
        </w:rPr>
      </w:pPr>
      <w:r w:rsidRPr="0046759C">
        <w:rPr>
          <w:b/>
          <w:bCs/>
        </w:rPr>
        <w:t>Datenschutz</w:t>
      </w:r>
    </w:p>
    <w:p w14:paraId="476BB4AC" w14:textId="6C7EB3DD" w:rsidR="001B56BC" w:rsidRDefault="001515EF">
      <w:r>
        <w:t xml:space="preserve">Auf den Datenschutz muss bei der Umsetzung des neuen </w:t>
      </w:r>
      <w:r w:rsidR="005D31EB">
        <w:t>Systems</w:t>
      </w:r>
      <w:r w:rsidR="0046759C">
        <w:t xml:space="preserve"> </w:t>
      </w:r>
      <w:r w:rsidR="0051059E">
        <w:t xml:space="preserve">die meiste </w:t>
      </w:r>
      <w:r w:rsidR="005D31EB">
        <w:t>Aufmerksamkeit</w:t>
      </w:r>
      <w:r w:rsidR="0051059E">
        <w:t xml:space="preserve"> gelegt werden. Die zentrale Speicherung von persönlichen Daten ist </w:t>
      </w:r>
      <w:r w:rsidR="005B1CCB">
        <w:t xml:space="preserve">datenschutztechnisch ein großes Problem. </w:t>
      </w:r>
      <w:r w:rsidR="00E41A83">
        <w:t xml:space="preserve">Personen, welche mit der Speicherung </w:t>
      </w:r>
      <w:r w:rsidR="00DA3637">
        <w:t>ihrer persönlichen Daten ein Problem haben, könne dieses System grundsätzlich nicht nutzen</w:t>
      </w:r>
      <w:r w:rsidR="009A50FC">
        <w:t>. D</w:t>
      </w:r>
      <w:r w:rsidR="00DA3637">
        <w:t xml:space="preserve">ies wird vor allem die älteren Generationen treffen. </w:t>
      </w:r>
    </w:p>
    <w:sectPr w:rsidR="001B5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E5"/>
    <w:rsid w:val="000069CE"/>
    <w:rsid w:val="00015B5C"/>
    <w:rsid w:val="0002739E"/>
    <w:rsid w:val="00085016"/>
    <w:rsid w:val="00085333"/>
    <w:rsid w:val="00100B9F"/>
    <w:rsid w:val="0014575E"/>
    <w:rsid w:val="001515EF"/>
    <w:rsid w:val="001B56BC"/>
    <w:rsid w:val="00206843"/>
    <w:rsid w:val="00226AD4"/>
    <w:rsid w:val="002B790D"/>
    <w:rsid w:val="002C1F99"/>
    <w:rsid w:val="002E607E"/>
    <w:rsid w:val="00442671"/>
    <w:rsid w:val="00465029"/>
    <w:rsid w:val="0046759C"/>
    <w:rsid w:val="00491916"/>
    <w:rsid w:val="004A3BC7"/>
    <w:rsid w:val="004C2ACA"/>
    <w:rsid w:val="004E0CE8"/>
    <w:rsid w:val="0051059E"/>
    <w:rsid w:val="005B1CCB"/>
    <w:rsid w:val="005D0A67"/>
    <w:rsid w:val="005D31EB"/>
    <w:rsid w:val="00601333"/>
    <w:rsid w:val="0061210E"/>
    <w:rsid w:val="00644D97"/>
    <w:rsid w:val="00686984"/>
    <w:rsid w:val="006D1FB2"/>
    <w:rsid w:val="006E36E3"/>
    <w:rsid w:val="007141BD"/>
    <w:rsid w:val="00723571"/>
    <w:rsid w:val="007B2B7F"/>
    <w:rsid w:val="00816A11"/>
    <w:rsid w:val="00871821"/>
    <w:rsid w:val="0089361D"/>
    <w:rsid w:val="008B6F9A"/>
    <w:rsid w:val="00906D73"/>
    <w:rsid w:val="00962F7F"/>
    <w:rsid w:val="00972D7D"/>
    <w:rsid w:val="00980E07"/>
    <w:rsid w:val="0099234F"/>
    <w:rsid w:val="009A50FC"/>
    <w:rsid w:val="00A559B0"/>
    <w:rsid w:val="00B41ED5"/>
    <w:rsid w:val="00B835E8"/>
    <w:rsid w:val="00B842E0"/>
    <w:rsid w:val="00C37A1D"/>
    <w:rsid w:val="00C45714"/>
    <w:rsid w:val="00CD1A54"/>
    <w:rsid w:val="00D4705C"/>
    <w:rsid w:val="00D653BC"/>
    <w:rsid w:val="00DA3637"/>
    <w:rsid w:val="00DD7BFD"/>
    <w:rsid w:val="00E41A83"/>
    <w:rsid w:val="00E90FD2"/>
    <w:rsid w:val="00EC0671"/>
    <w:rsid w:val="00ED5A99"/>
    <w:rsid w:val="00F04BEB"/>
    <w:rsid w:val="00F627DE"/>
    <w:rsid w:val="00FE0EAF"/>
    <w:rsid w:val="00FE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CD095"/>
  <w15:chartTrackingRefBased/>
  <w15:docId w15:val="{A0DED345-BB46-4A1A-B51B-A7BDF5BD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Strasser Martin</dc:creator>
  <cp:keywords/>
  <dc:description/>
  <cp:lastModifiedBy>Strasser Martin</cp:lastModifiedBy>
  <cp:revision>62</cp:revision>
  <dcterms:created xsi:type="dcterms:W3CDTF">2022-04-17T19:04:00Z</dcterms:created>
  <dcterms:modified xsi:type="dcterms:W3CDTF">2022-04-18T18:33:00Z</dcterms:modified>
</cp:coreProperties>
</file>