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jc w:val="center"/>
      </w:pPr>
      <w:r>
        <w:rPr>
          <w:b/>
          <w:bCs/>
          <w:sz w:val="72"/>
          <w:szCs w:val="72"/>
        </w:rPr>
        <w:t xml:space="preserve">IRON VOICE</w:t>
      </w:r>
    </w:p>
    <w:p>
      <w:pPr>
        <w:spacing w:after="600"/>
        <w:jc w:val="center"/>
      </w:pPr>
      <w:r>
        <w:rPr>
          <w:color w:val="666666"/>
          <w:sz w:val="32"/>
          <w:szCs w:val="32"/>
        </w:rPr>
        <w:t xml:space="preserve">Workout Assistant</w:t>
      </w:r>
    </w:p>
    <w:p>
      <w:pPr>
        <w:spacing w:after="120"/>
        <w:jc w:val="center"/>
      </w:pPr>
      <w:r>
        <w:rPr>
          <w:b/>
          <w:bCs/>
          <w:sz w:val="36"/>
          <w:szCs w:val="36"/>
        </w:rPr>
        <w:t xml:space="preserve">Functional Specification</w:t>
      </w:r>
    </w:p>
    <w:p>
      <w:pPr>
        <w:spacing w:after="600"/>
        <w:jc w:val="center"/>
      </w:pPr>
      <w:r>
        <w:rPr>
          <w:i/>
          <w:iCs/>
          <w:color w:val="666666"/>
          <w:sz w:val="24"/>
          <w:szCs w:val="24"/>
        </w:rPr>
        <w:t xml:space="preserve">Version 2.0.1 · Released · April 2026</w:t>
      </w:r>
    </w:p>
    <w:p>
      <w:pPr>
        <w:spacing w:after="60"/>
        <w:jc w:val="center"/>
      </w:pPr>
      <w:r>
        <w:rPr>
          <w:sz w:val="22"/>
          <w:szCs w:val="22"/>
        </w:rPr>
        <w:t xml:space="preserve">Platform: iOS Safari and iOS Edge</w:t>
      </w:r>
    </w:p>
    <w:p>
      <w:pPr>
        <w:spacing w:after="60"/>
        <w:jc w:val="center"/>
      </w:pPr>
      <w:r>
        <w:rPr>
          <w:sz w:val="22"/>
          <w:szCs w:val="22"/>
        </w:rPr>
        <w:t xml:space="preserve">Interface: Voice (AirPods)  ·  Format: Single HTML File</w:t>
      </w:r>
    </w:p>
    <w:p>
      <w:pPr>
        <w:spacing w:after="1200"/>
        <w:jc w:val="center"/>
      </w:pPr>
      <w:r>
        <w:rPr>
          <w:sz w:val="22"/>
          <w:szCs w:val="22"/>
        </w:rPr>
        <w:t xml:space="preserve">Hosting: HTTPS required (GitHub Pages recommended)</w:t>
      </w:r>
    </w:p>
    <w:p>
      <w:pPr>
        <w:pStyle w:val="Heading1"/>
        <w:spacing w:after="180" w:before="360"/>
      </w:pPr>
      <w:r>
        <w:t xml:space="preserve">Version History</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5960"/>
      </w:tblGrid>
      <w:tr>
        <w:trPr>
          <w:tblHeader/>
        </w:trPr>
        <w:tc>
          <w:tcPr>
            <w:tcW w:type="dxa" w:w="1400"/>
            <w:tcBorders>
              <w:top w:val="single" w:color="BBBBBB" w:sz="4"/>
              <w:left w:val="single" w:color="BBBBBB" w:sz="4"/>
              <w:bottom w:val="single" w:color="BBBBBB" w:sz="4"/>
              <w:right w:val="single" w:color="BBBBBB" w:sz="4"/>
            </w:tcBorders>
            <w:shd w:fill="E8E8EA" w:color="auto" w:val="clear"/>
            <w:tcMar>
              <w:top w:type="dxa" w:w="80"/>
              <w:left w:type="dxa" w:w="120"/>
              <w:bottom w:type="dxa" w:w="80"/>
              <w:right w:type="dxa" w:w="120"/>
            </w:tcMar>
          </w:tcPr>
          <w:p>
            <w:pPr>
              <w:spacing w:after="0"/>
            </w:pPr>
            <w:r>
              <w:rPr>
                <w:b/>
                <w:bCs/>
                <w:sz w:val="20"/>
                <w:szCs w:val="20"/>
              </w:rPr>
              <w:t xml:space="preserve">Version</w:t>
            </w:r>
          </w:p>
        </w:tc>
        <w:tc>
          <w:tcPr>
            <w:tcW w:type="dxa" w:w="1600"/>
            <w:tcBorders>
              <w:top w:val="single" w:color="BBBBBB" w:sz="4"/>
              <w:left w:val="single" w:color="BBBBBB" w:sz="4"/>
              <w:bottom w:val="single" w:color="BBBBBB" w:sz="4"/>
              <w:right w:val="single" w:color="BBBBBB" w:sz="4"/>
            </w:tcBorders>
            <w:shd w:fill="E8E8EA" w:color="auto" w:val="clear"/>
            <w:tcMar>
              <w:top w:type="dxa" w:w="80"/>
              <w:left w:type="dxa" w:w="120"/>
              <w:bottom w:type="dxa" w:w="80"/>
              <w:right w:type="dxa" w:w="120"/>
            </w:tcMar>
          </w:tcPr>
          <w:p>
            <w:pPr>
              <w:spacing w:after="0"/>
            </w:pPr>
            <w:r>
              <w:rPr>
                <w:b/>
                <w:bCs/>
                <w:sz w:val="20"/>
                <w:szCs w:val="20"/>
              </w:rPr>
              <w:t xml:space="preserve">Date</w:t>
            </w:r>
          </w:p>
        </w:tc>
        <w:tc>
          <w:tcPr>
            <w:tcW w:type="dxa" w:w="5960"/>
            <w:tcBorders>
              <w:top w:val="single" w:color="BBBBBB" w:sz="4"/>
              <w:left w:val="single" w:color="BBBBBB" w:sz="4"/>
              <w:bottom w:val="single" w:color="BBBBBB" w:sz="4"/>
              <w:right w:val="single" w:color="BBBBBB" w:sz="4"/>
            </w:tcBorders>
            <w:shd w:fill="E8E8EA" w:color="auto" w:val="clear"/>
            <w:tcMar>
              <w:top w:type="dxa" w:w="80"/>
              <w:left w:type="dxa" w:w="120"/>
              <w:bottom w:type="dxa" w:w="80"/>
              <w:right w:type="dxa" w:w="120"/>
            </w:tcMar>
          </w:tcPr>
          <w:p>
            <w:pPr>
              <w:spacing w:after="0"/>
            </w:pPr>
            <w:r>
              <w:rPr>
                <w:b/>
                <w:bCs/>
                <w:sz w:val="20"/>
                <w:szCs w:val="20"/>
              </w:rPr>
              <w:t xml:space="preserve">Summary</w:t>
            </w:r>
          </w:p>
        </w:tc>
      </w:tr>
      <w:tr>
        <w:tc>
          <w:tcPr>
            <w:tcW w:type="dxa" w:w="1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v2.0.1 Released</w:t>
            </w:r>
          </w:p>
        </w:tc>
        <w:tc>
          <w:tcPr>
            <w:tcW w:type="dxa" w:w="16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April 2026</w:t>
            </w:r>
          </w:p>
        </w:tc>
        <w:tc>
          <w:tcPr>
            <w:tcW w:type="dxa" w:w="59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Incorporated close-tab rule: sessions inactive for more than 6 hours are auto-finalized to history on next launch rather than resumed. Removed v1.3.1 migration logic (user has no meaningful customizations to carry forward and considers v1.3.1 data as beta testing). Minor text revisions throughout.</w:t>
            </w:r>
          </w:p>
        </w:tc>
      </w:tr>
      <w:tr>
        <w:tc>
          <w:tcPr>
            <w:tcW w:type="dxa" w:w="1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v2.0 Released</w:t>
            </w:r>
          </w:p>
        </w:tc>
        <w:tc>
          <w:tcPr>
            <w:tcW w:type="dxa" w:w="16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April 2026</w:t>
            </w:r>
          </w:p>
        </w:tc>
        <w:tc>
          <w:tcPr>
            <w:tcW w:type="dxa" w:w="59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Released specification. Wake word: "Iron" (single word). US male English voice (Alex, Aaron, Fred preference order). Bike warmup is a fully-featured exercise with level, duration, and logging. Safari + Edge compatible. HTTPS required (GitHub Pages). Screen Wake Lock. Wall-clock rest timer. Natural-language command parser. Separated storage with inspector and safe clear. Audible/music ducking explicitly supported. PWA install blocked. State-machine voice loop. Compound command chaining (not time-based).</w:t>
            </w:r>
          </w:p>
        </w:tc>
      </w:tr>
      <w:tr>
        <w:tc>
          <w:tcPr>
            <w:tcW w:type="dxa" w:w="1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v2.0 Draft</w:t>
            </w:r>
          </w:p>
        </w:tc>
        <w:tc>
          <w:tcPr>
            <w:tcW w:type="dxa" w:w="16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April 2026</w:t>
            </w:r>
          </w:p>
        </w:tc>
        <w:tc>
          <w:tcPr>
            <w:tcW w:type="dxa" w:w="59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Initial complete rewrite spec. Reviewed by user; wake word, voice preference, warmup handling, and Audible support clarified and incorporated into released version.</w:t>
            </w:r>
          </w:p>
        </w:tc>
      </w:tr>
      <w:tr>
        <w:tc>
          <w:tcPr>
            <w:tcW w:type="dxa" w:w="1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v1.3.1</w:t>
            </w:r>
          </w:p>
        </w:tc>
        <w:tc>
          <w:tcPr>
            <w:tcW w:type="dxa" w:w="16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April 2026</w:t>
            </w:r>
          </w:p>
        </w:tc>
        <w:tc>
          <w:tcPr>
            <w:tcW w:type="dxa" w:w="59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Beta bug fixes over v1.2 implementation. Edge-only workaround. Interval-based rest timer. Regex-only command parser. Known fragility in voice loop and storage. Basis for the v2.0 rewrite decision.</w:t>
            </w:r>
          </w:p>
        </w:tc>
      </w:tr>
      <w:tr>
        <w:tc>
          <w:tcPr>
            <w:tcW w:type="dxa" w:w="1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v1.2</w:t>
            </w:r>
          </w:p>
        </w:tc>
        <w:tc>
          <w:tcPr>
            <w:tcW w:type="dxa" w:w="16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March 2026</w:t>
            </w:r>
          </w:p>
        </w:tc>
        <w:tc>
          <w:tcPr>
            <w:tcW w:type="dxa" w:w="59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Original specification baseline. Full exercise list, coaching notes, combined commands, background audio, export and archive.</w:t>
            </w:r>
          </w:p>
        </w:tc>
      </w:tr>
    </w:tbl>
    <w:p>
      <w:pPr>
        <w:pStyle w:val="Heading1"/>
        <w:spacing w:after="180" w:before="360"/>
      </w:pPr>
      <w:r>
        <w:t xml:space="preserve">1  Overview and Goals</w:t>
      </w:r>
    </w:p>
    <w:p>
      <w:pPr>
        <w:spacing w:after="120"/>
      </w:pPr>
      <w:r>
        <w:t xml:space="preserve">Iron Voice is a single-file HTML workout assistant for hands-free use on an iPhone with AirPods. The phone is worn on a lanyard around the neck during the session, and the screen is a genuine secondary interface rather than a primary control surface. All primary interaction is voice-driven using the Web Speech API. No account, subscription, or external server is required; all data stays on the device.</w:t>
      </w:r>
    </w:p>
    <w:p>
      <w:pPr>
        <w:spacing w:after="120"/>
      </w:pPr>
      <w:r>
        <w:t xml:space="preserve">Version 2.0 is a clean rewrite of v1.3.1 rather than a continuation. The v1.3.1 implementation accumulated workarounds for iOS audio and lifecycle quirks until the voice loop, rest timer, and storage layer had become interdependent enough that small changes caused regressions in seemingly unrelated features. v2.0 starts from an explicit architecture — a voice state machine, wall-clock time base, separated storage keys, and a layered command parser — and is designed to make iOS behavior first-class, not patched.</w:t>
      </w:r>
    </w:p>
    <w:p>
      <w:pPr>
        <w:pStyle w:val="Heading2"/>
        <w:spacing w:after="140" w:before="280"/>
      </w:pPr>
      <w:r>
        <w:t xml:space="preserve">1.1  Primary User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BBBBBB" w:sz="4"/>
              <w:left w:val="single" w:color="BBBBBB" w:sz="4"/>
              <w:bottom w:val="single" w:color="BBBBBB" w:sz="4"/>
              <w:right w:val="single" w:color="BBBBBB" w:sz="4"/>
            </w:tcBorders>
            <w:shd w:fill="E8E8EA" w:color="auto" w:val="clear"/>
            <w:tcMar>
              <w:top w:type="dxa" w:w="80"/>
              <w:left w:type="dxa" w:w="120"/>
              <w:bottom w:type="dxa" w:w="80"/>
              <w:right w:type="dxa" w:w="120"/>
            </w:tcMar>
          </w:tcPr>
          <w:p>
            <w:pPr>
              <w:spacing w:after="0"/>
            </w:pPr>
            <w:r>
              <w:rPr>
                <w:b/>
                <w:bCs/>
                <w:sz w:val="20"/>
                <w:szCs w:val="20"/>
              </w:rPr>
              <w:t xml:space="preserve">User</w:t>
            </w:r>
          </w:p>
        </w:tc>
        <w:tc>
          <w:tcPr>
            <w:tcW w:type="dxa" w:w="64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Male, approximately 80 years old</w:t>
            </w:r>
          </w:p>
        </w:tc>
      </w:tr>
      <w:tr>
        <w:tc>
          <w:tcPr>
            <w:tcW w:type="dxa" w:w="2880"/>
            <w:tcBorders>
              <w:top w:val="single" w:color="BBBBBB" w:sz="4"/>
              <w:left w:val="single" w:color="BBBBBB" w:sz="4"/>
              <w:bottom w:val="single" w:color="BBBBBB" w:sz="4"/>
              <w:right w:val="single" w:color="BBBBBB" w:sz="4"/>
            </w:tcBorders>
            <w:shd w:fill="E8E8EA" w:color="auto" w:val="clear"/>
            <w:tcMar>
              <w:top w:type="dxa" w:w="80"/>
              <w:left w:type="dxa" w:w="120"/>
              <w:bottom w:type="dxa" w:w="80"/>
              <w:right w:type="dxa" w:w="120"/>
            </w:tcMar>
          </w:tcPr>
          <w:p>
            <w:pPr>
              <w:spacing w:after="0"/>
            </w:pPr>
            <w:r>
              <w:rPr>
                <w:b/>
                <w:bCs/>
                <w:sz w:val="20"/>
                <w:szCs w:val="20"/>
              </w:rPr>
              <w:t xml:space="preserve">Goal</w:t>
            </w:r>
          </w:p>
        </w:tc>
        <w:tc>
          <w:tcPr>
            <w:tcW w:type="dxa" w:w="64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Build strength and muscle mass safely</w:t>
            </w:r>
          </w:p>
        </w:tc>
      </w:tr>
      <w:tr>
        <w:tc>
          <w:tcPr>
            <w:tcW w:type="dxa" w:w="2880"/>
            <w:tcBorders>
              <w:top w:val="single" w:color="BBBBBB" w:sz="4"/>
              <w:left w:val="single" w:color="BBBBBB" w:sz="4"/>
              <w:bottom w:val="single" w:color="BBBBBB" w:sz="4"/>
              <w:right w:val="single" w:color="BBBBBB" w:sz="4"/>
            </w:tcBorders>
            <w:shd w:fill="E8E8EA" w:color="auto" w:val="clear"/>
            <w:tcMar>
              <w:top w:type="dxa" w:w="80"/>
              <w:left w:type="dxa" w:w="120"/>
              <w:bottom w:type="dxa" w:w="80"/>
              <w:right w:type="dxa" w:w="120"/>
            </w:tcMar>
          </w:tcPr>
          <w:p>
            <w:pPr>
              <w:spacing w:after="0"/>
            </w:pPr>
            <w:r>
              <w:rPr>
                <w:b/>
                <w:bCs/>
                <w:sz w:val="20"/>
                <w:szCs w:val="20"/>
              </w:rPr>
              <w:t xml:space="preserve">Approach</w:t>
            </w:r>
          </w:p>
        </w:tc>
        <w:tc>
          <w:tcPr>
            <w:tcW w:type="dxa" w:w="64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Lower weights, higher reps, controlled movement</w:t>
            </w:r>
          </w:p>
        </w:tc>
      </w:tr>
      <w:tr>
        <w:tc>
          <w:tcPr>
            <w:tcW w:type="dxa" w:w="2880"/>
            <w:tcBorders>
              <w:top w:val="single" w:color="BBBBBB" w:sz="4"/>
              <w:left w:val="single" w:color="BBBBBB" w:sz="4"/>
              <w:bottom w:val="single" w:color="BBBBBB" w:sz="4"/>
              <w:right w:val="single" w:color="BBBBBB" w:sz="4"/>
            </w:tcBorders>
            <w:shd w:fill="E8E8EA" w:color="auto" w:val="clear"/>
            <w:tcMar>
              <w:top w:type="dxa" w:w="80"/>
              <w:left w:type="dxa" w:w="120"/>
              <w:bottom w:type="dxa" w:w="80"/>
              <w:right w:type="dxa" w:w="120"/>
            </w:tcMar>
          </w:tcPr>
          <w:p>
            <w:pPr>
              <w:spacing w:after="0"/>
            </w:pPr>
            <w:r>
              <w:rPr>
                <w:b/>
                <w:bCs/>
                <w:sz w:val="20"/>
                <w:szCs w:val="20"/>
              </w:rPr>
              <w:t xml:space="preserve">Equipment</w:t>
            </w:r>
          </w:p>
        </w:tc>
        <w:tc>
          <w:tcPr>
            <w:tcW w:type="dxa" w:w="64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iPhone on lanyard + AirPods (phone speaker as fallback)</w:t>
            </w:r>
          </w:p>
        </w:tc>
      </w:tr>
      <w:tr>
        <w:tc>
          <w:tcPr>
            <w:tcW w:type="dxa" w:w="2880"/>
            <w:tcBorders>
              <w:top w:val="single" w:color="BBBBBB" w:sz="4"/>
              <w:left w:val="single" w:color="BBBBBB" w:sz="4"/>
              <w:bottom w:val="single" w:color="BBBBBB" w:sz="4"/>
              <w:right w:val="single" w:color="BBBBBB" w:sz="4"/>
            </w:tcBorders>
            <w:shd w:fill="E8E8EA" w:color="auto" w:val="clear"/>
            <w:tcMar>
              <w:top w:type="dxa" w:w="80"/>
              <w:left w:type="dxa" w:w="120"/>
              <w:bottom w:type="dxa" w:w="80"/>
              <w:right w:type="dxa" w:w="120"/>
            </w:tcMar>
          </w:tcPr>
          <w:p>
            <w:pPr>
              <w:spacing w:after="0"/>
            </w:pPr>
            <w:r>
              <w:rPr>
                <w:b/>
                <w:bCs/>
                <w:sz w:val="20"/>
                <w:szCs w:val="20"/>
              </w:rPr>
              <w:t xml:space="preserve">Environment</w:t>
            </w:r>
          </w:p>
        </w:tc>
        <w:tc>
          <w:tcPr>
            <w:tcW w:type="dxa" w:w="64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Commercial gym, machine circuit, moderate-to-high ambient noise</w:t>
            </w:r>
          </w:p>
        </w:tc>
      </w:tr>
      <w:tr>
        <w:tc>
          <w:tcPr>
            <w:tcW w:type="dxa" w:w="2880"/>
            <w:tcBorders>
              <w:top w:val="single" w:color="BBBBBB" w:sz="4"/>
              <w:left w:val="single" w:color="BBBBBB" w:sz="4"/>
              <w:bottom w:val="single" w:color="BBBBBB" w:sz="4"/>
              <w:right w:val="single" w:color="BBBBBB" w:sz="4"/>
            </w:tcBorders>
            <w:shd w:fill="E8E8EA" w:color="auto" w:val="clear"/>
            <w:tcMar>
              <w:top w:type="dxa" w:w="80"/>
              <w:left w:type="dxa" w:w="120"/>
              <w:bottom w:type="dxa" w:w="80"/>
              <w:right w:type="dxa" w:w="120"/>
            </w:tcMar>
          </w:tcPr>
          <w:p>
            <w:pPr>
              <w:spacing w:after="0"/>
            </w:pPr>
            <w:r>
              <w:rPr>
                <w:b/>
                <w:bCs/>
                <w:sz w:val="20"/>
                <w:szCs w:val="20"/>
              </w:rPr>
              <w:t xml:space="preserve">Session length</w:t>
            </w:r>
          </w:p>
        </w:tc>
        <w:tc>
          <w:tcPr>
            <w:tcW w:type="dxa" w:w="64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45 to 60 minutes including warmup</w:t>
            </w:r>
          </w:p>
        </w:tc>
      </w:tr>
      <w:tr>
        <w:tc>
          <w:tcPr>
            <w:tcW w:type="dxa" w:w="2880"/>
            <w:tcBorders>
              <w:top w:val="single" w:color="BBBBBB" w:sz="4"/>
              <w:left w:val="single" w:color="BBBBBB" w:sz="4"/>
              <w:bottom w:val="single" w:color="BBBBBB" w:sz="4"/>
              <w:right w:val="single" w:color="BBBBBB" w:sz="4"/>
            </w:tcBorders>
            <w:shd w:fill="E8E8EA" w:color="auto" w:val="clear"/>
            <w:tcMar>
              <w:top w:type="dxa" w:w="80"/>
              <w:left w:type="dxa" w:w="120"/>
              <w:bottom w:type="dxa" w:w="80"/>
              <w:right w:type="dxa" w:w="120"/>
            </w:tcMar>
          </w:tcPr>
          <w:p>
            <w:pPr>
              <w:spacing w:after="0"/>
            </w:pPr>
            <w:r>
              <w:rPr>
                <w:b/>
                <w:bCs/>
                <w:sz w:val="20"/>
                <w:szCs w:val="20"/>
              </w:rPr>
              <w:t xml:space="preserve">Frequency</w:t>
            </w:r>
          </w:p>
        </w:tc>
        <w:tc>
          <w:tcPr>
            <w:tcW w:type="dxa" w:w="64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Multiple sessions per week</w:t>
            </w:r>
          </w:p>
        </w:tc>
      </w:tr>
      <w:tr>
        <w:tc>
          <w:tcPr>
            <w:tcW w:type="dxa" w:w="2880"/>
            <w:tcBorders>
              <w:top w:val="single" w:color="BBBBBB" w:sz="4"/>
              <w:left w:val="single" w:color="BBBBBB" w:sz="4"/>
              <w:bottom w:val="single" w:color="BBBBBB" w:sz="4"/>
              <w:right w:val="single" w:color="BBBBBB" w:sz="4"/>
            </w:tcBorders>
            <w:shd w:fill="E8E8EA" w:color="auto" w:val="clear"/>
            <w:tcMar>
              <w:top w:type="dxa" w:w="80"/>
              <w:left w:type="dxa" w:w="120"/>
              <w:bottom w:type="dxa" w:w="80"/>
              <w:right w:type="dxa" w:w="120"/>
            </w:tcMar>
          </w:tcPr>
          <w:p>
            <w:pPr>
              <w:spacing w:after="0"/>
            </w:pPr>
            <w:r>
              <w:rPr>
                <w:b/>
                <w:bCs/>
                <w:sz w:val="20"/>
                <w:szCs w:val="20"/>
              </w:rPr>
              <w:t xml:space="preserve">Technical context</w:t>
            </w:r>
          </w:p>
        </w:tc>
        <w:tc>
          <w:tcPr>
            <w:tcW w:type="dxa" w:w="64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Retired engineer; AI-assisted development workflow; prefers structured specifications over iterative patching</w:t>
            </w:r>
          </w:p>
        </w:tc>
      </w:tr>
    </w:tbl>
    <w:p>
      <w:pPr>
        <w:pStyle w:val="Heading2"/>
        <w:spacing w:after="140" w:before="280"/>
      </w:pPr>
      <w:r>
        <w:t xml:space="preserve">1.2  Design Principles</w:t>
      </w:r>
    </w:p>
    <w:p>
      <w:pPr>
        <w:pStyle w:val="ListParagraph"/>
        <w:numPr>
          <w:ilvl w:val="0"/>
          <w:numId w:val="2"/>
        </w:numPr>
        <w:spacing w:after="80"/>
      </w:pPr>
      <w:r>
        <w:t xml:space="preserve">Voice-first: every core action must be completable by voice with natural, flexible phrasing. Tapping the screen is a fallback, not the primary path.</w:t>
      </w:r>
    </w:p>
    <w:p>
      <w:pPr>
        <w:pStyle w:val="ListParagraph"/>
        <w:numPr>
          <w:ilvl w:val="0"/>
          <w:numId w:val="2"/>
        </w:numPr>
        <w:spacing w:after="80"/>
      </w:pPr>
      <w:r>
        <w:t xml:space="preserve">Safe progression: the app never pressures the user to increase load. Plan changes are user-initiated.</w:t>
      </w:r>
    </w:p>
    <w:p>
      <w:pPr>
        <w:pStyle w:val="ListParagraph"/>
        <w:numPr>
          <w:ilvl w:val="0"/>
          <w:numId w:val="2"/>
        </w:numPr>
        <w:spacing w:after="80"/>
      </w:pPr>
      <w:r>
        <w:t xml:space="preserve">Flexible order: machines are often occupied in a commercial gym. Skip, return, and reorder freely.</w:t>
      </w:r>
    </w:p>
    <w:p>
      <w:pPr>
        <w:pStyle w:val="ListParagraph"/>
        <w:numPr>
          <w:ilvl w:val="0"/>
          <w:numId w:val="2"/>
        </w:numPr>
        <w:spacing w:after="80"/>
      </w:pPr>
      <w:r>
        <w:t xml:space="preserve">Forgiveness: misheard commands fail gracefully with a brief spoken explanation. Ambiguity asks a clarifying question rather than guessing.</w:t>
      </w:r>
    </w:p>
    <w:p>
      <w:pPr>
        <w:pStyle w:val="ListParagraph"/>
        <w:numPr>
          <w:ilvl w:val="0"/>
          <w:numId w:val="2"/>
        </w:numPr>
        <w:spacing w:after="80"/>
      </w:pPr>
      <w:r>
        <w:t xml:space="preserve">Persistence: interrupted sessions resume exactly where they left off, including rest timer state, even if the app was killed entirely.</w:t>
      </w:r>
    </w:p>
    <w:p>
      <w:pPr>
        <w:pStyle w:val="ListParagraph"/>
        <w:numPr>
          <w:ilvl w:val="0"/>
          <w:numId w:val="2"/>
        </w:numPr>
        <w:spacing w:after="80"/>
      </w:pPr>
      <w:r>
        <w:t xml:space="preserve">Transparency: all stored data is human-readable, exportable as CSV, and visible through an in-app storage inspector. The user can see what is stored and clear it deliberately.</w:t>
      </w:r>
    </w:p>
    <w:p>
      <w:pPr>
        <w:pStyle w:val="ListParagraph"/>
        <w:numPr>
          <w:ilvl w:val="0"/>
          <w:numId w:val="2"/>
        </w:numPr>
        <w:spacing w:after="80"/>
      </w:pPr>
      <w:r>
        <w:t xml:space="preserve">Explicit state: internal states (Listening, Speaking, Processing, Paused, Rest Active) are visible at all times and cannot silently desynchronize.</w:t>
      </w:r>
    </w:p>
    <w:p>
      <w:pPr>
        <w:pStyle w:val="ListParagraph"/>
        <w:numPr>
          <w:ilvl w:val="0"/>
          <w:numId w:val="2"/>
        </w:numPr>
        <w:spacing w:after="80"/>
      </w:pPr>
      <w:r>
        <w:t xml:space="preserve">Fail visibly: when something breaks — audio interrupted, storage full, offline, permission denied — the user sees a clear message and a specific remedy, not a silent stall.</w:t>
      </w:r>
    </w:p>
    <w:p>
      <w:pPr>
        <w:pStyle w:val="Heading2"/>
        <w:spacing w:after="140" w:before="280"/>
      </w:pPr>
      <w:r>
        <w:t xml:space="preserve">1.3  What v2.0 Changes Versus v1.3.1</w:t>
      </w:r>
    </w:p>
    <w:p>
      <w:pPr>
        <w:spacing w:after="120"/>
      </w:pPr>
      <w:r>
        <w:t xml:space="preserve">These are the concrete, user-visible differences that motivated the rewrite. Each addresses a failure mode documented in the v1.3.1 engineering review.</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800"/>
        <w:gridCol w:w="3480"/>
        <w:gridCol w:w="3680"/>
      </w:tblGrid>
      <w:tr>
        <w:trPr>
          <w:tblHeader/>
        </w:trPr>
        <w:tc>
          <w:tcPr>
            <w:tcW w:type="dxa" w:w="1800"/>
            <w:tcBorders>
              <w:top w:val="single" w:color="BBBBBB" w:sz="4"/>
              <w:left w:val="single" w:color="BBBBBB" w:sz="4"/>
              <w:bottom w:val="single" w:color="BBBBBB" w:sz="4"/>
              <w:right w:val="single" w:color="BBBBBB" w:sz="4"/>
            </w:tcBorders>
            <w:shd w:fill="E8E8EA" w:color="auto" w:val="clear"/>
            <w:tcMar>
              <w:top w:type="dxa" w:w="80"/>
              <w:left w:type="dxa" w:w="120"/>
              <w:bottom w:type="dxa" w:w="80"/>
              <w:right w:type="dxa" w:w="120"/>
            </w:tcMar>
          </w:tcPr>
          <w:p>
            <w:pPr>
              <w:spacing w:after="0"/>
            </w:pPr>
            <w:r>
              <w:rPr>
                <w:b/>
                <w:bCs/>
                <w:sz w:val="20"/>
                <w:szCs w:val="20"/>
              </w:rPr>
              <w:t xml:space="preserve">Area</w:t>
            </w:r>
          </w:p>
        </w:tc>
        <w:tc>
          <w:tcPr>
            <w:tcW w:type="dxa" w:w="3480"/>
            <w:tcBorders>
              <w:top w:val="single" w:color="BBBBBB" w:sz="4"/>
              <w:left w:val="single" w:color="BBBBBB" w:sz="4"/>
              <w:bottom w:val="single" w:color="BBBBBB" w:sz="4"/>
              <w:right w:val="single" w:color="BBBBBB" w:sz="4"/>
            </w:tcBorders>
            <w:shd w:fill="E8E8EA" w:color="auto" w:val="clear"/>
            <w:tcMar>
              <w:top w:type="dxa" w:w="80"/>
              <w:left w:type="dxa" w:w="120"/>
              <w:bottom w:type="dxa" w:w="80"/>
              <w:right w:type="dxa" w:w="120"/>
            </w:tcMar>
          </w:tcPr>
          <w:p>
            <w:pPr>
              <w:spacing w:after="0"/>
            </w:pPr>
            <w:r>
              <w:rPr>
                <w:b/>
                <w:bCs/>
                <w:sz w:val="20"/>
                <w:szCs w:val="20"/>
              </w:rPr>
              <w:t xml:space="preserve">v1.3.1 Behavior</w:t>
            </w:r>
          </w:p>
        </w:tc>
        <w:tc>
          <w:tcPr>
            <w:tcW w:type="dxa" w:w="3680"/>
            <w:tcBorders>
              <w:top w:val="single" w:color="BBBBBB" w:sz="4"/>
              <w:left w:val="single" w:color="BBBBBB" w:sz="4"/>
              <w:bottom w:val="single" w:color="BBBBBB" w:sz="4"/>
              <w:right w:val="single" w:color="BBBBBB" w:sz="4"/>
            </w:tcBorders>
            <w:shd w:fill="E8E8EA" w:color="auto" w:val="clear"/>
            <w:tcMar>
              <w:top w:type="dxa" w:w="80"/>
              <w:left w:type="dxa" w:w="120"/>
              <w:bottom w:type="dxa" w:w="80"/>
              <w:right w:type="dxa" w:w="120"/>
            </w:tcMar>
          </w:tcPr>
          <w:p>
            <w:pPr>
              <w:spacing w:after="0"/>
            </w:pPr>
            <w:r>
              <w:rPr>
                <w:b/>
                <w:bCs/>
                <w:sz w:val="20"/>
                <w:szCs w:val="20"/>
              </w:rPr>
              <w:t xml:space="preserve">v2.0 Behavior</w:t>
            </w:r>
          </w:p>
        </w:tc>
      </w:tr>
      <w:tr>
        <w:tc>
          <w:tcPr>
            <w:tcW w:type="dxa" w:w="18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Browser</w:t>
            </w:r>
          </w:p>
        </w:tc>
        <w:tc>
          <w:tcPr>
            <w:tcW w:type="dxa" w:w="34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Edge only; Safari failed silently on load</w:t>
            </w:r>
          </w:p>
        </w:tc>
        <w:tc>
          <w:tcPr>
            <w:tcW w:type="dxa" w:w="36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Safari and Edge; other iOS browsers detected and advised</w:t>
            </w:r>
          </w:p>
        </w:tc>
      </w:tr>
      <w:tr>
        <w:tc>
          <w:tcPr>
            <w:tcW w:type="dxa" w:w="18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Hosting</w:t>
            </w:r>
          </w:p>
        </w:tc>
        <w:tc>
          <w:tcPr>
            <w:tcW w:type="dxa" w:w="34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Worked from file:// in Edge only</w:t>
            </w:r>
          </w:p>
        </w:tc>
        <w:tc>
          <w:tcPr>
            <w:tcW w:type="dxa" w:w="36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HTTPS required; documented setup on GitHub Pages</w:t>
            </w:r>
          </w:p>
        </w:tc>
      </w:tr>
      <w:tr>
        <w:tc>
          <w:tcPr>
            <w:tcW w:type="dxa" w:w="18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Screen lock</w:t>
            </w:r>
          </w:p>
        </w:tc>
        <w:tc>
          <w:tcPr>
            <w:tcW w:type="dxa" w:w="34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App stalled; lanyard workaround required</w:t>
            </w:r>
          </w:p>
        </w:tc>
        <w:tc>
          <w:tcPr>
            <w:tcW w:type="dxa" w:w="36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Screen Wake Lock prevents auto-lock during session</w:t>
            </w:r>
          </w:p>
        </w:tc>
      </w:tr>
      <w:tr>
        <w:tc>
          <w:tcPr>
            <w:tcW w:type="dxa" w:w="18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Rest timer</w:t>
            </w:r>
          </w:p>
        </w:tc>
        <w:tc>
          <w:tcPr>
            <w:tcW w:type="dxa" w:w="34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setInterval; drifted or stalled on backgrounding</w:t>
            </w:r>
          </w:p>
        </w:tc>
        <w:tc>
          <w:tcPr>
            <w:tcW w:type="dxa" w:w="36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Wall-clock based on Date.now(); survives background, lock, app kill</w:t>
            </w:r>
          </w:p>
        </w:tc>
      </w:tr>
      <w:tr>
        <w:tc>
          <w:tcPr>
            <w:tcW w:type="dxa" w:w="18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Voice parsing</w:t>
            </w:r>
          </w:p>
        </w:tc>
        <w:tc>
          <w:tcPr>
            <w:tcW w:type="dxa" w:w="34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Regex cascade; required precise phrasing</w:t>
            </w:r>
          </w:p>
        </w:tc>
        <w:tc>
          <w:tcPr>
            <w:tcW w:type="dxa" w:w="36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Layered parser: keyword grammar → fuzzy intent match</w:t>
            </w:r>
          </w:p>
        </w:tc>
      </w:tr>
      <w:tr>
        <w:tc>
          <w:tcPr>
            <w:tcW w:type="dxa" w:w="18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Compound commands</w:t>
            </w:r>
          </w:p>
        </w:tc>
        <w:tc>
          <w:tcPr>
            <w:tcW w:type="dxa" w:w="34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Fixed 2-second setTimeout; truncated speech</w:t>
            </w:r>
          </w:p>
        </w:tc>
        <w:tc>
          <w:tcPr>
            <w:tcW w:type="dxa" w:w="36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Chained on speech-end callback; no fixed delay</w:t>
            </w:r>
          </w:p>
        </w:tc>
      </w:tr>
      <w:tr>
        <w:tc>
          <w:tcPr>
            <w:tcW w:type="dxa" w:w="18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Wake word</w:t>
            </w:r>
          </w:p>
        </w:tc>
        <w:tc>
          <w:tcPr>
            <w:tcW w:type="dxa" w:w="34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"Hey Coach"; exact match failed in gym noise</w:t>
            </w:r>
          </w:p>
        </w:tc>
        <w:tc>
          <w:tcPr>
            <w:tcW w:type="dxa" w:w="36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"Iron" (single word); fuzzy match with alternatives</w:t>
            </w:r>
          </w:p>
        </w:tc>
      </w:tr>
      <w:tr>
        <w:tc>
          <w:tcPr>
            <w:tcW w:type="dxa" w:w="18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Storage</w:t>
            </w:r>
          </w:p>
        </w:tc>
        <w:tc>
          <w:tcPr>
            <w:tcW w:type="dxa" w:w="34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Single JSON blob; history unbounded; no clear</w:t>
            </w:r>
          </w:p>
        </w:tc>
        <w:tc>
          <w:tcPr>
            <w:tcW w:type="dxa" w:w="36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Separate keys for plan, session, history, settings; storage inspector; safe clear</w:t>
            </w:r>
          </w:p>
        </w:tc>
      </w:tr>
      <w:tr>
        <w:tc>
          <w:tcPr>
            <w:tcW w:type="dxa" w:w="18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PWA mode</w:t>
            </w:r>
          </w:p>
        </w:tc>
        <w:tc>
          <w:tcPr>
            <w:tcW w:type="dxa" w:w="34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Invited install; SpeechRecognition then broken</w:t>
            </w:r>
          </w:p>
        </w:tc>
        <w:tc>
          <w:tcPr>
            <w:tcW w:type="dxa" w:w="36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Install blocked with explanation; opens only as browser tab</w:t>
            </w:r>
          </w:p>
        </w:tc>
      </w:tr>
      <w:tr>
        <w:tc>
          <w:tcPr>
            <w:tcW w:type="dxa" w:w="18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State machine</w:t>
            </w:r>
          </w:p>
        </w:tc>
        <w:tc>
          <w:tcPr>
            <w:tcW w:type="dxa" w:w="34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Implicit via globals; races on tap/speak/listen</w:t>
            </w:r>
          </w:p>
        </w:tc>
        <w:tc>
          <w:tcPr>
            <w:tcW w:type="dxa" w:w="36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Explicit state machine with documented transitions</w:t>
            </w:r>
          </w:p>
        </w:tc>
      </w:tr>
      <w:tr>
        <w:tc>
          <w:tcPr>
            <w:tcW w:type="dxa" w:w="18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Error surface</w:t>
            </w:r>
          </w:p>
        </w:tc>
        <w:tc>
          <w:tcPr>
            <w:tcW w:type="dxa" w:w="34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Silent failures in try/catch blocks</w:t>
            </w:r>
          </w:p>
        </w:tc>
        <w:tc>
          <w:tcPr>
            <w:tcW w:type="dxa" w:w="36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All failures logged and surfaced to user with remedy</w:t>
            </w:r>
          </w:p>
        </w:tc>
      </w:tr>
    </w:tbl>
    <w:p>
      <w:pPr>
        <w:pStyle w:val="Heading1"/>
        <w:spacing w:after="180" w:before="360"/>
      </w:pPr>
      <w:r>
        <w:t xml:space="preserve">2  Architecture</w:t>
      </w:r>
    </w:p>
    <w:p>
      <w:pPr>
        <w:spacing w:after="120"/>
      </w:pPr>
      <w:r>
        <w:t xml:space="preserve">This section specifies the internal architecture. It is more prescriptive than a feature list because the v1.3.1 problems were structural, not functional.</w:t>
      </w:r>
    </w:p>
    <w:p>
      <w:pPr>
        <w:pStyle w:val="Heading2"/>
        <w:spacing w:after="140" w:before="280"/>
      </w:pPr>
      <w:r>
        <w:t xml:space="preserve">2.1  Voice State Machine</w:t>
      </w:r>
    </w:p>
    <w:p>
      <w:pPr>
        <w:spacing w:after="120"/>
      </w:pPr>
      <w:r>
        <w:t xml:space="preserve">All voice-loop behavior is governed by a single explicit state machine. Only one state is active at a time. State transitions are the only way to change listening, speaking, or UI status, and every transition is logged for debugging.</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600"/>
        <w:gridCol w:w="3920"/>
        <w:gridCol w:w="3440"/>
      </w:tblGrid>
      <w:tr>
        <w:trPr>
          <w:tblHeader/>
        </w:trPr>
        <w:tc>
          <w:tcPr>
            <w:tcW w:type="dxa" w:w="1600"/>
            <w:tcBorders>
              <w:top w:val="single" w:color="BBBBBB" w:sz="4"/>
              <w:left w:val="single" w:color="BBBBBB" w:sz="4"/>
              <w:bottom w:val="single" w:color="BBBBBB" w:sz="4"/>
              <w:right w:val="single" w:color="BBBBBB" w:sz="4"/>
            </w:tcBorders>
            <w:shd w:fill="E8E8EA" w:color="auto" w:val="clear"/>
            <w:tcMar>
              <w:top w:type="dxa" w:w="80"/>
              <w:left w:type="dxa" w:w="120"/>
              <w:bottom w:type="dxa" w:w="80"/>
              <w:right w:type="dxa" w:w="120"/>
            </w:tcMar>
          </w:tcPr>
          <w:p>
            <w:pPr>
              <w:spacing w:after="0"/>
            </w:pPr>
            <w:r>
              <w:rPr>
                <w:b/>
                <w:bCs/>
                <w:sz w:val="20"/>
                <w:szCs w:val="20"/>
              </w:rPr>
              <w:t xml:space="preserve">State</w:t>
            </w:r>
          </w:p>
        </w:tc>
        <w:tc>
          <w:tcPr>
            <w:tcW w:type="dxa" w:w="3920"/>
            <w:tcBorders>
              <w:top w:val="single" w:color="BBBBBB" w:sz="4"/>
              <w:left w:val="single" w:color="BBBBBB" w:sz="4"/>
              <w:bottom w:val="single" w:color="BBBBBB" w:sz="4"/>
              <w:right w:val="single" w:color="BBBBBB" w:sz="4"/>
            </w:tcBorders>
            <w:shd w:fill="E8E8EA" w:color="auto" w:val="clear"/>
            <w:tcMar>
              <w:top w:type="dxa" w:w="80"/>
              <w:left w:type="dxa" w:w="120"/>
              <w:bottom w:type="dxa" w:w="80"/>
              <w:right w:type="dxa" w:w="120"/>
            </w:tcMar>
          </w:tcPr>
          <w:p>
            <w:pPr>
              <w:spacing w:after="0"/>
            </w:pPr>
            <w:r>
              <w:rPr>
                <w:b/>
                <w:bCs/>
                <w:sz w:val="20"/>
                <w:szCs w:val="20"/>
              </w:rPr>
              <w:t xml:space="preserve">What Is Happening</w:t>
            </w:r>
          </w:p>
        </w:tc>
        <w:tc>
          <w:tcPr>
            <w:tcW w:type="dxa" w:w="3440"/>
            <w:tcBorders>
              <w:top w:val="single" w:color="BBBBBB" w:sz="4"/>
              <w:left w:val="single" w:color="BBBBBB" w:sz="4"/>
              <w:bottom w:val="single" w:color="BBBBBB" w:sz="4"/>
              <w:right w:val="single" w:color="BBBBBB" w:sz="4"/>
            </w:tcBorders>
            <w:shd w:fill="E8E8EA" w:color="auto" w:val="clear"/>
            <w:tcMar>
              <w:top w:type="dxa" w:w="80"/>
              <w:left w:type="dxa" w:w="120"/>
              <w:bottom w:type="dxa" w:w="80"/>
              <w:right w:type="dxa" w:w="120"/>
            </w:tcMar>
          </w:tcPr>
          <w:p>
            <w:pPr>
              <w:spacing w:after="0"/>
            </w:pPr>
            <w:r>
              <w:rPr>
                <w:b/>
                <w:bCs/>
                <w:sz w:val="20"/>
                <w:szCs w:val="20"/>
              </w:rPr>
              <w:t xml:space="preserve">Allowed Transitions</w:t>
            </w:r>
          </w:p>
        </w:tc>
      </w:tr>
      <w:tr>
        <w:tc>
          <w:tcPr>
            <w:tcW w:type="dxa" w:w="16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IDLE</w:t>
            </w:r>
          </w:p>
        </w:tc>
        <w:tc>
          <w:tcPr>
            <w:tcW w:type="dxa" w:w="392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Session not started, or session paused. Mic off, no speech.</w:t>
            </w:r>
          </w:p>
        </w:tc>
        <w:tc>
          <w:tcPr>
            <w:tcW w:type="dxa" w:w="344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 LISTENING (user starts or resumes)</w:t>
            </w:r>
          </w:p>
        </w:tc>
      </w:tr>
      <w:tr>
        <w:tc>
          <w:tcPr>
            <w:tcW w:type="dxa" w:w="16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LISTENING</w:t>
            </w:r>
          </w:p>
        </w:tc>
        <w:tc>
          <w:tcPr>
            <w:tcW w:type="dxa" w:w="392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Recognizer active, waiting for wake phrase. Mic LED on.</w:t>
            </w:r>
          </w:p>
        </w:tc>
        <w:tc>
          <w:tcPr>
            <w:tcW w:type="dxa" w:w="344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 PROCESSING (result received), → SPEAKING (app needs to speak), → IDLE (paused), → ERROR (mic failure)</w:t>
            </w:r>
          </w:p>
        </w:tc>
      </w:tr>
      <w:tr>
        <w:tc>
          <w:tcPr>
            <w:tcW w:type="dxa" w:w="16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PROCESSING</w:t>
            </w:r>
          </w:p>
        </w:tc>
        <w:tc>
          <w:tcPr>
            <w:tcW w:type="dxa" w:w="392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Command parser running after wake phrase matched.</w:t>
            </w:r>
          </w:p>
        </w:tc>
        <w:tc>
          <w:tcPr>
            <w:tcW w:type="dxa" w:w="344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 SPEAKING (giving response), → LISTENING (no response needed), → ERROR (parse failed fatally)</w:t>
            </w:r>
          </w:p>
        </w:tc>
      </w:tr>
      <w:tr>
        <w:tc>
          <w:tcPr>
            <w:tcW w:type="dxa" w:w="16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SPEAKING</w:t>
            </w:r>
          </w:p>
        </w:tc>
        <w:tc>
          <w:tcPr>
            <w:tcW w:type="dxa" w:w="392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TTS utterance in progress. Mic suspended.</w:t>
            </w:r>
          </w:p>
        </w:tc>
        <w:tc>
          <w:tcPr>
            <w:tcW w:type="dxa" w:w="344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 LISTENING (utterance ended, session active), → IDLE (session ended), → LISTENING (tap-to-interrupt)</w:t>
            </w:r>
          </w:p>
        </w:tc>
      </w:tr>
      <w:tr>
        <w:tc>
          <w:tcPr>
            <w:tcW w:type="dxa" w:w="16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ERROR</w:t>
            </w:r>
          </w:p>
        </w:tc>
        <w:tc>
          <w:tcPr>
            <w:tcW w:type="dxa" w:w="392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Audio interrupted, permission denied, or offline.</w:t>
            </w:r>
          </w:p>
        </w:tc>
        <w:tc>
          <w:tcPr>
            <w:tcW w:type="dxa" w:w="344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 LISTENING (user taps restart), → IDLE (user pauses)</w:t>
            </w:r>
          </w:p>
        </w:tc>
      </w:tr>
    </w:tbl>
    <w:p>
      <w:pPr>
        <w:spacing w:after="120"/>
      </w:pPr>
      <w:r>
        <w:t xml:space="preserve">Every UI element (status bar text, mic button color, transcript area) is a pure function of the current state. No UI element is updated independently of a state transition. This eliminates the class of v1.3.1 bugs where the mic icon showed one thing while internal flags said another.</w:t>
      </w:r>
    </w:p>
    <w:p>
      <w:pPr>
        <w:pStyle w:val="Heading2"/>
        <w:spacing w:after="140" w:before="280"/>
      </w:pPr>
      <w:r>
        <w:t xml:space="preserve">2.2  Time Base</w:t>
      </w:r>
    </w:p>
    <w:p>
      <w:pPr>
        <w:spacing w:after="120"/>
      </w:pPr>
      <w:r>
        <w:t xml:space="preserve">All time-sensitive logic is computed from Date.now(), never from interval tick counts. The rest timer stores a rest-end timestamp. On every 250ms UI refresh, remaining time is recomputed as the difference between now and the end timestamp. This makes the timer correct regardless of whether the browser throttled the interval, whether the phone was locked, or whether the app was backgrounded and killed. On app resume, if the end timestamp is in the past, the timer announces completion once. If it is in the future, the countdown continues accurately.</w:t>
      </w:r>
    </w:p>
    <w:p>
      <w:pPr>
        <w:spacing w:after="120"/>
      </w:pPr>
      <w:r>
        <w:t xml:space="preserve">Audio cues (60, 30, 20, 10 second warnings and the end chime) are tracked by a list of pending cue timestamps. When the UI refresh finds a cue whose time has elapsed, it speaks the cue and marks it as fired. Skipped cues (due to backgrounding past multiple thresholds) are silently dropped rather than fired late.</w:t>
      </w:r>
    </w:p>
    <w:p>
      <w:pPr>
        <w:pStyle w:val="Heading2"/>
        <w:spacing w:after="140" w:before="280"/>
      </w:pPr>
      <w:r>
        <w:t xml:space="preserve">2.3  Storage Architecture</w:t>
      </w:r>
    </w:p>
    <w:p>
      <w:pPr>
        <w:spacing w:after="120"/>
      </w:pPr>
      <w:r>
        <w:t xml:space="preserve">Storage is separated into four localStorage keys, each with a schema version. This replaces the v1.3.1 single-blob approach.</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1700"/>
        <w:gridCol w:w="3480"/>
        <w:gridCol w:w="1900"/>
        <w:gridCol w:w="1680"/>
      </w:tblGrid>
      <w:tr>
        <w:trPr>
          <w:tblHeader/>
        </w:trPr>
        <w:tc>
          <w:tcPr>
            <w:tcW w:type="dxa" w:w="1700"/>
            <w:tcBorders>
              <w:top w:val="single" w:color="BBBBBB" w:sz="4"/>
              <w:left w:val="single" w:color="BBBBBB" w:sz="4"/>
              <w:bottom w:val="single" w:color="BBBBBB" w:sz="4"/>
              <w:right w:val="single" w:color="BBBBBB" w:sz="4"/>
            </w:tcBorders>
            <w:shd w:fill="E8E8EA" w:color="auto" w:val="clear"/>
            <w:tcMar>
              <w:top w:type="dxa" w:w="80"/>
              <w:left w:type="dxa" w:w="120"/>
              <w:bottom w:type="dxa" w:w="80"/>
              <w:right w:type="dxa" w:w="120"/>
            </w:tcMar>
          </w:tcPr>
          <w:p>
            <w:pPr>
              <w:spacing w:after="0"/>
            </w:pPr>
            <w:r>
              <w:rPr>
                <w:b/>
                <w:bCs/>
                <w:sz w:val="20"/>
                <w:szCs w:val="20"/>
              </w:rPr>
              <w:t xml:space="preserve">Key</w:t>
            </w:r>
          </w:p>
        </w:tc>
        <w:tc>
          <w:tcPr>
            <w:tcW w:type="dxa" w:w="3480"/>
            <w:tcBorders>
              <w:top w:val="single" w:color="BBBBBB" w:sz="4"/>
              <w:left w:val="single" w:color="BBBBBB" w:sz="4"/>
              <w:bottom w:val="single" w:color="BBBBBB" w:sz="4"/>
              <w:right w:val="single" w:color="BBBBBB" w:sz="4"/>
            </w:tcBorders>
            <w:shd w:fill="E8E8EA" w:color="auto" w:val="clear"/>
            <w:tcMar>
              <w:top w:type="dxa" w:w="80"/>
              <w:left w:type="dxa" w:w="120"/>
              <w:bottom w:type="dxa" w:w="80"/>
              <w:right w:type="dxa" w:w="120"/>
            </w:tcMar>
          </w:tcPr>
          <w:p>
            <w:pPr>
              <w:spacing w:after="0"/>
            </w:pPr>
            <w:r>
              <w:rPr>
                <w:b/>
                <w:bCs/>
                <w:sz w:val="20"/>
                <w:szCs w:val="20"/>
              </w:rPr>
              <w:t xml:space="preserve">Contents</w:t>
            </w:r>
          </w:p>
        </w:tc>
        <w:tc>
          <w:tcPr>
            <w:tcW w:type="dxa" w:w="1900"/>
            <w:tcBorders>
              <w:top w:val="single" w:color="BBBBBB" w:sz="4"/>
              <w:left w:val="single" w:color="BBBBBB" w:sz="4"/>
              <w:bottom w:val="single" w:color="BBBBBB" w:sz="4"/>
              <w:right w:val="single" w:color="BBBBBB" w:sz="4"/>
            </w:tcBorders>
            <w:shd w:fill="E8E8EA" w:color="auto" w:val="clear"/>
            <w:tcMar>
              <w:top w:type="dxa" w:w="80"/>
              <w:left w:type="dxa" w:w="120"/>
              <w:bottom w:type="dxa" w:w="80"/>
              <w:right w:type="dxa" w:w="120"/>
            </w:tcMar>
          </w:tcPr>
          <w:p>
            <w:pPr>
              <w:spacing w:after="0"/>
            </w:pPr>
            <w:r>
              <w:rPr>
                <w:b/>
                <w:bCs/>
                <w:sz w:val="20"/>
                <w:szCs w:val="20"/>
              </w:rPr>
              <w:t xml:space="preserve">Write Frequency</w:t>
            </w:r>
          </w:p>
        </w:tc>
        <w:tc>
          <w:tcPr>
            <w:tcW w:type="dxa" w:w="1680"/>
            <w:tcBorders>
              <w:top w:val="single" w:color="BBBBBB" w:sz="4"/>
              <w:left w:val="single" w:color="BBBBBB" w:sz="4"/>
              <w:bottom w:val="single" w:color="BBBBBB" w:sz="4"/>
              <w:right w:val="single" w:color="BBBBBB" w:sz="4"/>
            </w:tcBorders>
            <w:shd w:fill="E8E8EA" w:color="auto" w:val="clear"/>
            <w:tcMar>
              <w:top w:type="dxa" w:w="80"/>
              <w:left w:type="dxa" w:w="120"/>
              <w:bottom w:type="dxa" w:w="80"/>
              <w:right w:type="dxa" w:w="120"/>
            </w:tcMar>
          </w:tcPr>
          <w:p>
            <w:pPr>
              <w:spacing w:after="0"/>
            </w:pPr>
            <w:r>
              <w:rPr>
                <w:b/>
                <w:bCs/>
                <w:sz w:val="20"/>
                <w:szCs w:val="20"/>
              </w:rPr>
              <w:t xml:space="preserve">Eviction Behavior</w:t>
            </w:r>
          </w:p>
        </w:tc>
      </w:tr>
      <w:tr>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iv.plan.v2</w:t>
            </w:r>
          </w:p>
        </w:tc>
        <w:tc>
          <w:tcPr>
            <w:tcW w:type="dxa" w:w="34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Current plan with any saved next-time changes applied</w:t>
            </w:r>
          </w:p>
        </w:tc>
        <w:tc>
          <w:tcPr>
            <w:tcW w:type="dxa" w:w="19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On plan edit or end-of-workout apply</w:t>
            </w:r>
          </w:p>
        </w:tc>
        <w:tc>
          <w:tcPr>
            <w:tcW w:type="dxa" w:w="16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Reload rebuilds from default if missing</w:t>
            </w:r>
          </w:p>
        </w:tc>
      </w:tr>
      <w:tr>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iv.session.v2</w:t>
            </w:r>
          </w:p>
        </w:tc>
        <w:tc>
          <w:tcPr>
            <w:tcW w:type="dxa" w:w="34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Live session state: current exercise, logged entries, rest timer end timestamp, queued next-time changes, lastActivityTimestamp (heartbeat for close-tab detection)</w:t>
            </w:r>
          </w:p>
        </w:tc>
        <w:tc>
          <w:tcPr>
            <w:tcW w:type="dxa" w:w="19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After every logged set, navigation, state transition, or user action</w:t>
            </w:r>
          </w:p>
        </w:tc>
        <w:tc>
          <w:tcPr>
            <w:tcW w:type="dxa" w:w="16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Resume offered if lastActivityTimestamp within 6 hours; auto-finalized to history otherwise</w:t>
            </w:r>
          </w:p>
        </w:tc>
      </w:tr>
      <w:tr>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iv.history.v2</w:t>
            </w:r>
          </w:p>
        </w:tc>
        <w:tc>
          <w:tcPr>
            <w:tcW w:type="dxa" w:w="34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Completed session records (array)</w:t>
            </w:r>
          </w:p>
        </w:tc>
        <w:tc>
          <w:tcPr>
            <w:tcW w:type="dxa" w:w="19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Once per completed workout</w:t>
            </w:r>
          </w:p>
        </w:tc>
        <w:tc>
          <w:tcPr>
            <w:tcW w:type="dxa" w:w="16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Survives independently; separate from session</w:t>
            </w:r>
          </w:p>
        </w:tc>
      </w:tr>
      <w:tr>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iv.settings.v2</w:t>
            </w:r>
          </w:p>
        </w:tc>
        <w:tc>
          <w:tcPr>
            <w:tcW w:type="dxa" w:w="34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Default rest duration, last export date, last backup-confirmed date, voice preferences, flags</w:t>
            </w:r>
          </w:p>
        </w:tc>
        <w:tc>
          <w:tcPr>
            <w:tcW w:type="dxa" w:w="19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On settings change</w:t>
            </w:r>
          </w:p>
        </w:tc>
        <w:tc>
          <w:tcPr>
            <w:tcW w:type="dxa" w:w="16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Rebuilt with defaults if missing</w:t>
            </w:r>
          </w:p>
        </w:tc>
      </w:tr>
    </w:tbl>
    <w:p>
      <w:pPr>
        <w:spacing w:after="120"/>
      </w:pPr>
      <w:r>
        <w:t xml:space="preserve">Each key stores a JSON object with a schemaVersion field. Load routines check the version and run a migration function when it is older than the current version. If JSON parsing fails or the shape is invalid, the corrupted blob is copied to iv.corrupt.v2.&lt;timestamp&gt; for later recovery and the key is reset to defaults; the user is notified with a one-time banner.</w:t>
      </w:r>
    </w:p>
    <w:p>
      <w:pPr>
        <w:spacing w:after="120"/>
      </w:pPr>
      <w:r>
        <w:t xml:space="preserve">History is never auto-deleted. After 200 sessions or 180 days since last backup, a non-blocking banner suggests exporting. Clearing history requires the user to type a confirmation word on the storage inspector screen; there is no voice command to clear history.</w:t>
      </w:r>
    </w:p>
    <w:p>
      <w:pPr>
        <w:pStyle w:val="Heading2"/>
        <w:spacing w:after="140" w:before="280"/>
      </w:pPr>
      <w:r>
        <w:t xml:space="preserve">2.4  Command Parser (Layered)</w:t>
      </w:r>
    </w:p>
    <w:p>
      <w:pPr>
        <w:spacing w:after="120"/>
      </w:pPr>
      <w:r>
        <w:t xml:space="preserve">The command parser is layered so that the cheap, offline, deterministic layers run first, and only fall through to more flexible layers when needed.</w:t>
      </w:r>
    </w:p>
    <w:p>
      <w:pPr>
        <w:pStyle w:val="ListParagraph"/>
        <w:numPr>
          <w:ilvl w:val="0"/>
          <w:numId w:val="2"/>
        </w:numPr>
        <w:spacing w:after="80"/>
      </w:pPr>
      <w:r>
        <w:rPr>
          <w:b/>
          <w:bCs/>
        </w:rPr>
        <w:t xml:space="preserve">Layer 1 — Wake word detection. </w:t>
      </w:r>
      <w:r>
        <w:t xml:space="preserve">The wake word is "Iron" (single syllable, acoustically distinctive, rarely spoken in casual gym conversation). Fuzzy match across the five recognizer alternatives: accepts "iron" and near-miss variants (Levenshtein distance ≤ 1, plus an explicit allow-list of known misrecognitions such as "ironing", "irons", "i ron"). The wake word must appear at the start of the utterance followed by a command; a standalone "iron" with nothing after prompts "Yes? What would you like to do?" Rejects utterances with no wake word and silently re-listens.</w:t>
      </w:r>
    </w:p>
    <w:p>
      <w:pPr>
        <w:pStyle w:val="ListParagraph"/>
        <w:numPr>
          <w:ilvl w:val="0"/>
          <w:numId w:val="2"/>
        </w:numPr>
        <w:spacing w:after="80"/>
      </w:pPr>
      <w:r>
        <w:rPr>
          <w:b/>
          <w:bCs/>
        </w:rPr>
        <w:t xml:space="preserve">Layer 2 — Keyword grammar. </w:t>
      </w:r>
      <w:r>
        <w:t xml:space="preserve">Expanded regex-and-keyword rules covering 5 to 15 natural phrasings per command (see Section 5). Handles the majority of real utterances. Deterministic, offline, instant.</w:t>
      </w:r>
    </w:p>
    <w:p>
      <w:pPr>
        <w:pStyle w:val="ListParagraph"/>
        <w:numPr>
          <w:ilvl w:val="0"/>
          <w:numId w:val="2"/>
        </w:numPr>
        <w:spacing w:after="80"/>
      </w:pPr>
      <w:r>
        <w:rPr>
          <w:b/>
          <w:bCs/>
        </w:rPr>
        <w:t xml:space="preserve">Layer 3 — Intent matching. </w:t>
      </w:r>
      <w:r>
        <w:t xml:space="preserve">When Layer 2 fails to match, compute a similarity score between the utterance and each command's canonical phrase plus training phrases. Use stemmed term-frequency overlap with a hand-tuned vocabulary (no ML dependency). If the top score exceeds a threshold and is clearly above the second-best, execute that command. Otherwise, proceed to Layer 4.</w:t>
      </w:r>
    </w:p>
    <w:p>
      <w:pPr>
        <w:pStyle w:val="ListParagraph"/>
        <w:numPr>
          <w:ilvl w:val="0"/>
          <w:numId w:val="2"/>
        </w:numPr>
        <w:spacing w:after="80"/>
      </w:pPr>
      <w:r>
        <w:rPr>
          <w:b/>
          <w:bCs/>
        </w:rPr>
        <w:t xml:space="preserve">Layer 4 — Ambiguity and rejection. </w:t>
      </w:r>
      <w:r>
        <w:t xml:space="preserve">If matching yields multiple candidates within a narrow score band, ask a brief disambiguating question ("Did you mean end this exercise, or end the workout?"). If no layer produces a candidate, respond with "I didn't catch that — say Hey Coach help for commands."</w:t>
      </w:r>
    </w:p>
    <w:p>
      <w:pPr>
        <w:spacing w:after="120"/>
      </w:pPr>
      <w:r>
        <w:t xml:space="preserve">Compound commands ("exercise done and rest", "log it and move on") are detected at Layer 2 and decomposed into an ordered queue. The second part executes only after the first part's speech-end callback fires, not on a fixed timer. This eliminates the v1.3.1 class of bugs where the second command's speech truncated the first.</w:t>
      </w:r>
    </w:p>
    <w:p>
      <w:pPr>
        <w:pStyle w:val="Heading2"/>
        <w:spacing w:after="140" w:before="280"/>
      </w:pPr>
      <w:r>
        <w:t xml:space="preserve">2.5  Platform Lifecycle</w:t>
      </w:r>
    </w:p>
    <w:p>
      <w:pPr>
        <w:spacing w:after="120"/>
      </w:pPr>
      <w:r>
        <w:t xml:space="preserve">The app registers handlers for the full iOS lifecycle and routes each to the state machine. Nothing happens "in the background" — every resumption is an explicit state transition.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BBBBB" w:sz="4"/>
              <w:left w:val="single" w:color="BBBBBB" w:sz="4"/>
              <w:bottom w:val="single" w:color="BBBBBB" w:sz="4"/>
              <w:right w:val="single" w:color="BBBBBB" w:sz="4"/>
            </w:tcBorders>
            <w:shd w:fill="E8E8EA" w:color="auto" w:val="clear"/>
            <w:tcMar>
              <w:top w:type="dxa" w:w="80"/>
              <w:left w:type="dxa" w:w="120"/>
              <w:bottom w:type="dxa" w:w="80"/>
              <w:right w:type="dxa" w:w="120"/>
            </w:tcMar>
          </w:tcPr>
          <w:p>
            <w:pPr>
              <w:spacing w:after="0"/>
            </w:pPr>
            <w:r>
              <w:rPr>
                <w:b/>
                <w:bCs/>
                <w:sz w:val="20"/>
                <w:szCs w:val="20"/>
              </w:rPr>
              <w:t xml:space="preserve">Event</w:t>
            </w:r>
          </w:p>
        </w:tc>
        <w:tc>
          <w:tcPr>
            <w:tcW w:type="dxa" w:w="6960"/>
            <w:tcBorders>
              <w:top w:val="single" w:color="BBBBBB" w:sz="4"/>
              <w:left w:val="single" w:color="BBBBBB" w:sz="4"/>
              <w:bottom w:val="single" w:color="BBBBBB" w:sz="4"/>
              <w:right w:val="single" w:color="BBBBBB" w:sz="4"/>
            </w:tcBorders>
            <w:shd w:fill="E8E8EA" w:color="auto" w:val="clear"/>
            <w:tcMar>
              <w:top w:type="dxa" w:w="80"/>
              <w:left w:type="dxa" w:w="120"/>
              <w:bottom w:type="dxa" w:w="80"/>
              <w:right w:type="dxa" w:w="120"/>
            </w:tcMar>
          </w:tcPr>
          <w:p>
            <w:pPr>
              <w:spacing w:after="0"/>
            </w:pPr>
            <w:r>
              <w:rPr>
                <w:b/>
                <w:bCs/>
                <w:sz w:val="20"/>
                <w:szCs w:val="20"/>
              </w:rPr>
              <w:t xml:space="preserve">Behavior</w:t>
            </w:r>
          </w:p>
        </w:tc>
      </w:tr>
      <w:t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Page load</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Check HTTPS, mic permission, PWA flag, and online status. Load session from storage if present. Evaluate session age: if more than 6 hours since last activity, auto-finalize (see Section 6.4). Otherwise offer resume.</w:t>
            </w:r>
          </w:p>
        </w:tc>
      </w:tr>
      <w:t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Start session</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Acquire mic permission. Acquire Screen Wake Lock. Transition to LISTENING. Warm TTS. Record session start timestamp and initialize lastActivityTimestamp.</w:t>
            </w:r>
          </w:p>
        </w:tc>
      </w:tr>
      <w:t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Any user action</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Update lastActivityTimestamp to Date.now() on every logged set, navigation, voice command, or tap. This is the heartbeat used by close-tab detection.</w:t>
            </w:r>
          </w:p>
        </w:tc>
      </w:tr>
      <w:t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Tap anywhere</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If SPEAKING, cancel TTS and transition to LISTENING. Otherwise no-op. Update lastActivityTimestamp.</w:t>
            </w:r>
          </w:p>
        </w:tc>
      </w:tr>
      <w:t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Visibility hidden</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Release Wake Lock (OS will do this anyway). Persist state including lastActivityTimestamp. Recognizer stops naturally.</w:t>
            </w:r>
          </w:p>
        </w:tc>
      </w:tr>
      <w:t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Visibility visible (within 6 hours)</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If session active, re-acquire Wake Lock. Re-acquire mic. Recompute rest timer from end timestamp. Transition to LISTENING with a brief spoken "back on" only if rest elapsed during hidden period.</w:t>
            </w:r>
          </w:p>
        </w:tc>
      </w:tr>
      <w:t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Visibility visible (more than 6 hours)</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Treat as close-tab event: auto-finalize prior session (Section 6.4) before showing welcome screen. Do not attempt to resume.</w:t>
            </w:r>
          </w:p>
        </w:tc>
      </w:tr>
      <w:t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Browser tab closed</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beforeunload fires. Persist final state. On next page load, close-tab detection runs via the 6-hour heartbeat check.</w:t>
            </w:r>
          </w:p>
        </w:tc>
      </w:tr>
      <w:t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Phone call / audio interrupt</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Recognizer errors out; handler shows recovery banner; session is paused, not lost. lastActivityTimestamp continues to reflect the last actual user action.</w:t>
            </w:r>
          </w:p>
        </w:tc>
      </w:tr>
      <w:t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App killed entirely</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On next launch, session loads from storage. If lastActivityTimestamp is within 6 hours, resume offered. Otherwise auto-finalize.</w:t>
            </w:r>
          </w:p>
        </w:tc>
      </w:tr>
      <w:t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Offline</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Recognizer will fail (iOS sends audio to Apple servers). Detect via navigator.onLine; show "Offline — voice unavailable; tap to log manually" banner. Tap controls remain functional.</w:t>
            </w:r>
          </w:p>
        </w:tc>
      </w:tr>
    </w:tbl>
    <w:p>
      <w:pPr>
        <w:pStyle w:val="Heading1"/>
        <w:spacing w:after="180" w:before="360"/>
      </w:pPr>
      <w:r>
        <w:t xml:space="preserve">3  Voice Interface</w:t>
      </w:r>
    </w:p>
    <w:p>
      <w:pPr>
        <w:pStyle w:val="Heading2"/>
        <w:spacing w:after="140" w:before="280"/>
      </w:pPr>
      <w:r>
        <w:t xml:space="preserve">3.1  Wake Word</w:t>
      </w:r>
    </w:p>
    <w:p>
      <w:pPr>
        <w:spacing w:after="120"/>
      </w:pPr>
      <w:r>
        <w:t xml:space="preserve">"Iron" precedes every voice command. The single-word wake is acoustically distinctive (strong vowel onset, hard "r" consonant), rarely spoken in casual gym conversation, and matches the app name. Fuzzy matching (per Section 2.4, Layer 1) accepts common misrecognitions. The wake word gates command execution to avoid false triggers from gym conversation, music, or the user talking to themselves.</w:t>
      </w:r>
    </w:p>
    <w:p>
      <w:pPr>
        <w:spacing w:after="120"/>
      </w:pPr>
      <w:r>
        <w:t xml:space="preserve">If a gym setting produces an unacceptable false-trigger rate (rare but possible depending on ambient conversation patterns), the wake word can be promoted to the two-word phrase "Iron up" by a single-line change in the configuration block. This is documented as a fallback, not a default.</w:t>
      </w:r>
    </w:p>
    <w:p>
      <w:pPr>
        <w:pStyle w:val="Heading2"/>
        <w:spacing w:after="140" w:before="280"/>
      </w:pPr>
      <w:r>
        <w:t xml:space="preserve">3.2  Listening Loop</w:t>
      </w:r>
    </w:p>
    <w:p>
      <w:pPr>
        <w:pStyle w:val="ListParagraph"/>
        <w:numPr>
          <w:ilvl w:val="0"/>
          <w:numId w:val="2"/>
        </w:numPr>
        <w:spacing w:after="80"/>
      </w:pPr>
      <w:r>
        <w:t xml:space="preserve">User taps BEGIN WORKOUT once per session to grant microphone permission. This gesture also warms TTS so later spoken responses are not swallowed by iOS's gesture requirement.</w:t>
      </w:r>
    </w:p>
    <w:p>
      <w:pPr>
        <w:pStyle w:val="ListParagraph"/>
        <w:numPr>
          <w:ilvl w:val="0"/>
          <w:numId w:val="2"/>
        </w:numPr>
        <w:spacing w:after="80"/>
      </w:pPr>
      <w:r>
        <w:t xml:space="preserve">Recognizer runs in continuous=false mode and restarts itself after each result or timeout. This is the only pattern that is reliable across Safari and Edge on iOS.</w:t>
      </w:r>
    </w:p>
    <w:p>
      <w:pPr>
        <w:pStyle w:val="ListParagraph"/>
        <w:numPr>
          <w:ilvl w:val="0"/>
          <w:numId w:val="2"/>
        </w:numPr>
        <w:spacing w:after="80"/>
      </w:pPr>
      <w:r>
        <w:t xml:space="preserve">Status bar always shows the current state word (Listening, Speaking, Processing, Paused, Rest Active). State is never ambiguous.</w:t>
      </w:r>
    </w:p>
    <w:p>
      <w:pPr>
        <w:pStyle w:val="ListParagraph"/>
        <w:numPr>
          <w:ilvl w:val="0"/>
          <w:numId w:val="2"/>
        </w:numPr>
        <w:spacing w:after="80"/>
      </w:pPr>
      <w:r>
        <w:t xml:space="preserve">If the recognizer produces no result for 8 seconds, it restarts silently. If it produces a result without the wake word, the transcript is ignored and listening resumes without speaking.</w:t>
      </w:r>
    </w:p>
    <w:p>
      <w:pPr>
        <w:pStyle w:val="Heading2"/>
        <w:spacing w:after="140" w:before="280"/>
      </w:pPr>
      <w:r>
        <w:t xml:space="preserve">3.3  Interruption Handling</w:t>
      </w:r>
    </w:p>
    <w:p>
      <w:pPr>
        <w:spacing w:after="120"/>
      </w:pPr>
      <w:r>
        <w:t xml:space="preserve">Voice interruption of the app's own speech is not supported on iOS Safari or Edge. A single tap anywhere on the screen cancels the current utterance within 200ms and transitions to LISTENING. App responses are intentionally short (usually one sentence) so that users rarely need to interrupt.</w:t>
      </w:r>
    </w:p>
    <w:p>
      <w:pPr>
        <w:pStyle w:val="Heading2"/>
        <w:spacing w:after="140" w:before="280"/>
      </w:pPr>
      <w:r>
        <w:t xml:space="preserve">3.4  Voice Synthesis</w:t>
      </w:r>
    </w:p>
    <w:p>
      <w:pPr>
        <w:spacing w:after="120"/>
      </w:pPr>
      <w:r>
        <w:t xml:space="preserve">A US male English voice is preferred. The app selects, in order of preference:</w:t>
      </w:r>
    </w:p>
    <w:p>
      <w:pPr>
        <w:pStyle w:val="ListParagraph"/>
        <w:numPr>
          <w:ilvl w:val="0"/>
          <w:numId w:val="2"/>
        </w:numPr>
        <w:spacing w:after="80"/>
      </w:pPr>
      <w:r>
        <w:t xml:space="preserve">Alex (high-quality enhanced macOS voice; US male)</w:t>
      </w:r>
    </w:p>
    <w:p>
      <w:pPr>
        <w:pStyle w:val="ListParagraph"/>
        <w:numPr>
          <w:ilvl w:val="0"/>
          <w:numId w:val="2"/>
        </w:numPr>
        <w:spacing w:after="80"/>
      </w:pPr>
      <w:r>
        <w:t xml:space="preserve">Aaron (iOS 16+ enhanced US male voice)</w:t>
      </w:r>
    </w:p>
    <w:p>
      <w:pPr>
        <w:pStyle w:val="ListParagraph"/>
        <w:numPr>
          <w:ilvl w:val="0"/>
          <w:numId w:val="2"/>
        </w:numPr>
        <w:spacing w:after="80"/>
      </w:pPr>
      <w:r>
        <w:t xml:space="preserve">Fred (classic iOS US male voice)</w:t>
      </w:r>
    </w:p>
    <w:p>
      <w:pPr>
        <w:pStyle w:val="ListParagraph"/>
        <w:numPr>
          <w:ilvl w:val="0"/>
          <w:numId w:val="2"/>
        </w:numPr>
        <w:spacing w:after="80"/>
      </w:pPr>
      <w:r>
        <w:t xml:space="preserve">Any voice with lang="en-US" whose name is not known to be female (excludes Samantha, Victoria, Susan, Allison, Ava, Karen, Zoe)</w:t>
      </w:r>
    </w:p>
    <w:p>
      <w:pPr>
        <w:pStyle w:val="ListParagraph"/>
        <w:numPr>
          <w:ilvl w:val="0"/>
          <w:numId w:val="2"/>
        </w:numPr>
        <w:spacing w:after="80"/>
      </w:pPr>
      <w:r>
        <w:t xml:space="preserve">Any en-US voice as a final US fallback</w:t>
      </w:r>
    </w:p>
    <w:p>
      <w:pPr>
        <w:pStyle w:val="ListParagraph"/>
        <w:numPr>
          <w:ilvl w:val="0"/>
          <w:numId w:val="2"/>
        </w:numPr>
        <w:spacing w:after="80"/>
      </w:pPr>
      <w:r>
        <w:t xml:space="preserve">Any English voice (last resort; UK and AU voices accepted only if no US voice is present)</w:t>
      </w:r>
    </w:p>
    <w:p>
      <w:pPr>
        <w:spacing w:after="120"/>
      </w:pPr>
      <w:r>
        <w:t xml:space="preserve">If no voices are available at first call (common on first page load in Safari), the app listens for the onvoiceschanged event and selects when voices load. TTS is "warmed" every 15 seconds with a silent utterance (single space character at volume zero) to prevent iOS's known silence-after-idle bug. The warm-keep utterance is short enough not to cause perceptible ducking of background audio.</w:t>
      </w:r>
    </w:p>
    <w:p>
      <w:pPr>
        <w:pStyle w:val="Heading2"/>
        <w:spacing w:after="140" w:before="280"/>
      </w:pPr>
      <w:r>
        <w:t xml:space="preserve">3.5  Background Audio — Music and Audiobooks</w:t>
      </w:r>
    </w:p>
    <w:p>
      <w:pPr>
        <w:spacing w:after="120"/>
      </w:pPr>
      <w:r>
        <w:t xml:space="preserve">The app is designed to coexist with music, podcasts, and audiobooks playing from other apps (Audible, Apple Music, Spotify, Apple Podcasts). When the app speaks, iOS automatically ducks the background audio — your audiobook drops in volume, the app's spoken response plays over the top, and the audiobook restores to full volume when the response ends. Playback of the background audio does not pause; it continues uninterrupted at reduced volume during app speech.</w:t>
      </w:r>
    </w:p>
    <w:p>
      <w:pPr>
        <w:spacing w:after="120"/>
      </w:pPr>
      <w:r>
        <w:t xml:space="preserve">The app does not claim an exclusive audio session, does not use AudioContext, and does not pause other audio apps. The TTS warm-keep utterance (Section 3.4) uses a silent, zero-volume utterance specifically chosen not to cause perceptible ducking.</w:t>
      </w:r>
    </w:p>
    <w:p>
      <w:pPr>
        <w:spacing w:after="120"/>
      </w:pPr>
      <w:r>
        <w:t xml:space="preserve">This is standard iOS behavior for well-behaved speech applications; the v1.3.1 implementation inadvertently broke it due to the voice loop calling speechSynthesis.cancel() repeatedly during race conditions, which confused iOS's audio-focus handoff. The v2.0 state machine avoids this by only cancelling TTS on explicit user interrupt (tap-to-interrupt) and by chaining utterances cleanly through the speech-end callback rather than stacking them.</w:t>
      </w:r>
    </w:p>
    <w:p>
      <w:pPr>
        <w:pStyle w:val="Heading1"/>
        <w:spacing w:after="180" w:before="360"/>
      </w:pPr>
      <w:r>
        <w:t xml:space="preserve">4  Workout Plan</w:t>
      </w:r>
    </w:p>
    <w:p>
      <w:pPr>
        <w:pStyle w:val="Heading2"/>
        <w:spacing w:after="140" w:before="280"/>
      </w:pPr>
      <w:r>
        <w:t xml:space="preserve">4.1  Uniform Exercise Model</w:t>
      </w:r>
    </w:p>
    <w:p>
      <w:pPr>
        <w:spacing w:after="120"/>
      </w:pPr>
      <w:r>
        <w:t xml:space="preserve">All items in the plan are full exercises that can be logged, modified in-session, and updated for next session. There is no second-class "warmup" category. What differs between exercises is the set of fields they 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760"/>
      </w:tblGrid>
      <w:tr>
        <w:trPr>
          <w:tblHeader/>
        </w:trPr>
        <w:tc>
          <w:tcPr>
            <w:tcW w:type="dxa" w:w="2400"/>
            <w:tcBorders>
              <w:top w:val="single" w:color="BBBBBB" w:sz="4"/>
              <w:left w:val="single" w:color="BBBBBB" w:sz="4"/>
              <w:bottom w:val="single" w:color="BBBBBB" w:sz="4"/>
              <w:right w:val="single" w:color="BBBBBB" w:sz="4"/>
            </w:tcBorders>
            <w:shd w:fill="E8E8EA" w:color="auto" w:val="clear"/>
            <w:tcMar>
              <w:top w:type="dxa" w:w="80"/>
              <w:left w:type="dxa" w:w="120"/>
              <w:bottom w:type="dxa" w:w="80"/>
              <w:right w:type="dxa" w:w="120"/>
            </w:tcMar>
          </w:tcPr>
          <w:p>
            <w:pPr>
              <w:spacing w:after="0"/>
            </w:pPr>
            <w:r>
              <w:rPr>
                <w:b/>
                <w:bCs/>
                <w:sz w:val="20"/>
                <w:szCs w:val="20"/>
              </w:rPr>
              <w:t xml:space="preserve">Exercise Type</w:t>
            </w:r>
          </w:p>
        </w:tc>
        <w:tc>
          <w:tcPr>
            <w:tcW w:type="dxa" w:w="4200"/>
            <w:tcBorders>
              <w:top w:val="single" w:color="BBBBBB" w:sz="4"/>
              <w:left w:val="single" w:color="BBBBBB" w:sz="4"/>
              <w:bottom w:val="single" w:color="BBBBBB" w:sz="4"/>
              <w:right w:val="single" w:color="BBBBBB" w:sz="4"/>
            </w:tcBorders>
            <w:shd w:fill="E8E8EA" w:color="auto" w:val="clear"/>
            <w:tcMar>
              <w:top w:type="dxa" w:w="80"/>
              <w:left w:type="dxa" w:w="120"/>
              <w:bottom w:type="dxa" w:w="80"/>
              <w:right w:type="dxa" w:w="120"/>
            </w:tcMar>
          </w:tcPr>
          <w:p>
            <w:pPr>
              <w:spacing w:after="0"/>
            </w:pPr>
            <w:r>
              <w:rPr>
                <w:b/>
                <w:bCs/>
                <w:sz w:val="20"/>
                <w:szCs w:val="20"/>
              </w:rPr>
              <w:t xml:space="preserve">Fields</w:t>
            </w:r>
          </w:p>
        </w:tc>
        <w:tc>
          <w:tcPr>
            <w:tcW w:type="dxa" w:w="2760"/>
            <w:tcBorders>
              <w:top w:val="single" w:color="BBBBBB" w:sz="4"/>
              <w:left w:val="single" w:color="BBBBBB" w:sz="4"/>
              <w:bottom w:val="single" w:color="BBBBBB" w:sz="4"/>
              <w:right w:val="single" w:color="BBBBBB" w:sz="4"/>
            </w:tcBorders>
            <w:shd w:fill="E8E8EA" w:color="auto" w:val="clear"/>
            <w:tcMar>
              <w:top w:type="dxa" w:w="80"/>
              <w:left w:type="dxa" w:w="120"/>
              <w:bottom w:type="dxa" w:w="80"/>
              <w:right w:type="dxa" w:w="120"/>
            </w:tcMar>
          </w:tcPr>
          <w:p>
            <w:pPr>
              <w:spacing w:after="0"/>
            </w:pPr>
            <w:r>
              <w:rPr>
                <w:b/>
                <w:bCs/>
                <w:sz w:val="20"/>
                <w:szCs w:val="20"/>
              </w:rPr>
              <w:t xml:space="preserve">Example</w:t>
            </w:r>
          </w:p>
        </w:tc>
      </w:tr>
      <w:t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Timed (e.g. bike)</w:t>
            </w:r>
          </w:p>
        </w:tc>
        <w:tc>
          <w:tcPr>
            <w:tcW w:type="dxa" w:w="42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level, duration (minutes), note</w:t>
            </w:r>
          </w:p>
        </w:tc>
        <w:tc>
          <w:tcPr>
            <w:tcW w:type="dxa" w:w="27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Recumbent Bike, level 1, 10 minutes</w:t>
            </w:r>
          </w:p>
        </w:tc>
      </w:tr>
      <w:t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Strength (machine)</w:t>
            </w:r>
          </w:p>
        </w:tc>
        <w:tc>
          <w:tcPr>
            <w:tcW w:type="dxa" w:w="42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weight (lbs), reps, sets, rest (sec), note</w:t>
            </w:r>
          </w:p>
        </w:tc>
        <w:tc>
          <w:tcPr>
            <w:tcW w:type="dxa" w:w="27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Chest Press, 40 lbs, 20 reps, 1 set</w:t>
            </w:r>
          </w:p>
        </w:tc>
      </w:tr>
    </w:tbl>
    <w:p>
      <w:pPr>
        <w:spacing w:after="120"/>
      </w:pPr>
      <w:r>
        <w:t xml:space="preserve">The command parser adapts to the current exercise type. On a timed exercise, commands like "change level to 2", "change time to 12 minutes", "bike done, 10 minutes at level 1", and "next time level 2" all work. On a strength exercise, "change weight to 45", "I did 20 reps at 40 pounds", and "next time 25 reps" work. Commands that are meaningless for the current type (e.g. "change weight" on the bike) are rejected with a brief spoken explanation.</w:t>
      </w:r>
    </w:p>
    <w:p>
      <w:pPr>
        <w:pStyle w:val="Heading2"/>
        <w:spacing w:after="140" w:before="280"/>
      </w:pPr>
      <w:r>
        <w:t xml:space="preserve">4.2  Structure</w:t>
      </w:r>
    </w:p>
    <w:p>
      <w:pPr>
        <w:spacing w:after="120"/>
      </w:pPr>
      <w:r>
        <w:t xml:space="preserve">A single routine is active at a time. Multiple-routine support is out of scope for v2.0. The plan contains 13 exercises by default: one timed warmup and twelve strength-machine exercises.</w:t>
      </w:r>
    </w:p>
    <w:p>
      <w:pPr>
        <w:pStyle w:val="Heading2"/>
        <w:spacing w:after="140" w:before="280"/>
      </w:pPr>
      <w:r>
        <w:t xml:space="preserve">4.3  Exercise List (Starting Values)</w:t>
      </w:r>
    </w:p>
    <w:p>
      <w:pPr>
        <w:spacing w:after="120"/>
      </w:pPr>
      <w:r>
        <w:t xml:space="preserve">Initial values carried forward from v1.2 and v1.3.1. v2.0.1 launches with these defaults; no migration of user data from v1.3.1 is performed (see Section 12 resolved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520"/>
        <w:gridCol w:w="1000"/>
        <w:gridCol w:w="900"/>
        <w:gridCol w:w="900"/>
        <w:gridCol w:w="540"/>
        <w:gridCol w:w="4100"/>
      </w:tblGrid>
      <w:tr>
        <w:trPr>
          <w:tblHeader/>
        </w:trPr>
        <w:tc>
          <w:tcPr>
            <w:tcW w:type="dxa" w:w="400"/>
            <w:tcBorders>
              <w:top w:val="single" w:color="BBBBBB" w:sz="4"/>
              <w:left w:val="single" w:color="BBBBBB" w:sz="4"/>
              <w:bottom w:val="single" w:color="BBBBBB" w:sz="4"/>
              <w:right w:val="single" w:color="BBBBBB" w:sz="4"/>
            </w:tcBorders>
            <w:shd w:fill="E8E8EA" w:color="auto" w:val="clear"/>
            <w:tcMar>
              <w:top w:type="dxa" w:w="80"/>
              <w:left w:type="dxa" w:w="120"/>
              <w:bottom w:type="dxa" w:w="80"/>
              <w:right w:type="dxa" w:w="120"/>
            </w:tcMar>
          </w:tcPr>
          <w:p>
            <w:pPr>
              <w:spacing w:after="0"/>
            </w:pPr>
            <w:r>
              <w:rPr>
                <w:b/>
                <w:bCs/>
                <w:sz w:val="20"/>
                <w:szCs w:val="20"/>
              </w:rPr>
              <w:t xml:space="preserve">#</w:t>
            </w:r>
          </w:p>
        </w:tc>
        <w:tc>
          <w:tcPr>
            <w:tcW w:type="dxa" w:w="1520"/>
            <w:tcBorders>
              <w:top w:val="single" w:color="BBBBBB" w:sz="4"/>
              <w:left w:val="single" w:color="BBBBBB" w:sz="4"/>
              <w:bottom w:val="single" w:color="BBBBBB" w:sz="4"/>
              <w:right w:val="single" w:color="BBBBBB" w:sz="4"/>
            </w:tcBorders>
            <w:shd w:fill="E8E8EA" w:color="auto" w:val="clear"/>
            <w:tcMar>
              <w:top w:type="dxa" w:w="80"/>
              <w:left w:type="dxa" w:w="120"/>
              <w:bottom w:type="dxa" w:w="80"/>
              <w:right w:type="dxa" w:w="120"/>
            </w:tcMar>
          </w:tcPr>
          <w:p>
            <w:pPr>
              <w:spacing w:after="0"/>
            </w:pPr>
            <w:r>
              <w:rPr>
                <w:b/>
                <w:bCs/>
                <w:sz w:val="20"/>
                <w:szCs w:val="20"/>
              </w:rPr>
              <w:t xml:space="preserve">Exercise</w:t>
            </w:r>
          </w:p>
        </w:tc>
        <w:tc>
          <w:tcPr>
            <w:tcW w:type="dxa" w:w="1000"/>
            <w:tcBorders>
              <w:top w:val="single" w:color="BBBBBB" w:sz="4"/>
              <w:left w:val="single" w:color="BBBBBB" w:sz="4"/>
              <w:bottom w:val="single" w:color="BBBBBB" w:sz="4"/>
              <w:right w:val="single" w:color="BBBBBB" w:sz="4"/>
            </w:tcBorders>
            <w:shd w:fill="E8E8EA" w:color="auto" w:val="clear"/>
            <w:tcMar>
              <w:top w:type="dxa" w:w="80"/>
              <w:left w:type="dxa" w:w="120"/>
              <w:bottom w:type="dxa" w:w="80"/>
              <w:right w:type="dxa" w:w="120"/>
            </w:tcMar>
          </w:tcPr>
          <w:p>
            <w:pPr>
              <w:spacing w:after="0"/>
            </w:pPr>
            <w:r>
              <w:rPr>
                <w:b/>
                <w:bCs/>
                <w:sz w:val="20"/>
                <w:szCs w:val="20"/>
              </w:rPr>
              <w:t xml:space="preserve">Type</w:t>
            </w:r>
          </w:p>
        </w:tc>
        <w:tc>
          <w:tcPr>
            <w:tcW w:type="dxa" w:w="900"/>
            <w:tcBorders>
              <w:top w:val="single" w:color="BBBBBB" w:sz="4"/>
              <w:left w:val="single" w:color="BBBBBB" w:sz="4"/>
              <w:bottom w:val="single" w:color="BBBBBB" w:sz="4"/>
              <w:right w:val="single" w:color="BBBBBB" w:sz="4"/>
            </w:tcBorders>
            <w:shd w:fill="E8E8EA" w:color="auto" w:val="clear"/>
            <w:tcMar>
              <w:top w:type="dxa" w:w="80"/>
              <w:left w:type="dxa" w:w="120"/>
              <w:bottom w:type="dxa" w:w="80"/>
              <w:right w:type="dxa" w:w="120"/>
            </w:tcMar>
          </w:tcPr>
          <w:p>
            <w:pPr>
              <w:spacing w:after="0"/>
            </w:pPr>
            <w:r>
              <w:rPr>
                <w:b/>
                <w:bCs/>
                <w:sz w:val="20"/>
                <w:szCs w:val="20"/>
              </w:rPr>
              <w:t xml:space="preserve">Value 1</w:t>
            </w:r>
          </w:p>
        </w:tc>
        <w:tc>
          <w:tcPr>
            <w:tcW w:type="dxa" w:w="900"/>
            <w:tcBorders>
              <w:top w:val="single" w:color="BBBBBB" w:sz="4"/>
              <w:left w:val="single" w:color="BBBBBB" w:sz="4"/>
              <w:bottom w:val="single" w:color="BBBBBB" w:sz="4"/>
              <w:right w:val="single" w:color="BBBBBB" w:sz="4"/>
            </w:tcBorders>
            <w:shd w:fill="E8E8EA" w:color="auto" w:val="clear"/>
            <w:tcMar>
              <w:top w:type="dxa" w:w="80"/>
              <w:left w:type="dxa" w:w="120"/>
              <w:bottom w:type="dxa" w:w="80"/>
              <w:right w:type="dxa" w:w="120"/>
            </w:tcMar>
          </w:tcPr>
          <w:p>
            <w:pPr>
              <w:spacing w:after="0"/>
            </w:pPr>
            <w:r>
              <w:rPr>
                <w:b/>
                <w:bCs/>
                <w:sz w:val="20"/>
                <w:szCs w:val="20"/>
              </w:rPr>
              <w:t xml:space="preserve">Value 2</w:t>
            </w:r>
          </w:p>
        </w:tc>
        <w:tc>
          <w:tcPr>
            <w:tcW w:type="dxa" w:w="540"/>
            <w:tcBorders>
              <w:top w:val="single" w:color="BBBBBB" w:sz="4"/>
              <w:left w:val="single" w:color="BBBBBB" w:sz="4"/>
              <w:bottom w:val="single" w:color="BBBBBB" w:sz="4"/>
              <w:right w:val="single" w:color="BBBBBB" w:sz="4"/>
            </w:tcBorders>
            <w:shd w:fill="E8E8EA" w:color="auto" w:val="clear"/>
            <w:tcMar>
              <w:top w:type="dxa" w:w="80"/>
              <w:left w:type="dxa" w:w="120"/>
              <w:bottom w:type="dxa" w:w="80"/>
              <w:right w:type="dxa" w:w="120"/>
            </w:tcMar>
          </w:tcPr>
          <w:p>
            <w:pPr>
              <w:spacing w:after="0"/>
            </w:pPr>
            <w:r>
              <w:rPr>
                <w:b/>
                <w:bCs/>
                <w:sz w:val="20"/>
                <w:szCs w:val="20"/>
              </w:rPr>
              <w:t xml:space="preserve">Sets</w:t>
            </w:r>
          </w:p>
        </w:tc>
        <w:tc>
          <w:tcPr>
            <w:tcW w:type="dxa" w:w="4100"/>
            <w:tcBorders>
              <w:top w:val="single" w:color="BBBBBB" w:sz="4"/>
              <w:left w:val="single" w:color="BBBBBB" w:sz="4"/>
              <w:bottom w:val="single" w:color="BBBBBB" w:sz="4"/>
              <w:right w:val="single" w:color="BBBBBB" w:sz="4"/>
            </w:tcBorders>
            <w:shd w:fill="E8E8EA" w:color="auto" w:val="clear"/>
            <w:tcMar>
              <w:top w:type="dxa" w:w="80"/>
              <w:left w:type="dxa" w:w="120"/>
              <w:bottom w:type="dxa" w:w="80"/>
              <w:right w:type="dxa" w:w="120"/>
            </w:tcMar>
          </w:tcPr>
          <w:p>
            <w:pPr>
              <w:spacing w:after="0"/>
            </w:pPr>
            <w:r>
              <w:rPr>
                <w:b/>
                <w:bCs/>
                <w:sz w:val="20"/>
                <w:szCs w:val="20"/>
              </w:rPr>
              <w:t xml:space="preserve">Coaching Note</w:t>
            </w:r>
          </w:p>
        </w:tc>
      </w:tr>
      <w:tr>
        <w:tc>
          <w:tcPr>
            <w:tcW w:type="dxa" w:w="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W</w:t>
            </w:r>
          </w:p>
        </w:tc>
        <w:tc>
          <w:tcPr>
            <w:tcW w:type="dxa" w:w="152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Recumbent Bike</w:t>
            </w:r>
          </w:p>
        </w:tc>
        <w:tc>
          <w:tcPr>
            <w:tcW w:type="dxa" w:w="10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Timed</w:t>
            </w:r>
          </w:p>
        </w:tc>
        <w:tc>
          <w:tcPr>
            <w:tcW w:type="dxa" w:w="9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Level 1</w:t>
            </w:r>
          </w:p>
        </w:tc>
        <w:tc>
          <w:tcPr>
            <w:tcW w:type="dxa" w:w="9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10 min</w:t>
            </w:r>
          </w:p>
        </w:tc>
        <w:tc>
          <w:tcPr>
            <w:tcW w:type="dxa" w:w="54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w:t>
            </w:r>
          </w:p>
        </w:tc>
        <w:tc>
          <w:tcPr>
            <w:tcW w:type="dxa" w:w="41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Easy warm-up pace. Loosen hips and legs before the circuit.</w:t>
            </w:r>
          </w:p>
        </w:tc>
      </w:tr>
      <w:tr>
        <w:tc>
          <w:tcPr>
            <w:tcW w:type="dxa" w:w="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1</w:t>
            </w:r>
          </w:p>
        </w:tc>
        <w:tc>
          <w:tcPr>
            <w:tcW w:type="dxa" w:w="152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Chest Press</w:t>
            </w:r>
          </w:p>
        </w:tc>
        <w:tc>
          <w:tcPr>
            <w:tcW w:type="dxa" w:w="10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Strength</w:t>
            </w:r>
          </w:p>
        </w:tc>
        <w:tc>
          <w:tcPr>
            <w:tcW w:type="dxa" w:w="9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40 lbs</w:t>
            </w:r>
          </w:p>
        </w:tc>
        <w:tc>
          <w:tcPr>
            <w:tcW w:type="dxa" w:w="9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20 reps</w:t>
            </w:r>
          </w:p>
        </w:tc>
        <w:tc>
          <w:tcPr>
            <w:tcW w:type="dxa" w:w="54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1</w:t>
            </w:r>
          </w:p>
        </w:tc>
        <w:tc>
          <w:tcPr>
            <w:tcW w:type="dxa" w:w="41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Full range of motion. Controlled push and slow return. Do not lock elbows.</w:t>
            </w:r>
          </w:p>
        </w:tc>
      </w:tr>
      <w:tr>
        <w:tc>
          <w:tcPr>
            <w:tcW w:type="dxa" w:w="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2</w:t>
            </w:r>
          </w:p>
        </w:tc>
        <w:tc>
          <w:tcPr>
            <w:tcW w:type="dxa" w:w="152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Leg Press</w:t>
            </w:r>
          </w:p>
        </w:tc>
        <w:tc>
          <w:tcPr>
            <w:tcW w:type="dxa" w:w="10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Strength</w:t>
            </w:r>
          </w:p>
        </w:tc>
        <w:tc>
          <w:tcPr>
            <w:tcW w:type="dxa" w:w="9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145 lbs</w:t>
            </w:r>
          </w:p>
        </w:tc>
        <w:tc>
          <w:tcPr>
            <w:tcW w:type="dxa" w:w="9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20 reps</w:t>
            </w:r>
          </w:p>
        </w:tc>
        <w:tc>
          <w:tcPr>
            <w:tcW w:type="dxa" w:w="54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1</w:t>
            </w:r>
          </w:p>
        </w:tc>
        <w:tc>
          <w:tcPr>
            <w:tcW w:type="dxa" w:w="41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Feet shoulder-width. Push through heels. Stop short of locking knees.</w:t>
            </w:r>
          </w:p>
        </w:tc>
      </w:tr>
      <w:tr>
        <w:tc>
          <w:tcPr>
            <w:tcW w:type="dxa" w:w="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3</w:t>
            </w:r>
          </w:p>
        </w:tc>
        <w:tc>
          <w:tcPr>
            <w:tcW w:type="dxa" w:w="152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Lat Pulldown</w:t>
            </w:r>
          </w:p>
        </w:tc>
        <w:tc>
          <w:tcPr>
            <w:tcW w:type="dxa" w:w="10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Strength</w:t>
            </w:r>
          </w:p>
        </w:tc>
        <w:tc>
          <w:tcPr>
            <w:tcW w:type="dxa" w:w="9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70 lbs</w:t>
            </w:r>
          </w:p>
        </w:tc>
        <w:tc>
          <w:tcPr>
            <w:tcW w:type="dxa" w:w="9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20 reps</w:t>
            </w:r>
          </w:p>
        </w:tc>
        <w:tc>
          <w:tcPr>
            <w:tcW w:type="dxa" w:w="54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1</w:t>
            </w:r>
          </w:p>
        </w:tc>
        <w:tc>
          <w:tcPr>
            <w:tcW w:type="dxa" w:w="41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Pull to upper chest. Squeeze shoulder blades. Slow return.</w:t>
            </w:r>
          </w:p>
        </w:tc>
      </w:tr>
      <w:tr>
        <w:tc>
          <w:tcPr>
            <w:tcW w:type="dxa" w:w="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4</w:t>
            </w:r>
          </w:p>
        </w:tc>
        <w:tc>
          <w:tcPr>
            <w:tcW w:type="dxa" w:w="152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Shoulder Press</w:t>
            </w:r>
          </w:p>
        </w:tc>
        <w:tc>
          <w:tcPr>
            <w:tcW w:type="dxa" w:w="10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Strength</w:t>
            </w:r>
          </w:p>
        </w:tc>
        <w:tc>
          <w:tcPr>
            <w:tcW w:type="dxa" w:w="9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40 lbs</w:t>
            </w:r>
          </w:p>
        </w:tc>
        <w:tc>
          <w:tcPr>
            <w:tcW w:type="dxa" w:w="9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20 reps</w:t>
            </w:r>
          </w:p>
        </w:tc>
        <w:tc>
          <w:tcPr>
            <w:tcW w:type="dxa" w:w="54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1</w:t>
            </w:r>
          </w:p>
        </w:tc>
        <w:tc>
          <w:tcPr>
            <w:tcW w:type="dxa" w:w="41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Press straight up. Do not arch back. Stop short of locking elbows.</w:t>
            </w:r>
          </w:p>
        </w:tc>
      </w:tr>
      <w:tr>
        <w:tc>
          <w:tcPr>
            <w:tcW w:type="dxa" w:w="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5</w:t>
            </w:r>
          </w:p>
        </w:tc>
        <w:tc>
          <w:tcPr>
            <w:tcW w:type="dxa" w:w="152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Leg Curl</w:t>
            </w:r>
          </w:p>
        </w:tc>
        <w:tc>
          <w:tcPr>
            <w:tcW w:type="dxa" w:w="10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Strength</w:t>
            </w:r>
          </w:p>
        </w:tc>
        <w:tc>
          <w:tcPr>
            <w:tcW w:type="dxa" w:w="9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60 lbs</w:t>
            </w:r>
          </w:p>
        </w:tc>
        <w:tc>
          <w:tcPr>
            <w:tcW w:type="dxa" w:w="9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20 reps</w:t>
            </w:r>
          </w:p>
        </w:tc>
        <w:tc>
          <w:tcPr>
            <w:tcW w:type="dxa" w:w="54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1</w:t>
            </w:r>
          </w:p>
        </w:tc>
        <w:tc>
          <w:tcPr>
            <w:tcW w:type="dxa" w:w="41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Smooth curl through full range. No jerking. Slow return.</w:t>
            </w:r>
          </w:p>
        </w:tc>
      </w:tr>
      <w:tr>
        <w:tc>
          <w:tcPr>
            <w:tcW w:type="dxa" w:w="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6</w:t>
            </w:r>
          </w:p>
        </w:tc>
        <w:tc>
          <w:tcPr>
            <w:tcW w:type="dxa" w:w="152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Biceps Curl</w:t>
            </w:r>
          </w:p>
        </w:tc>
        <w:tc>
          <w:tcPr>
            <w:tcW w:type="dxa" w:w="10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Strength</w:t>
            </w:r>
          </w:p>
        </w:tc>
        <w:tc>
          <w:tcPr>
            <w:tcW w:type="dxa" w:w="9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40 lbs</w:t>
            </w:r>
          </w:p>
        </w:tc>
        <w:tc>
          <w:tcPr>
            <w:tcW w:type="dxa" w:w="9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20 reps</w:t>
            </w:r>
          </w:p>
        </w:tc>
        <w:tc>
          <w:tcPr>
            <w:tcW w:type="dxa" w:w="54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1</w:t>
            </w:r>
          </w:p>
        </w:tc>
        <w:tc>
          <w:tcPr>
            <w:tcW w:type="dxa" w:w="41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Elbows at sides. Full curl up, slow descent. No swinging.</w:t>
            </w:r>
          </w:p>
        </w:tc>
      </w:tr>
      <w:tr>
        <w:tc>
          <w:tcPr>
            <w:tcW w:type="dxa" w:w="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7</w:t>
            </w:r>
          </w:p>
        </w:tc>
        <w:tc>
          <w:tcPr>
            <w:tcW w:type="dxa" w:w="152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Triceps Press</w:t>
            </w:r>
          </w:p>
        </w:tc>
        <w:tc>
          <w:tcPr>
            <w:tcW w:type="dxa" w:w="10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Strength</w:t>
            </w:r>
          </w:p>
        </w:tc>
        <w:tc>
          <w:tcPr>
            <w:tcW w:type="dxa" w:w="9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70 lbs</w:t>
            </w:r>
          </w:p>
        </w:tc>
        <w:tc>
          <w:tcPr>
            <w:tcW w:type="dxa" w:w="9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20 reps</w:t>
            </w:r>
          </w:p>
        </w:tc>
        <w:tc>
          <w:tcPr>
            <w:tcW w:type="dxa" w:w="54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1</w:t>
            </w:r>
          </w:p>
        </w:tc>
        <w:tc>
          <w:tcPr>
            <w:tcW w:type="dxa" w:w="41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Elbows tucked. Full extension. Slow return. Wrists neutral.</w:t>
            </w:r>
          </w:p>
        </w:tc>
      </w:tr>
      <w:tr>
        <w:tc>
          <w:tcPr>
            <w:tcW w:type="dxa" w:w="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8</w:t>
            </w:r>
          </w:p>
        </w:tc>
        <w:tc>
          <w:tcPr>
            <w:tcW w:type="dxa" w:w="152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Leg Extension</w:t>
            </w:r>
          </w:p>
        </w:tc>
        <w:tc>
          <w:tcPr>
            <w:tcW w:type="dxa" w:w="10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Strength</w:t>
            </w:r>
          </w:p>
        </w:tc>
        <w:tc>
          <w:tcPr>
            <w:tcW w:type="dxa" w:w="9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50 lbs</w:t>
            </w:r>
          </w:p>
        </w:tc>
        <w:tc>
          <w:tcPr>
            <w:tcW w:type="dxa" w:w="9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20 reps</w:t>
            </w:r>
          </w:p>
        </w:tc>
        <w:tc>
          <w:tcPr>
            <w:tcW w:type="dxa" w:w="54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1</w:t>
            </w:r>
          </w:p>
        </w:tc>
        <w:tc>
          <w:tcPr>
            <w:tcW w:type="dxa" w:w="41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Extend fully, do not hyperextend. Slow return. No dropping.</w:t>
            </w:r>
          </w:p>
        </w:tc>
      </w:tr>
      <w:tr>
        <w:tc>
          <w:tcPr>
            <w:tcW w:type="dxa" w:w="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9</w:t>
            </w:r>
          </w:p>
        </w:tc>
        <w:tc>
          <w:tcPr>
            <w:tcW w:type="dxa" w:w="152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Seated Row</w:t>
            </w:r>
          </w:p>
        </w:tc>
        <w:tc>
          <w:tcPr>
            <w:tcW w:type="dxa" w:w="10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Strength</w:t>
            </w:r>
          </w:p>
        </w:tc>
        <w:tc>
          <w:tcPr>
            <w:tcW w:type="dxa" w:w="9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70 lbs</w:t>
            </w:r>
          </w:p>
        </w:tc>
        <w:tc>
          <w:tcPr>
            <w:tcW w:type="dxa" w:w="9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20 reps</w:t>
            </w:r>
          </w:p>
        </w:tc>
        <w:tc>
          <w:tcPr>
            <w:tcW w:type="dxa" w:w="54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1</w:t>
            </w:r>
          </w:p>
        </w:tc>
        <w:tc>
          <w:tcPr>
            <w:tcW w:type="dxa" w:w="41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Pull elbows back past sides. Squeeze at end. Slow return.</w:t>
            </w:r>
          </w:p>
        </w:tc>
      </w:tr>
      <w:tr>
        <w:tc>
          <w:tcPr>
            <w:tcW w:type="dxa" w:w="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10</w:t>
            </w:r>
          </w:p>
        </w:tc>
        <w:tc>
          <w:tcPr>
            <w:tcW w:type="dxa" w:w="152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Abdominal</w:t>
            </w:r>
          </w:p>
        </w:tc>
        <w:tc>
          <w:tcPr>
            <w:tcW w:type="dxa" w:w="10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Strength</w:t>
            </w:r>
          </w:p>
        </w:tc>
        <w:tc>
          <w:tcPr>
            <w:tcW w:type="dxa" w:w="9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100 lbs</w:t>
            </w:r>
          </w:p>
        </w:tc>
        <w:tc>
          <w:tcPr>
            <w:tcW w:type="dxa" w:w="9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20 reps</w:t>
            </w:r>
          </w:p>
        </w:tc>
        <w:tc>
          <w:tcPr>
            <w:tcW w:type="dxa" w:w="54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1</w:t>
            </w:r>
          </w:p>
        </w:tc>
        <w:tc>
          <w:tcPr>
            <w:tcW w:type="dxa" w:w="41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Controlled movement. Exhale on contraction. No momentum.</w:t>
            </w:r>
          </w:p>
        </w:tc>
      </w:tr>
      <w:tr>
        <w:tc>
          <w:tcPr>
            <w:tcW w:type="dxa" w:w="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11</w:t>
            </w:r>
          </w:p>
        </w:tc>
        <w:tc>
          <w:tcPr>
            <w:tcW w:type="dxa" w:w="152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Hip Adduction</w:t>
            </w:r>
          </w:p>
        </w:tc>
        <w:tc>
          <w:tcPr>
            <w:tcW w:type="dxa" w:w="10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Strength</w:t>
            </w:r>
          </w:p>
        </w:tc>
        <w:tc>
          <w:tcPr>
            <w:tcW w:type="dxa" w:w="9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40 lbs</w:t>
            </w:r>
          </w:p>
        </w:tc>
        <w:tc>
          <w:tcPr>
            <w:tcW w:type="dxa" w:w="9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20 reps</w:t>
            </w:r>
          </w:p>
        </w:tc>
        <w:tc>
          <w:tcPr>
            <w:tcW w:type="dxa" w:w="54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1</w:t>
            </w:r>
          </w:p>
        </w:tc>
        <w:tc>
          <w:tcPr>
            <w:tcW w:type="dxa" w:w="41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Slow squeeze inward. Brief hold. Controlled return. No bouncing.</w:t>
            </w:r>
          </w:p>
        </w:tc>
      </w:tr>
      <w:tr>
        <w:tc>
          <w:tcPr>
            <w:tcW w:type="dxa" w:w="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12</w:t>
            </w:r>
          </w:p>
        </w:tc>
        <w:tc>
          <w:tcPr>
            <w:tcW w:type="dxa" w:w="152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Hip Abduction</w:t>
            </w:r>
          </w:p>
        </w:tc>
        <w:tc>
          <w:tcPr>
            <w:tcW w:type="dxa" w:w="10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Strength</w:t>
            </w:r>
          </w:p>
        </w:tc>
        <w:tc>
          <w:tcPr>
            <w:tcW w:type="dxa" w:w="9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40 lbs</w:t>
            </w:r>
          </w:p>
        </w:tc>
        <w:tc>
          <w:tcPr>
            <w:tcW w:type="dxa" w:w="9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20 reps</w:t>
            </w:r>
          </w:p>
        </w:tc>
        <w:tc>
          <w:tcPr>
            <w:tcW w:type="dxa" w:w="54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1</w:t>
            </w:r>
          </w:p>
        </w:tc>
        <w:tc>
          <w:tcPr>
            <w:tcW w:type="dxa" w:w="41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Slow push outward. Brief hold. Controlled return. No bouncing.</w:t>
            </w:r>
          </w:p>
        </w:tc>
      </w:tr>
    </w:tbl>
    <w:p>
      <w:pPr>
        <w:pStyle w:val="Heading2"/>
        <w:spacing w:after="140" w:before="280"/>
      </w:pPr>
      <w:r>
        <w:t xml:space="preserve">4.4  Bike Logging and Modification</w:t>
      </w:r>
    </w:p>
    <w:p>
      <w:pPr>
        <w:spacing w:after="120"/>
      </w:pPr>
      <w:r>
        <w:t xml:space="preserve">The bike warmup logs like any other exercise. Typical sequences:</w:t>
      </w:r>
    </w:p>
    <w:p>
      <w:pPr>
        <w:pStyle w:val="ListParagraph"/>
        <w:numPr>
          <w:ilvl w:val="0"/>
          <w:numId w:val="2"/>
        </w:numPr>
        <w:spacing w:after="80"/>
      </w:pPr>
      <w:r>
        <w:t xml:space="preserve">"Iron, bike done" — logs the bike at planned values (10 min at level 1)</w:t>
      </w:r>
    </w:p>
    <w:p>
      <w:pPr>
        <w:pStyle w:val="ListParagraph"/>
        <w:numPr>
          <w:ilvl w:val="0"/>
          <w:numId w:val="2"/>
        </w:numPr>
        <w:spacing w:after="80"/>
      </w:pPr>
      <w:r>
        <w:t xml:space="preserve">"Iron, bike done, 12 minutes at level 2" — logs with actual values, overriding the plan for this session</w:t>
      </w:r>
    </w:p>
    <w:p>
      <w:pPr>
        <w:pStyle w:val="ListParagraph"/>
        <w:numPr>
          <w:ilvl w:val="0"/>
          <w:numId w:val="2"/>
        </w:numPr>
        <w:spacing w:after="80"/>
      </w:pPr>
      <w:r>
        <w:t xml:space="preserve">"Iron, change level to 2" — mid-warmup adjustment, today only</w:t>
      </w:r>
    </w:p>
    <w:p>
      <w:pPr>
        <w:pStyle w:val="ListParagraph"/>
        <w:numPr>
          <w:ilvl w:val="0"/>
          <w:numId w:val="2"/>
        </w:numPr>
        <w:spacing w:after="80"/>
      </w:pPr>
      <w:r>
        <w:t xml:space="preserve">"Iron, change time to 15 minutes" — extends the warmup today</w:t>
      </w:r>
    </w:p>
    <w:p>
      <w:pPr>
        <w:pStyle w:val="ListParagraph"/>
        <w:numPr>
          <w:ilvl w:val="0"/>
          <w:numId w:val="2"/>
        </w:numPr>
        <w:spacing w:after="80"/>
      </w:pPr>
      <w:r>
        <w:t xml:space="preserve">"Iron, next time level 2" — permanent plan update applied at end of session</w:t>
      </w:r>
    </w:p>
    <w:p>
      <w:pPr>
        <w:pStyle w:val="ListParagraph"/>
        <w:numPr>
          <w:ilvl w:val="0"/>
          <w:numId w:val="2"/>
        </w:numPr>
        <w:spacing w:after="80"/>
      </w:pPr>
      <w:r>
        <w:t xml:space="preserve">"Iron, next time bike time 12" — permanent plan update for bike duration</w:t>
      </w:r>
    </w:p>
    <w:p>
      <w:pPr>
        <w:spacing w:after="120"/>
      </w:pPr>
      <w:r>
        <w:t xml:space="preserve">The logged bike entry appears in the session log and in the CSV export alongside the strength exercises, with Sets and Reps columns showing empty and the Weight column showing the level (e.g. "L1"). Duration is captured in the Notes column as "10 min" or similar.</w:t>
      </w:r>
    </w:p>
    <w:p>
      <w:pPr>
        <w:pStyle w:val="Heading2"/>
        <w:spacing w:after="140" w:before="280"/>
      </w:pPr>
      <w:r>
        <w:t xml:space="preserve">4.5  Rest Period Behavior</w:t>
      </w:r>
    </w:p>
    <w:p>
      <w:pPr>
        <w:spacing w:after="120"/>
      </w:pPr>
      <w:r>
        <w:t xml:space="preserve">Default rest is 90 seconds. For single-set exercises the rest timer does not auto-start after logging; the user requests it ("rest", "rest for 2 minutes"). When exercises have multiple sets, the rest timer auto-starts after a non-final set. The bike warmup is never followed by an auto-rest (warmup flows directly into the first strength exercise at the user's pace). When rest elapses during backgrounding, the "time's up" announcement fires once on foreground return, then the timer clears.</w:t>
      </w:r>
    </w:p>
    <w:p>
      <w:pPr>
        <w:pStyle w:val="Heading2"/>
        <w:spacing w:after="140" w:before="280"/>
      </w:pPr>
      <w:r>
        <w:t xml:space="preserve">4.6  Coaching Notes</w:t>
      </w:r>
    </w:p>
    <w:p>
      <w:pPr>
        <w:spacing w:after="120"/>
      </w:pPr>
      <w:r>
        <w:t xml:space="preserve">Spoken once per exercise per session, on first arrival. Re-read on request ("read my notes", "read the note"). Notes are editable via voice ("next time add note: slow down on the return") and through the plan editor screen.</w:t>
      </w:r>
    </w:p>
    <w:p>
      <w:pPr>
        <w:pStyle w:val="Heading2"/>
        <w:spacing w:after="140" w:before="280"/>
      </w:pPr>
      <w:r>
        <w:t xml:space="preserve">4.7  In-Session Plan Changes</w:t>
      </w:r>
    </w:p>
    <w:p>
      <w:pPr>
        <w:spacing w:after="120"/>
      </w:pPr>
      <w:r>
        <w:t xml:space="preserve">Two scopes are supported and must be clearly distinguished in speech:</w:t>
      </w:r>
    </w:p>
    <w:p>
      <w:pPr>
        <w:pStyle w:val="ListParagraph"/>
        <w:numPr>
          <w:ilvl w:val="0"/>
          <w:numId w:val="2"/>
        </w:numPr>
        <w:spacing w:after="80"/>
      </w:pPr>
      <w:r>
        <w:t xml:space="preserve">Today-only: "change weight to 45", "change level to 2", "use 45 today". Applies to the current exercise for this session. Reverts on session end.</w:t>
      </w:r>
    </w:p>
    <w:p>
      <w:pPr>
        <w:pStyle w:val="ListParagraph"/>
        <w:numPr>
          <w:ilvl w:val="0"/>
          <w:numId w:val="2"/>
        </w:numPr>
        <w:spacing w:after="80"/>
      </w:pPr>
      <w:r>
        <w:t xml:space="preserve">Permanent: "next time weight 45", "next time level 2", "save 45 pounds as my new plan". Queued as a pending change; applied to the saved plan at session end. Confirmed in the end-of-workout summary: "2 plan updates saved for next session."</w:t>
      </w:r>
    </w:p>
    <w:p>
      <w:pPr>
        <w:pStyle w:val="Heading1"/>
        <w:spacing w:after="180" w:before="360"/>
      </w:pPr>
      <w:r>
        <w:t xml:space="preserve">5  Voice Command Reference</w:t>
      </w:r>
    </w:p>
    <w:p>
      <w:pPr>
        <w:spacing w:after="120"/>
      </w:pPr>
      <w:r>
        <w:t xml:space="preserve">Commands are shown with canonical phrasings. The Layer 2 keyword grammar accepts 5 to 15 variants per command; the Layer 3 intent matcher accepts additional natural phrasings. "Iron" precedes every command and is omitted from the table for brevity. Example: "Iron, next exercise" or "Iron, log it and rest".</w:t>
      </w:r>
    </w:p>
    <w:p>
      <w:pPr>
        <w:pStyle w:val="Heading2"/>
        <w:spacing w:after="140" w:before="280"/>
      </w:pPr>
      <w:r>
        <w:t xml:space="preserve">5.1  Navigation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480"/>
        <w:gridCol w:w="2880"/>
      </w:tblGrid>
      <w:tr>
        <w:trPr>
          <w:tblHeader/>
        </w:trPr>
        <w:tc>
          <w:tcPr>
            <w:tcW w:type="dxa" w:w="2000"/>
            <w:tcBorders>
              <w:top w:val="single" w:color="BBBBBB" w:sz="4"/>
              <w:left w:val="single" w:color="BBBBBB" w:sz="4"/>
              <w:bottom w:val="single" w:color="BBBBBB" w:sz="4"/>
              <w:right w:val="single" w:color="BBBBBB" w:sz="4"/>
            </w:tcBorders>
            <w:shd w:fill="E8E8EA" w:color="auto" w:val="clear"/>
            <w:tcMar>
              <w:top w:type="dxa" w:w="80"/>
              <w:left w:type="dxa" w:w="120"/>
              <w:bottom w:type="dxa" w:w="80"/>
              <w:right w:type="dxa" w:w="120"/>
            </w:tcMar>
          </w:tcPr>
          <w:p>
            <w:pPr>
              <w:spacing w:after="0"/>
            </w:pPr>
            <w:r>
              <w:rPr>
                <w:b/>
                <w:bCs/>
                <w:sz w:val="20"/>
                <w:szCs w:val="20"/>
              </w:rPr>
              <w:t xml:space="preserve">Canonical Command</w:t>
            </w:r>
          </w:p>
        </w:tc>
        <w:tc>
          <w:tcPr>
            <w:tcW w:type="dxa" w:w="4480"/>
            <w:tcBorders>
              <w:top w:val="single" w:color="BBBBBB" w:sz="4"/>
              <w:left w:val="single" w:color="BBBBBB" w:sz="4"/>
              <w:bottom w:val="single" w:color="BBBBBB" w:sz="4"/>
              <w:right w:val="single" w:color="BBBBBB" w:sz="4"/>
            </w:tcBorders>
            <w:shd w:fill="E8E8EA" w:color="auto" w:val="clear"/>
            <w:tcMar>
              <w:top w:type="dxa" w:w="80"/>
              <w:left w:type="dxa" w:w="120"/>
              <w:bottom w:type="dxa" w:w="80"/>
              <w:right w:type="dxa" w:w="120"/>
            </w:tcMar>
          </w:tcPr>
          <w:p>
            <w:pPr>
              <w:spacing w:after="0"/>
            </w:pPr>
            <w:r>
              <w:rPr>
                <w:b/>
                <w:bCs/>
                <w:sz w:val="20"/>
                <w:szCs w:val="20"/>
              </w:rPr>
              <w:t xml:space="preserve">Example Variants</w:t>
            </w:r>
          </w:p>
        </w:tc>
        <w:tc>
          <w:tcPr>
            <w:tcW w:type="dxa" w:w="2880"/>
            <w:tcBorders>
              <w:top w:val="single" w:color="BBBBBB" w:sz="4"/>
              <w:left w:val="single" w:color="BBBBBB" w:sz="4"/>
              <w:bottom w:val="single" w:color="BBBBBB" w:sz="4"/>
              <w:right w:val="single" w:color="BBBBBB" w:sz="4"/>
            </w:tcBorders>
            <w:shd w:fill="E8E8EA" w:color="auto" w:val="clear"/>
            <w:tcMar>
              <w:top w:type="dxa" w:w="80"/>
              <w:left w:type="dxa" w:w="120"/>
              <w:bottom w:type="dxa" w:w="80"/>
              <w:right w:type="dxa" w:w="120"/>
            </w:tcMar>
          </w:tcPr>
          <w:p>
            <w:pPr>
              <w:spacing w:after="0"/>
            </w:pPr>
            <w:r>
              <w:rPr>
                <w:b/>
                <w:bCs/>
                <w:sz w:val="20"/>
                <w:szCs w:val="20"/>
              </w:rPr>
              <w:t xml:space="preserve">App Response</w:t>
            </w:r>
          </w:p>
        </w:tc>
      </w:tr>
      <w:tr>
        <w:tc>
          <w:tcPr>
            <w:tcW w:type="dxa" w:w="20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next</w:t>
            </w:r>
          </w:p>
        </w:tc>
        <w:tc>
          <w:tcPr>
            <w:tcW w:type="dxa" w:w="44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next exercise, move on, keep going, what's next up, okay next</w:t>
            </w:r>
          </w:p>
        </w:tc>
        <w:tc>
          <w:tcPr>
            <w:tcW w:type="dxa" w:w="28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Moving to [exercise name].</w:t>
            </w:r>
          </w:p>
        </w:tc>
      </w:tr>
      <w:tr>
        <w:tc>
          <w:tcPr>
            <w:tcW w:type="dxa" w:w="20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previous</w:t>
            </w:r>
          </w:p>
        </w:tc>
        <w:tc>
          <w:tcPr>
            <w:tcW w:type="dxa" w:w="44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previous, go back, back up, last one</w:t>
            </w:r>
          </w:p>
        </w:tc>
        <w:tc>
          <w:tcPr>
            <w:tcW w:type="dxa" w:w="28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Going back to [exercise name].</w:t>
            </w:r>
          </w:p>
        </w:tc>
      </w:tr>
      <w:tr>
        <w:tc>
          <w:tcPr>
            <w:tcW w:type="dxa" w:w="20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go to [name]</w:t>
            </w:r>
          </w:p>
        </w:tc>
        <w:tc>
          <w:tcPr>
            <w:tcW w:type="dxa" w:w="44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go to leg press, switch to leg press, do leg press next, jump to leg press</w:t>
            </w:r>
          </w:p>
        </w:tc>
        <w:tc>
          <w:tcPr>
            <w:tcW w:type="dxa" w:w="28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Leg Press. 1 set, 20 reps at 145 pounds.</w:t>
            </w:r>
          </w:p>
        </w:tc>
      </w:tr>
      <w:tr>
        <w:tc>
          <w:tcPr>
            <w:tcW w:type="dxa" w:w="20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skip this</w:t>
            </w:r>
          </w:p>
        </w:tc>
        <w:tc>
          <w:tcPr>
            <w:tcW w:type="dxa" w:w="44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skip it, pass, come back later, machine's taken</w:t>
            </w:r>
          </w:p>
        </w:tc>
        <w:tc>
          <w:tcPr>
            <w:tcW w:type="dxa" w:w="28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Skipping [name]. Moving to [next].</w:t>
            </w:r>
          </w:p>
        </w:tc>
      </w:tr>
      <w:tr>
        <w:tc>
          <w:tcPr>
            <w:tcW w:type="dxa" w:w="20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what's next</w:t>
            </w:r>
          </w:p>
        </w:tc>
        <w:tc>
          <w:tcPr>
            <w:tcW w:type="dxa" w:w="44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what comes next, what's after this, coming up</w:t>
            </w:r>
          </w:p>
        </w:tc>
        <w:tc>
          <w:tcPr>
            <w:tcW w:type="dxa" w:w="28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Next: [name], 20 reps at [weight].</w:t>
            </w:r>
          </w:p>
        </w:tc>
      </w:tr>
      <w:tr>
        <w:tc>
          <w:tcPr>
            <w:tcW w:type="dxa" w:w="20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what's left</w:t>
            </w:r>
          </w:p>
        </w:tc>
        <w:tc>
          <w:tcPr>
            <w:tcW w:type="dxa" w:w="44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what's remaining, how much is left, what do I still have</w:t>
            </w:r>
          </w:p>
        </w:tc>
        <w:tc>
          <w:tcPr>
            <w:tcW w:type="dxa" w:w="28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Remaining: [list].</w:t>
            </w:r>
          </w:p>
        </w:tc>
      </w:tr>
      <w:tr>
        <w:tc>
          <w:tcPr>
            <w:tcW w:type="dxa" w:w="20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repeat</w:t>
            </w:r>
          </w:p>
        </w:tc>
        <w:tc>
          <w:tcPr>
            <w:tcW w:type="dxa" w:w="44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say that again, what was that, come again, I missed that</w:t>
            </w:r>
          </w:p>
        </w:tc>
        <w:tc>
          <w:tcPr>
            <w:tcW w:type="dxa" w:w="28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[Re-reads current exercise].</w:t>
            </w:r>
          </w:p>
        </w:tc>
      </w:tr>
      <w:tr>
        <w:tc>
          <w:tcPr>
            <w:tcW w:type="dxa" w:w="20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list exercises</w:t>
            </w:r>
          </w:p>
        </w:tc>
        <w:tc>
          <w:tcPr>
            <w:tcW w:type="dxa" w:w="44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read me the list, today's workout, what am I doing today</w:t>
            </w:r>
          </w:p>
        </w:tc>
        <w:tc>
          <w:tcPr>
            <w:tcW w:type="dxa" w:w="28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Today has 13 items. [Reads list].</w:t>
            </w:r>
          </w:p>
        </w:tc>
      </w:tr>
    </w:tbl>
    <w:p>
      <w:pPr>
        <w:pStyle w:val="Heading2"/>
        <w:spacing w:after="140" w:before="280"/>
      </w:pPr>
      <w:r>
        <w:t xml:space="preserve">5.2  Logging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480"/>
        <w:gridCol w:w="2880"/>
      </w:tblGrid>
      <w:tr>
        <w:trPr>
          <w:tblHeader/>
        </w:trPr>
        <w:tc>
          <w:tcPr>
            <w:tcW w:type="dxa" w:w="2000"/>
            <w:tcBorders>
              <w:top w:val="single" w:color="BBBBBB" w:sz="4"/>
              <w:left w:val="single" w:color="BBBBBB" w:sz="4"/>
              <w:bottom w:val="single" w:color="BBBBBB" w:sz="4"/>
              <w:right w:val="single" w:color="BBBBBB" w:sz="4"/>
            </w:tcBorders>
            <w:shd w:fill="E8E8EA" w:color="auto" w:val="clear"/>
            <w:tcMar>
              <w:top w:type="dxa" w:w="80"/>
              <w:left w:type="dxa" w:w="120"/>
              <w:bottom w:type="dxa" w:w="80"/>
              <w:right w:type="dxa" w:w="120"/>
            </w:tcMar>
          </w:tcPr>
          <w:p>
            <w:pPr>
              <w:spacing w:after="0"/>
            </w:pPr>
            <w:r>
              <w:rPr>
                <w:b/>
                <w:bCs/>
                <w:sz w:val="20"/>
                <w:szCs w:val="20"/>
              </w:rPr>
              <w:t xml:space="preserve">Canonical Command</w:t>
            </w:r>
          </w:p>
        </w:tc>
        <w:tc>
          <w:tcPr>
            <w:tcW w:type="dxa" w:w="4480"/>
            <w:tcBorders>
              <w:top w:val="single" w:color="BBBBBB" w:sz="4"/>
              <w:left w:val="single" w:color="BBBBBB" w:sz="4"/>
              <w:bottom w:val="single" w:color="BBBBBB" w:sz="4"/>
              <w:right w:val="single" w:color="BBBBBB" w:sz="4"/>
            </w:tcBorders>
            <w:shd w:fill="E8E8EA" w:color="auto" w:val="clear"/>
            <w:tcMar>
              <w:top w:type="dxa" w:w="80"/>
              <w:left w:type="dxa" w:w="120"/>
              <w:bottom w:type="dxa" w:w="80"/>
              <w:right w:type="dxa" w:w="120"/>
            </w:tcMar>
          </w:tcPr>
          <w:p>
            <w:pPr>
              <w:spacing w:after="0"/>
            </w:pPr>
            <w:r>
              <w:rPr>
                <w:b/>
                <w:bCs/>
                <w:sz w:val="20"/>
                <w:szCs w:val="20"/>
              </w:rPr>
              <w:t xml:space="preserve">Example Variants</w:t>
            </w:r>
          </w:p>
        </w:tc>
        <w:tc>
          <w:tcPr>
            <w:tcW w:type="dxa" w:w="2880"/>
            <w:tcBorders>
              <w:top w:val="single" w:color="BBBBBB" w:sz="4"/>
              <w:left w:val="single" w:color="BBBBBB" w:sz="4"/>
              <w:bottom w:val="single" w:color="BBBBBB" w:sz="4"/>
              <w:right w:val="single" w:color="BBBBBB" w:sz="4"/>
            </w:tcBorders>
            <w:shd w:fill="E8E8EA" w:color="auto" w:val="clear"/>
            <w:tcMar>
              <w:top w:type="dxa" w:w="80"/>
              <w:left w:type="dxa" w:w="120"/>
              <w:bottom w:type="dxa" w:w="80"/>
              <w:right w:type="dxa" w:w="120"/>
            </w:tcMar>
          </w:tcPr>
          <w:p>
            <w:pPr>
              <w:spacing w:after="0"/>
            </w:pPr>
            <w:r>
              <w:rPr>
                <w:b/>
                <w:bCs/>
                <w:sz w:val="20"/>
                <w:szCs w:val="20"/>
              </w:rPr>
              <w:t xml:space="preserve">App Response</w:t>
            </w:r>
          </w:p>
        </w:tc>
      </w:tr>
      <w:tr>
        <w:tc>
          <w:tcPr>
            <w:tcW w:type="dxa" w:w="20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I did [N] reps at [W] pounds</w:t>
            </w:r>
          </w:p>
        </w:tc>
        <w:tc>
          <w:tcPr>
            <w:tcW w:type="dxa" w:w="44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got 20 at 40, finished 18 reps with 45, did 20 at 40 pounds</w:t>
            </w:r>
          </w:p>
        </w:tc>
        <w:tc>
          <w:tcPr>
            <w:tcW w:type="dxa" w:w="28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Logged. 20 reps at 40 pounds.</w:t>
            </w:r>
          </w:p>
        </w:tc>
      </w:tr>
      <w:tr>
        <w:tc>
          <w:tcPr>
            <w:tcW w:type="dxa" w:w="20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set done</w:t>
            </w:r>
          </w:p>
        </w:tc>
        <w:tc>
          <w:tcPr>
            <w:tcW w:type="dxa" w:w="44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that's a set, one set down, finished a set, set complete</w:t>
            </w:r>
          </w:p>
        </w:tc>
        <w:tc>
          <w:tcPr>
            <w:tcW w:type="dxa" w:w="28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Set [N] done. [reps] at [weight].</w:t>
            </w:r>
          </w:p>
        </w:tc>
      </w:tr>
      <w:tr>
        <w:tc>
          <w:tcPr>
            <w:tcW w:type="dxa" w:w="20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exercise done</w:t>
            </w:r>
          </w:p>
        </w:tc>
        <w:tc>
          <w:tcPr>
            <w:tcW w:type="dxa" w:w="44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done with this, that's it, all done here, finished this one, mark it off</w:t>
            </w:r>
          </w:p>
        </w:tc>
        <w:tc>
          <w:tcPr>
            <w:tcW w:type="dxa" w:w="28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[Name] complete.</w:t>
            </w:r>
          </w:p>
        </w:tc>
      </w:tr>
      <w:tr>
        <w:tc>
          <w:tcPr>
            <w:tcW w:type="dxa" w:w="20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log it</w:t>
            </w:r>
          </w:p>
        </w:tc>
        <w:tc>
          <w:tcPr>
            <w:tcW w:type="dxa" w:w="44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log this exercise, mark it logged, save this one</w:t>
            </w:r>
          </w:p>
        </w:tc>
        <w:tc>
          <w:tcPr>
            <w:tcW w:type="dxa" w:w="28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Logged. [summary].</w:t>
            </w:r>
          </w:p>
        </w:tc>
      </w:tr>
      <w:tr>
        <w:tc>
          <w:tcPr>
            <w:tcW w:type="dxa" w:w="20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undo last set</w:t>
            </w:r>
          </w:p>
        </w:tc>
        <w:tc>
          <w:tcPr>
            <w:tcW w:type="dxa" w:w="44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undo, take back the last set, remove that log</w:t>
            </w:r>
          </w:p>
        </w:tc>
        <w:tc>
          <w:tcPr>
            <w:tcW w:type="dxa" w:w="28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Last set removed.</w:t>
            </w:r>
          </w:p>
        </w:tc>
      </w:tr>
      <w:tr>
        <w:tc>
          <w:tcPr>
            <w:tcW w:type="dxa" w:w="20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add a set</w:t>
            </w:r>
          </w:p>
        </w:tc>
        <w:tc>
          <w:tcPr>
            <w:tcW w:type="dxa" w:w="44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one more set, add another set, give me another set</w:t>
            </w:r>
          </w:p>
        </w:tc>
        <w:tc>
          <w:tcPr>
            <w:tcW w:type="dxa" w:w="28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Set added. [summary].</w:t>
            </w:r>
          </w:p>
        </w:tc>
      </w:tr>
      <w:tr>
        <w:tc>
          <w:tcPr>
            <w:tcW w:type="dxa" w:w="20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bike done</w:t>
            </w:r>
          </w:p>
        </w:tc>
        <w:tc>
          <w:tcPr>
            <w:tcW w:type="dxa" w:w="44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warmup done, finished the bike, bike complete</w:t>
            </w:r>
          </w:p>
        </w:tc>
        <w:tc>
          <w:tcPr>
            <w:tcW w:type="dxa" w:w="28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Bike logged. [duration] min at level [N].</w:t>
            </w:r>
          </w:p>
        </w:tc>
      </w:tr>
      <w:tr>
        <w:tc>
          <w:tcPr>
            <w:tcW w:type="dxa" w:w="20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bike done, [N] minutes at level [M]</w:t>
            </w:r>
          </w:p>
        </w:tc>
        <w:tc>
          <w:tcPr>
            <w:tcW w:type="dxa" w:w="44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did 12 minutes at level 2, bike done 15 minutes level 2</w:t>
            </w:r>
          </w:p>
        </w:tc>
        <w:tc>
          <w:tcPr>
            <w:tcW w:type="dxa" w:w="28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Bike logged. [N] minutes at level [M].</w:t>
            </w:r>
          </w:p>
        </w:tc>
      </w:tr>
    </w:tbl>
    <w:p>
      <w:pPr>
        <w:pStyle w:val="Heading2"/>
        <w:spacing w:after="140" w:before="280"/>
      </w:pPr>
      <w:r>
        <w:t xml:space="preserve">5.3  Rest Timer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480"/>
        <w:gridCol w:w="2880"/>
      </w:tblGrid>
      <w:tr>
        <w:trPr>
          <w:tblHeader/>
        </w:trPr>
        <w:tc>
          <w:tcPr>
            <w:tcW w:type="dxa" w:w="2000"/>
            <w:tcBorders>
              <w:top w:val="single" w:color="BBBBBB" w:sz="4"/>
              <w:left w:val="single" w:color="BBBBBB" w:sz="4"/>
              <w:bottom w:val="single" w:color="BBBBBB" w:sz="4"/>
              <w:right w:val="single" w:color="BBBBBB" w:sz="4"/>
            </w:tcBorders>
            <w:shd w:fill="E8E8EA" w:color="auto" w:val="clear"/>
            <w:tcMar>
              <w:top w:type="dxa" w:w="80"/>
              <w:left w:type="dxa" w:w="120"/>
              <w:bottom w:type="dxa" w:w="80"/>
              <w:right w:type="dxa" w:w="120"/>
            </w:tcMar>
          </w:tcPr>
          <w:p>
            <w:pPr>
              <w:spacing w:after="0"/>
            </w:pPr>
            <w:r>
              <w:rPr>
                <w:b/>
                <w:bCs/>
                <w:sz w:val="20"/>
                <w:szCs w:val="20"/>
              </w:rPr>
              <w:t xml:space="preserve">Canonical Command</w:t>
            </w:r>
          </w:p>
        </w:tc>
        <w:tc>
          <w:tcPr>
            <w:tcW w:type="dxa" w:w="4480"/>
            <w:tcBorders>
              <w:top w:val="single" w:color="BBBBBB" w:sz="4"/>
              <w:left w:val="single" w:color="BBBBBB" w:sz="4"/>
              <w:bottom w:val="single" w:color="BBBBBB" w:sz="4"/>
              <w:right w:val="single" w:color="BBBBBB" w:sz="4"/>
            </w:tcBorders>
            <w:shd w:fill="E8E8EA" w:color="auto" w:val="clear"/>
            <w:tcMar>
              <w:top w:type="dxa" w:w="80"/>
              <w:left w:type="dxa" w:w="120"/>
              <w:bottom w:type="dxa" w:w="80"/>
              <w:right w:type="dxa" w:w="120"/>
            </w:tcMar>
          </w:tcPr>
          <w:p>
            <w:pPr>
              <w:spacing w:after="0"/>
            </w:pPr>
            <w:r>
              <w:rPr>
                <w:b/>
                <w:bCs/>
                <w:sz w:val="20"/>
                <w:szCs w:val="20"/>
              </w:rPr>
              <w:t xml:space="preserve">Example Variants</w:t>
            </w:r>
          </w:p>
        </w:tc>
        <w:tc>
          <w:tcPr>
            <w:tcW w:type="dxa" w:w="2880"/>
            <w:tcBorders>
              <w:top w:val="single" w:color="BBBBBB" w:sz="4"/>
              <w:left w:val="single" w:color="BBBBBB" w:sz="4"/>
              <w:bottom w:val="single" w:color="BBBBBB" w:sz="4"/>
              <w:right w:val="single" w:color="BBBBBB" w:sz="4"/>
            </w:tcBorders>
            <w:shd w:fill="E8E8EA" w:color="auto" w:val="clear"/>
            <w:tcMar>
              <w:top w:type="dxa" w:w="80"/>
              <w:left w:type="dxa" w:w="120"/>
              <w:bottom w:type="dxa" w:w="80"/>
              <w:right w:type="dxa" w:w="120"/>
            </w:tcMar>
          </w:tcPr>
          <w:p>
            <w:pPr>
              <w:spacing w:after="0"/>
            </w:pPr>
            <w:r>
              <w:rPr>
                <w:b/>
                <w:bCs/>
                <w:sz w:val="20"/>
                <w:szCs w:val="20"/>
              </w:rPr>
              <w:t xml:space="preserve">App Response</w:t>
            </w:r>
          </w:p>
        </w:tc>
      </w:tr>
      <w:tr>
        <w:tc>
          <w:tcPr>
            <w:tcW w:type="dxa" w:w="20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rest</w:t>
            </w:r>
          </w:p>
        </w:tc>
        <w:tc>
          <w:tcPr>
            <w:tcW w:type="dxa" w:w="44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break, take a rest, I need a minute, rest now</w:t>
            </w:r>
          </w:p>
        </w:tc>
        <w:tc>
          <w:tcPr>
            <w:tcW w:type="dxa" w:w="28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Rest timer started. 90 seconds.</w:t>
            </w:r>
          </w:p>
        </w:tc>
      </w:tr>
      <w:tr>
        <w:tc>
          <w:tcPr>
            <w:tcW w:type="dxa" w:w="20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rest for [N] minutes</w:t>
            </w:r>
          </w:p>
        </w:tc>
        <w:tc>
          <w:tcPr>
            <w:tcW w:type="dxa" w:w="44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rest two minutes, give me 90 seconds, break for a minute</w:t>
            </w:r>
          </w:p>
        </w:tc>
        <w:tc>
          <w:tcPr>
            <w:tcW w:type="dxa" w:w="28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Rest timer started. [duration].</w:t>
            </w:r>
          </w:p>
        </w:tc>
      </w:tr>
      <w:tr>
        <w:tc>
          <w:tcPr>
            <w:tcW w:type="dxa" w:w="20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how much time left</w:t>
            </w:r>
          </w:p>
        </w:tc>
        <w:tc>
          <w:tcPr>
            <w:tcW w:type="dxa" w:w="44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time remaining, how long left, what's on the timer</w:t>
            </w:r>
          </w:p>
        </w:tc>
        <w:tc>
          <w:tcPr>
            <w:tcW w:type="dxa" w:w="28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[N] seconds remaining.</w:t>
            </w:r>
          </w:p>
        </w:tc>
      </w:tr>
      <w:tr>
        <w:tc>
          <w:tcPr>
            <w:tcW w:type="dxa" w:w="20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skip rest</w:t>
            </w:r>
          </w:p>
        </w:tc>
        <w:tc>
          <w:tcPr>
            <w:tcW w:type="dxa" w:w="44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stop the timer, cancel rest, end rest, I'm ready</w:t>
            </w:r>
          </w:p>
        </w:tc>
        <w:tc>
          <w:tcPr>
            <w:tcW w:type="dxa" w:w="28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Timer stopped. When you're ready.</w:t>
            </w:r>
          </w:p>
        </w:tc>
      </w:tr>
    </w:tbl>
    <w:p>
      <w:pPr>
        <w:spacing w:after="120"/>
      </w:pPr>
      <w:r>
        <w:t xml:space="preserve">Countdown cues at 60, 30, 20, and 10 seconds. At zero: "Time's up. Ready when you are."</w:t>
      </w:r>
    </w:p>
    <w:p>
      <w:pPr>
        <w:pStyle w:val="Heading2"/>
        <w:spacing w:after="140" w:before="280"/>
      </w:pPr>
      <w:r>
        <w:t xml:space="preserve">5.4  Compound Commands</w:t>
      </w:r>
    </w:p>
    <w:p>
      <w:pPr>
        <w:spacing w:after="120"/>
      </w:pPr>
      <w:r>
        <w:t xml:space="preserve">Two commands joined by "and", "then", or a comma. The second executes on the first's speech-end callback (no fixed delay).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BBBBBB" w:sz="4"/>
              <w:left w:val="single" w:color="BBBBBB" w:sz="4"/>
              <w:bottom w:val="single" w:color="BBBBBB" w:sz="4"/>
              <w:right w:val="single" w:color="BBBBBB" w:sz="4"/>
            </w:tcBorders>
            <w:shd w:fill="E8E8EA" w:color="auto" w:val="clear"/>
            <w:tcMar>
              <w:top w:type="dxa" w:w="80"/>
              <w:left w:type="dxa" w:w="120"/>
              <w:bottom w:type="dxa" w:w="80"/>
              <w:right w:type="dxa" w:w="120"/>
            </w:tcMar>
          </w:tcPr>
          <w:p>
            <w:pPr>
              <w:spacing w:after="0"/>
            </w:pPr>
            <w:r>
              <w:rPr>
                <w:b/>
                <w:bCs/>
                <w:sz w:val="20"/>
                <w:szCs w:val="20"/>
              </w:rPr>
              <w:t xml:space="preserve">Compound Command</w:t>
            </w:r>
          </w:p>
        </w:tc>
        <w:tc>
          <w:tcPr>
            <w:tcW w:type="dxa" w:w="5160"/>
            <w:tcBorders>
              <w:top w:val="single" w:color="BBBBBB" w:sz="4"/>
              <w:left w:val="single" w:color="BBBBBB" w:sz="4"/>
              <w:bottom w:val="single" w:color="BBBBBB" w:sz="4"/>
              <w:right w:val="single" w:color="BBBBBB" w:sz="4"/>
            </w:tcBorders>
            <w:shd w:fill="E8E8EA" w:color="auto" w:val="clear"/>
            <w:tcMar>
              <w:top w:type="dxa" w:w="80"/>
              <w:left w:type="dxa" w:w="120"/>
              <w:bottom w:type="dxa" w:w="80"/>
              <w:right w:type="dxa" w:w="120"/>
            </w:tcMar>
          </w:tcPr>
          <w:p>
            <w:pPr>
              <w:spacing w:after="0"/>
            </w:pPr>
            <w:r>
              <w:rPr>
                <w:b/>
                <w:bCs/>
                <w:sz w:val="20"/>
                <w:szCs w:val="20"/>
              </w:rPr>
              <w:t xml:space="preserve">App Response</w:t>
            </w:r>
          </w:p>
        </w:tc>
      </w:tr>
      <w:tr>
        <w:tc>
          <w:tcPr>
            <w:tcW w:type="dxa" w:w="42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exercise done, log it</w:t>
            </w:r>
          </w:p>
        </w:tc>
        <w:tc>
          <w:tcPr>
            <w:tcW w:type="dxa" w:w="51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Logged. [name] complete.</w:t>
            </w:r>
          </w:p>
        </w:tc>
      </w:tr>
      <w:tr>
        <w:tc>
          <w:tcPr>
            <w:tcW w:type="dxa" w:w="42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log it and rest</w:t>
            </w:r>
          </w:p>
        </w:tc>
        <w:tc>
          <w:tcPr>
            <w:tcW w:type="dxa" w:w="51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Logged. Rest timer started. 90 seconds.</w:t>
            </w:r>
          </w:p>
        </w:tc>
      </w:tr>
      <w:tr>
        <w:tc>
          <w:tcPr>
            <w:tcW w:type="dxa" w:w="42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done, next exercise</w:t>
            </w:r>
          </w:p>
        </w:tc>
        <w:tc>
          <w:tcPr>
            <w:tcW w:type="dxa" w:w="51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Logged. Moving to [next].</w:t>
            </w:r>
          </w:p>
        </w:tc>
      </w:tr>
      <w:tr>
        <w:tc>
          <w:tcPr>
            <w:tcW w:type="dxa" w:w="42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skip this, go to leg press</w:t>
            </w:r>
          </w:p>
        </w:tc>
        <w:tc>
          <w:tcPr>
            <w:tcW w:type="dxa" w:w="51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Skipping [name]. Leg Press. 20 reps at 145 pounds.</w:t>
            </w:r>
          </w:p>
        </w:tc>
      </w:tr>
      <w:tr>
        <w:tc>
          <w:tcPr>
            <w:tcW w:type="dxa" w:w="42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log it and next time 25 reps</w:t>
            </w:r>
          </w:p>
        </w:tc>
        <w:tc>
          <w:tcPr>
            <w:tcW w:type="dxa" w:w="51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Logged. 25 reps saved for next session.</w:t>
            </w:r>
          </w:p>
        </w:tc>
      </w:tr>
    </w:tbl>
    <w:p>
      <w:pPr>
        <w:pStyle w:val="Heading2"/>
        <w:spacing w:after="140" w:before="280"/>
      </w:pPr>
      <w:r>
        <w:t xml:space="preserve">5.5  Plan Modifications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tcBorders>
              <w:top w:val="single" w:color="BBBBBB" w:sz="4"/>
              <w:left w:val="single" w:color="BBBBBB" w:sz="4"/>
              <w:bottom w:val="single" w:color="BBBBBB" w:sz="4"/>
              <w:right w:val="single" w:color="BBBBBB" w:sz="4"/>
            </w:tcBorders>
            <w:shd w:fill="E8E8EA" w:color="auto" w:val="clear"/>
            <w:tcMar>
              <w:top w:type="dxa" w:w="80"/>
              <w:left w:type="dxa" w:w="120"/>
              <w:bottom w:type="dxa" w:w="80"/>
              <w:right w:type="dxa" w:w="120"/>
            </w:tcMar>
          </w:tcPr>
          <w:p>
            <w:pPr>
              <w:spacing w:after="0"/>
            </w:pPr>
            <w:r>
              <w:rPr>
                <w:b/>
                <w:bCs/>
                <w:sz w:val="20"/>
                <w:szCs w:val="20"/>
              </w:rPr>
              <w:t xml:space="preserve">Canonical Command</w:t>
            </w:r>
          </w:p>
        </w:tc>
        <w:tc>
          <w:tcPr>
            <w:tcW w:type="dxa" w:w="1800"/>
            <w:tcBorders>
              <w:top w:val="single" w:color="BBBBBB" w:sz="4"/>
              <w:left w:val="single" w:color="BBBBBB" w:sz="4"/>
              <w:bottom w:val="single" w:color="BBBBBB" w:sz="4"/>
              <w:right w:val="single" w:color="BBBBBB" w:sz="4"/>
            </w:tcBorders>
            <w:shd w:fill="E8E8EA" w:color="auto" w:val="clear"/>
            <w:tcMar>
              <w:top w:type="dxa" w:w="80"/>
              <w:left w:type="dxa" w:w="120"/>
              <w:bottom w:type="dxa" w:w="80"/>
              <w:right w:type="dxa" w:w="120"/>
            </w:tcMar>
          </w:tcPr>
          <w:p>
            <w:pPr>
              <w:spacing w:after="0"/>
            </w:pPr>
            <w:r>
              <w:rPr>
                <w:b/>
                <w:bCs/>
                <w:sz w:val="20"/>
                <w:szCs w:val="20"/>
              </w:rPr>
              <w:t xml:space="preserve">Scope</w:t>
            </w:r>
          </w:p>
        </w:tc>
        <w:tc>
          <w:tcPr>
            <w:tcW w:type="dxa" w:w="4760"/>
            <w:tcBorders>
              <w:top w:val="single" w:color="BBBBBB" w:sz="4"/>
              <w:left w:val="single" w:color="BBBBBB" w:sz="4"/>
              <w:bottom w:val="single" w:color="BBBBBB" w:sz="4"/>
              <w:right w:val="single" w:color="BBBBBB" w:sz="4"/>
            </w:tcBorders>
            <w:shd w:fill="E8E8EA" w:color="auto" w:val="clear"/>
            <w:tcMar>
              <w:top w:type="dxa" w:w="80"/>
              <w:left w:type="dxa" w:w="120"/>
              <w:bottom w:type="dxa" w:w="80"/>
              <w:right w:type="dxa" w:w="120"/>
            </w:tcMar>
          </w:tcPr>
          <w:p>
            <w:pPr>
              <w:spacing w:after="0"/>
            </w:pPr>
            <w:r>
              <w:rPr>
                <w:b/>
                <w:bCs/>
                <w:sz w:val="20"/>
                <w:szCs w:val="20"/>
              </w:rPr>
              <w:t xml:space="preserve">App Response</w:t>
            </w:r>
          </w:p>
        </w:tc>
      </w:tr>
      <w:tr>
        <w:tc>
          <w:tcPr>
            <w:tcW w:type="dxa" w:w="28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next time weight 45</w:t>
            </w:r>
          </w:p>
        </w:tc>
        <w:tc>
          <w:tcPr>
            <w:tcW w:type="dxa" w:w="18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Permanent</w:t>
            </w:r>
          </w:p>
        </w:tc>
        <w:tc>
          <w:tcPr>
            <w:tcW w:type="dxa" w:w="47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Got it. Weight 45 saved for next session.</w:t>
            </w:r>
          </w:p>
        </w:tc>
      </w:tr>
      <w:tr>
        <w:tc>
          <w:tcPr>
            <w:tcW w:type="dxa" w:w="28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next time 25 reps</w:t>
            </w:r>
          </w:p>
        </w:tc>
        <w:tc>
          <w:tcPr>
            <w:tcW w:type="dxa" w:w="18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Permanent</w:t>
            </w:r>
          </w:p>
        </w:tc>
        <w:tc>
          <w:tcPr>
            <w:tcW w:type="dxa" w:w="47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Got it. Reps 25 saved for next session.</w:t>
            </w:r>
          </w:p>
        </w:tc>
      </w:tr>
      <w:tr>
        <w:tc>
          <w:tcPr>
            <w:tcW w:type="dxa" w:w="28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next time 2 sets</w:t>
            </w:r>
          </w:p>
        </w:tc>
        <w:tc>
          <w:tcPr>
            <w:tcW w:type="dxa" w:w="18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Permanent</w:t>
            </w:r>
          </w:p>
        </w:tc>
        <w:tc>
          <w:tcPr>
            <w:tcW w:type="dxa" w:w="47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Got it. 2 sets saved for next session.</w:t>
            </w:r>
          </w:p>
        </w:tc>
      </w:tr>
      <w:tr>
        <w:tc>
          <w:tcPr>
            <w:tcW w:type="dxa" w:w="28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next time level 2</w:t>
            </w:r>
          </w:p>
        </w:tc>
        <w:tc>
          <w:tcPr>
            <w:tcW w:type="dxa" w:w="18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Permanent (bike)</w:t>
            </w:r>
          </w:p>
        </w:tc>
        <w:tc>
          <w:tcPr>
            <w:tcW w:type="dxa" w:w="47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Got it. Bike level 2 saved for next session.</w:t>
            </w:r>
          </w:p>
        </w:tc>
      </w:tr>
      <w:tr>
        <w:tc>
          <w:tcPr>
            <w:tcW w:type="dxa" w:w="28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next time bike time 12</w:t>
            </w:r>
          </w:p>
        </w:tc>
        <w:tc>
          <w:tcPr>
            <w:tcW w:type="dxa" w:w="18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Permanent (bike)</w:t>
            </w:r>
          </w:p>
        </w:tc>
        <w:tc>
          <w:tcPr>
            <w:tcW w:type="dxa" w:w="47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Got it. 12 minutes saved for next session.</w:t>
            </w:r>
          </w:p>
        </w:tc>
      </w:tr>
      <w:tr>
        <w:tc>
          <w:tcPr>
            <w:tcW w:type="dxa" w:w="28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next time add note [text]</w:t>
            </w:r>
          </w:p>
        </w:tc>
        <w:tc>
          <w:tcPr>
            <w:tcW w:type="dxa" w:w="18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Permanent</w:t>
            </w:r>
          </w:p>
        </w:tc>
        <w:tc>
          <w:tcPr>
            <w:tcW w:type="dxa" w:w="47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Got it. Note saved for next session.</w:t>
            </w:r>
          </w:p>
        </w:tc>
      </w:tr>
      <w:tr>
        <w:tc>
          <w:tcPr>
            <w:tcW w:type="dxa" w:w="28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change weight to 45</w:t>
            </w:r>
          </w:p>
        </w:tc>
        <w:tc>
          <w:tcPr>
            <w:tcW w:type="dxa" w:w="18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Today only</w:t>
            </w:r>
          </w:p>
        </w:tc>
        <w:tc>
          <w:tcPr>
            <w:tcW w:type="dxa" w:w="47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Weight updated to 45 for today.</w:t>
            </w:r>
          </w:p>
        </w:tc>
      </w:tr>
      <w:tr>
        <w:tc>
          <w:tcPr>
            <w:tcW w:type="dxa" w:w="28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change level to 2</w:t>
            </w:r>
          </w:p>
        </w:tc>
        <w:tc>
          <w:tcPr>
            <w:tcW w:type="dxa" w:w="18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Today only (bike)</w:t>
            </w:r>
          </w:p>
        </w:tc>
        <w:tc>
          <w:tcPr>
            <w:tcW w:type="dxa" w:w="47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Bike level updated to 2 for today.</w:t>
            </w:r>
          </w:p>
        </w:tc>
      </w:tr>
      <w:tr>
        <w:tc>
          <w:tcPr>
            <w:tcW w:type="dxa" w:w="28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change time to 12 minutes</w:t>
            </w:r>
          </w:p>
        </w:tc>
        <w:tc>
          <w:tcPr>
            <w:tcW w:type="dxa" w:w="18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Today only (bike)</w:t>
            </w:r>
          </w:p>
        </w:tc>
        <w:tc>
          <w:tcPr>
            <w:tcW w:type="dxa" w:w="47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Bike time updated to 12 minutes for today.</w:t>
            </w:r>
          </w:p>
        </w:tc>
      </w:tr>
      <w:tr>
        <w:tc>
          <w:tcPr>
            <w:tcW w:type="dxa" w:w="28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save this as my new plan</w:t>
            </w:r>
          </w:p>
        </w:tc>
        <w:tc>
          <w:tcPr>
            <w:tcW w:type="dxa" w:w="18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Permanent (from add-a-set)</w:t>
            </w:r>
          </w:p>
        </w:tc>
        <w:tc>
          <w:tcPr>
            <w:tcW w:type="dxa" w:w="47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Plan updated. [exercise] is now [sets, reps, weight].</w:t>
            </w:r>
          </w:p>
        </w:tc>
      </w:tr>
    </w:tbl>
    <w:p>
      <w:pPr>
        <w:pStyle w:val="Heading2"/>
        <w:spacing w:after="140" w:before="280"/>
      </w:pPr>
      <w:r>
        <w:t xml:space="preserve">5.6  Notes and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BBBBBB" w:sz="4"/>
              <w:left w:val="single" w:color="BBBBBB" w:sz="4"/>
              <w:bottom w:val="single" w:color="BBBBBB" w:sz="4"/>
              <w:right w:val="single" w:color="BBBBBB" w:sz="4"/>
            </w:tcBorders>
            <w:shd w:fill="E8E8EA" w:color="auto" w:val="clear"/>
            <w:tcMar>
              <w:top w:type="dxa" w:w="80"/>
              <w:left w:type="dxa" w:w="120"/>
              <w:bottom w:type="dxa" w:w="80"/>
              <w:right w:type="dxa" w:w="120"/>
            </w:tcMar>
          </w:tcPr>
          <w:p>
            <w:pPr>
              <w:spacing w:after="0"/>
            </w:pPr>
            <w:r>
              <w:rPr>
                <w:b/>
                <w:bCs/>
                <w:sz w:val="20"/>
                <w:szCs w:val="20"/>
              </w:rPr>
              <w:t xml:space="preserve">Canonical Command</w:t>
            </w:r>
          </w:p>
        </w:tc>
        <w:tc>
          <w:tcPr>
            <w:tcW w:type="dxa" w:w="5160"/>
            <w:tcBorders>
              <w:top w:val="single" w:color="BBBBBB" w:sz="4"/>
              <w:left w:val="single" w:color="BBBBBB" w:sz="4"/>
              <w:bottom w:val="single" w:color="BBBBBB" w:sz="4"/>
              <w:right w:val="single" w:color="BBBBBB" w:sz="4"/>
            </w:tcBorders>
            <w:shd w:fill="E8E8EA" w:color="auto" w:val="clear"/>
            <w:tcMar>
              <w:top w:type="dxa" w:w="80"/>
              <w:left w:type="dxa" w:w="120"/>
              <w:bottom w:type="dxa" w:w="80"/>
              <w:right w:type="dxa" w:w="120"/>
            </w:tcMar>
          </w:tcPr>
          <w:p>
            <w:pPr>
              <w:spacing w:after="0"/>
            </w:pPr>
            <w:r>
              <w:rPr>
                <w:b/>
                <w:bCs/>
                <w:sz w:val="20"/>
                <w:szCs w:val="20"/>
              </w:rPr>
              <w:t xml:space="preserve">App Response</w:t>
            </w:r>
          </w:p>
        </w:tc>
      </w:tr>
      <w:tr>
        <w:tc>
          <w:tcPr>
            <w:tcW w:type="dxa" w:w="42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add note [text]</w:t>
            </w:r>
          </w:p>
        </w:tc>
        <w:tc>
          <w:tcPr>
            <w:tcW w:type="dxa" w:w="51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Note saved.</w:t>
            </w:r>
          </w:p>
        </w:tc>
      </w:tr>
      <w:tr>
        <w:tc>
          <w:tcPr>
            <w:tcW w:type="dxa" w:w="42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workout note [text]</w:t>
            </w:r>
          </w:p>
        </w:tc>
        <w:tc>
          <w:tcPr>
            <w:tcW w:type="dxa" w:w="51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Workout note saved.</w:t>
            </w:r>
          </w:p>
        </w:tc>
      </w:tr>
      <w:tr>
        <w:tc>
          <w:tcPr>
            <w:tcW w:type="dxa" w:w="42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read my notes</w:t>
            </w:r>
          </w:p>
        </w:tc>
        <w:tc>
          <w:tcPr>
            <w:tcW w:type="dxa" w:w="51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[Reads notes for current exercise].</w:t>
            </w:r>
          </w:p>
        </w:tc>
      </w:tr>
      <w:tr>
        <w:tc>
          <w:tcPr>
            <w:tcW w:type="dxa" w:w="42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last time</w:t>
            </w:r>
          </w:p>
        </w:tc>
        <w:tc>
          <w:tcPr>
            <w:tcW w:type="dxa" w:w="51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Last session: [sets] sets, [reps] reps at [weight] pounds.</w:t>
            </w:r>
          </w:p>
        </w:tc>
      </w:tr>
      <w:tr>
        <w:tc>
          <w:tcPr>
            <w:tcW w:type="dxa" w:w="42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progress</w:t>
            </w:r>
          </w:p>
        </w:tc>
        <w:tc>
          <w:tcPr>
            <w:tcW w:type="dxa" w:w="51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You've logged [N] of 13 exercises.</w:t>
            </w:r>
          </w:p>
        </w:tc>
      </w:tr>
    </w:tbl>
    <w:p>
      <w:pPr>
        <w:pStyle w:val="Heading2"/>
        <w:spacing w:after="140" w:before="280"/>
      </w:pPr>
      <w:r>
        <w:t xml:space="preserve">5.7  Export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BBBBBB" w:sz="4"/>
              <w:left w:val="single" w:color="BBBBBB" w:sz="4"/>
              <w:bottom w:val="single" w:color="BBBBBB" w:sz="4"/>
              <w:right w:val="single" w:color="BBBBBB" w:sz="4"/>
            </w:tcBorders>
            <w:shd w:fill="E8E8EA" w:color="auto" w:val="clear"/>
            <w:tcMar>
              <w:top w:type="dxa" w:w="80"/>
              <w:left w:type="dxa" w:w="120"/>
              <w:bottom w:type="dxa" w:w="80"/>
              <w:right w:type="dxa" w:w="120"/>
            </w:tcMar>
          </w:tcPr>
          <w:p>
            <w:pPr>
              <w:spacing w:after="0"/>
            </w:pPr>
            <w:r>
              <w:rPr>
                <w:b/>
                <w:bCs/>
                <w:sz w:val="20"/>
                <w:szCs w:val="20"/>
              </w:rPr>
              <w:t xml:space="preserve">Canonical Command</w:t>
            </w:r>
          </w:p>
        </w:tc>
        <w:tc>
          <w:tcPr>
            <w:tcW w:type="dxa" w:w="5160"/>
            <w:tcBorders>
              <w:top w:val="single" w:color="BBBBBB" w:sz="4"/>
              <w:left w:val="single" w:color="BBBBBB" w:sz="4"/>
              <w:bottom w:val="single" w:color="BBBBBB" w:sz="4"/>
              <w:right w:val="single" w:color="BBBBBB" w:sz="4"/>
            </w:tcBorders>
            <w:shd w:fill="E8E8EA" w:color="auto" w:val="clear"/>
            <w:tcMar>
              <w:top w:type="dxa" w:w="80"/>
              <w:left w:type="dxa" w:w="120"/>
              <w:bottom w:type="dxa" w:w="80"/>
              <w:right w:type="dxa" w:w="120"/>
            </w:tcMar>
          </w:tcPr>
          <w:p>
            <w:pPr>
              <w:spacing w:after="0"/>
            </w:pPr>
            <w:r>
              <w:rPr>
                <w:b/>
                <w:bCs/>
                <w:sz w:val="20"/>
                <w:szCs w:val="20"/>
              </w:rPr>
              <w:t xml:space="preserve">App Response</w:t>
            </w:r>
          </w:p>
        </w:tc>
      </w:tr>
      <w:tr>
        <w:tc>
          <w:tcPr>
            <w:tcW w:type="dxa" w:w="42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export today</w:t>
            </w:r>
          </w:p>
        </w:tc>
        <w:tc>
          <w:tcPr>
            <w:tcW w:type="dxa" w:w="51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[Share sheet — today's CSV]</w:t>
            </w:r>
          </w:p>
        </w:tc>
      </w:tr>
      <w:tr>
        <w:tc>
          <w:tcPr>
            <w:tcW w:type="dxa" w:w="42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export since last</w:t>
            </w:r>
          </w:p>
        </w:tc>
        <w:tc>
          <w:tcPr>
            <w:tcW w:type="dxa" w:w="51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[Share sheet — sessions since last confirmed backup]</w:t>
            </w:r>
          </w:p>
        </w:tc>
      </w:tr>
      <w:tr>
        <w:tc>
          <w:tcPr>
            <w:tcW w:type="dxa" w:w="42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export all history</w:t>
            </w:r>
          </w:p>
        </w:tc>
        <w:tc>
          <w:tcPr>
            <w:tcW w:type="dxa" w:w="51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[Share sheet — complete history]</w:t>
            </w:r>
          </w:p>
        </w:tc>
      </w:tr>
    </w:tbl>
    <w:p>
      <w:pPr>
        <w:pStyle w:val="Heading2"/>
        <w:spacing w:after="140" w:before="280"/>
      </w:pPr>
      <w:r>
        <w:t xml:space="preserve">5.8  Session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BBBBBB" w:sz="4"/>
              <w:left w:val="single" w:color="BBBBBB" w:sz="4"/>
              <w:bottom w:val="single" w:color="BBBBBB" w:sz="4"/>
              <w:right w:val="single" w:color="BBBBBB" w:sz="4"/>
            </w:tcBorders>
            <w:shd w:fill="E8E8EA" w:color="auto" w:val="clear"/>
            <w:tcMar>
              <w:top w:type="dxa" w:w="80"/>
              <w:left w:type="dxa" w:w="120"/>
              <w:bottom w:type="dxa" w:w="80"/>
              <w:right w:type="dxa" w:w="120"/>
            </w:tcMar>
          </w:tcPr>
          <w:p>
            <w:pPr>
              <w:spacing w:after="0"/>
            </w:pPr>
            <w:r>
              <w:rPr>
                <w:b/>
                <w:bCs/>
                <w:sz w:val="20"/>
                <w:szCs w:val="20"/>
              </w:rPr>
              <w:t xml:space="preserve">Canonical Command</w:t>
            </w:r>
          </w:p>
        </w:tc>
        <w:tc>
          <w:tcPr>
            <w:tcW w:type="dxa" w:w="5160"/>
            <w:tcBorders>
              <w:top w:val="single" w:color="BBBBBB" w:sz="4"/>
              <w:left w:val="single" w:color="BBBBBB" w:sz="4"/>
              <w:bottom w:val="single" w:color="BBBBBB" w:sz="4"/>
              <w:right w:val="single" w:color="BBBBBB" w:sz="4"/>
            </w:tcBorders>
            <w:shd w:fill="E8E8EA" w:color="auto" w:val="clear"/>
            <w:tcMar>
              <w:top w:type="dxa" w:w="80"/>
              <w:left w:type="dxa" w:w="120"/>
              <w:bottom w:type="dxa" w:w="80"/>
              <w:right w:type="dxa" w:w="120"/>
            </w:tcMar>
          </w:tcPr>
          <w:p>
            <w:pPr>
              <w:spacing w:after="0"/>
            </w:pPr>
            <w:r>
              <w:rPr>
                <w:b/>
                <w:bCs/>
                <w:sz w:val="20"/>
                <w:szCs w:val="20"/>
              </w:rPr>
              <w:t xml:space="preserve">App Response</w:t>
            </w:r>
          </w:p>
        </w:tc>
      </w:tr>
      <w:tr>
        <w:tc>
          <w:tcPr>
            <w:tcW w:type="dxa" w:w="42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end workout</w:t>
            </w:r>
          </w:p>
        </w:tc>
        <w:tc>
          <w:tcPr>
            <w:tcW w:type="dxa" w:w="51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Workout complete. [Summary read aloud].</w:t>
            </w:r>
          </w:p>
        </w:tc>
      </w:tr>
      <w:tr>
        <w:tc>
          <w:tcPr>
            <w:tcW w:type="dxa" w:w="42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pause</w:t>
            </w:r>
          </w:p>
        </w:tc>
        <w:tc>
          <w:tcPr>
            <w:tcW w:type="dxa" w:w="51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Paused. Tap mic to resume.</w:t>
            </w:r>
          </w:p>
        </w:tc>
      </w:tr>
      <w:tr>
        <w:tc>
          <w:tcPr>
            <w:tcW w:type="dxa" w:w="42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resume</w:t>
            </w:r>
          </w:p>
        </w:tc>
        <w:tc>
          <w:tcPr>
            <w:tcW w:type="dxa" w:w="51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Welcome back. [Current exercise repeated].</w:t>
            </w:r>
          </w:p>
        </w:tc>
      </w:tr>
      <w:tr>
        <w:tc>
          <w:tcPr>
            <w:tcW w:type="dxa" w:w="42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help</w:t>
            </w:r>
          </w:p>
        </w:tc>
        <w:tc>
          <w:tcPr>
            <w:tcW w:type="dxa" w:w="51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[Reads abbreviated command list].</w:t>
            </w:r>
          </w:p>
        </w:tc>
      </w:tr>
    </w:tbl>
    <w:p>
      <w:pPr>
        <w:pStyle w:val="Heading1"/>
        <w:spacing w:after="180" w:before="360"/>
      </w:pPr>
      <w:r>
        <w:t xml:space="preserve">6  Session Lifecycle</w:t>
      </w:r>
    </w:p>
    <w:p>
      <w:pPr>
        <w:pStyle w:val="Heading2"/>
        <w:spacing w:after="140" w:before="280"/>
      </w:pPr>
      <w:r>
        <w:t xml:space="preserve">6.1  Session Start</w:t>
      </w:r>
    </w:p>
    <w:p>
      <w:pPr>
        <w:pStyle w:val="ListParagraph"/>
        <w:numPr>
          <w:ilvl w:val="0"/>
          <w:numId w:val="2"/>
        </w:numPr>
        <w:spacing w:after="80"/>
      </w:pPr>
      <w:r>
        <w:t xml:space="preserve">User opens the app in Safari or Edge at the HTTPS URL. PWA standalone mode is detected and blocked with an explanatory screen.</w:t>
      </w:r>
    </w:p>
    <w:p>
      <w:pPr>
        <w:pStyle w:val="ListParagraph"/>
        <w:numPr>
          <w:ilvl w:val="0"/>
          <w:numId w:val="2"/>
        </w:numPr>
        <w:spacing w:after="80"/>
      </w:pPr>
      <w:r>
        <w:t xml:space="preserve">Welcome screen shows workout name, exercise count, and an Edit Plan button.</w:t>
      </w:r>
    </w:p>
    <w:p>
      <w:pPr>
        <w:pStyle w:val="ListParagraph"/>
        <w:numPr>
          <w:ilvl w:val="0"/>
          <w:numId w:val="2"/>
        </w:numPr>
        <w:spacing w:after="80"/>
      </w:pPr>
      <w:r>
        <w:t xml:space="preserve">User taps BEGIN WORKOUT. Mic permission is granted, TTS is warmed, Screen Wake Lock is acquired.</w:t>
      </w:r>
    </w:p>
    <w:p>
      <w:pPr>
        <w:pStyle w:val="ListParagraph"/>
        <w:numPr>
          <w:ilvl w:val="0"/>
          <w:numId w:val="2"/>
        </w:numPr>
        <w:spacing w:after="80"/>
      </w:pPr>
      <w:r>
        <w:t xml:space="preserve">App announces: "Iron Voice ready. 13 exercises today. Starting with warmup. Recumbent bike, level 1, 10 minutes."</w:t>
      </w:r>
    </w:p>
    <w:p>
      <w:pPr>
        <w:pStyle w:val="ListParagraph"/>
        <w:numPr>
          <w:ilvl w:val="0"/>
          <w:numId w:val="2"/>
        </w:numPr>
        <w:spacing w:after="80"/>
      </w:pPr>
      <w:r>
        <w:t xml:space="preserve">State machine enters LISTENING. Session start time is recorded.</w:t>
      </w:r>
    </w:p>
    <w:p>
      <w:pPr>
        <w:pStyle w:val="Heading2"/>
        <w:spacing w:after="140" w:before="280"/>
      </w:pPr>
      <w:r>
        <w:t xml:space="preserve">6.2  During the Session</w:t>
      </w:r>
    </w:p>
    <w:p>
      <w:pPr>
        <w:spacing w:after="120"/>
      </w:pPr>
      <w:r>
        <w:t xml:space="preserve">On arrival at each exercise: name, sets, reps, weight, and coaching note (first visit only). Previous session result is spoken only on request ("last time"). All logged sets, navigation, and next-time changes are persisted immediately to iv.session.v2.</w:t>
      </w:r>
    </w:p>
    <w:p>
      <w:pPr>
        <w:pStyle w:val="Heading2"/>
        <w:spacing w:after="140" w:before="280"/>
      </w:pPr>
      <w:r>
        <w:t xml:space="preserve">6.3  Session End</w:t>
      </w:r>
    </w:p>
    <w:p>
      <w:pPr>
        <w:pStyle w:val="ListParagraph"/>
        <w:numPr>
          <w:ilvl w:val="0"/>
          <w:numId w:val="2"/>
        </w:numPr>
        <w:spacing w:after="80"/>
      </w:pPr>
      <w:r>
        <w:t xml:space="preserve">Spoken summary: exercises logged, total time, queued plan changes.</w:t>
      </w:r>
    </w:p>
    <w:p>
      <w:pPr>
        <w:pStyle w:val="ListParagraph"/>
        <w:numPr>
          <w:ilvl w:val="0"/>
          <w:numId w:val="2"/>
        </w:numPr>
        <w:spacing w:after="80"/>
      </w:pPr>
      <w:r>
        <w:t xml:space="preserve">Queued plan changes applied to iv.plan.v2.</w:t>
      </w:r>
    </w:p>
    <w:p>
      <w:pPr>
        <w:pStyle w:val="ListParagraph"/>
        <w:numPr>
          <w:ilvl w:val="0"/>
          <w:numId w:val="2"/>
        </w:numPr>
        <w:spacing w:after="80"/>
      </w:pPr>
      <w:r>
        <w:t xml:space="preserve">Session written to iv.history.v2 with unique ID.</w:t>
      </w:r>
    </w:p>
    <w:p>
      <w:pPr>
        <w:pStyle w:val="ListParagraph"/>
        <w:numPr>
          <w:ilvl w:val="0"/>
          <w:numId w:val="2"/>
        </w:numPr>
        <w:spacing w:after="80"/>
      </w:pPr>
      <w:r>
        <w:t xml:space="preserve">Summary screen shown with export options and a button to return to the welcome screen.</w:t>
      </w:r>
    </w:p>
    <w:p>
      <w:pPr>
        <w:pStyle w:val="ListParagraph"/>
        <w:numPr>
          <w:ilvl w:val="0"/>
          <w:numId w:val="2"/>
        </w:numPr>
        <w:spacing w:after="80"/>
      </w:pPr>
      <w:r>
        <w:t xml:space="preserve">State machine returns to IDLE. Wake Lock released. Mic released.</w:t>
      </w:r>
    </w:p>
    <w:p>
      <w:pPr>
        <w:pStyle w:val="Heading2"/>
        <w:spacing w:after="140" w:before="280"/>
      </w:pPr>
      <w:r>
        <w:t xml:space="preserve">6.4  Interruption and Recovery</w:t>
      </w:r>
    </w:p>
    <w:p>
      <w:pPr>
        <w:spacing w:after="120"/>
      </w:pPr>
      <w:r>
        <w:t xml:space="preserve">Every session tracks a lastActivityTimestamp that updates on every user action — logged sets, navigation, voice commands, or screen taps. This heartbeat is the basis for distinguishing a brief pause from an implicit session end.</w:t>
      </w:r>
    </w:p>
    <w:p>
      <w:pPr>
        <w:spacing w:after="120"/>
      </w:pPr>
      <w:r>
        <w:t xml:space="preserve">When the app is backgrounded briefly, the state machine moves to IDLE without losing state. On return to the foreground within 6 hours, it reads the current state from storage and resumes at the same exercise with the correct rest timer remaining. Rest timer announcements that would have fired during the hidden period are silently cleared; only the "time's up" announcement plays on return, and only if the timer has actually elapsed recently.</w:t>
      </w:r>
    </w:p>
    <w:p>
      <w:pPr>
        <w:spacing w:after="120"/>
      </w:pPr>
      <w:r>
        <w:t xml:space="preserve">If a phone call or hardware interruption kills the recognizer, the app shows a recovery banner ("Audio interrupted — tap to restart") rather than silently failing. The user taps and the state machine resumes LISTENING.</w:t>
      </w:r>
    </w:p>
    <w:p>
      <w:pPr>
        <w:pStyle w:val="Heading3"/>
        <w:spacing w:after="100" w:before="220"/>
      </w:pPr>
      <w:r>
        <w:t xml:space="preserve">6.4.1  Close-Tab and Long-Absence Rule</w:t>
      </w:r>
    </w:p>
    <w:p>
      <w:pPr>
        <w:spacing w:after="120"/>
      </w:pPr>
      <w:r>
        <w:t xml:space="preserve">If the browser tab is closed entirely, or the app is backgrounded for more than 6 hours, the session is treated as implicitly ended. On next launch:</w:t>
      </w:r>
    </w:p>
    <w:p>
      <w:pPr>
        <w:pStyle w:val="ListParagraph"/>
        <w:numPr>
          <w:ilvl w:val="0"/>
          <w:numId w:val="2"/>
        </w:numPr>
        <w:spacing w:after="80"/>
      </w:pPr>
      <w:r>
        <w:t xml:space="preserve">The app detects that more than 6 hours have elapsed since lastActivityTimestamp.</w:t>
      </w:r>
    </w:p>
    <w:p>
      <w:pPr>
        <w:pStyle w:val="ListParagraph"/>
        <w:numPr>
          <w:ilvl w:val="0"/>
          <w:numId w:val="2"/>
        </w:numPr>
        <w:spacing w:after="80"/>
      </w:pPr>
      <w:r>
        <w:t xml:space="preserve">Any logged exercises from the prior session are auto-finalized: a session record is written to iv.history.v2 with autoFinalizedOnClose: true.</w:t>
      </w:r>
    </w:p>
    <w:p>
      <w:pPr>
        <w:pStyle w:val="ListParagraph"/>
        <w:numPr>
          <w:ilvl w:val="0"/>
          <w:numId w:val="2"/>
        </w:numPr>
        <w:spacing w:after="80"/>
      </w:pPr>
      <w:r>
        <w:t xml:space="preserve">Queued next-time plan changes from the prior session are applied to iv.plan.v2.</w:t>
      </w:r>
    </w:p>
    <w:p>
      <w:pPr>
        <w:pStyle w:val="ListParagraph"/>
        <w:numPr>
          <w:ilvl w:val="0"/>
          <w:numId w:val="2"/>
        </w:numPr>
        <w:spacing w:after="80"/>
      </w:pPr>
      <w:r>
        <w:t xml:space="preserve">The live session key (iv.session.v2) is cleared.</w:t>
      </w:r>
    </w:p>
    <w:p>
      <w:pPr>
        <w:pStyle w:val="ListParagraph"/>
        <w:numPr>
          <w:ilvl w:val="0"/>
          <w:numId w:val="2"/>
        </w:numPr>
        <w:spacing w:after="80"/>
      </w:pPr>
      <w:r>
        <w:t xml:space="preserve">The user is shown the welcome screen, not the resume screen. A one-line banner mentions: "Prior session auto-saved."</w:t>
      </w:r>
    </w:p>
    <w:p>
      <w:pPr>
        <w:spacing w:after="120"/>
      </w:pPr>
      <w:r>
        <w:t xml:space="preserve">This rule reflects the observation that closing the browser tab is the user's natural signal that the workout is done. A half-finished session resuming hours or days later would be confusing and stale. The 6-hour threshold is chosen to cover brief interruptions (a nap, a work break, errands between gym visits) while still treating genuine tab-close or multi-day gaps as session-end events.</w:t>
      </w:r>
    </w:p>
    <w:p>
      <w:pPr>
        <w:spacing w:after="120"/>
      </w:pPr>
      <w:r>
        <w:t xml:space="preserve">The autoFinalizedOnClose flag is recorded in the session history so that, when reviewing CSV exports, the user can distinguish between sessions that ended with an explicit "end workout" command and those that ended implicitly. Such sessions have no spoken summary and no duration computed from end time — duration is calculated from start time to lastActivityTimestamp.</w:t>
      </w:r>
    </w:p>
    <w:p>
      <w:pPr>
        <w:pStyle w:val="Heading1"/>
        <w:spacing w:after="180" w:before="360"/>
      </w:pPr>
      <w:r>
        <w:t xml:space="preserve">7  Data Storage and History</w:t>
      </w:r>
    </w:p>
    <w:p>
      <w:pPr>
        <w:pStyle w:val="Heading2"/>
        <w:spacing w:after="140" w:before="280"/>
      </w:pPr>
      <w:r>
        <w:t xml:space="preserve">7.1  Storage Inspector (New in v2.0)</w:t>
      </w:r>
    </w:p>
    <w:p>
      <w:pPr>
        <w:spacing w:after="120"/>
      </w:pPr>
      <w:r>
        <w:t xml:space="preserve">A Storage screen, reachable from the welcome screen, shows:</w:t>
      </w:r>
    </w:p>
    <w:p>
      <w:pPr>
        <w:pStyle w:val="ListParagraph"/>
        <w:numPr>
          <w:ilvl w:val="0"/>
          <w:numId w:val="2"/>
        </w:numPr>
        <w:spacing w:after="80"/>
      </w:pPr>
      <w:r>
        <w:t xml:space="preserve">Current storage size in KB and percentage of estimated localStorage quota</w:t>
      </w:r>
    </w:p>
    <w:p>
      <w:pPr>
        <w:pStyle w:val="ListParagraph"/>
        <w:numPr>
          <w:ilvl w:val="0"/>
          <w:numId w:val="2"/>
        </w:numPr>
        <w:spacing w:after="80"/>
      </w:pPr>
      <w:r>
        <w:t xml:space="preserve">Number of completed sessions, date of first and most recent</w:t>
      </w:r>
    </w:p>
    <w:p>
      <w:pPr>
        <w:pStyle w:val="ListParagraph"/>
        <w:numPr>
          <w:ilvl w:val="0"/>
          <w:numId w:val="2"/>
        </w:numPr>
        <w:spacing w:after="80"/>
      </w:pPr>
      <w:r>
        <w:t xml:space="preserve">Date of last export and date of last confirmed backup</w:t>
      </w:r>
    </w:p>
    <w:p>
      <w:pPr>
        <w:pStyle w:val="ListParagraph"/>
        <w:numPr>
          <w:ilvl w:val="0"/>
          <w:numId w:val="2"/>
        </w:numPr>
        <w:spacing w:after="80"/>
      </w:pPr>
      <w:r>
        <w:t xml:space="preserve">Buttons: Back Up All Now (always safe, writes CSV), Export Since Last Backup, View Raw JSON, Clear History (requires typing a confirmation word)</w:t>
      </w:r>
    </w:p>
    <w:p>
      <w:pPr>
        <w:pStyle w:val="ListParagraph"/>
        <w:numPr>
          <w:ilvl w:val="0"/>
          <w:numId w:val="2"/>
        </w:numPr>
        <w:spacing w:after="80"/>
      </w:pPr>
      <w:r>
        <w:t xml:space="preserve">A "storage at risk" banner if no backup in 7 days (iOS ITP may evict after 7 days of site inactivity)</w:t>
      </w:r>
    </w:p>
    <w:p>
      <w:pPr>
        <w:pStyle w:val="Heading2"/>
        <w:spacing w:after="140" w:before="280"/>
      </w:pPr>
      <w:r>
        <w:t xml:space="preserve">7.2  Session Record</w:t>
      </w:r>
    </w:p>
    <w:p>
      <w:pPr>
        <w:spacing w:after="120"/>
      </w:pPr>
      <w:r>
        <w:t xml:space="preserve">Each completed session writes one record to iv.history.v2:</w:t>
      </w:r>
    </w:p>
    <w:p>
      <w:pPr>
        <w:pStyle w:val="ListParagraph"/>
        <w:numPr>
          <w:ilvl w:val="0"/>
          <w:numId w:val="2"/>
        </w:numPr>
        <w:spacing w:after="80"/>
      </w:pPr>
      <w:r>
        <w:t xml:space="preserve">Unique session ID (timestamp + random suffix; prevents duplicate export detection)</w:t>
      </w:r>
    </w:p>
    <w:p>
      <w:pPr>
        <w:pStyle w:val="ListParagraph"/>
        <w:numPr>
          <w:ilvl w:val="0"/>
          <w:numId w:val="2"/>
        </w:numPr>
        <w:spacing w:after="80"/>
      </w:pPr>
      <w:r>
        <w:t xml:space="preserve">Date (YYYY-MM-DD), start time, duration in minutes</w:t>
      </w:r>
    </w:p>
    <w:p>
      <w:pPr>
        <w:pStyle w:val="ListParagraph"/>
        <w:numPr>
          <w:ilvl w:val="0"/>
          <w:numId w:val="2"/>
        </w:numPr>
        <w:spacing w:after="80"/>
      </w:pPr>
      <w:r>
        <w:t xml:space="preserve">Array of exercise entries: exerciseId, name, sets, reps, weight, note</w:t>
      </w:r>
    </w:p>
    <w:p>
      <w:pPr>
        <w:pStyle w:val="ListParagraph"/>
        <w:numPr>
          <w:ilvl w:val="0"/>
          <w:numId w:val="2"/>
        </w:numPr>
        <w:spacing w:after="80"/>
      </w:pPr>
      <w:r>
        <w:t xml:space="preserve">Session note</w:t>
      </w:r>
    </w:p>
    <w:p>
      <w:pPr>
        <w:pStyle w:val="ListParagraph"/>
        <w:numPr>
          <w:ilvl w:val="0"/>
          <w:numId w:val="2"/>
        </w:numPr>
        <w:spacing w:after="80"/>
      </w:pPr>
      <w:r>
        <w:t xml:space="preserve">Applied plan changes (what was persisted)</w:t>
      </w:r>
    </w:p>
    <w:p>
      <w:pPr>
        <w:pStyle w:val="ListParagraph"/>
        <w:numPr>
          <w:ilvl w:val="0"/>
          <w:numId w:val="2"/>
        </w:numPr>
        <w:spacing w:after="80"/>
      </w:pPr>
      <w:r>
        <w:t xml:space="preserve">Schema version</w:t>
      </w:r>
    </w:p>
    <w:p>
      <w:pPr>
        <w:pStyle w:val="Heading2"/>
        <w:spacing w:after="140" w:before="280"/>
      </w:pPr>
      <w:r>
        <w:t xml:space="preserve">7.3  CSV Export</w:t>
      </w:r>
    </w:p>
    <w:p>
      <w:pPr>
        <w:spacing w:after="120"/>
      </w:pPr>
      <w:r>
        <w:t xml:space="preserve">Columns: SessionID, Date, Time, Duration, Exercise, Type, Sets, Reps, Weight, Level, Minutes, Notes, SessionNote, InProgress. The Type column is "strength" or "timed". For strength exercises, Weight, Sets, and Reps are populated and Level/Minutes are empty. For timed exercises (bike), Level and Minutes are populated and Weight/Sets/Reps are empty. The InProgress column is "yes" for a live session exported before end-of-workout, otherwise empty, so that stale partial exports are distinguishable in Numbers.</w:t>
      </w:r>
    </w:p>
    <w:p>
      <w:pPr>
        <w:spacing w:after="120"/>
      </w:pPr>
      <w:r>
        <w:t xml:space="preserve">CSV values are defensively quoted and escaped: embedded quotes are doubled, and any cell beginning with =, +, -, @, tab, or carriage return is prefixed with a single quote to defeat formula injection in spreadsheets.</w:t>
      </w:r>
    </w:p>
    <w:p>
      <w:pPr>
        <w:spacing w:after="120"/>
      </w:pPr>
      <w:r>
        <w:t xml:space="preserve">Export is attempted via the Web Share API with a File attachment. If that fails or is cancelled, the app falls back to opening the blob in a new tab with explicit "Tap Share, then Save to Files" guidance, because the download attribute is not reliably honored in iOS WKWebView.</w:t>
      </w:r>
    </w:p>
    <w:p>
      <w:pPr>
        <w:spacing w:after="120"/>
      </w:pPr>
      <w:r>
        <w:t xml:space="preserve">Three export modes:</w:t>
      </w:r>
    </w:p>
    <w:p>
      <w:pPr>
        <w:pStyle w:val="ListParagraph"/>
        <w:numPr>
          <w:ilvl w:val="0"/>
          <w:numId w:val="2"/>
        </w:numPr>
        <w:spacing w:after="80"/>
      </w:pPr>
      <w:r>
        <w:t xml:space="preserve">Export Today: current live session plus, if none active, the most recent completed session.</w:t>
      </w:r>
    </w:p>
    <w:p>
      <w:pPr>
        <w:pStyle w:val="ListParagraph"/>
        <w:numPr>
          <w:ilvl w:val="0"/>
          <w:numId w:val="2"/>
        </w:numPr>
        <w:spacing w:after="80"/>
      </w:pPr>
      <w:r>
        <w:t xml:space="preserve">Export Since Last: all sessions since the last confirmed backup. Only advances lastBackupVerifiedDate after the user confirms on the Storage screen.</w:t>
      </w:r>
    </w:p>
    <w:p>
      <w:pPr>
        <w:pStyle w:val="ListParagraph"/>
        <w:numPr>
          <w:ilvl w:val="0"/>
          <w:numId w:val="2"/>
        </w:numPr>
        <w:spacing w:after="80"/>
      </w:pPr>
      <w:r>
        <w:t xml:space="preserve">Export All: complete history plus live session if active.</w:t>
      </w:r>
    </w:p>
    <w:p>
      <w:pPr>
        <w:pStyle w:val="Heading2"/>
        <w:spacing w:after="140" w:before="280"/>
      </w:pPr>
      <w:r>
        <w:t xml:space="preserve">7.4  Storage Integrity</w:t>
      </w:r>
    </w:p>
    <w:p>
      <w:pPr>
        <w:pStyle w:val="ListParagraph"/>
        <w:numPr>
          <w:ilvl w:val="0"/>
          <w:numId w:val="2"/>
        </w:numPr>
        <w:spacing w:after="80"/>
      </w:pPr>
      <w:r>
        <w:t xml:space="preserve">Every write is wrapped in try/catch. QuotaExceededError displays a visible banner, not a silent failure.</w:t>
      </w:r>
    </w:p>
    <w:p>
      <w:pPr>
        <w:pStyle w:val="ListParagraph"/>
        <w:numPr>
          <w:ilvl w:val="0"/>
          <w:numId w:val="2"/>
        </w:numPr>
        <w:spacing w:after="80"/>
      </w:pPr>
      <w:r>
        <w:t xml:space="preserve">On every load, JSON is parsed and the shape is validated. Invalid data is preserved in a timestamped iv.corrupt.v2 key and the live key is reset to defaults, with a one-time banner explaining what happened.</w:t>
      </w:r>
    </w:p>
    <w:p>
      <w:pPr>
        <w:pStyle w:val="ListParagraph"/>
        <w:numPr>
          <w:ilvl w:val="0"/>
          <w:numId w:val="2"/>
        </w:numPr>
        <w:spacing w:after="80"/>
      </w:pPr>
      <w:r>
        <w:t xml:space="preserve">Persistent storage is requested via navigator.storage.persist() on first launch. iOS support is partial; the request is best-effort and does not block the app.</w:t>
      </w:r>
    </w:p>
    <w:p>
      <w:pPr>
        <w:pStyle w:val="ListParagraph"/>
        <w:numPr>
          <w:ilvl w:val="0"/>
          <w:numId w:val="2"/>
        </w:numPr>
        <w:spacing w:after="80"/>
      </w:pPr>
      <w:r>
        <w:t xml:space="preserve">A 7-day "no backup" banner and a 30-day "strongly recommend backup" banner appear on the welcome screen, distinct and dismissible independently.</w:t>
      </w:r>
    </w:p>
    <w:p>
      <w:pPr>
        <w:pStyle w:val="Heading1"/>
        <w:spacing w:after="180" w:before="360"/>
      </w:pPr>
      <w:r>
        <w:t xml:space="preserve">8  Visual Display</w:t>
      </w:r>
    </w:p>
    <w:p>
      <w:pPr>
        <w:pStyle w:val="Heading2"/>
        <w:spacing w:after="140" w:before="280"/>
      </w:pPr>
      <w:r>
        <w:t xml:space="preserve">8.1  Context</w:t>
      </w:r>
    </w:p>
    <w:p>
      <w:pPr>
        <w:spacing w:after="120"/>
      </w:pPr>
      <w:r>
        <w:t xml:space="preserve">The phone is worn on a lanyard. The screen is a genuine secondary interface — glanced at, not focused on. Large high-contrast text, readable at arm's length in bright gym lighting. Dark background. Tap targets at least 44×44 points.</w:t>
      </w:r>
    </w:p>
    <w:p>
      <w:pPr>
        <w:pStyle w:val="Heading2"/>
        <w:spacing w:after="140" w:before="280"/>
      </w:pPr>
      <w:r>
        <w:t xml:space="preserve">8.2  Main 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BBBBBB" w:sz="4"/>
              <w:left w:val="single" w:color="BBBBBB" w:sz="4"/>
              <w:bottom w:val="single" w:color="BBBBBB" w:sz="4"/>
              <w:right w:val="single" w:color="BBBBBB" w:sz="4"/>
            </w:tcBorders>
            <w:shd w:fill="E8E8EA" w:color="auto" w:val="clear"/>
            <w:tcMar>
              <w:top w:type="dxa" w:w="80"/>
              <w:left w:type="dxa" w:w="120"/>
              <w:bottom w:type="dxa" w:w="80"/>
              <w:right w:type="dxa" w:w="120"/>
            </w:tcMar>
          </w:tcPr>
          <w:p>
            <w:pPr>
              <w:spacing w:after="0"/>
            </w:pPr>
            <w:r>
              <w:rPr>
                <w:b/>
                <w:bCs/>
                <w:sz w:val="20"/>
                <w:szCs w:val="20"/>
              </w:rPr>
              <w:t xml:space="preserve">Header</w:t>
            </w:r>
          </w:p>
        </w:tc>
        <w:tc>
          <w:tcPr>
            <w:tcW w:type="dxa" w:w="64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Workout name and progress badge (Exercise 4 of 13)</w:t>
            </w:r>
          </w:p>
        </w:tc>
      </w:tr>
      <w:tr>
        <w:tc>
          <w:tcPr>
            <w:tcW w:type="dxa" w:w="2880"/>
            <w:tcBorders>
              <w:top w:val="single" w:color="BBBBBB" w:sz="4"/>
              <w:left w:val="single" w:color="BBBBBB" w:sz="4"/>
              <w:bottom w:val="single" w:color="BBBBBB" w:sz="4"/>
              <w:right w:val="single" w:color="BBBBBB" w:sz="4"/>
            </w:tcBorders>
            <w:shd w:fill="E8E8EA" w:color="auto" w:val="clear"/>
            <w:tcMar>
              <w:top w:type="dxa" w:w="80"/>
              <w:left w:type="dxa" w:w="120"/>
              <w:bottom w:type="dxa" w:w="80"/>
              <w:right w:type="dxa" w:w="120"/>
            </w:tcMar>
          </w:tcPr>
          <w:p>
            <w:pPr>
              <w:spacing w:after="0"/>
            </w:pPr>
            <w:r>
              <w:rPr>
                <w:b/>
                <w:bCs/>
                <w:sz w:val="20"/>
                <w:szCs w:val="20"/>
              </w:rPr>
              <w:t xml:space="preserve">Exercise name</w:t>
            </w:r>
          </w:p>
        </w:tc>
        <w:tc>
          <w:tcPr>
            <w:tcW w:type="dxa" w:w="64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Very large text — primary visual element</w:t>
            </w:r>
          </w:p>
        </w:tc>
      </w:tr>
      <w:tr>
        <w:tc>
          <w:tcPr>
            <w:tcW w:type="dxa" w:w="2880"/>
            <w:tcBorders>
              <w:top w:val="single" w:color="BBBBBB" w:sz="4"/>
              <w:left w:val="single" w:color="BBBBBB" w:sz="4"/>
              <w:bottom w:val="single" w:color="BBBBBB" w:sz="4"/>
              <w:right w:val="single" w:color="BBBBBB" w:sz="4"/>
            </w:tcBorders>
            <w:shd w:fill="E8E8EA" w:color="auto" w:val="clear"/>
            <w:tcMar>
              <w:top w:type="dxa" w:w="80"/>
              <w:left w:type="dxa" w:w="120"/>
              <w:bottom w:type="dxa" w:w="80"/>
              <w:right w:type="dxa" w:w="120"/>
            </w:tcMar>
          </w:tcPr>
          <w:p>
            <w:pPr>
              <w:spacing w:after="0"/>
            </w:pPr>
            <w:r>
              <w:rPr>
                <w:b/>
                <w:bCs/>
                <w:sz w:val="20"/>
                <w:szCs w:val="20"/>
              </w:rPr>
              <w:t xml:space="preserve">Weight</w:t>
            </w:r>
          </w:p>
        </w:tc>
        <w:tc>
          <w:tcPr>
            <w:tcW w:type="dxa" w:w="64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Large number with unit</w:t>
            </w:r>
          </w:p>
        </w:tc>
      </w:tr>
      <w:tr>
        <w:tc>
          <w:tcPr>
            <w:tcW w:type="dxa" w:w="2880"/>
            <w:tcBorders>
              <w:top w:val="single" w:color="BBBBBB" w:sz="4"/>
              <w:left w:val="single" w:color="BBBBBB" w:sz="4"/>
              <w:bottom w:val="single" w:color="BBBBBB" w:sz="4"/>
              <w:right w:val="single" w:color="BBBBBB" w:sz="4"/>
            </w:tcBorders>
            <w:shd w:fill="E8E8EA" w:color="auto" w:val="clear"/>
            <w:tcMar>
              <w:top w:type="dxa" w:w="80"/>
              <w:left w:type="dxa" w:w="120"/>
              <w:bottom w:type="dxa" w:w="80"/>
              <w:right w:type="dxa" w:w="120"/>
            </w:tcMar>
          </w:tcPr>
          <w:p>
            <w:pPr>
              <w:spacing w:after="0"/>
            </w:pPr>
            <w:r>
              <w:rPr>
                <w:b/>
                <w:bCs/>
                <w:sz w:val="20"/>
                <w:szCs w:val="20"/>
              </w:rPr>
              <w:t xml:space="preserve">Set / rep target</w:t>
            </w:r>
          </w:p>
        </w:tc>
        <w:tc>
          <w:tcPr>
            <w:tcW w:type="dxa" w:w="64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1 set × 20 reps</w:t>
            </w:r>
          </w:p>
        </w:tc>
      </w:tr>
      <w:tr>
        <w:tc>
          <w:tcPr>
            <w:tcW w:type="dxa" w:w="2880"/>
            <w:tcBorders>
              <w:top w:val="single" w:color="BBBBBB" w:sz="4"/>
              <w:left w:val="single" w:color="BBBBBB" w:sz="4"/>
              <w:bottom w:val="single" w:color="BBBBBB" w:sz="4"/>
              <w:right w:val="single" w:color="BBBBBB" w:sz="4"/>
            </w:tcBorders>
            <w:shd w:fill="E8E8EA" w:color="auto" w:val="clear"/>
            <w:tcMar>
              <w:top w:type="dxa" w:w="80"/>
              <w:left w:type="dxa" w:w="120"/>
              <w:bottom w:type="dxa" w:w="80"/>
              <w:right w:type="dxa" w:w="120"/>
            </w:tcMar>
          </w:tcPr>
          <w:p>
            <w:pPr>
              <w:spacing w:after="0"/>
            </w:pPr>
            <w:r>
              <w:rPr>
                <w:b/>
                <w:bCs/>
                <w:sz w:val="20"/>
                <w:szCs w:val="20"/>
              </w:rPr>
              <w:t xml:space="preserve">Set dots</w:t>
            </w:r>
          </w:p>
        </w:tc>
        <w:tc>
          <w:tcPr>
            <w:tcW w:type="dxa" w:w="64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One per planned set, filled when complete — tappable as fallback</w:t>
            </w:r>
          </w:p>
        </w:tc>
      </w:tr>
      <w:tr>
        <w:tc>
          <w:tcPr>
            <w:tcW w:type="dxa" w:w="2880"/>
            <w:tcBorders>
              <w:top w:val="single" w:color="BBBBBB" w:sz="4"/>
              <w:left w:val="single" w:color="BBBBBB" w:sz="4"/>
              <w:bottom w:val="single" w:color="BBBBBB" w:sz="4"/>
              <w:right w:val="single" w:color="BBBBBB" w:sz="4"/>
            </w:tcBorders>
            <w:shd w:fill="E8E8EA" w:color="auto" w:val="clear"/>
            <w:tcMar>
              <w:top w:type="dxa" w:w="80"/>
              <w:left w:type="dxa" w:w="120"/>
              <w:bottom w:type="dxa" w:w="80"/>
              <w:right w:type="dxa" w:w="120"/>
            </w:tcMar>
          </w:tcPr>
          <w:p>
            <w:pPr>
              <w:spacing w:after="0"/>
            </w:pPr>
            <w:r>
              <w:rPr>
                <w:b/>
                <w:bCs/>
                <w:sz w:val="20"/>
                <w:szCs w:val="20"/>
              </w:rPr>
              <w:t xml:space="preserve">Status</w:t>
            </w:r>
          </w:p>
        </w:tc>
        <w:tc>
          <w:tcPr>
            <w:tcW w:type="dxa" w:w="64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Always visible; mirrors state machine (Listening / Speaking / Processing / Paused / Rest Active)</w:t>
            </w:r>
          </w:p>
        </w:tc>
      </w:tr>
      <w:tr>
        <w:tc>
          <w:tcPr>
            <w:tcW w:type="dxa" w:w="2880"/>
            <w:tcBorders>
              <w:top w:val="single" w:color="BBBBBB" w:sz="4"/>
              <w:left w:val="single" w:color="BBBBBB" w:sz="4"/>
              <w:bottom w:val="single" w:color="BBBBBB" w:sz="4"/>
              <w:right w:val="single" w:color="BBBBBB" w:sz="4"/>
            </w:tcBorders>
            <w:shd w:fill="E8E8EA" w:color="auto" w:val="clear"/>
            <w:tcMar>
              <w:top w:type="dxa" w:w="80"/>
              <w:left w:type="dxa" w:w="120"/>
              <w:bottom w:type="dxa" w:w="80"/>
              <w:right w:type="dxa" w:w="120"/>
            </w:tcMar>
          </w:tcPr>
          <w:p>
            <w:pPr>
              <w:spacing w:after="0"/>
            </w:pPr>
            <w:r>
              <w:rPr>
                <w:b/>
                <w:bCs/>
                <w:sz w:val="20"/>
                <w:szCs w:val="20"/>
              </w:rPr>
              <w:t xml:space="preserve">Rest timer</w:t>
            </w:r>
          </w:p>
        </w:tc>
        <w:tc>
          <w:tcPr>
            <w:tcW w:type="dxa" w:w="64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Countdown ring when active; numeric time under the ring</w:t>
            </w:r>
          </w:p>
        </w:tc>
      </w:tr>
      <w:tr>
        <w:tc>
          <w:tcPr>
            <w:tcW w:type="dxa" w:w="2880"/>
            <w:tcBorders>
              <w:top w:val="single" w:color="BBBBBB" w:sz="4"/>
              <w:left w:val="single" w:color="BBBBBB" w:sz="4"/>
              <w:bottom w:val="single" w:color="BBBBBB" w:sz="4"/>
              <w:right w:val="single" w:color="BBBBBB" w:sz="4"/>
            </w:tcBorders>
            <w:shd w:fill="E8E8EA" w:color="auto" w:val="clear"/>
            <w:tcMar>
              <w:top w:type="dxa" w:w="80"/>
              <w:left w:type="dxa" w:w="120"/>
              <w:bottom w:type="dxa" w:w="80"/>
              <w:right w:type="dxa" w:w="120"/>
            </w:tcMar>
          </w:tcPr>
          <w:p>
            <w:pPr>
              <w:spacing w:after="0"/>
            </w:pPr>
            <w:r>
              <w:rPr>
                <w:b/>
                <w:bCs/>
                <w:sz w:val="20"/>
                <w:szCs w:val="20"/>
              </w:rPr>
              <w:t xml:space="preserve">Logged badge</w:t>
            </w:r>
          </w:p>
        </w:tc>
        <w:tc>
          <w:tcPr>
            <w:tcW w:type="dxa" w:w="64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Green confirmation with set × rep @ weight after logging</w:t>
            </w:r>
          </w:p>
        </w:tc>
      </w:tr>
      <w:tr>
        <w:tc>
          <w:tcPr>
            <w:tcW w:type="dxa" w:w="2880"/>
            <w:tcBorders>
              <w:top w:val="single" w:color="BBBBBB" w:sz="4"/>
              <w:left w:val="single" w:color="BBBBBB" w:sz="4"/>
              <w:bottom w:val="single" w:color="BBBBBB" w:sz="4"/>
              <w:right w:val="single" w:color="BBBBBB" w:sz="4"/>
            </w:tcBorders>
            <w:shd w:fill="E8E8EA" w:color="auto" w:val="clear"/>
            <w:tcMar>
              <w:top w:type="dxa" w:w="80"/>
              <w:left w:type="dxa" w:w="120"/>
              <w:bottom w:type="dxa" w:w="80"/>
              <w:right w:type="dxa" w:w="120"/>
            </w:tcMar>
          </w:tcPr>
          <w:p>
            <w:pPr>
              <w:spacing w:after="0"/>
            </w:pPr>
            <w:r>
              <w:rPr>
                <w:b/>
                <w:bCs/>
                <w:sz w:val="20"/>
                <w:szCs w:val="20"/>
              </w:rPr>
              <w:t xml:space="preserve">Coaching note</w:t>
            </w:r>
          </w:p>
        </w:tc>
        <w:tc>
          <w:tcPr>
            <w:tcW w:type="dxa" w:w="64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Shown under the main numbers when present</w:t>
            </w:r>
          </w:p>
        </w:tc>
      </w:tr>
      <w:tr>
        <w:tc>
          <w:tcPr>
            <w:tcW w:type="dxa" w:w="2880"/>
            <w:tcBorders>
              <w:top w:val="single" w:color="BBBBBB" w:sz="4"/>
              <w:left w:val="single" w:color="BBBBBB" w:sz="4"/>
              <w:bottom w:val="single" w:color="BBBBBB" w:sz="4"/>
              <w:right w:val="single" w:color="BBBBBB" w:sz="4"/>
            </w:tcBorders>
            <w:shd w:fill="E8E8EA" w:color="auto" w:val="clear"/>
            <w:tcMar>
              <w:top w:type="dxa" w:w="80"/>
              <w:left w:type="dxa" w:w="120"/>
              <w:bottom w:type="dxa" w:w="80"/>
              <w:right w:type="dxa" w:w="120"/>
            </w:tcMar>
          </w:tcPr>
          <w:p>
            <w:pPr>
              <w:spacing w:after="0"/>
            </w:pPr>
            <w:r>
              <w:rPr>
                <w:b/>
                <w:bCs/>
                <w:sz w:val="20"/>
                <w:szCs w:val="20"/>
              </w:rPr>
              <w:t xml:space="preserve">Recovery banner</w:t>
            </w:r>
          </w:p>
        </w:tc>
        <w:tc>
          <w:tcPr>
            <w:tcW w:type="dxa" w:w="64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Appears on audio interruption with a Restart button</w:t>
            </w:r>
          </w:p>
        </w:tc>
      </w:tr>
      <w:tr>
        <w:tc>
          <w:tcPr>
            <w:tcW w:type="dxa" w:w="2880"/>
            <w:tcBorders>
              <w:top w:val="single" w:color="BBBBBB" w:sz="4"/>
              <w:left w:val="single" w:color="BBBBBB" w:sz="4"/>
              <w:bottom w:val="single" w:color="BBBBBB" w:sz="4"/>
              <w:right w:val="single" w:color="BBBBBB" w:sz="4"/>
            </w:tcBorders>
            <w:shd w:fill="E8E8EA" w:color="auto" w:val="clear"/>
            <w:tcMar>
              <w:top w:type="dxa" w:w="80"/>
              <w:left w:type="dxa" w:w="120"/>
              <w:bottom w:type="dxa" w:w="80"/>
              <w:right w:type="dxa" w:w="120"/>
            </w:tcMar>
          </w:tcPr>
          <w:p>
            <w:pPr>
              <w:spacing w:after="0"/>
            </w:pPr>
            <w:r>
              <w:rPr>
                <w:b/>
                <w:bCs/>
                <w:sz w:val="20"/>
                <w:szCs w:val="20"/>
              </w:rPr>
              <w:t xml:space="preserve">Offline banner</w:t>
            </w:r>
          </w:p>
        </w:tc>
        <w:tc>
          <w:tcPr>
            <w:tcW w:type="dxa" w:w="64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Appears when navigator.onLine is false; explains voice unavailable</w:t>
            </w:r>
          </w:p>
        </w:tc>
      </w:tr>
    </w:tbl>
    <w:p>
      <w:pPr>
        <w:pStyle w:val="Heading2"/>
        <w:spacing w:after="140" w:before="280"/>
      </w:pPr>
      <w:r>
        <w:t xml:space="preserve">8.3  Bottom Panels</w:t>
      </w:r>
    </w:p>
    <w:p>
      <w:pPr>
        <w:pStyle w:val="ListParagraph"/>
        <w:numPr>
          <w:ilvl w:val="0"/>
          <w:numId w:val="2"/>
        </w:numPr>
        <w:spacing w:after="80"/>
      </w:pPr>
      <w:r>
        <w:t xml:space="preserve">Exercises tab — full list with done / not done indicators; tap any to jump to that exercise.</w:t>
      </w:r>
    </w:p>
    <w:p>
      <w:pPr>
        <w:pStyle w:val="ListParagraph"/>
        <w:numPr>
          <w:ilvl w:val="0"/>
          <w:numId w:val="2"/>
        </w:numPr>
        <w:spacing w:after="80"/>
      </w:pPr>
      <w:r>
        <w:t xml:space="preserve">Session Log tab — running log of today's completed exercises with time stamps.</w:t>
      </w:r>
    </w:p>
    <w:p>
      <w:pPr>
        <w:pStyle w:val="Heading2"/>
        <w:spacing w:after="140" w:before="280"/>
      </w:pPr>
      <w:r>
        <w:t xml:space="preserve">8.4  Additional Screens</w:t>
      </w:r>
    </w:p>
    <w:p>
      <w:pPr>
        <w:pStyle w:val="ListParagraph"/>
        <w:numPr>
          <w:ilvl w:val="0"/>
          <w:numId w:val="2"/>
        </w:numPr>
        <w:spacing w:after="80"/>
      </w:pPr>
      <w:r>
        <w:t xml:space="preserve">Welcome — logo, version tag, BEGIN WORKOUT, Edit Plan, Storage.</w:t>
      </w:r>
    </w:p>
    <w:p>
      <w:pPr>
        <w:pStyle w:val="ListParagraph"/>
        <w:numPr>
          <w:ilvl w:val="0"/>
          <w:numId w:val="2"/>
        </w:numPr>
        <w:spacing w:after="80"/>
      </w:pPr>
      <w:r>
        <w:t xml:space="preserve">Resume — shown on load when a live session exists; shows current exercise and logged count; offers Resume or Start Fresh.</w:t>
      </w:r>
    </w:p>
    <w:p>
      <w:pPr>
        <w:pStyle w:val="ListParagraph"/>
        <w:numPr>
          <w:ilvl w:val="0"/>
          <w:numId w:val="2"/>
        </w:numPr>
        <w:spacing w:after="80"/>
      </w:pPr>
      <w:r>
        <w:t xml:space="preserve">Summary — end-of-workout; shows exercises completed, duration, applied plan changes, and export buttons.</w:t>
      </w:r>
    </w:p>
    <w:p>
      <w:pPr>
        <w:pStyle w:val="ListParagraph"/>
        <w:numPr>
          <w:ilvl w:val="0"/>
          <w:numId w:val="2"/>
        </w:numPr>
        <w:spacing w:after="80"/>
      </w:pPr>
      <w:r>
        <w:t xml:space="preserve">Plan Editor — full in-app edit of weights, reps, sets, rest, and coaching notes. Numeric inputs are bounded and validated.</w:t>
      </w:r>
    </w:p>
    <w:p>
      <w:pPr>
        <w:pStyle w:val="ListParagraph"/>
        <w:numPr>
          <w:ilvl w:val="0"/>
          <w:numId w:val="2"/>
        </w:numPr>
        <w:spacing w:after="80"/>
      </w:pPr>
      <w:r>
        <w:t xml:space="preserve">Storage Inspector — per Section 7.1.</w:t>
      </w:r>
    </w:p>
    <w:p>
      <w:pPr>
        <w:pStyle w:val="ListParagraph"/>
        <w:numPr>
          <w:ilvl w:val="0"/>
          <w:numId w:val="2"/>
        </w:numPr>
        <w:spacing w:after="80"/>
      </w:pPr>
      <w:r>
        <w:t xml:space="preserve">PWA Block — shown only when launched from Home Screen; explains to open in Safari or Edge instead.</w:t>
      </w:r>
    </w:p>
    <w:p>
      <w:pPr>
        <w:pStyle w:val="Heading1"/>
        <w:spacing w:after="180" w:before="360"/>
      </w:pPr>
      <w:r>
        <w:t xml:space="preserve">9  Technical Implementation</w:t>
      </w:r>
    </w:p>
    <w:p>
      <w:pPr>
        <w:pStyle w:val="Heading2"/>
        <w:spacing w:after="140" w:before="280"/>
      </w:pPr>
      <w:r>
        <w:t xml:space="preserve">9.1  Platform Requirements</w:t>
      </w:r>
    </w:p>
    <w:p>
      <w:pPr>
        <w:pStyle w:val="ListParagraph"/>
        <w:numPr>
          <w:ilvl w:val="0"/>
          <w:numId w:val="2"/>
        </w:numPr>
        <w:spacing w:after="80"/>
      </w:pPr>
      <w:r>
        <w:t xml:space="preserve">iOS 16.4 or later (required for Screen Wake Lock API).</w:t>
      </w:r>
    </w:p>
    <w:p>
      <w:pPr>
        <w:pStyle w:val="ListParagraph"/>
        <w:numPr>
          <w:ilvl w:val="0"/>
          <w:numId w:val="2"/>
        </w:numPr>
        <w:spacing w:after="80"/>
      </w:pPr>
      <w:r>
        <w:t xml:space="preserve">Safari or Edge on iPhone. Other iOS browsers (Chrome, Firefox) are detected on load and advised to switch; the app does not attempt to run in them.</w:t>
      </w:r>
    </w:p>
    <w:p>
      <w:pPr>
        <w:pStyle w:val="ListParagraph"/>
        <w:numPr>
          <w:ilvl w:val="0"/>
          <w:numId w:val="2"/>
        </w:numPr>
        <w:spacing w:after="80"/>
      </w:pPr>
      <w:r>
        <w:t xml:space="preserve">HTTPS origin required. Recommended: GitHub Pages (free, zero-config). Local file:// is not supported.</w:t>
      </w:r>
    </w:p>
    <w:p>
      <w:pPr>
        <w:pStyle w:val="ListParagraph"/>
        <w:numPr>
          <w:ilvl w:val="0"/>
          <w:numId w:val="2"/>
        </w:numPr>
        <w:spacing w:after="80"/>
      </w:pPr>
      <w:r>
        <w:t xml:space="preserve">AirPods or similar Bluetooth headset strongly recommended. Phone speaker works as fallback.</w:t>
      </w:r>
    </w:p>
    <w:p>
      <w:pPr>
        <w:pStyle w:val="Heading2"/>
        <w:spacing w:after="140" w:before="280"/>
      </w:pPr>
      <w:r>
        <w:t xml:space="preserve">9.2  File Structure</w:t>
      </w:r>
    </w:p>
    <w:p>
      <w:pPr>
        <w:spacing w:after="120"/>
      </w:pPr>
      <w:r>
        <w:t xml:space="preserve">Single .html file. No build step. All JavaScript, CSS, and default plan data embedded inline. The plan data block is near the top of the script, clearly commented and editable with any plain text editor.</w:t>
      </w:r>
    </w:p>
    <w:p>
      <w:pPr>
        <w:pStyle w:val="Heading2"/>
        <w:spacing w:after="140" w:before="280"/>
      </w:pPr>
      <w:r>
        <w:t xml:space="preserve">9.3  APIs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60"/>
      </w:tblGrid>
      <w:tr>
        <w:trPr>
          <w:tblHeader/>
        </w:trPr>
        <w:tc>
          <w:tcPr>
            <w:tcW w:type="dxa" w:w="2600"/>
            <w:tcBorders>
              <w:top w:val="single" w:color="BBBBBB" w:sz="4"/>
              <w:left w:val="single" w:color="BBBBBB" w:sz="4"/>
              <w:bottom w:val="single" w:color="BBBBBB" w:sz="4"/>
              <w:right w:val="single" w:color="BBBBBB" w:sz="4"/>
            </w:tcBorders>
            <w:shd w:fill="E8E8EA" w:color="auto" w:val="clear"/>
            <w:tcMar>
              <w:top w:type="dxa" w:w="80"/>
              <w:left w:type="dxa" w:w="120"/>
              <w:bottom w:type="dxa" w:w="80"/>
              <w:right w:type="dxa" w:w="120"/>
            </w:tcMar>
          </w:tcPr>
          <w:p>
            <w:pPr>
              <w:spacing w:after="0"/>
            </w:pPr>
            <w:r>
              <w:rPr>
                <w:b/>
                <w:bCs/>
                <w:sz w:val="20"/>
                <w:szCs w:val="20"/>
              </w:rPr>
              <w:t xml:space="preserve">API</w:t>
            </w:r>
          </w:p>
        </w:tc>
        <w:tc>
          <w:tcPr>
            <w:tcW w:type="dxa" w:w="3400"/>
            <w:tcBorders>
              <w:top w:val="single" w:color="BBBBBB" w:sz="4"/>
              <w:left w:val="single" w:color="BBBBBB" w:sz="4"/>
              <w:bottom w:val="single" w:color="BBBBBB" w:sz="4"/>
              <w:right w:val="single" w:color="BBBBBB" w:sz="4"/>
            </w:tcBorders>
            <w:shd w:fill="E8E8EA" w:color="auto" w:val="clear"/>
            <w:tcMar>
              <w:top w:type="dxa" w:w="80"/>
              <w:left w:type="dxa" w:w="120"/>
              <w:bottom w:type="dxa" w:w="80"/>
              <w:right w:type="dxa" w:w="120"/>
            </w:tcMar>
          </w:tcPr>
          <w:p>
            <w:pPr>
              <w:spacing w:after="0"/>
            </w:pPr>
            <w:r>
              <w:rPr>
                <w:b/>
                <w:bCs/>
                <w:sz w:val="20"/>
                <w:szCs w:val="20"/>
              </w:rPr>
              <w:t xml:space="preserve">Purpose</w:t>
            </w:r>
          </w:p>
        </w:tc>
        <w:tc>
          <w:tcPr>
            <w:tcW w:type="dxa" w:w="3360"/>
            <w:tcBorders>
              <w:top w:val="single" w:color="BBBBBB" w:sz="4"/>
              <w:left w:val="single" w:color="BBBBBB" w:sz="4"/>
              <w:bottom w:val="single" w:color="BBBBBB" w:sz="4"/>
              <w:right w:val="single" w:color="BBBBBB" w:sz="4"/>
            </w:tcBorders>
            <w:shd w:fill="E8E8EA" w:color="auto" w:val="clear"/>
            <w:tcMar>
              <w:top w:type="dxa" w:w="80"/>
              <w:left w:type="dxa" w:w="120"/>
              <w:bottom w:type="dxa" w:w="80"/>
              <w:right w:type="dxa" w:w="120"/>
            </w:tcMar>
          </w:tcPr>
          <w:p>
            <w:pPr>
              <w:spacing w:after="0"/>
            </w:pPr>
            <w:r>
              <w:rPr>
                <w:b/>
                <w:bCs/>
                <w:sz w:val="20"/>
                <w:szCs w:val="20"/>
              </w:rPr>
              <w:t xml:space="preserve">iOS Consideration</w:t>
            </w:r>
          </w:p>
        </w:tc>
      </w:tr>
      <w:tr>
        <w:tc>
          <w:tcPr>
            <w:tcW w:type="dxa" w:w="26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Web Speech API — SpeechRecognition</w:t>
            </w:r>
          </w:p>
        </w:tc>
        <w:tc>
          <w:tcPr>
            <w:tcW w:type="dxa" w:w="3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Voice command input</w:t>
            </w:r>
          </w:p>
        </w:tc>
        <w:tc>
          <w:tcPr>
            <w:tcW w:type="dxa" w:w="33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Server-side on iOS; requires online; partial support; prefixed as webkitSpeechRecognition</w:t>
            </w:r>
          </w:p>
        </w:tc>
      </w:tr>
      <w:tr>
        <w:tc>
          <w:tcPr>
            <w:tcW w:type="dxa" w:w="26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Web Speech API — SpeechSynthesis</w:t>
            </w:r>
          </w:p>
        </w:tc>
        <w:tc>
          <w:tcPr>
            <w:tcW w:type="dxa" w:w="3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Spoken responses</w:t>
            </w:r>
          </w:p>
        </w:tc>
        <w:tc>
          <w:tcPr>
            <w:tcW w:type="dxa" w:w="33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Voice list loads asynchronously; goes silent after ~30s idle (warm-keep workaround applied)</w:t>
            </w:r>
          </w:p>
        </w:tc>
      </w:tr>
      <w:tr>
        <w:tc>
          <w:tcPr>
            <w:tcW w:type="dxa" w:w="26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Screen Wake Lock API</w:t>
            </w:r>
          </w:p>
        </w:tc>
        <w:tc>
          <w:tcPr>
            <w:tcW w:type="dxa" w:w="3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Prevent auto-lock during session</w:t>
            </w:r>
          </w:p>
        </w:tc>
        <w:tc>
          <w:tcPr>
            <w:tcW w:type="dxa" w:w="33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Safari 16.4+; releases on tab hide; must re-acquire on visibilitychange</w:t>
            </w:r>
          </w:p>
        </w:tc>
      </w:tr>
      <w:tr>
        <w:tc>
          <w:tcPr>
            <w:tcW w:type="dxa" w:w="26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localStorage</w:t>
            </w:r>
          </w:p>
        </w:tc>
        <w:tc>
          <w:tcPr>
            <w:tcW w:type="dxa" w:w="3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Session state and history</w:t>
            </w:r>
          </w:p>
        </w:tc>
        <w:tc>
          <w:tcPr>
            <w:tcW w:type="dxa" w:w="33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Synchronous; ITP may evict after 7 days inactive</w:t>
            </w:r>
          </w:p>
        </w:tc>
      </w:tr>
      <w:tr>
        <w:tc>
          <w:tcPr>
            <w:tcW w:type="dxa" w:w="26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navigator.storage.persist</w:t>
            </w:r>
          </w:p>
        </w:tc>
        <w:tc>
          <w:tcPr>
            <w:tcW w:type="dxa" w:w="3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Request persistent storage</w:t>
            </w:r>
          </w:p>
        </w:tc>
        <w:tc>
          <w:tcPr>
            <w:tcW w:type="dxa" w:w="33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Best-effort on iOS; does not guarantee persistence</w:t>
            </w:r>
          </w:p>
        </w:tc>
      </w:tr>
      <w:tr>
        <w:tc>
          <w:tcPr>
            <w:tcW w:type="dxa" w:w="26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Blob / URL.createObjectURL</w:t>
            </w:r>
          </w:p>
        </w:tc>
        <w:tc>
          <w:tcPr>
            <w:tcW w:type="dxa" w:w="3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CSV file generation</w:t>
            </w:r>
          </w:p>
        </w:tc>
        <w:tc>
          <w:tcPr>
            <w:tcW w:type="dxa" w:w="33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URLs revoked after use to avoid leaks</w:t>
            </w:r>
          </w:p>
        </w:tc>
      </w:tr>
      <w:tr>
        <w:tc>
          <w:tcPr>
            <w:tcW w:type="dxa" w:w="26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Web Share API with files</w:t>
            </w:r>
          </w:p>
        </w:tc>
        <w:tc>
          <w:tcPr>
            <w:tcW w:type="dxa" w:w="3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iOS share sheet export</w:t>
            </w:r>
          </w:p>
        </w:tc>
        <w:tc>
          <w:tcPr>
            <w:tcW w:type="dxa" w:w="33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navigator.canShare({files}) check required; fallback to new-tab open</w:t>
            </w:r>
          </w:p>
        </w:tc>
      </w:tr>
      <w:tr>
        <w:tc>
          <w:tcPr>
            <w:tcW w:type="dxa" w:w="26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Page Visibility API</w:t>
            </w:r>
          </w:p>
        </w:tc>
        <w:tc>
          <w:tcPr>
            <w:tcW w:type="dxa" w:w="3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Foreground/background handling</w:t>
            </w:r>
          </w:p>
        </w:tc>
        <w:tc>
          <w:tcPr>
            <w:tcW w:type="dxa" w:w="33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Fires reliably on both Safari and Edge</w:t>
            </w:r>
          </w:p>
        </w:tc>
      </w:tr>
    </w:tbl>
    <w:p>
      <w:pPr>
        <w:pStyle w:val="Heading2"/>
        <w:spacing w:after="140" w:before="280"/>
      </w:pPr>
      <w:r>
        <w:t xml:space="preserve">9.4  iOS Platform Constraints Handled</w:t>
      </w:r>
    </w:p>
    <w:p>
      <w:pPr>
        <w:pStyle w:val="ListParagraph"/>
        <w:numPr>
          <w:ilvl w:val="0"/>
          <w:numId w:val="2"/>
        </w:numPr>
        <w:spacing w:after="80"/>
      </w:pPr>
      <w:r>
        <w:t xml:space="preserve">SpeechRecognition requires a user gesture on first use — handled by the BEGIN WORKOUT tap.</w:t>
      </w:r>
    </w:p>
    <w:p>
      <w:pPr>
        <w:pStyle w:val="ListParagraph"/>
        <w:numPr>
          <w:ilvl w:val="0"/>
          <w:numId w:val="2"/>
        </w:numPr>
        <w:spacing w:after="80"/>
      </w:pPr>
      <w:r>
        <w:t xml:space="preserve">Recognizer times out after ~8 seconds of silence — handled by auto-restart loop.</w:t>
      </w:r>
    </w:p>
    <w:p>
      <w:pPr>
        <w:pStyle w:val="ListParagraph"/>
        <w:numPr>
          <w:ilvl w:val="0"/>
          <w:numId w:val="2"/>
        </w:numPr>
        <w:spacing w:after="80"/>
      </w:pPr>
      <w:r>
        <w:t xml:space="preserve">Recognizer and TTS cannot run simultaneously — handled by the state machine (SPEAKING suspends mic).</w:t>
      </w:r>
    </w:p>
    <w:p>
      <w:pPr>
        <w:pStyle w:val="ListParagraph"/>
        <w:numPr>
          <w:ilvl w:val="0"/>
          <w:numId w:val="2"/>
        </w:numPr>
        <w:spacing w:after="80"/>
      </w:pPr>
      <w:r>
        <w:t xml:space="preserve">TTS goes silent after long idle — handled by 15-second warm-keep.</w:t>
      </w:r>
    </w:p>
    <w:p>
      <w:pPr>
        <w:pStyle w:val="ListParagraph"/>
        <w:numPr>
          <w:ilvl w:val="0"/>
          <w:numId w:val="2"/>
        </w:numPr>
        <w:spacing w:after="80"/>
      </w:pPr>
      <w:r>
        <w:t xml:space="preserve">setInterval is paused or coalesced during backgrounding — eliminated by wall-clock time base.</w:t>
      </w:r>
    </w:p>
    <w:p>
      <w:pPr>
        <w:pStyle w:val="ListParagraph"/>
        <w:numPr>
          <w:ilvl w:val="0"/>
          <w:numId w:val="2"/>
        </w:numPr>
        <w:spacing w:after="80"/>
      </w:pPr>
      <w:r>
        <w:t xml:space="preserve">Screen auto-locks during session — prevented by Wake Lock, re-acquired on visibility change.</w:t>
      </w:r>
    </w:p>
    <w:p>
      <w:pPr>
        <w:pStyle w:val="ListParagraph"/>
        <w:numPr>
          <w:ilvl w:val="0"/>
          <w:numId w:val="2"/>
        </w:numPr>
        <w:spacing w:after="80"/>
      </w:pPr>
      <w:r>
        <w:t xml:space="preserve">PWA standalone mode breaks SpeechRecognition — detected and blocked with guidance.</w:t>
      </w:r>
    </w:p>
    <w:p>
      <w:pPr>
        <w:pStyle w:val="ListParagraph"/>
        <w:numPr>
          <w:ilvl w:val="0"/>
          <w:numId w:val="2"/>
        </w:numPr>
        <w:spacing w:after="80"/>
      </w:pPr>
      <w:r>
        <w:t xml:space="preserve">download attribute ignored in WKWebView — handled by Web Share API primary path with new-tab fallback.</w:t>
      </w:r>
    </w:p>
    <w:p>
      <w:pPr>
        <w:pStyle w:val="ListParagraph"/>
        <w:numPr>
          <w:ilvl w:val="0"/>
          <w:numId w:val="2"/>
        </w:numPr>
        <w:spacing w:after="80"/>
      </w:pPr>
      <w:r>
        <w:t xml:space="preserve">localStorage per-browser, per-origin isolated — user warned not to switch browsers mid-history; Safari and Edge share nothing.</w:t>
      </w:r>
    </w:p>
    <w:p>
      <w:pPr>
        <w:pStyle w:val="ListParagraph"/>
        <w:numPr>
          <w:ilvl w:val="0"/>
          <w:numId w:val="2"/>
        </w:numPr>
        <w:spacing w:after="80"/>
      </w:pPr>
      <w:r>
        <w:t xml:space="preserve">ITP may evict storage after 7 days inactive — handled by backup reminder cadence and persist() request.</w:t>
      </w:r>
    </w:p>
    <w:p>
      <w:pPr>
        <w:pStyle w:val="Heading2"/>
        <w:spacing w:after="140" w:before="280"/>
      </w:pPr>
      <w:r>
        <w:t xml:space="preserve">9.5  Offline Behavior</w:t>
      </w:r>
    </w:p>
    <w:p>
      <w:pPr>
        <w:spacing w:after="120"/>
      </w:pPr>
      <w:r>
        <w:t xml:space="preserve">If navigator.onLine is false at startup or becomes false during the session, the app shows an offline banner and disables the mic button. All tap controls remain functional (nav buttons, set dots, plan editor). When online status returns, the mic is re-enabled and a brief "Voice is back" cue plays.</w:t>
      </w:r>
    </w:p>
    <w:p>
      <w:pPr>
        <w:pStyle w:val="Heading2"/>
        <w:spacing w:after="140" w:before="280"/>
      </w:pPr>
      <w:r>
        <w:t xml:space="preserve">9.6  Logging and Diagnostics</w:t>
      </w:r>
    </w:p>
    <w:p>
      <w:pPr>
        <w:spacing w:after="120"/>
      </w:pPr>
      <w:r>
        <w:t xml:space="preserve">A ring buffer of the last 100 state transitions and errors is kept in memory and optionally written to iv.diag.v2. A diagnostics view on the Storage screen shows the buffer. This is the primary tool for investigating user-reported issues without needing to add console.log statements during debugging.</w:t>
      </w:r>
    </w:p>
    <w:p>
      <w:pPr>
        <w:pStyle w:val="Heading1"/>
        <w:spacing w:after="180" w:before="360"/>
      </w:pPr>
      <w:r>
        <w:t xml:space="preserve">10  Out of Scope for v2.0</w:t>
      </w:r>
    </w:p>
    <w:p>
      <w:pPr>
        <w:pStyle w:val="ListParagraph"/>
        <w:numPr>
          <w:ilvl w:val="0"/>
          <w:numId w:val="2"/>
        </w:numPr>
        <w:spacing w:after="80"/>
      </w:pPr>
      <w:r>
        <w:t xml:space="preserve">Multiple workout routines (single routine only)</w:t>
      </w:r>
    </w:p>
    <w:p>
      <w:pPr>
        <w:pStyle w:val="ListParagraph"/>
        <w:numPr>
          <w:ilvl w:val="0"/>
          <w:numId w:val="2"/>
        </w:numPr>
        <w:spacing w:after="80"/>
      </w:pPr>
      <w:r>
        <w:t xml:space="preserve">Cloud sync or cross-device history</w:t>
      </w:r>
    </w:p>
    <w:p>
      <w:pPr>
        <w:pStyle w:val="ListParagraph"/>
        <w:numPr>
          <w:ilvl w:val="0"/>
          <w:numId w:val="2"/>
        </w:numPr>
        <w:spacing w:after="80"/>
      </w:pPr>
      <w:r>
        <w:t xml:space="preserve">Automated progressive overload suggestions</w:t>
      </w:r>
    </w:p>
    <w:p>
      <w:pPr>
        <w:pStyle w:val="ListParagraph"/>
        <w:numPr>
          <w:ilvl w:val="0"/>
          <w:numId w:val="2"/>
        </w:numPr>
        <w:spacing w:after="80"/>
      </w:pPr>
      <w:r>
        <w:t xml:space="preserve">Exercise video or image guidance</w:t>
      </w:r>
    </w:p>
    <w:p>
      <w:pPr>
        <w:pStyle w:val="ListParagraph"/>
        <w:numPr>
          <w:ilvl w:val="0"/>
          <w:numId w:val="2"/>
        </w:numPr>
        <w:spacing w:after="80"/>
      </w:pPr>
      <w:r>
        <w:t xml:space="preserve">Heart rate or wearable integration</w:t>
      </w:r>
    </w:p>
    <w:p>
      <w:pPr>
        <w:pStyle w:val="ListParagraph"/>
        <w:numPr>
          <w:ilvl w:val="0"/>
          <w:numId w:val="2"/>
        </w:numPr>
        <w:spacing w:after="80"/>
      </w:pPr>
      <w:r>
        <w:t xml:space="preserve">Siri or Shortcuts integration</w:t>
      </w:r>
    </w:p>
    <w:p>
      <w:pPr>
        <w:pStyle w:val="ListParagraph"/>
        <w:numPr>
          <w:ilvl w:val="0"/>
          <w:numId w:val="2"/>
        </w:numPr>
        <w:spacing w:after="80"/>
      </w:pPr>
      <w:r>
        <w:t xml:space="preserve">LLM-based command parsing (Layer 3 intent matching is rule-based; remote LLM is explicitly rejected for the core loop due to latency, cost, and dependency)</w:t>
      </w:r>
    </w:p>
    <w:p>
      <w:pPr>
        <w:pStyle w:val="ListParagraph"/>
        <w:numPr>
          <w:ilvl w:val="0"/>
          <w:numId w:val="2"/>
        </w:numPr>
        <w:spacing w:after="80"/>
      </w:pPr>
      <w:r>
        <w:t xml:space="preserve">Android browser support</w:t>
      </w:r>
    </w:p>
    <w:p>
      <w:pPr>
        <w:pStyle w:val="ListParagraph"/>
        <w:numPr>
          <w:ilvl w:val="0"/>
          <w:numId w:val="2"/>
        </w:numPr>
        <w:spacing w:after="80"/>
      </w:pPr>
      <w:r>
        <w:t xml:space="preserve">Apple Watch or AirPods-gesture integration</w:t>
      </w:r>
    </w:p>
    <w:p>
      <w:pPr>
        <w:pStyle w:val="Heading1"/>
        <w:spacing w:after="180" w:before="360"/>
      </w:pPr>
      <w:r>
        <w:t xml:space="preserve">11  Acceptance Criteria</w:t>
      </w:r>
    </w:p>
    <w:p>
      <w:pPr>
        <w:spacing w:after="120"/>
      </w:pPr>
      <w:r>
        <w:t xml:space="preserve">v2.0 is considered complete when the following are demonstrably true in real gym use:</w:t>
      </w:r>
    </w:p>
    <w:p>
      <w:pPr>
        <w:pStyle w:val="ListParagraph"/>
        <w:numPr>
          <w:ilvl w:val="0"/>
          <w:numId w:val="2"/>
        </w:numPr>
        <w:spacing w:after="80"/>
      </w:pPr>
      <w:r>
        <w:t xml:space="preserve">App launches and runs correctly in both Safari and Edge from the HTTPS URL.</w:t>
      </w:r>
    </w:p>
    <w:p>
      <w:pPr>
        <w:pStyle w:val="ListParagraph"/>
        <w:numPr>
          <w:ilvl w:val="0"/>
          <w:numId w:val="2"/>
        </w:numPr>
        <w:spacing w:after="80"/>
      </w:pPr>
      <w:r>
        <w:t xml:space="preserve">A session can be completed end-to-end with the phone locked and pocketed between exercises. No lanyard requirement.</w:t>
      </w:r>
    </w:p>
    <w:p>
      <w:pPr>
        <w:pStyle w:val="ListParagraph"/>
        <w:numPr>
          <w:ilvl w:val="0"/>
          <w:numId w:val="2"/>
        </w:numPr>
        <w:spacing w:after="80"/>
      </w:pPr>
      <w:r>
        <w:t xml:space="preserve">Rest timer remains accurate across backgrounding, screen lock, and app kill. Announcement fires within 3 seconds of actual wall-clock expiry.</w:t>
      </w:r>
    </w:p>
    <w:p>
      <w:pPr>
        <w:pStyle w:val="ListParagraph"/>
        <w:numPr>
          <w:ilvl w:val="0"/>
          <w:numId w:val="2"/>
        </w:numPr>
        <w:spacing w:after="80"/>
      </w:pPr>
      <w:r>
        <w:t xml:space="preserve">At least 90 percent of natural spoken phrasings for each core command (end exercise, log it, rest, next) are recognized correctly on the first try in a gym environment.</w:t>
      </w:r>
    </w:p>
    <w:p>
      <w:pPr>
        <w:pStyle w:val="ListParagraph"/>
        <w:numPr>
          <w:ilvl w:val="0"/>
          <w:numId w:val="2"/>
        </w:numPr>
        <w:spacing w:after="80"/>
      </w:pPr>
      <w:r>
        <w:t xml:space="preserve">Wake word "Iron" has a false-trigger rate below 1 per session in typical gym ambient conversation.</w:t>
      </w:r>
    </w:p>
    <w:p>
      <w:pPr>
        <w:pStyle w:val="ListParagraph"/>
        <w:numPr>
          <w:ilvl w:val="0"/>
          <w:numId w:val="2"/>
        </w:numPr>
        <w:spacing w:after="80"/>
      </w:pPr>
      <w:r>
        <w:t xml:space="preserve">Compound commands ("log it and rest") execute both halves without speech truncation.</w:t>
      </w:r>
    </w:p>
    <w:p>
      <w:pPr>
        <w:pStyle w:val="ListParagraph"/>
        <w:numPr>
          <w:ilvl w:val="0"/>
          <w:numId w:val="2"/>
        </w:numPr>
        <w:spacing w:after="80"/>
      </w:pPr>
      <w:r>
        <w:t xml:space="preserve">Audible, Apple Music, and Spotify can play during the session. The app ducks the background audio when speaking and restores it afterward without pausing playback.</w:t>
      </w:r>
    </w:p>
    <w:p>
      <w:pPr>
        <w:pStyle w:val="ListParagraph"/>
        <w:numPr>
          <w:ilvl w:val="0"/>
          <w:numId w:val="2"/>
        </w:numPr>
        <w:spacing w:after="80"/>
      </w:pPr>
      <w:r>
        <w:t xml:space="preserve">Recumbent bike can be logged with actual duration and level, modified mid-warmup, and updated for next session, using the same command patterns as strength exercises.</w:t>
      </w:r>
    </w:p>
    <w:p>
      <w:pPr>
        <w:pStyle w:val="ListParagraph"/>
        <w:numPr>
          <w:ilvl w:val="0"/>
          <w:numId w:val="2"/>
        </w:numPr>
        <w:spacing w:after="80"/>
      </w:pPr>
      <w:r>
        <w:t xml:space="preserve">Workout history can be inspected, backed up, and cleared through the Storage screen without the user needing to use developer tools.</w:t>
      </w:r>
    </w:p>
    <w:p>
      <w:pPr>
        <w:pStyle w:val="ListParagraph"/>
        <w:numPr>
          <w:ilvl w:val="0"/>
          <w:numId w:val="2"/>
        </w:numPr>
        <w:spacing w:after="80"/>
      </w:pPr>
      <w:r>
        <w:t xml:space="preserve">CSV export succeeds on both Safari and Edge; files open correctly in Numbers with no corrupted rows; bike entries show level and duration correctly.</w:t>
      </w:r>
    </w:p>
    <w:p>
      <w:pPr>
        <w:pStyle w:val="ListParagraph"/>
        <w:numPr>
          <w:ilvl w:val="0"/>
          <w:numId w:val="2"/>
        </w:numPr>
        <w:spacing w:after="80"/>
      </w:pPr>
      <w:r>
        <w:t xml:space="preserve">Audio-interruption recovery (phone call, Siri activation) returns to LISTENING within 2 seconds of tapping Restart Audio.</w:t>
      </w:r>
    </w:p>
    <w:p>
      <w:pPr>
        <w:pStyle w:val="ListParagraph"/>
        <w:numPr>
          <w:ilvl w:val="0"/>
          <w:numId w:val="2"/>
        </w:numPr>
        <w:spacing w:after="80"/>
      </w:pPr>
      <w:r>
        <w:t xml:space="preserve">No silent failures: every error condition produces either a spoken message or a visible banner with a specific remedy.</w:t>
      </w:r>
    </w:p>
    <w:p>
      <w:pPr>
        <w:pStyle w:val="Heading1"/>
        <w:spacing w:after="180" w:before="360"/>
      </w:pPr>
      <w:r>
        <w:t xml:space="preserve">12  Design Decisions (Resolved)</w:t>
      </w:r>
    </w:p>
    <w:p>
      <w:pPr>
        <w:spacing w:after="120"/>
      </w:pPr>
      <w:r>
        <w:t xml:space="preserve">The following decisions are settled for the v2.0 release and will guide the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BBBBB" w:sz="4"/>
              <w:left w:val="single" w:color="BBBBBB" w:sz="4"/>
              <w:bottom w:val="single" w:color="BBBBBB" w:sz="4"/>
              <w:right w:val="single" w:color="BBBBBB" w:sz="4"/>
            </w:tcBorders>
            <w:shd w:fill="E8E8EA" w:color="auto" w:val="clear"/>
            <w:tcMar>
              <w:top w:type="dxa" w:w="80"/>
              <w:left w:type="dxa" w:w="120"/>
              <w:bottom w:type="dxa" w:w="80"/>
              <w:right w:type="dxa" w:w="120"/>
            </w:tcMar>
          </w:tcPr>
          <w:p>
            <w:pPr>
              <w:spacing w:after="0"/>
            </w:pPr>
            <w:r>
              <w:rPr>
                <w:b/>
                <w:bCs/>
                <w:sz w:val="20"/>
                <w:szCs w:val="20"/>
              </w:rPr>
              <w:t xml:space="preserve">Topic</w:t>
            </w:r>
          </w:p>
        </w:tc>
        <w:tc>
          <w:tcPr>
            <w:tcW w:type="dxa" w:w="6960"/>
            <w:tcBorders>
              <w:top w:val="single" w:color="BBBBBB" w:sz="4"/>
              <w:left w:val="single" w:color="BBBBBB" w:sz="4"/>
              <w:bottom w:val="single" w:color="BBBBBB" w:sz="4"/>
              <w:right w:val="single" w:color="BBBBBB" w:sz="4"/>
            </w:tcBorders>
            <w:shd w:fill="E8E8EA" w:color="auto" w:val="clear"/>
            <w:tcMar>
              <w:top w:type="dxa" w:w="80"/>
              <w:left w:type="dxa" w:w="120"/>
              <w:bottom w:type="dxa" w:w="80"/>
              <w:right w:type="dxa" w:w="120"/>
            </w:tcMar>
          </w:tcPr>
          <w:p>
            <w:pPr>
              <w:spacing w:after="0"/>
            </w:pPr>
            <w:r>
              <w:rPr>
                <w:b/>
                <w:bCs/>
                <w:sz w:val="20"/>
                <w:szCs w:val="20"/>
              </w:rPr>
              <w:t xml:space="preserve">Decision</w:t>
            </w:r>
          </w:p>
        </w:tc>
      </w:tr>
      <w:t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Wake word</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"Iron" (single word). Fallback to "Iron up" by configuration if false-trigger rate is unacceptable.</w:t>
            </w:r>
          </w:p>
        </w:tc>
      </w:tr>
      <w:t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Voice</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US male English. Preference order: Alex, Aaron, Fred, any en-US non-female, any en-US, any English. Daniel (UK) and similar non-US voices are deprioritized.</w:t>
            </w:r>
          </w:p>
        </w:tc>
      </w:tr>
      <w:t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Bike warmup</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Treated as a fully-featured exercise with level, duration, and logging. Same command patterns as strength exercises, adapted to its fields.</w:t>
            </w:r>
          </w:p>
        </w:tc>
      </w:tr>
      <w:t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Hosting</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GitHub Pages, private repository with Pages enabled, serving over HTTPS. Setup guide provided separately at deployment time.</w:t>
            </w:r>
          </w:p>
        </w:tc>
      </w:tr>
      <w:t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Migration from v1.3.1</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No migration. User has confirmed no meaningful customizations in v1.3.1 and considers prior sessions as beta testing. v2.0.1 launches with the default plan. The v1.3.1 localStorage key (ironvoice_v13) is left untouched and is not read or modified by v2.0.1.</w:t>
            </w:r>
          </w:p>
        </w:tc>
      </w:tr>
      <w:t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Layer 3 intent matching</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Favor false-reject over false-accept. Prefer "didn't catch that" over executing the wrong command. Threshold tunable in the configuration block.</w:t>
            </w:r>
          </w:p>
        </w:tc>
      </w:tr>
      <w:t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History cap</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Uncapped. Soft reminder banners at 200 sessions and at 180 days since last confirmed backup.</w:t>
            </w:r>
          </w:p>
        </w:tc>
      </w:tr>
      <w:t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Diagnostics retention</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Persist across sessions as a rolling 100-entry buffer in iv.diag.v2.</w:t>
            </w:r>
          </w:p>
        </w:tc>
      </w:tr>
      <w:t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Plan editor</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Retained from v1.3.1. Full in-app edit of weights, reps, sets, rest, level, duration, and coaching notes. Bounded and validated numeric inputs.</w:t>
            </w:r>
          </w:p>
        </w:tc>
      </w:tr>
      <w:t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Background audio</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Supported and tested against Audible, Apple Music, and Spotify. iOS ducking only; no pause of background audio.</w:t>
            </w:r>
          </w:p>
        </w:tc>
      </w:tr>
      <w:t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PWA mode</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Explicitly blocked. Detection on launch; block screen explains to open in Safari or Edge instead.</w:t>
            </w:r>
          </w:p>
        </w:tc>
      </w:tr>
    </w:tbl>
    <w:p>
      <w:pPr>
        <w:spacing w:after="120"/>
      </w:pPr>
      <w:r>
        <w:t xml:space="preserve">Any subsequent changes to these decisions will be tracked in the Version History table and will trigger a new minor version (v2.1, v2.2, etc.).</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8"/>
        <w:szCs w:val="18"/>
      </w:rPr>
      <w:t xml:space="preserve">Iron Voice · Spec v2.0.1 Released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222222"/>
      <w:sz w:val="32"/>
      <w:szCs w:val="32"/>
    </w:rPr>
  </w:style>
  <w:style w:type="paragraph" w:styleId="Heading2">
    <w:name w:val="Heading 2"/>
    <w:basedOn w:val="Normal"/>
    <w:next w:val="Normal"/>
    <w:qFormat/>
    <w:pPr>
      <w:spacing w:after="140" w:before="280"/>
      <w:outlineLvl w:val="1"/>
    </w:pPr>
    <w:rPr>
      <w:rFonts w:ascii="Calibri" w:cs="Calibri" w:eastAsia="Calibri" w:hAnsi="Calibri"/>
      <w:b/>
      <w:bCs/>
      <w:color w:val="333333"/>
      <w:sz w:val="26"/>
      <w:szCs w:val="26"/>
    </w:rPr>
  </w:style>
  <w:style w:type="paragraph" w:styleId="Heading3">
    <w:name w:val="Heading 3"/>
    <w:basedOn w:val="Normal"/>
    <w:next w:val="Normal"/>
    <w:qFormat/>
    <w:pPr>
      <w:spacing w:after="100" w:before="220"/>
      <w:outlineLvl w:val="2"/>
    </w:pPr>
    <w:rPr>
      <w:rFonts w:ascii="Calibri" w:cs="Calibri" w:eastAsia="Calibri" w:hAnsi="Calibri"/>
      <w:b/>
      <w:bCs/>
      <w:color w:val="44444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Iron Voice Functional Specification v2.0</dc:title>
  <dc:creator>Michael</dc:creator>
  <cp:lastModifiedBy>Un-named</cp:lastModifiedBy>
  <cp:revision>1</cp:revision>
  <dcterms:created xsi:type="dcterms:W3CDTF">2026-04-18T14:32:50.496Z</dcterms:created>
  <dcterms:modified xsi:type="dcterms:W3CDTF">2026-04-18T14:32:50.497Z</dcterms:modified>
</cp:coreProperties>
</file>

<file path=docProps/custom.xml><?xml version="1.0" encoding="utf-8"?>
<Properties xmlns="http://schemas.openxmlformats.org/officeDocument/2006/custom-properties" xmlns:vt="http://schemas.openxmlformats.org/officeDocument/2006/docPropsVTypes"/>
</file>