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Site:</w:t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Date:</w:t>
        <w:tab/>
        <w:tab/>
        <w:tab/>
        <w:tab/>
        <w:t xml:space="preserve">Dive Team: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715"/>
        <w:gridCol w:w="1170"/>
        <w:gridCol w:w="1260"/>
        <w:gridCol w:w="1440"/>
        <w:gridCol w:w="1590"/>
        <w:tblGridChange w:id="0">
          <w:tblGrid>
            <w:gridCol w:w="1185"/>
            <w:gridCol w:w="2715"/>
            <w:gridCol w:w="1170"/>
            <w:gridCol w:w="1260"/>
            <w:gridCol w:w="144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Tube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  <w:t xml:space="preserve">Omics sampling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