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EE1C" w14:textId="77777777" w:rsidR="00EA754F" w:rsidRPr="00EA754F" w:rsidRDefault="00EA754F" w:rsidP="00EA754F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EA754F">
        <w:rPr>
          <w:rFonts w:ascii="Arial" w:hAnsi="Arial" w:cs="Arial"/>
          <w:b/>
          <w:bCs/>
          <w:sz w:val="28"/>
          <w:szCs w:val="28"/>
        </w:rPr>
        <w:t>Total RNA Quantification with Agilent RNA 6000 Nano Kit</w:t>
      </w:r>
    </w:p>
    <w:p w14:paraId="11A5F467" w14:textId="77777777" w:rsidR="0022210A" w:rsidRDefault="0022210A" w:rsidP="0022210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615BBC8B" w14:textId="000D19DD" w:rsidR="0022210A" w:rsidRPr="006F7FFA" w:rsidRDefault="0022210A" w:rsidP="0022210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Written by M. Studivan</w:t>
      </w:r>
    </w:p>
    <w:p w14:paraId="175D0A13" w14:textId="77777777" w:rsidR="0022210A" w:rsidRDefault="0022210A" w:rsidP="0022210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Updated: 0</w:t>
      </w:r>
      <w:r>
        <w:rPr>
          <w:rFonts w:ascii="Arial" w:hAnsi="Arial" w:cs="Arial"/>
          <w:sz w:val="22"/>
          <w:szCs w:val="22"/>
        </w:rPr>
        <w:t>8</w:t>
      </w:r>
      <w:r w:rsidRPr="006F7FF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23</w:t>
      </w:r>
      <w:r w:rsidRPr="006F7FFA">
        <w:rPr>
          <w:rFonts w:ascii="Arial" w:hAnsi="Arial" w:cs="Arial"/>
          <w:sz w:val="22"/>
          <w:szCs w:val="22"/>
        </w:rPr>
        <w:t>.20 M. Studivan</w:t>
      </w:r>
    </w:p>
    <w:p w14:paraId="42EB91AE" w14:textId="7E1DFA5B" w:rsidR="00B3147E" w:rsidRPr="00EA754F" w:rsidRDefault="00B3147E" w:rsidP="004A2EF5">
      <w:pPr>
        <w:spacing w:before="240" w:after="240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When opening a new kit, perform the following steps under </w:t>
      </w:r>
      <w:r w:rsidR="00212BFC" w:rsidRPr="00EA754F">
        <w:rPr>
          <w:rFonts w:ascii="Arial" w:hAnsi="Arial" w:cs="Arial"/>
          <w:sz w:val="22"/>
          <w:szCs w:val="22"/>
        </w:rPr>
        <w:t>Kit</w:t>
      </w:r>
      <w:r w:rsidRPr="00EA754F">
        <w:rPr>
          <w:rFonts w:ascii="Arial" w:hAnsi="Arial" w:cs="Arial"/>
          <w:sz w:val="22"/>
          <w:szCs w:val="22"/>
        </w:rPr>
        <w:t xml:space="preserve"> Preparation.</w:t>
      </w:r>
    </w:p>
    <w:p w14:paraId="42C74A3F" w14:textId="1413D498" w:rsidR="00044940" w:rsidRPr="00EA754F" w:rsidRDefault="00212BFC" w:rsidP="004A2EF5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A754F">
        <w:rPr>
          <w:rFonts w:ascii="Arial" w:hAnsi="Arial" w:cs="Arial"/>
          <w:b/>
          <w:bCs/>
          <w:sz w:val="22"/>
          <w:szCs w:val="22"/>
        </w:rPr>
        <w:t>Kit</w:t>
      </w:r>
      <w:r w:rsidR="00B3147E" w:rsidRPr="00EA754F">
        <w:rPr>
          <w:rFonts w:ascii="Arial" w:hAnsi="Arial" w:cs="Arial"/>
          <w:b/>
          <w:bCs/>
          <w:sz w:val="22"/>
          <w:szCs w:val="22"/>
        </w:rPr>
        <w:t xml:space="preserve"> Preparation</w:t>
      </w:r>
    </w:p>
    <w:p w14:paraId="19E43082" w14:textId="1CE7709B" w:rsidR="00B3147E" w:rsidRPr="00EA754F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Replace the syringe with the one that comes with the kit</w:t>
      </w:r>
      <w:r w:rsidR="00CE3F37" w:rsidRPr="00EA754F">
        <w:rPr>
          <w:rFonts w:ascii="Arial" w:hAnsi="Arial" w:cs="Arial"/>
          <w:sz w:val="22"/>
          <w:szCs w:val="22"/>
        </w:rPr>
        <w:t>:</w:t>
      </w:r>
    </w:p>
    <w:p w14:paraId="521C54DA" w14:textId="6AFEF85B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Remove the old syringe from the lid by unscrewing and release from the clip.</w:t>
      </w:r>
    </w:p>
    <w:p w14:paraId="528AB797" w14:textId="5165BA3C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Remove the plastic cap of the new syringe and insert it into the clip.</w:t>
      </w:r>
    </w:p>
    <w:p w14:paraId="46A68236" w14:textId="63533DFB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Slide the syringe into the hole of the </w:t>
      </w:r>
      <w:proofErr w:type="spellStart"/>
      <w:r w:rsidR="0022210A">
        <w:rPr>
          <w:rFonts w:ascii="Arial" w:hAnsi="Arial" w:cs="Arial"/>
          <w:sz w:val="22"/>
          <w:szCs w:val="22"/>
        </w:rPr>
        <w:t>L</w:t>
      </w:r>
      <w:r w:rsidRPr="00EA754F">
        <w:rPr>
          <w:rFonts w:ascii="Arial" w:hAnsi="Arial" w:cs="Arial"/>
          <w:sz w:val="22"/>
          <w:szCs w:val="22"/>
        </w:rPr>
        <w:t>uer</w:t>
      </w:r>
      <w:proofErr w:type="spellEnd"/>
      <w:r w:rsidR="0022210A">
        <w:rPr>
          <w:rFonts w:ascii="Arial" w:hAnsi="Arial" w:cs="Arial"/>
          <w:sz w:val="22"/>
          <w:szCs w:val="22"/>
        </w:rPr>
        <w:t>-L</w:t>
      </w:r>
      <w:r w:rsidRPr="00EA754F">
        <w:rPr>
          <w:rFonts w:ascii="Arial" w:hAnsi="Arial" w:cs="Arial"/>
          <w:sz w:val="22"/>
          <w:szCs w:val="22"/>
        </w:rPr>
        <w:t>ok adapter and screw tightly.</w:t>
      </w:r>
    </w:p>
    <w:p w14:paraId="67AA0D42" w14:textId="5FD74078" w:rsidR="00B3147E" w:rsidRPr="00EA754F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Adjust the base plate</w:t>
      </w:r>
      <w:r w:rsidR="00CE3F37" w:rsidRPr="00EA754F">
        <w:rPr>
          <w:rFonts w:ascii="Arial" w:hAnsi="Arial" w:cs="Arial"/>
          <w:sz w:val="22"/>
          <w:szCs w:val="22"/>
        </w:rPr>
        <w:t>:</w:t>
      </w:r>
    </w:p>
    <w:p w14:paraId="57FD0158" w14:textId="26AF89D4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Open the priming station.</w:t>
      </w:r>
    </w:p>
    <w:p w14:paraId="37474AAE" w14:textId="7B59FCC0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Using a screwdriver, open the screw on the bottom of the base plate.</w:t>
      </w:r>
    </w:p>
    <w:p w14:paraId="4642473D" w14:textId="595B0458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Lift the base plate and insert it again at position C. Retighten the screw.</w:t>
      </w:r>
    </w:p>
    <w:p w14:paraId="13C2806F" w14:textId="7626F2DA" w:rsidR="00B3147E" w:rsidRPr="00EA754F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Adjust the syringe clip</w:t>
      </w:r>
      <w:r w:rsidR="00CE3F37" w:rsidRPr="00EA754F">
        <w:rPr>
          <w:rFonts w:ascii="Arial" w:hAnsi="Arial" w:cs="Arial"/>
          <w:sz w:val="22"/>
          <w:szCs w:val="22"/>
        </w:rPr>
        <w:t>:</w:t>
      </w:r>
    </w:p>
    <w:p w14:paraId="2791AF0F" w14:textId="2148011B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Release the lever of the clip and slide it up to the top position.</w:t>
      </w:r>
    </w:p>
    <w:p w14:paraId="625F26B3" w14:textId="4F3F8729" w:rsidR="00B3147E" w:rsidRPr="00EA754F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Prepare the RNA Ladder</w:t>
      </w:r>
      <w:r w:rsidR="00CE3F37" w:rsidRPr="00EA754F">
        <w:rPr>
          <w:rFonts w:ascii="Arial" w:hAnsi="Arial" w:cs="Arial"/>
          <w:sz w:val="22"/>
          <w:szCs w:val="22"/>
        </w:rPr>
        <w:t>:</w:t>
      </w:r>
    </w:p>
    <w:p w14:paraId="19BBB261" w14:textId="65785304" w:rsidR="00B3147E" w:rsidRPr="00EA754F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Spin ladder down and pipette into a </w:t>
      </w:r>
      <w:r w:rsidR="00CE3F37" w:rsidRPr="00EA754F">
        <w:rPr>
          <w:rFonts w:ascii="Arial" w:hAnsi="Arial" w:cs="Arial"/>
          <w:sz w:val="22"/>
          <w:szCs w:val="22"/>
        </w:rPr>
        <w:t>2.0 mL tube.</w:t>
      </w:r>
    </w:p>
    <w:p w14:paraId="13EB9B02" w14:textId="2F64FE10" w:rsidR="00CE3F37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Heat denature for 2 min at 70 ºC. Transfer to ice immediately.</w:t>
      </w:r>
    </w:p>
    <w:p w14:paraId="507372C5" w14:textId="6A8E6154" w:rsidR="00CE3F37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Prepare 5.0 µL aliquots in 0.5 mL tubes as needed for daily use.</w:t>
      </w:r>
    </w:p>
    <w:p w14:paraId="6EC36B95" w14:textId="60938E33" w:rsidR="00212BFC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Store aliquots of denatured ladder at -80 ºC until needed.</w:t>
      </w:r>
    </w:p>
    <w:p w14:paraId="46486779" w14:textId="4A169F27" w:rsidR="00212BFC" w:rsidRPr="00EA754F" w:rsidRDefault="00212BFC" w:rsidP="004A2EF5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A754F">
        <w:rPr>
          <w:rFonts w:ascii="Arial" w:hAnsi="Arial" w:cs="Arial"/>
          <w:b/>
          <w:bCs/>
          <w:sz w:val="22"/>
          <w:szCs w:val="22"/>
        </w:rPr>
        <w:t>Reagent Preparation</w:t>
      </w:r>
    </w:p>
    <w:p w14:paraId="7005C910" w14:textId="5A0328FD" w:rsidR="00CE3F37" w:rsidRPr="00EA754F" w:rsidRDefault="00CE3F37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Prepare the gel:</w:t>
      </w:r>
    </w:p>
    <w:p w14:paraId="0B2DA976" w14:textId="549D9D0F" w:rsidR="00CE3F37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Pipette 550 µL of RNA gel matrix into a spin filter.</w:t>
      </w:r>
    </w:p>
    <w:p w14:paraId="3D9F1E18" w14:textId="6EB45A23" w:rsidR="00CE3F37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Centrifuge at 1,500 x g for 10 min at room temperature.</w:t>
      </w:r>
    </w:p>
    <w:p w14:paraId="17F2E694" w14:textId="512EB09F" w:rsidR="00CE3F37" w:rsidRPr="00EA754F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Aliquot 65 µL of filtered gel into 0.5 mL tubes. Store at 4 ºC and use filtered gel within 4 weeks.</w:t>
      </w:r>
    </w:p>
    <w:p w14:paraId="3D382E22" w14:textId="3F9F625E" w:rsidR="00CE3F37" w:rsidRPr="00EA754F" w:rsidRDefault="009F400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Prepare the gel-dye mix:</w:t>
      </w:r>
    </w:p>
    <w:p w14:paraId="608D7C0D" w14:textId="4AF2DF14" w:rsidR="009F400C" w:rsidRPr="00EA754F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Allow RNA dye concentrate to equilibrate to room temperature for 30 min</w:t>
      </w:r>
      <w:r w:rsidR="00212BFC" w:rsidRPr="00EA754F">
        <w:rPr>
          <w:rFonts w:ascii="Arial" w:hAnsi="Arial" w:cs="Arial"/>
          <w:sz w:val="22"/>
          <w:szCs w:val="22"/>
        </w:rPr>
        <w:t xml:space="preserve"> in darkness</w:t>
      </w:r>
      <w:r w:rsidRPr="00EA754F">
        <w:rPr>
          <w:rFonts w:ascii="Arial" w:hAnsi="Arial" w:cs="Arial"/>
          <w:sz w:val="22"/>
          <w:szCs w:val="22"/>
        </w:rPr>
        <w:t>.</w:t>
      </w:r>
    </w:p>
    <w:p w14:paraId="34057F80" w14:textId="19A4E0D2" w:rsidR="009F400C" w:rsidRPr="00EA754F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Vortex for 10 sec and spin down briefly.</w:t>
      </w:r>
    </w:p>
    <w:p w14:paraId="655193EE" w14:textId="2B4B3E64" w:rsidR="009F400C" w:rsidRPr="00EA754F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Add 1.0 µL of dye into a 65 µL aliquot of filtered gel.</w:t>
      </w:r>
    </w:p>
    <w:p w14:paraId="00A55B46" w14:textId="09CBFC06" w:rsidR="009F400C" w:rsidRPr="00EA754F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Vortex solution well. Spin tube at 13,000 x g for 10 min at room temperature.</w:t>
      </w:r>
    </w:p>
    <w:p w14:paraId="371C02E4" w14:textId="701B74A0" w:rsidR="00212BFC" w:rsidRPr="00EA754F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Use prepared gel-dye mix within one day.</w:t>
      </w:r>
    </w:p>
    <w:p w14:paraId="35B586CC" w14:textId="77777777" w:rsidR="004A2EF5" w:rsidRPr="00EA754F" w:rsidRDefault="004A2EF5" w:rsidP="004A2EF5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A754F">
        <w:rPr>
          <w:rFonts w:ascii="Arial" w:hAnsi="Arial" w:cs="Arial"/>
          <w:b/>
          <w:bCs/>
          <w:sz w:val="22"/>
          <w:szCs w:val="22"/>
        </w:rPr>
        <w:br w:type="page"/>
      </w:r>
    </w:p>
    <w:p w14:paraId="55DA1808" w14:textId="4F5CC9C6" w:rsidR="00212BFC" w:rsidRPr="00EA754F" w:rsidRDefault="00212BFC" w:rsidP="004A2EF5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A754F">
        <w:rPr>
          <w:rFonts w:ascii="Arial" w:hAnsi="Arial" w:cs="Arial"/>
          <w:b/>
          <w:bCs/>
          <w:sz w:val="22"/>
          <w:szCs w:val="22"/>
        </w:rPr>
        <w:lastRenderedPageBreak/>
        <w:t>Electrode Cleaning</w:t>
      </w:r>
    </w:p>
    <w:p w14:paraId="58D83F43" w14:textId="76F2EE71" w:rsidR="00EA5914" w:rsidRPr="00EA754F" w:rsidRDefault="00EA5914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Make sure the </w:t>
      </w:r>
      <w:r w:rsidR="00B731F6" w:rsidRPr="00EA754F">
        <w:rPr>
          <w:rFonts w:ascii="Arial" w:hAnsi="Arial" w:cs="Arial"/>
          <w:sz w:val="22"/>
          <w:szCs w:val="22"/>
        </w:rPr>
        <w:t>electrode cartridge dedicated for RNA is installed.</w:t>
      </w:r>
    </w:p>
    <w:p w14:paraId="51CD0118" w14:textId="0BFBE04A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Clean the electrode each time before running a chip.</w:t>
      </w:r>
    </w:p>
    <w:p w14:paraId="2D3646B2" w14:textId="22988FAF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Designate one of the electrode cleaning chips to </w:t>
      </w:r>
      <w:proofErr w:type="spellStart"/>
      <w:r w:rsidRPr="00EA754F">
        <w:rPr>
          <w:rFonts w:ascii="Arial" w:hAnsi="Arial" w:cs="Arial"/>
          <w:sz w:val="22"/>
          <w:szCs w:val="22"/>
        </w:rPr>
        <w:t>RNaseZAP</w:t>
      </w:r>
      <w:proofErr w:type="spellEnd"/>
      <w:r w:rsidRPr="00EA754F">
        <w:rPr>
          <w:rFonts w:ascii="Arial" w:hAnsi="Arial" w:cs="Arial"/>
          <w:sz w:val="22"/>
          <w:szCs w:val="22"/>
        </w:rPr>
        <w:t xml:space="preserve"> and one to RNase-free water.</w:t>
      </w:r>
    </w:p>
    <w:p w14:paraId="2D44A31B" w14:textId="63C631D0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Fill one of the wells of the </w:t>
      </w:r>
      <w:proofErr w:type="spellStart"/>
      <w:r w:rsidRPr="00EA754F">
        <w:rPr>
          <w:rFonts w:ascii="Arial" w:hAnsi="Arial" w:cs="Arial"/>
          <w:sz w:val="22"/>
          <w:szCs w:val="22"/>
        </w:rPr>
        <w:t>RNaseZAP</w:t>
      </w:r>
      <w:proofErr w:type="spellEnd"/>
      <w:r w:rsidRPr="00EA754F">
        <w:rPr>
          <w:rFonts w:ascii="Arial" w:hAnsi="Arial" w:cs="Arial"/>
          <w:sz w:val="22"/>
          <w:szCs w:val="22"/>
        </w:rPr>
        <w:t xml:space="preserve"> chip with 350 µL </w:t>
      </w:r>
      <w:proofErr w:type="spellStart"/>
      <w:r w:rsidRPr="00EA754F">
        <w:rPr>
          <w:rFonts w:ascii="Arial" w:hAnsi="Arial" w:cs="Arial"/>
          <w:sz w:val="22"/>
          <w:szCs w:val="22"/>
        </w:rPr>
        <w:t>RNaseZAP</w:t>
      </w:r>
      <w:proofErr w:type="spellEnd"/>
      <w:r w:rsidRPr="00EA754F">
        <w:rPr>
          <w:rFonts w:ascii="Arial" w:hAnsi="Arial" w:cs="Arial"/>
          <w:sz w:val="22"/>
          <w:szCs w:val="22"/>
        </w:rPr>
        <w:t>.</w:t>
      </w:r>
    </w:p>
    <w:p w14:paraId="4571D70C" w14:textId="55316D9C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Place the chip into the </w:t>
      </w:r>
      <w:r w:rsidR="00830E81" w:rsidRPr="00EA754F">
        <w:rPr>
          <w:rFonts w:ascii="Arial" w:hAnsi="Arial" w:cs="Arial"/>
          <w:sz w:val="22"/>
          <w:szCs w:val="22"/>
        </w:rPr>
        <w:t>B</w:t>
      </w:r>
      <w:r w:rsidRPr="00EA754F">
        <w:rPr>
          <w:rFonts w:ascii="Arial" w:hAnsi="Arial" w:cs="Arial"/>
          <w:sz w:val="22"/>
          <w:szCs w:val="22"/>
        </w:rPr>
        <w:t>ioanalyzer, close the lid, and leave for 1 min.</w:t>
      </w:r>
    </w:p>
    <w:p w14:paraId="582F9201" w14:textId="619D7F16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Remove the chip and keep for future use.</w:t>
      </w:r>
    </w:p>
    <w:p w14:paraId="57DE521F" w14:textId="04448D43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Repeat the steps with the other cleaning chip using RNase-free water.</w:t>
      </w:r>
    </w:p>
    <w:p w14:paraId="09CC6884" w14:textId="1A7D595E" w:rsidR="00212BFC" w:rsidRPr="00EA754F" w:rsidRDefault="00212BFC" w:rsidP="004A2EF5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A754F">
        <w:rPr>
          <w:rFonts w:ascii="Arial" w:hAnsi="Arial" w:cs="Arial"/>
          <w:b/>
          <w:bCs/>
          <w:sz w:val="22"/>
          <w:szCs w:val="22"/>
        </w:rPr>
        <w:t>Chip Loading</w:t>
      </w:r>
    </w:p>
    <w:p w14:paraId="7D76C872" w14:textId="306047E9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Put a new chip on the priming station.</w:t>
      </w:r>
    </w:p>
    <w:p w14:paraId="4988B071" w14:textId="5DD63331" w:rsidR="00212BFC" w:rsidRPr="00EA754F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Load the gel-dye mix:</w:t>
      </w:r>
    </w:p>
    <w:p w14:paraId="616B2AE9" w14:textId="0B7DA067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Pipette 9.0 µL of gel-dye mix into well 12.</w:t>
      </w:r>
    </w:p>
    <w:p w14:paraId="6D5DEA97" w14:textId="7F2346D3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Make sure the plunger is positioned at 1.0 mL and then close the lid.</w:t>
      </w:r>
    </w:p>
    <w:p w14:paraId="0761055E" w14:textId="6D6E7823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Press plunger until it is held by the clip.</w:t>
      </w:r>
    </w:p>
    <w:p w14:paraId="4203C190" w14:textId="361D217F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Wait for exactly 30 sec, then release clip.</w:t>
      </w:r>
    </w:p>
    <w:p w14:paraId="169ACE45" w14:textId="72F752AD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Wait for 5 sec, then slowly pull plunger back to 1.0 mL position.</w:t>
      </w:r>
    </w:p>
    <w:p w14:paraId="152BAFEF" w14:textId="1EB42EC0" w:rsidR="00212BFC" w:rsidRPr="00EA754F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Open the priming station and pipette 9.0 µL of gel-dye mix into wells 4 and 8.</w:t>
      </w:r>
    </w:p>
    <w:p w14:paraId="017241AA" w14:textId="663E244B" w:rsidR="00830E81" w:rsidRPr="00EA754F" w:rsidRDefault="00830E81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Load the marker:</w:t>
      </w:r>
    </w:p>
    <w:p w14:paraId="79033054" w14:textId="427DD780" w:rsidR="00830E81" w:rsidRPr="00EA754F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Pipette 5.0 µL of RNA marker in all 12 sample wells and in the ladder well (16).</w:t>
      </w:r>
    </w:p>
    <w:p w14:paraId="70C11E9E" w14:textId="5F3483A3" w:rsidR="00830E81" w:rsidRPr="00EA754F" w:rsidRDefault="00830E81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Load the ladder and samples:</w:t>
      </w:r>
    </w:p>
    <w:p w14:paraId="7CAAE060" w14:textId="0C8F75DB" w:rsidR="00830E81" w:rsidRPr="00EA754F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Pipette 1.0 µL of prepared ladder in the ladder well (16).</w:t>
      </w:r>
    </w:p>
    <w:p w14:paraId="76A9031C" w14:textId="67FCDDB8" w:rsidR="00830E81" w:rsidRPr="00EA754F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Pipette 1.0 µL of sample in each of the 12 sample wells. Pipette 1.0 µL of RNA Marker in each unused sample well.</w:t>
      </w:r>
    </w:p>
    <w:p w14:paraId="6AD2B8E7" w14:textId="507BECB9" w:rsidR="00830E81" w:rsidRPr="00EA754F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 xml:space="preserve">Put the chip in the IKA </w:t>
      </w:r>
      <w:proofErr w:type="spellStart"/>
      <w:r w:rsidRPr="00EA754F">
        <w:rPr>
          <w:rFonts w:ascii="Arial" w:hAnsi="Arial" w:cs="Arial"/>
          <w:sz w:val="22"/>
          <w:szCs w:val="22"/>
        </w:rPr>
        <w:t>vortexer</w:t>
      </w:r>
      <w:proofErr w:type="spellEnd"/>
      <w:r w:rsidRPr="00EA754F">
        <w:rPr>
          <w:rFonts w:ascii="Arial" w:hAnsi="Arial" w:cs="Arial"/>
          <w:sz w:val="22"/>
          <w:szCs w:val="22"/>
        </w:rPr>
        <w:t xml:space="preserve"> and vortex for 1 min at 2,400 rpm.</w:t>
      </w:r>
    </w:p>
    <w:p w14:paraId="3D354947" w14:textId="60B26338" w:rsidR="00830E81" w:rsidRPr="00EA754F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Run the chip in the Bioanalyzer within 5 min.</w:t>
      </w:r>
    </w:p>
    <w:p w14:paraId="369547EA" w14:textId="448FEFEE" w:rsidR="00B731F6" w:rsidRPr="00EA754F" w:rsidRDefault="00B731F6" w:rsidP="004A2EF5">
      <w:pPr>
        <w:pStyle w:val="ListParagraph"/>
        <w:numPr>
          <w:ilvl w:val="0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Load the chip into the Bioanalyzer and run:</w:t>
      </w:r>
    </w:p>
    <w:p w14:paraId="60F44D1C" w14:textId="6775101F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Start the Agilent 2100 Expert software before loading the chip.</w:t>
      </w:r>
    </w:p>
    <w:p w14:paraId="10F86030" w14:textId="2EDB6C00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Under Instrument, select the RNA assay under the Assay menu.</w:t>
      </w:r>
    </w:p>
    <w:p w14:paraId="32CB03B5" w14:textId="63B8CA82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Accept or modify the File Prefix as needed.</w:t>
      </w:r>
    </w:p>
    <w:p w14:paraId="433DB92A" w14:textId="65157A0B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Enter sample IDs into the sample name table.</w:t>
      </w:r>
    </w:p>
    <w:p w14:paraId="03F7DEBA" w14:textId="38E56E43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Select the Start button; the run should take 30 min.</w:t>
      </w:r>
    </w:p>
    <w:p w14:paraId="54C3CECA" w14:textId="628892E9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Remove the chip when complete.</w:t>
      </w:r>
    </w:p>
    <w:p w14:paraId="2C78D8AD" w14:textId="10ACEAEE" w:rsidR="00B731F6" w:rsidRPr="00EA754F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  <w:rPr>
          <w:rFonts w:ascii="Arial" w:hAnsi="Arial" w:cs="Arial"/>
          <w:sz w:val="22"/>
          <w:szCs w:val="22"/>
        </w:rPr>
      </w:pPr>
      <w:r w:rsidRPr="00EA754F">
        <w:rPr>
          <w:rFonts w:ascii="Arial" w:hAnsi="Arial" w:cs="Arial"/>
          <w:sz w:val="22"/>
          <w:szCs w:val="22"/>
        </w:rPr>
        <w:t>Repeat the Electrode Cleaning steps above.</w:t>
      </w:r>
    </w:p>
    <w:p w14:paraId="35071DCF" w14:textId="77777777" w:rsidR="00212BFC" w:rsidRPr="00EA754F" w:rsidRDefault="00212BFC" w:rsidP="004A2EF5">
      <w:pPr>
        <w:pStyle w:val="ListParagraph"/>
        <w:spacing w:before="240" w:after="240"/>
        <w:ind w:left="1440"/>
        <w:rPr>
          <w:rFonts w:ascii="Arial" w:hAnsi="Arial" w:cs="Arial"/>
          <w:sz w:val="22"/>
          <w:szCs w:val="22"/>
        </w:rPr>
      </w:pPr>
    </w:p>
    <w:sectPr w:rsidR="00212BFC" w:rsidRPr="00EA754F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28B6" w14:textId="77777777" w:rsidR="00CC3640" w:rsidRDefault="00CC3640" w:rsidP="00B3147E">
      <w:r>
        <w:separator/>
      </w:r>
    </w:p>
  </w:endnote>
  <w:endnote w:type="continuationSeparator" w:id="0">
    <w:p w14:paraId="226EB847" w14:textId="77777777" w:rsidR="00CC3640" w:rsidRDefault="00CC3640" w:rsidP="00B3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0B08" w14:textId="77777777" w:rsidR="00CC3640" w:rsidRDefault="00CC3640" w:rsidP="00B3147E">
      <w:r>
        <w:separator/>
      </w:r>
    </w:p>
  </w:footnote>
  <w:footnote w:type="continuationSeparator" w:id="0">
    <w:p w14:paraId="52F13507" w14:textId="77777777" w:rsidR="00CC3640" w:rsidRDefault="00CC3640" w:rsidP="00B3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EE4"/>
    <w:multiLevelType w:val="hybridMultilevel"/>
    <w:tmpl w:val="9470F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818"/>
    <w:multiLevelType w:val="hybridMultilevel"/>
    <w:tmpl w:val="C656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5B81"/>
    <w:multiLevelType w:val="hybridMultilevel"/>
    <w:tmpl w:val="A06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E"/>
    <w:rsid w:val="00044940"/>
    <w:rsid w:val="00212BFC"/>
    <w:rsid w:val="0022210A"/>
    <w:rsid w:val="00336643"/>
    <w:rsid w:val="003F313E"/>
    <w:rsid w:val="004A2EF5"/>
    <w:rsid w:val="00525A83"/>
    <w:rsid w:val="005C5F20"/>
    <w:rsid w:val="00622D4F"/>
    <w:rsid w:val="006D3DDA"/>
    <w:rsid w:val="008273EE"/>
    <w:rsid w:val="00830E81"/>
    <w:rsid w:val="008727AF"/>
    <w:rsid w:val="009F400C"/>
    <w:rsid w:val="00B3147E"/>
    <w:rsid w:val="00B65118"/>
    <w:rsid w:val="00B731F6"/>
    <w:rsid w:val="00BA16EE"/>
    <w:rsid w:val="00CC3640"/>
    <w:rsid w:val="00CE3F37"/>
    <w:rsid w:val="00E65950"/>
    <w:rsid w:val="00EA5914"/>
    <w:rsid w:val="00EA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4FE8"/>
  <w15:chartTrackingRefBased/>
  <w15:docId w15:val="{74B00D2F-2AC9-0D47-A55D-706F861C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Header">
    <w:name w:val="header"/>
    <w:basedOn w:val="Normal"/>
    <w:link w:val="HeaderChar"/>
    <w:uiPriority w:val="99"/>
    <w:unhideWhenUsed/>
    <w:rsid w:val="00B314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7E"/>
  </w:style>
  <w:style w:type="paragraph" w:styleId="Footer">
    <w:name w:val="footer"/>
    <w:basedOn w:val="Normal"/>
    <w:link w:val="FooterChar"/>
    <w:uiPriority w:val="99"/>
    <w:unhideWhenUsed/>
    <w:rsid w:val="00B31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47E"/>
  </w:style>
  <w:style w:type="paragraph" w:styleId="ListParagraph">
    <w:name w:val="List Paragraph"/>
    <w:basedOn w:val="Normal"/>
    <w:uiPriority w:val="34"/>
    <w:qFormat/>
    <w:rsid w:val="00B3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Studivan</dc:creator>
  <cp:keywords/>
  <dc:description/>
  <cp:lastModifiedBy>Studivan, Michael</cp:lastModifiedBy>
  <cp:revision>7</cp:revision>
  <dcterms:created xsi:type="dcterms:W3CDTF">2019-12-02T17:55:00Z</dcterms:created>
  <dcterms:modified xsi:type="dcterms:W3CDTF">2020-08-24T01:34:00Z</dcterms:modified>
</cp:coreProperties>
</file>