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Zymo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DNA/RNA ZymoBIOMICS Extraction Protocol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M. Studivan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10.19.23 M. Studivan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centrifugation steps are performed at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room temperature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16,000 x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(RCF)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30 seconds unless specified.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Prior to first use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DNase I should be reconstituted in 275 µL of DNase/RNase-Free Water and stored as frozen aliquots to minimize freeze/thaw cycles. Add 5 µL DNase I per sample (e.g. for 24 samples use 125 µL DNase I) to 2 mL tubes. Freeze until needed.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Prior to first use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add ethanol to buffer concentrates per instructions on bottles.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 DNase I aliquot on 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DNase/RNase-Free Water tube on a heat block at 60°C.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Optional: Scrape tissue from coral fragment and place into 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Zymo bead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tube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with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1.0 mL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Zymo DNA/RNA Shield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 beat for 2 min (6 m/s, 60 s intervals w/ 2 min cool down on ice in between). Remove from ice and incubate at room temperature for 5 min.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 lysate for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 to pellet beads, debris, and polysaccharides. Transfer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µL of supernatant to new 2.0 mL tube.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equal volume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DNA/RNA Lysis Buffer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µL) and mix thoroughly. Transfer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µL aliquot to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Spin-Away Filter (</w:t>
      </w:r>
      <w:r w:rsidDel="00000000" w:rsidR="00000000" w:rsidRPr="00000000">
        <w:rPr>
          <w:rFonts w:ascii="Arial" w:cs="Arial" w:eastAsia="Arial" w:hAnsi="Arial"/>
          <w:b w:val="1"/>
          <w:color w:val="ffd966"/>
          <w:sz w:val="22"/>
          <w:szCs w:val="22"/>
          <w:rtl w:val="0"/>
        </w:rPr>
        <w:t xml:space="preserve">yellow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a collection tube and centrifuge for 30 s. Transfer spin column 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tube for DNA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(skip 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12),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 the flow-thr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ough for RNA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(steps 7-11, then continue)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RNA: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equal volume of ethanol (700 µL) to the RNA flow-through and mix by pipetting. Transfer 700 µL aliquot to Zymo-Spin IIICG Column (</w:t>
      </w:r>
      <w:r w:rsidDel="00000000" w:rsidR="00000000" w:rsidRPr="00000000">
        <w:rPr>
          <w:rFonts w:ascii="Arial" w:cs="Arial" w:eastAsia="Arial" w:hAnsi="Arial"/>
          <w:b w:val="1"/>
          <w:color w:val="6aa84f"/>
          <w:sz w:val="22"/>
          <w:szCs w:val="22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in a collection tube and centrifuge for 30 s,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empty flow-through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dab on KimWipe, then repeat for remaining 700 µL.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400 µl DNA/RNA Wash Buffer to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the column, invert columns only, centrifuge for     30 s, and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empty flow-through and dab.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Prepare DNase master mix in a DNase I aliquot tube by adding 75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DNA Digestion Buffer and 5 uL reconstituted DNase I per sample (1.875 mL for 24 samples) and mix by pipetting.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80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of DNase mix directly to each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Incubate at room temperature for 25 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400 µl DNA/RNA Prep Buffer</w:t>
      </w: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the column and centrifuge. Discard the flow-through and dab.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700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DNA/RNA Wash Buffer to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the column, invert columns only,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centrifuge. Discard the flow-through.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400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DNA/RNA Wash Buffer to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the column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centrifuge for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2 min to ensure complete removal of the wash buffer. Transfer the column carefully into a new catch tube. Avoid contact of flow through and spin column tip.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To elute, add 50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of heated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DNase/RNase-Free Water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directly to the column, incubate for 5 min, and centrifuge at 19,000 x </w:t>
      </w:r>
      <w:r w:rsidDel="00000000" w:rsidR="00000000" w:rsidRPr="00000000">
        <w:rPr>
          <w:rFonts w:ascii="ArialMT" w:cs="ArialMT" w:eastAsia="ArialMT" w:hAnsi="ArialMT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for 1 min.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Store eluted RNA on ice for purification or inhibitor removal, or 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-80 ºC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  <w:u w:val="none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u w:val="single"/>
          <w:rtl w:val="0"/>
        </w:rPr>
        <w:t xml:space="preserve">Optional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: Add 600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of HRC Prep Solution to Zymo-Spin III-HRC Filter in a collection tube, centrifuge at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8,000 x </w:t>
      </w:r>
      <w:r w:rsidDel="00000000" w:rsidR="00000000" w:rsidRPr="00000000">
        <w:rPr>
          <w:rFonts w:ascii="ArialMT" w:cs="ArialMT" w:eastAsia="ArialMT" w:hAnsi="ArialMT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for 3 min, discard collection tube, and place filter in a new catch tube.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  <w:u w:val="none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u w:val="single"/>
          <w:rtl w:val="0"/>
        </w:rPr>
        <w:t xml:space="preserve">Optional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: Transfer eluted DNA/RNA into prepared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Zymo-Spin III-HRC Filter and centrifuge at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16,000 x </w:t>
      </w:r>
      <w:r w:rsidDel="00000000" w:rsidR="00000000" w:rsidRPr="00000000">
        <w:rPr>
          <w:rFonts w:ascii="ArialMT" w:cs="ArialMT" w:eastAsia="ArialMT" w:hAnsi="ArialMT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for 3 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280" w:line="276" w:lineRule="auto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ZymoBIOMICS Tube Prep:</w:t>
        <w:tab/>
        <w:tab/>
        <w:tab/>
        <w:tab/>
        <w:t xml:space="preserve"> 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(optional) </w:t>
      </w: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HRC Tube Prep:</w:t>
      </w:r>
    </w:p>
    <w:p w:rsidR="00000000" w:rsidDel="00000000" w:rsidP="00000000" w:rsidRDefault="00000000" w:rsidRPr="00000000" w14:paraId="00000021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2.0 mL bead tube with 1 mL DNA/RNA Shield</w:t>
        <w:tab/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Zymo-Spin III-HRC Filter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w/ collection tube</w:t>
      </w:r>
    </w:p>
    <w:p w:rsidR="00000000" w:rsidDel="00000000" w:rsidP="00000000" w:rsidRDefault="00000000" w:rsidRPr="00000000" w14:paraId="00000022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2.0 mL tube for homogenate</w:t>
        <w:tab/>
        <w:tab/>
        <w:tab/>
        <w:tab/>
        <w:t xml:space="preserve">  1.5 mL catch tube for RNA</w:t>
      </w:r>
    </w:p>
    <w:p w:rsidR="00000000" w:rsidDel="00000000" w:rsidP="00000000" w:rsidRDefault="00000000" w:rsidRPr="00000000" w14:paraId="00000023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Spin-Away Filter (</w:t>
      </w:r>
      <w:r w:rsidDel="00000000" w:rsidR="00000000" w:rsidRPr="00000000">
        <w:rPr>
          <w:rFonts w:ascii="Arial" w:cs="Arial" w:eastAsia="Arial" w:hAnsi="Arial"/>
          <w:color w:val="f1c232"/>
          <w:sz w:val="22"/>
          <w:szCs w:val="22"/>
          <w:rtl w:val="0"/>
        </w:rPr>
        <w:t xml:space="preserve">yellow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w/ collection tube</w:t>
        <w:tab/>
        <w:t xml:space="preserve">              1.5 mL catch tube for DNA </w:t>
        <w:tab/>
        <w:t xml:space="preserve">     </w:t>
      </w:r>
    </w:p>
    <w:p w:rsidR="00000000" w:rsidDel="00000000" w:rsidP="00000000" w:rsidRDefault="00000000" w:rsidRPr="00000000" w14:paraId="00000024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New collection tube for yellow filter</w:t>
      </w:r>
    </w:p>
    <w:p w:rsidR="00000000" w:rsidDel="00000000" w:rsidP="00000000" w:rsidRDefault="00000000" w:rsidRPr="00000000" w14:paraId="00000025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Zymo-Spin IIICG Column (</w:t>
      </w:r>
      <w:r w:rsidDel="00000000" w:rsidR="00000000" w:rsidRPr="00000000">
        <w:rPr>
          <w:rFonts w:ascii="Arial" w:cs="Arial" w:eastAsia="Arial" w:hAnsi="Arial"/>
          <w:color w:val="6aa84f"/>
          <w:sz w:val="22"/>
          <w:szCs w:val="22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w/ collection tube</w:t>
        <w:tab/>
      </w:r>
    </w:p>
    <w:p w:rsidR="00000000" w:rsidDel="00000000" w:rsidP="00000000" w:rsidRDefault="00000000" w:rsidRPr="00000000" w14:paraId="00000026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1.5 mL catch tube for RNA</w:t>
      </w:r>
    </w:p>
    <w:p w:rsidR="00000000" w:rsidDel="00000000" w:rsidP="00000000" w:rsidRDefault="00000000" w:rsidRPr="00000000" w14:paraId="00000027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1.5 mL catch tube for DNA</w:t>
      </w:r>
    </w:p>
    <w:p w:rsidR="00000000" w:rsidDel="00000000" w:rsidP="00000000" w:rsidRDefault="00000000" w:rsidRPr="00000000" w14:paraId="00000028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4680"/>
          <w:tab w:val="right" w:leader="none" w:pos="9360"/>
        </w:tabs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Zymo RNA Clean &amp; Concentrator-5 Purification Protocol</w:t>
      </w:r>
    </w:p>
    <w:p w:rsidR="00000000" w:rsidDel="00000000" w:rsidP="00000000" w:rsidRDefault="00000000" w:rsidRPr="00000000" w14:paraId="0000002A">
      <w:pPr>
        <w:tabs>
          <w:tab w:val="center" w:leader="none" w:pos="4680"/>
          <w:tab w:val="right" w:leader="none" w:pos="9360"/>
        </w:tabs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M. Studivan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10.19.23 M. Studivan</w:t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centrifugation steps are performed at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room temperature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16,000 x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unless specified.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Prior to first use, add ethanol to buffer concentrates per instructions on bottles.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Optional: Adjust sample volume to 50 ul with DNase/RNase-Free Water.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2 volumes (100 µL) of RNA Binding Buffer to each sample and mix by vortex.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an equal volume (150 µL) of 100% ethanol and mix by vortex.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Transfer to Zymo-Spin IC Column in a collection tube and centrifuge for 30 sec. Empty flow-through.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400 µL of RNA Prep Buffer to the column and centrifuge for 30 sec. Empty flow-through.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700 µL of RNA Wash Buffer to the column, invert columns, and centrifuge for 30 sec. Empty flow-through.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400 µL of RNA Wash Buffer to the column and centrifuge for 2 min to ensure complete removal of the wash buffer. Transfer the column carefully into a new 1.5 mL catch tube. Avoid contact of flow through and spin column tip.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25 µL of DNase/RNase-Free Water heated to 60 ºC directly to the filter and incubate for 5 min. Centrifuge for 1 min.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Store eluted RNA </w:t>
      </w: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on ice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until long-term storage.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Nanodrop eluted RNA/DNA, blanking using the same DNase/RNase-Free Water used for elution.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Store eluted RNA at -80 ºC, and eluted DNA at -20 ºC.</w:t>
      </w:r>
    </w:p>
    <w:p w:rsidR="00000000" w:rsidDel="00000000" w:rsidP="00000000" w:rsidRDefault="00000000" w:rsidRPr="00000000" w14:paraId="0000003C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280" w:line="276" w:lineRule="auto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RNA Clean &amp; Concentrator Tube Prep:</w:t>
      </w:r>
    </w:p>
    <w:p w:rsidR="00000000" w:rsidDel="00000000" w:rsidP="00000000" w:rsidRDefault="00000000" w:rsidRPr="00000000" w14:paraId="0000003E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Zymo-Spin IC Column w/ collection tube</w:t>
      </w:r>
    </w:p>
    <w:p w:rsidR="00000000" w:rsidDel="00000000" w:rsidP="00000000" w:rsidRDefault="00000000" w:rsidRPr="00000000" w14:paraId="0000003F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1.5 mL catch tube</w:t>
      </w:r>
    </w:p>
    <w:sectPr>
      <w:pgSz w:h="15840" w:w="12240" w:orient="portrait"/>
      <w:pgMar w:bottom="1440" w:top="144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B67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B65D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3358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3358E"/>
    <w:rPr>
      <w:rFonts w:ascii="Times New Roman" w:cs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3358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3358E"/>
    <w:rPr>
      <w:rFonts w:ascii="Times New Roman" w:cs="Times New Roman" w:hAnsi="Times New Roman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3358E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3358E"/>
    <w:rPr>
      <w:rFonts w:ascii="Times New Roman" w:cs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EB3D43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CF2A9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F2A9A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RR3mt/y9F/kAEdVA9WhGhMWF+w==">CgMxLjA4AGo0ChRzdWdnZXN0LnBmNXJwdGR0ZGYybRIcVGF5bG9yIEdpbGwgLSBOT0FBIEFmZmlsaWF0ZWo0ChRzdWdnZXN0Lmo5MzVyM29sN3A4YxIcVGF5bG9yIEdpbGwgLSBOT0FBIEFmZmlsaWF0ZWo0ChRzdWdnZXN0LjlnaGxqN280OGdhahIcVGF5bG9yIEdpbGwgLSBOT0FBIEFmZmlsaWF0ZXIhMW9oS080OXRHVG81SzBjUFhTcGhFMFJUblJHYkRJbWxw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2020-08-23T03:03:00Z</dcterms:created>
  <dc:creator>Ashley Reaume</dc:creator>
</cp:coreProperties>
</file>