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11A7C" w14:textId="0CE56A0C" w:rsidR="002C57B8" w:rsidRDefault="001510D0" w:rsidP="001510D0">
      <w:p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noProof/>
          <w:color w:val="253746"/>
        </w:rPr>
        <w:drawing>
          <wp:anchor distT="0" distB="0" distL="114300" distR="114300" simplePos="0" relativeHeight="251658291" behindDoc="1" locked="0" layoutInCell="1" allowOverlap="1" wp14:anchorId="1A9303F9" wp14:editId="5D5D061B">
            <wp:simplePos x="0" y="0"/>
            <wp:positionH relativeFrom="page">
              <wp:posOffset>-3810000</wp:posOffset>
            </wp:positionH>
            <wp:positionV relativeFrom="paragraph">
              <wp:posOffset>-706755</wp:posOffset>
            </wp:positionV>
            <wp:extent cx="13850620" cy="10807700"/>
            <wp:effectExtent l="0" t="0" r="0" b="0"/>
            <wp:wrapNone/>
            <wp:docPr id="42" name="Picture 42" descr="A group of clouds in the sk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12.jpg"/>
                    <pic:cNvPicPr/>
                  </pic:nvPicPr>
                  <pic:blipFill>
                    <a:blip r:embed="rId11" cstate="email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brightnessContrast bright="2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50620" cy="1080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92" behindDoc="1" locked="0" layoutInCell="1" allowOverlap="1" wp14:anchorId="4C9A77E8" wp14:editId="40BE3474">
            <wp:simplePos x="0" y="0"/>
            <wp:positionH relativeFrom="page">
              <wp:posOffset>-603250</wp:posOffset>
            </wp:positionH>
            <wp:positionV relativeFrom="paragraph">
              <wp:posOffset>-740410</wp:posOffset>
            </wp:positionV>
            <wp:extent cx="8317865" cy="9031605"/>
            <wp:effectExtent l="0" t="0" r="6985" b="0"/>
            <wp:wrapNone/>
            <wp:docPr id="43" name="Picture 43" descr="A close 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ircular-02.pn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269"/>
                    <a:stretch/>
                  </pic:blipFill>
                  <pic:spPr bwMode="auto">
                    <a:xfrm>
                      <a:off x="0" y="0"/>
                      <a:ext cx="8317865" cy="9031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C57B8">
        <w:rPr>
          <w:rFonts w:ascii="Teshrin AR+LT" w:hAnsi="Teshrin AR+LT" w:cs="Teshrin AR+LT"/>
          <w:color w:val="253746"/>
        </w:rPr>
        <w:t xml:space="preserve">  </w:t>
      </w:r>
    </w:p>
    <w:p w14:paraId="6C16F5C3" w14:textId="490DF149" w:rsidR="002C57B8" w:rsidRDefault="002C57B8">
      <w:pPr>
        <w:rPr>
          <w:rFonts w:ascii="Teshrin AR+LT" w:hAnsi="Teshrin AR+LT" w:cs="Teshrin AR+LT"/>
          <w:color w:val="253746"/>
        </w:rPr>
      </w:pPr>
      <w:r w:rsidRPr="002C57B8">
        <w:rPr>
          <w:rFonts w:ascii="Teshrin AR+LT" w:hAnsi="Teshrin AR+LT" w:cs="Teshrin AR+LT"/>
          <w:noProof/>
          <w:color w:val="253746"/>
        </w:rPr>
        <w:drawing>
          <wp:anchor distT="0" distB="0" distL="114300" distR="114300" simplePos="0" relativeHeight="251658294" behindDoc="1" locked="1" layoutInCell="1" allowOverlap="1" wp14:anchorId="635C73AA" wp14:editId="2669B7D5">
            <wp:simplePos x="0" y="0"/>
            <wp:positionH relativeFrom="margin">
              <wp:align>left</wp:align>
            </wp:positionH>
            <wp:positionV relativeFrom="page">
              <wp:posOffset>7709535</wp:posOffset>
            </wp:positionV>
            <wp:extent cx="2387600" cy="737235"/>
            <wp:effectExtent l="0" t="0" r="0" b="0"/>
            <wp:wrapTopAndBottom/>
            <wp:docPr id="134" name="Picture 134" descr="A close 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nvitaion-Letter-Soft-02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80" t="4971" r="68863" b="89949"/>
                    <a:stretch/>
                  </pic:blipFill>
                  <pic:spPr bwMode="auto">
                    <a:xfrm>
                      <a:off x="0" y="0"/>
                      <a:ext cx="2387600" cy="737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D6D459" w14:textId="47A1BA11" w:rsidR="002C57B8" w:rsidRDefault="002C57B8">
      <w:pPr>
        <w:rPr>
          <w:rFonts w:ascii="Teshrin AR+LT" w:hAnsi="Teshrin AR+LT" w:cs="Teshrin AR+LT"/>
          <w:color w:val="253746"/>
        </w:rPr>
      </w:pPr>
    </w:p>
    <w:p w14:paraId="5DC7AF14" w14:textId="0A456361" w:rsidR="002C57B8" w:rsidRDefault="002C57B8">
      <w:pPr>
        <w:rPr>
          <w:rFonts w:ascii="Teshrin AR+LT" w:hAnsi="Teshrin AR+LT" w:cs="Teshrin AR+LT"/>
          <w:color w:val="253746"/>
        </w:rPr>
      </w:pPr>
    </w:p>
    <w:p w14:paraId="69FE2E3A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AB8B1C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66429ADC" w14:textId="3E76F7EE" w:rsidR="002C57B8" w:rsidRDefault="002C57B8">
      <w:pPr>
        <w:rPr>
          <w:rFonts w:ascii="Teshrin AR+LT" w:hAnsi="Teshrin AR+LT" w:cs="Teshrin AR+LT"/>
          <w:color w:val="253746"/>
        </w:rPr>
      </w:pPr>
    </w:p>
    <w:p w14:paraId="265004CE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62EF36D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6AB69C4" w14:textId="2A0C784D" w:rsidR="002C57B8" w:rsidRDefault="002C57B8">
      <w:pPr>
        <w:rPr>
          <w:rFonts w:ascii="Teshrin AR+LT" w:hAnsi="Teshrin AR+LT" w:cs="Teshrin AR+LT"/>
          <w:color w:val="253746"/>
        </w:rPr>
      </w:pPr>
    </w:p>
    <w:p w14:paraId="78585E5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AC50482" w14:textId="5358FB3F" w:rsidR="002C57B8" w:rsidRDefault="002C57B8">
      <w:pPr>
        <w:rPr>
          <w:rFonts w:ascii="Teshrin AR+LT" w:hAnsi="Teshrin AR+LT" w:cs="Teshrin AR+LT"/>
          <w:color w:val="253746"/>
        </w:rPr>
      </w:pPr>
    </w:p>
    <w:p w14:paraId="356CB5BB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735B35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57C6D67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5AE4C06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724FCA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35609F61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6170BBE8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DAE6C92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7365A79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5F72A58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3B22BC9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119FAA3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F7A3283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1891B59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29AD9BB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4B7DEB0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D692665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917F137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29FC1F8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3A8DCD6B" w14:textId="1EFFCFD6" w:rsidR="002C57B8" w:rsidRDefault="002C57B8">
      <w:pPr>
        <w:rPr>
          <w:rFonts w:ascii="Teshrin AR+LT" w:hAnsi="Teshrin AR+LT" w:cs="Teshrin AR+LT"/>
          <w:color w:val="253746"/>
        </w:rPr>
      </w:pPr>
    </w:p>
    <w:p w14:paraId="57E1A951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D886FE3" w14:textId="50C5DB3C" w:rsidR="002C57B8" w:rsidRDefault="002C57B8">
      <w:pPr>
        <w:rPr>
          <w:rFonts w:ascii="Teshrin AR+LT" w:hAnsi="Teshrin AR+LT" w:cs="Teshrin AR+LT"/>
          <w:color w:val="253746"/>
        </w:rPr>
      </w:pPr>
    </w:p>
    <w:p w14:paraId="3A77C5D9" w14:textId="5EC21971" w:rsidR="002C57B8" w:rsidRDefault="002C57B8">
      <w:pPr>
        <w:rPr>
          <w:rFonts w:ascii="Teshrin AR+LT" w:hAnsi="Teshrin AR+LT" w:cs="Teshrin AR+LT"/>
          <w:color w:val="253746"/>
        </w:rPr>
      </w:pPr>
    </w:p>
    <w:p w14:paraId="15EECB65" w14:textId="48FCF059" w:rsidR="001510D0" w:rsidRDefault="001510D0">
      <w:pPr>
        <w:rPr>
          <w:rFonts w:ascii="Teshrin AR+LT" w:hAnsi="Teshrin AR+LT" w:cs="Teshrin AR+LT"/>
          <w:color w:val="253746"/>
        </w:rPr>
      </w:pPr>
    </w:p>
    <w:p w14:paraId="1044B94E" w14:textId="509AE93E" w:rsidR="001510D0" w:rsidRDefault="001510D0">
      <w:pPr>
        <w:rPr>
          <w:rFonts w:ascii="Teshrin AR+LT" w:hAnsi="Teshrin AR+LT" w:cs="Teshrin AR+LT"/>
          <w:color w:val="253746"/>
        </w:rPr>
      </w:pPr>
    </w:p>
    <w:p w14:paraId="1A725EAE" w14:textId="7570D313" w:rsidR="001510D0" w:rsidRDefault="001510D0">
      <w:pPr>
        <w:rPr>
          <w:rFonts w:ascii="Teshrin AR+LT" w:hAnsi="Teshrin AR+LT" w:cs="Teshrin AR+LT"/>
          <w:color w:val="253746"/>
        </w:rPr>
      </w:pPr>
    </w:p>
    <w:p w14:paraId="5CE2590C" w14:textId="03E7F949" w:rsidR="001510D0" w:rsidRDefault="001510D0">
      <w:pPr>
        <w:rPr>
          <w:rFonts w:ascii="Teshrin AR+LT" w:hAnsi="Teshrin AR+LT" w:cs="Teshrin AR+LT"/>
          <w:color w:val="253746"/>
        </w:rPr>
      </w:pPr>
    </w:p>
    <w:p w14:paraId="0EF008C0" w14:textId="3CBF8CBC" w:rsidR="001510D0" w:rsidRDefault="006C1337">
      <w:pPr>
        <w:rPr>
          <w:rFonts w:ascii="Teshrin AR+LT" w:hAnsi="Teshrin AR+LT" w:cs="Teshrin AR+LT"/>
          <w:color w:val="253746"/>
        </w:rPr>
      </w:pPr>
      <w:r w:rsidRPr="002C57B8">
        <w:rPr>
          <w:rFonts w:ascii="Teshrin AR+LT" w:hAnsi="Teshrin AR+LT" w:cs="Teshrin AR+LT"/>
          <w:noProof/>
          <w:color w:val="253746"/>
        </w:rPr>
        <mc:AlternateContent>
          <mc:Choice Requires="wps">
            <w:drawing>
              <wp:anchor distT="0" distB="0" distL="114300" distR="114300" simplePos="0" relativeHeight="251658293" behindDoc="0" locked="0" layoutInCell="1" allowOverlap="1" wp14:anchorId="73ABF758" wp14:editId="1B5170FA">
                <wp:simplePos x="0" y="0"/>
                <wp:positionH relativeFrom="margin">
                  <wp:align>left</wp:align>
                </wp:positionH>
                <wp:positionV relativeFrom="paragraph">
                  <wp:posOffset>14605</wp:posOffset>
                </wp:positionV>
                <wp:extent cx="5833110" cy="927100"/>
                <wp:effectExtent l="0" t="0" r="0" b="6350"/>
                <wp:wrapNone/>
                <wp:docPr id="133" name="Text Box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3110" cy="927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A54D58" w14:textId="77777777" w:rsidR="001510D0" w:rsidRPr="001510D0" w:rsidRDefault="001510D0" w:rsidP="001510D0">
                            <w:pPr>
                              <w:rPr>
                                <w:rFonts w:ascii="Teshrin AR+LT ExtraLight" w:hAnsi="Teshrin AR+LT ExtraLight" w:cs="Teshrin AR+LT ExtraLight"/>
                                <w:color w:val="FC4C02"/>
                                <w:sz w:val="52"/>
                                <w:szCs w:val="52"/>
                              </w:rPr>
                            </w:pPr>
                            <w:r w:rsidRPr="001510D0">
                              <w:rPr>
                                <w:rFonts w:ascii="Teshrin AR+LT ExtraLight" w:hAnsi="Teshrin AR+LT ExtraLight" w:cs="Teshrin AR+LT ExtraLight"/>
                                <w:color w:val="FC4C02"/>
                                <w:sz w:val="52"/>
                                <w:szCs w:val="52"/>
                              </w:rPr>
                              <w:t>MOP</w:t>
                            </w:r>
                          </w:p>
                          <w:p w14:paraId="5294DCAB" w14:textId="77777777" w:rsidR="001510D0" w:rsidRPr="001510D0" w:rsidRDefault="001510D0" w:rsidP="001510D0">
                            <w:pPr>
                              <w:rPr>
                                <w:rFonts w:ascii="Teshrin AR+LT ExtraLight" w:hAnsi="Teshrin AR+LT ExtraLight" w:cs="Teshrin AR+LT ExtraLight"/>
                                <w:color w:val="273744"/>
                                <w:sz w:val="52"/>
                                <w:szCs w:val="52"/>
                              </w:rPr>
                            </w:pPr>
                            <w:r w:rsidRPr="001510D0">
                              <w:rPr>
                                <w:rFonts w:ascii="Teshrin AR+LT ExtraLight" w:hAnsi="Teshrin AR+LT ExtraLight" w:cs="Teshrin AR+LT ExtraLight"/>
                                <w:color w:val="273744"/>
                                <w:sz w:val="52"/>
                                <w:szCs w:val="52"/>
                              </w:rPr>
                              <w:t>Methode of Procedure</w:t>
                            </w:r>
                          </w:p>
                          <w:p w14:paraId="77E0920B" w14:textId="1E75720E" w:rsidR="002C57B8" w:rsidRPr="003A5217" w:rsidRDefault="002C57B8" w:rsidP="002C57B8">
                            <w:pPr>
                              <w:rPr>
                                <w:rFonts w:ascii="Teshrin AR+LT ExtraLight" w:hAnsi="Teshrin AR+LT ExtraLight" w:cs="Teshrin AR+LT ExtraLight"/>
                                <w:color w:val="FC4C02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ABF758" id="_x0000_t202" coordsize="21600,21600" o:spt="202" path="m,l,21600r21600,l21600,xe">
                <v:stroke joinstyle="miter"/>
                <v:path gradientshapeok="t" o:connecttype="rect"/>
              </v:shapetype>
              <v:shape id="Text Box 133" o:spid="_x0000_s1026" type="#_x0000_t202" style="position:absolute;margin-left:0;margin-top:1.15pt;width:459.3pt;height:73pt;z-index:251658293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" filled="f" stroked="f" strokeweight=".5pt">
                <v:textbox>
                  <w:txbxContent>
                    <w:p w14:paraId="1AA54D58" w14:textId="77777777" w:rsidR="001510D0" w:rsidRPr="001510D0" w:rsidRDefault="001510D0" w:rsidP="001510D0">
                      <w:pPr>
                        <w:rPr>
                          <w:rFonts w:ascii="Teshrin AR+LT ExtraLight" w:hAnsi="Teshrin AR+LT ExtraLight" w:cs="Teshrin AR+LT ExtraLight"/>
                          <w:color w:val="FC4C02"/>
                          <w:sz w:val="52"/>
                          <w:szCs w:val="52"/>
                        </w:rPr>
                      </w:pPr>
                      <w:r w:rsidRPr="001510D0">
                        <w:rPr>
                          <w:rFonts w:ascii="Teshrin AR+LT ExtraLight" w:hAnsi="Teshrin AR+LT ExtraLight" w:cs="Teshrin AR+LT ExtraLight"/>
                          <w:color w:val="FC4C02"/>
                          <w:sz w:val="52"/>
                          <w:szCs w:val="52"/>
                        </w:rPr>
                        <w:t>MOP</w:t>
                      </w:r>
                    </w:p>
                    <w:p w14:paraId="5294DCAB" w14:textId="77777777" w:rsidR="001510D0" w:rsidRPr="001510D0" w:rsidRDefault="001510D0" w:rsidP="001510D0">
                      <w:pPr>
                        <w:rPr>
                          <w:rFonts w:ascii="Teshrin AR+LT ExtraLight" w:hAnsi="Teshrin AR+LT ExtraLight" w:cs="Teshrin AR+LT ExtraLight"/>
                          <w:color w:val="273744"/>
                          <w:sz w:val="52"/>
                          <w:szCs w:val="52"/>
                        </w:rPr>
                      </w:pPr>
                      <w:r w:rsidRPr="001510D0">
                        <w:rPr>
                          <w:rFonts w:ascii="Teshrin AR+LT ExtraLight" w:hAnsi="Teshrin AR+LT ExtraLight" w:cs="Teshrin AR+LT ExtraLight"/>
                          <w:color w:val="273744"/>
                          <w:sz w:val="52"/>
                          <w:szCs w:val="52"/>
                        </w:rPr>
                        <w:t>Methode of Procedure</w:t>
                      </w:r>
                    </w:p>
                    <w:p w14:paraId="77E0920B" w14:textId="1E75720E" w:rsidR="002C57B8" w:rsidRPr="003A5217" w:rsidRDefault="002C57B8" w:rsidP="002C57B8">
                      <w:pPr>
                        <w:rPr>
                          <w:rFonts w:ascii="Teshrin AR+LT ExtraLight" w:hAnsi="Teshrin AR+LT ExtraLight" w:cs="Teshrin AR+LT ExtraLight"/>
                          <w:color w:val="FC4C02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B8BA7F3" w14:textId="070A99EB" w:rsidR="001510D0" w:rsidRDefault="001510D0">
      <w:pPr>
        <w:rPr>
          <w:rFonts w:ascii="Teshrin AR+LT" w:hAnsi="Teshrin AR+LT" w:cs="Teshrin AR+LT"/>
          <w:color w:val="253746"/>
        </w:rPr>
      </w:pPr>
    </w:p>
    <w:p w14:paraId="0B88170C" w14:textId="5772FE06" w:rsidR="001510D0" w:rsidRDefault="001510D0">
      <w:pPr>
        <w:rPr>
          <w:rFonts w:ascii="Teshrin AR+LT" w:hAnsi="Teshrin AR+LT" w:cs="Teshrin AR+LT"/>
          <w:color w:val="253746"/>
        </w:rPr>
      </w:pPr>
    </w:p>
    <w:p w14:paraId="44A4A67C" w14:textId="77777777" w:rsidR="001510D0" w:rsidRDefault="001510D0">
      <w:pPr>
        <w:rPr>
          <w:rFonts w:ascii="Teshrin AR+LT" w:hAnsi="Teshrin AR+LT" w:cs="Teshrin AR+LT"/>
          <w:color w:val="253746"/>
        </w:rPr>
      </w:pPr>
    </w:p>
    <w:p w14:paraId="6EBF16C1" w14:textId="2680965C" w:rsidR="001510D0" w:rsidRDefault="001510D0">
      <w:pPr>
        <w:rPr>
          <w:rFonts w:ascii="Teshrin AR+LT" w:hAnsi="Teshrin AR+LT" w:cs="Teshrin AR+LT"/>
          <w:color w:val="253746"/>
        </w:rPr>
      </w:pPr>
    </w:p>
    <w:p w14:paraId="20FB95B2" w14:textId="77777777" w:rsidR="001510D0" w:rsidRDefault="001510D0">
      <w:pPr>
        <w:rPr>
          <w:rFonts w:ascii="Teshrin AR+LT" w:hAnsi="Teshrin AR+LT" w:cs="Teshrin AR+LT"/>
          <w:color w:val="253746"/>
        </w:rPr>
      </w:pPr>
    </w:p>
    <w:p w14:paraId="78780B8D" w14:textId="491C3D0F" w:rsidR="001510D0" w:rsidRDefault="001510D0">
      <w:pPr>
        <w:rPr>
          <w:rFonts w:ascii="Teshrin AR+LT" w:hAnsi="Teshrin AR+LT" w:cs="Teshrin AR+LT"/>
          <w:color w:val="253746"/>
        </w:rPr>
      </w:pPr>
    </w:p>
    <w:p w14:paraId="7E2E49D6" w14:textId="01F3BC45" w:rsidR="001510D0" w:rsidRPr="00852512" w:rsidRDefault="004B406E" w:rsidP="00A77DF0">
      <w:pPr>
        <w:jc w:val="center"/>
        <w:rPr>
          <w:rFonts w:ascii="Teshrin AR+LT ExtraLight" w:hAnsi="Teshrin AR+LT ExtraLight" w:cs="Teshrin AR+LT ExtraLight"/>
          <w:b/>
          <w:bCs/>
          <w:color w:val="FC4C02"/>
          <w:sz w:val="48"/>
          <w:szCs w:val="48"/>
        </w:rPr>
      </w:pPr>
      <w:r>
        <w:rPr>
          <w:noProof/>
        </w:rPr>
        <w:lastRenderedPageBreak/>
        <w:drawing>
          <wp:anchor distT="0" distB="0" distL="114300" distR="114300" simplePos="0" relativeHeight="251657266" behindDoc="1" locked="0" layoutInCell="1" allowOverlap="1" wp14:anchorId="2D68B712" wp14:editId="69E58D46">
            <wp:simplePos x="0" y="0"/>
            <wp:positionH relativeFrom="page">
              <wp:align>right</wp:align>
            </wp:positionH>
            <wp:positionV relativeFrom="paragraph">
              <wp:posOffset>-643255</wp:posOffset>
            </wp:positionV>
            <wp:extent cx="8210550" cy="9031605"/>
            <wp:effectExtent l="0" t="0" r="0" b="0"/>
            <wp:wrapNone/>
            <wp:docPr id="2026001092" name="Picture 2026001092" descr="A close 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ircular-02.png"/>
                    <pic:cNvPicPr/>
                  </pic:nvPicPr>
                  <pic:blipFill rotWithShape="1">
                    <a:blip r:embed="rIdBodyFaded" cstate="print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269"/>
                    <a:stretch/>
                  </pic:blipFill>
                  <pic:spPr bwMode="auto">
                    <a:xfrm>
                      <a:off x="0" y="0"/>
                      <a:ext cx="8210550" cy="9031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510D0" w:rsidRPr="00852512">
        <w:rPr>
          <w:rFonts w:ascii="Teshrin AR+LT ExtraLight" w:hAnsi="Teshrin AR+LT ExtraLight" w:cs="Teshrin AR+LT ExtraLight"/>
          <w:b/>
          <w:bCs/>
          <w:color w:val="FC4C02"/>
          <w:sz w:val="48"/>
          <w:szCs w:val="48"/>
        </w:rPr>
        <w:t>Document Control</w:t>
      </w:r>
    </w:p>
    <w:p w14:paraId="45FFB778" w14:textId="47138A9F" w:rsidR="001510D0" w:rsidRDefault="001510D0">
      <w:pPr>
        <w:rPr>
          <w:rFonts w:ascii="Teshrin AR+LT" w:hAnsi="Teshrin AR+LT" w:cs="Teshrin AR+LT"/>
          <w:color w:val="253746"/>
        </w:rPr>
      </w:pPr>
    </w:p>
    <w:tbl>
      <w:tblPr>
        <w:tblW w:w="908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510"/>
        <w:gridCol w:w="5575"/>
      </w:tblGrid>
      <w:tr w:rsidR="001510D0" w:rsidRPr="00A77DF0" w14:paraId="55554709" w14:textId="77777777" w:rsidTr="00852512">
        <w:trPr>
          <w:trHeight w:val="432"/>
          <w:jc w:val="center"/>
        </w:trPr>
        <w:tc>
          <w:tcPr>
            <w:tcW w:w="3510" w:type="dxa"/>
            <w:shd w:val="clear" w:color="auto" w:fill="E75B3F"/>
            <w:vAlign w:val="center"/>
          </w:tcPr>
          <w:p w14:paraId="092CC471" w14:textId="77777777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color w:val="FFFFFF"/>
                <w:lang w:eastAsia="zh-CN"/>
              </w:rPr>
            </w:pPr>
            <w:r w:rsidRPr="00A77DF0">
              <w:rPr>
                <w:rFonts w:ascii="Teshrin AR+LT" w:hAnsi="Teshrin AR+LT" w:cs="Teshrin AR+LT"/>
                <w:color w:val="FFFFFF"/>
                <w:lang w:eastAsia="zh-CN"/>
              </w:rPr>
              <w:t>Properties</w:t>
            </w:r>
          </w:p>
        </w:tc>
        <w:tc>
          <w:tcPr>
            <w:tcW w:w="5575" w:type="dxa"/>
            <w:shd w:val="clear" w:color="auto" w:fill="E75B3F"/>
            <w:vAlign w:val="center"/>
          </w:tcPr>
          <w:p w14:paraId="1578C61F" w14:textId="2B311818" w:rsidR="001510D0" w:rsidRPr="00A77DF0" w:rsidRDefault="004B406E" w:rsidP="001510D0">
            <w:pPr>
              <w:jc w:val="center"/>
              <w:rPr>
                <w:rFonts w:ascii="Teshrin AR+LT" w:hAnsi="Teshrin AR+LT" w:cs="Teshrin AR+LT"/>
                <w:color w:val="FFFFFF"/>
                <w:lang w:eastAsia="zh-CN"/>
              </w:rPr>
            </w:pPr>
            <w:r>
              <w:rPr>
                <w:rFonts w:ascii="Teshrin AR+LT" w:hAnsi="Teshrin AR+LT" w:cs="Teshrin AR+LT"/>
                <w:color w:val="FFFFFF"/>
                <w:lang w:eastAsia="zh-CN"/>
              </w:rPr>
              <w:t>Remark</w:t>
            </w:r>
          </w:p>
        </w:tc>
      </w:tr>
      <w:tr w:rsidR="001510D0" w:rsidRPr="00A77DF0" w14:paraId="5713861A" w14:textId="77777777" w:rsidTr="001510D0">
        <w:trPr>
          <w:trHeight w:hRule="exact" w:val="748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439311D1" w14:textId="347C7B7C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lang w:eastAsia="zh-CN"/>
              </w:rPr>
            </w:pPr>
            <w:r w:rsidRPr="00A77DF0">
              <w:rPr>
                <w:rFonts w:ascii="Teshrin AR+LT" w:hAnsi="Teshrin AR+LT" w:cs="Teshrin AR+LT"/>
                <w:lang w:eastAsia="zh-CN"/>
              </w:rPr>
              <w:br w:type="page"/>
            </w:r>
            <w:r w:rsidRPr="00A77DF0">
              <w:rPr>
                <w:rFonts w:ascii="Teshrin AR+LT" w:hAnsi="Teshrin AR+LT" w:cs="Teshrin AR+LT"/>
                <w:color w:val="FFFFFF"/>
              </w:rPr>
              <w:t>TCN Summary</w:t>
            </w:r>
          </w:p>
        </w:tc>
        <w:tc>
          <w:tcPr>
            <w:tcW w:w="5575" w:type="dxa"/>
            <w:vAlign w:val="center"/>
          </w:tcPr>
          <w:p w14:paraId="7C1F47D4" w14:textId="7D222982" w:rsidR="001510D0" w:rsidRPr="00A77DF0" w:rsidRDefault="00CC38B1" w:rsidP="001510D0">
            <w:pPr>
              <w:jc w:val="center"/>
              <w:rPr>
                <w:rFonts w:ascii="Teshrin AR+LT" w:hAnsi="Teshrin AR+LT" w:cs="Teshrin AR+LT"/>
                <w:sz w:val="20"/>
                <w:szCs w:val="20"/>
                <w:lang w:eastAsia="zh-CN"/>
              </w:rPr>
            </w:pPr>
            <w:r w:rsidRPr="00030B2B">
              <w:rPr>
                <w:rFonts w:ascii="Teshrin AR+LT" w:hAnsi="Teshrin AR+LT" w:cs="Teshrin AR+LT"/>
                <w:color w:val="000000"/>
                <w:sz w:val="22"/>
                <w:szCs w:val="22"/>
              </w:rPr>
              <w:t xml:space="preserve">{{TCN_SUMMARY}}</w:t>
            </w:r>
          </w:p>
        </w:tc>
      </w:tr>
      <w:tr w:rsidR="00852512" w:rsidRPr="00A77DF0" w14:paraId="310EA4BC" w14:textId="77777777" w:rsidTr="001510D0">
        <w:trPr>
          <w:trHeight w:hRule="exact" w:val="370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130C5127" w14:textId="0EF6D779" w:rsidR="00852512" w:rsidRPr="00A77DF0" w:rsidRDefault="00852512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>
              <w:rPr>
                <w:rFonts w:ascii="Teshrin AR+LT" w:hAnsi="Teshrin AR+LT" w:cs="Teshrin AR+LT"/>
                <w:color w:val="FFFFFF"/>
              </w:rPr>
              <w:t>Site ID</w:t>
            </w:r>
          </w:p>
        </w:tc>
        <w:tc>
          <w:tcPr>
            <w:tcW w:w="5575" w:type="dxa"/>
            <w:vAlign w:val="center"/>
          </w:tcPr>
          <w:p w14:paraId="5A9213CE" w14:textId="4B52DEB2" w:rsidR="00852512" w:rsidRPr="00A77DF0" w:rsidRDefault="006C270D" w:rsidP="00972FC8">
            <w:pPr>
              <w:jc w:val="center"/>
              <w:rPr>
                <w:rFonts w:ascii="Teshrin AR+LT" w:hAnsi="Teshrin AR+LT" w:cs="Teshrin AR+LT"/>
                <w:color w:val="000000"/>
                <w:sz w:val="22"/>
                <w:szCs w:val="22"/>
              </w:rPr>
            </w:pPr>
            <w:r w:rsidRPr="006C270D">
              <w:rPr>
                <w:rFonts w:ascii="Teshrin AR+LT" w:hAnsi="Teshrin AR+LT" w:cs="Teshrin AR+LT"/>
                <w:color w:val="000000"/>
                <w:sz w:val="22"/>
                <w:szCs w:val="22"/>
              </w:rPr>
              <w:t xml:space="preserve">{{SITE_ID}}</w:t>
            </w:r>
          </w:p>
        </w:tc>
      </w:tr>
      <w:tr w:rsidR="001510D0" w:rsidRPr="00A77DF0" w14:paraId="3F187C0B" w14:textId="77777777" w:rsidTr="001510D0">
        <w:trPr>
          <w:trHeight w:hRule="exact" w:val="352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06CAF941" w14:textId="1BD36EBA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 w:rsidRPr="00A77DF0">
              <w:rPr>
                <w:rFonts w:ascii="Teshrin AR+LT" w:hAnsi="Teshrin AR+LT" w:cs="Teshrin AR+LT"/>
                <w:color w:val="FFFFFF"/>
              </w:rPr>
              <w:t xml:space="preserve">Name of </w:t>
            </w:r>
            <w:r w:rsidR="00852512" w:rsidRPr="00A77DF0">
              <w:rPr>
                <w:rFonts w:ascii="Teshrin AR+LT" w:hAnsi="Teshrin AR+LT" w:cs="Teshrin AR+LT"/>
                <w:color w:val="FFFFFF"/>
              </w:rPr>
              <w:t>Requester:</w:t>
            </w:r>
          </w:p>
        </w:tc>
        <w:tc>
          <w:tcPr>
            <w:tcW w:w="5575" w:type="dxa"/>
            <w:vAlign w:val="center"/>
          </w:tcPr>
          <w:p w14:paraId="33C8F2D4" w14:textId="5C914551" w:rsidR="001510D0" w:rsidRPr="00A77DF0" w:rsidRDefault="00611282" w:rsidP="001510D0">
            <w:pPr>
              <w:pStyle w:val="2"/>
              <w:spacing w:after="0" w:line="192" w:lineRule="auto"/>
              <w:ind w:left="0"/>
              <w:jc w:val="center"/>
              <w:rPr>
                <w:rFonts w:ascii="Teshrin AR+LT" w:hAnsi="Teshrin AR+LT" w:cs="Teshrin AR+LT"/>
                <w:sz w:val="22"/>
                <w:szCs w:val="22"/>
                <w:lang w:eastAsia="zh-CN"/>
              </w:rPr>
            </w:pPr>
            <w:r>
              <w:rPr>
                <w:rFonts w:ascii="Teshrin AR+LT" w:hAnsi="Teshrin AR+LT" w:cs="Teshrin AR+LT"/>
                <w:sz w:val="22"/>
                <w:szCs w:val="22"/>
                <w:lang w:eastAsia="zh-CN"/>
              </w:rPr>
              <w:t xml:space="preserve">{{REQUESTER_NAME}}</w:t>
            </w:r>
          </w:p>
        </w:tc>
      </w:tr>
      <w:tr w:rsidR="001510D0" w:rsidRPr="00A77DF0" w14:paraId="191A6D35" w14:textId="77777777" w:rsidTr="00852512">
        <w:trPr>
          <w:trHeight w:hRule="exact" w:val="379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295B8159" w14:textId="665D4A5A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 w:rsidRPr="00A77DF0">
              <w:rPr>
                <w:rFonts w:ascii="Teshrin AR+LT" w:hAnsi="Teshrin AR+LT" w:cs="Teshrin AR+LT"/>
                <w:color w:val="FFFFFF"/>
              </w:rPr>
              <w:t>Name of PM:</w:t>
            </w:r>
          </w:p>
        </w:tc>
        <w:tc>
          <w:tcPr>
            <w:tcW w:w="5575" w:type="dxa"/>
            <w:vAlign w:val="center"/>
          </w:tcPr>
          <w:p w14:paraId="367DF485" w14:textId="2553B50F" w:rsidR="001510D0" w:rsidRPr="00A77DF0" w:rsidRDefault="00FE36D4" w:rsidP="001510D0">
            <w:pPr>
              <w:pStyle w:val="2"/>
              <w:spacing w:after="0" w:line="192" w:lineRule="auto"/>
              <w:ind w:left="0"/>
              <w:jc w:val="center"/>
              <w:rPr>
                <w:rFonts w:ascii="Teshrin AR+LT" w:hAnsi="Teshrin AR+LT" w:cs="Teshrin AR+LT"/>
                <w:sz w:val="22"/>
                <w:szCs w:val="22"/>
                <w:lang w:eastAsia="zh-CN"/>
              </w:rPr>
            </w:pPr>
            <w:r>
              <w:rPr>
                <w:rFonts w:ascii="Teshrin AR+LT" w:hAnsi="Teshrin AR+LT" w:cs="Teshrin AR+LT"/>
                <w:sz w:val="22"/>
                <w:szCs w:val="22"/>
                <w:lang w:eastAsia="zh-CN"/>
              </w:rPr>
              <w:t xml:space="preserve">{{PM_NAME}}</w:t>
            </w:r>
          </w:p>
        </w:tc>
      </w:tr>
      <w:tr w:rsidR="005A6513" w:rsidRPr="00A77DF0" w14:paraId="19191F60" w14:textId="77777777" w:rsidTr="00852512">
        <w:trPr>
          <w:trHeight w:hRule="exact" w:val="379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1A7730D1" w14:textId="42DC5DF6" w:rsidR="005A6513" w:rsidRPr="00A77DF0" w:rsidRDefault="005A6513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>
              <w:rPr>
                <w:rFonts w:ascii="Teshrin AR+LT" w:hAnsi="Teshrin AR+LT" w:cs="Teshrin AR+LT"/>
                <w:color w:val="FFFFFF"/>
              </w:rPr>
              <w:t xml:space="preserve">Site Impact </w:t>
            </w:r>
            <w:r w:rsidR="000728BB">
              <w:rPr>
                <w:rFonts w:ascii="Teshrin AR+LT" w:hAnsi="Teshrin AR+LT" w:cs="Teshrin AR+LT"/>
                <w:color w:val="FFFFFF"/>
              </w:rPr>
              <w:t xml:space="preserve">(YES/NO) </w:t>
            </w:r>
          </w:p>
        </w:tc>
        <w:tc>
          <w:tcPr>
            <w:tcW w:w="5575" w:type="dxa"/>
            <w:vAlign w:val="center"/>
          </w:tcPr>
          <w:p w14:paraId="699876F9" w14:textId="39360EE1" w:rsidR="005A6513" w:rsidRDefault="000728BB" w:rsidP="001510D0">
            <w:pPr>
              <w:pStyle w:val="2"/>
              <w:spacing w:after="0" w:line="192" w:lineRule="auto"/>
              <w:ind w:left="0"/>
              <w:jc w:val="center"/>
              <w:rPr>
                <w:rFonts w:ascii="Teshrin AR+LT" w:hAnsi="Teshrin AR+LT" w:cs="Teshrin AR+LT"/>
                <w:sz w:val="22"/>
                <w:szCs w:val="22"/>
                <w:lang w:eastAsia="zh-CN"/>
              </w:rPr>
            </w:pPr>
            <w:r w:rsidRPr="000728BB">
              <w:rPr>
                <w:rFonts w:ascii="Teshrin AR+LT" w:hAnsi="Teshrin AR+LT" w:cs="Teshrin AR+LT"/>
                <w:b/>
                <w:bCs/>
                <w:sz w:val="22"/>
                <w:szCs w:val="22"/>
                <w:lang w:eastAsia="zh-CN"/>
              </w:rPr>
              <w:t xml:space="preserve">{{SITE_IMPACT}}</w:t>
            </w:r>
            <w:r>
              <w:rPr>
                <w:rFonts w:ascii="Teshrin AR+LT" w:hAnsi="Teshrin AR+LT" w:cs="Teshrin AR+LT"/>
                <w:sz w:val="22"/>
                <w:szCs w:val="22"/>
                <w:lang w:eastAsia="zh-CN"/>
              </w:rPr>
              <w:t xml:space="preserve"/>
            </w:r>
            <w:r w:rsidR="00030B2B">
              <w:rPr>
                <w:rFonts w:ascii="Teshrin AR+LT" w:hAnsi="Teshrin AR+LT" w:cs="Teshrin AR+LT"/>
                <w:sz w:val="22"/>
                <w:szCs w:val="22"/>
                <w:lang w:eastAsia="zh-CN"/>
              </w:rPr>
              <w:t xml:space="preserve"/>
            </w:r>
            <w:r>
              <w:rPr>
                <w:rFonts w:ascii="Teshrin AR+LT" w:hAnsi="Teshrin AR+LT" w:cs="Teshrin AR+LT"/>
                <w:sz w:val="22"/>
                <w:szCs w:val="22"/>
                <w:lang w:eastAsia="zh-CN"/>
              </w:rPr>
              <w:t xml:space="preserve"/>
            </w:r>
            <w:r w:rsidR="00030B2B">
              <w:rPr>
                <w:rFonts w:ascii="Teshrin AR+LT" w:hAnsi="Teshrin AR+LT" w:cs="Teshrin AR+LT"/>
                <w:sz w:val="22"/>
                <w:szCs w:val="22"/>
                <w:lang w:eastAsia="zh-CN"/>
              </w:rPr>
              <w:t xml:space="preserve"/>
            </w:r>
          </w:p>
        </w:tc>
      </w:tr>
    </w:tbl>
    <w:p w14:paraId="7893478F" w14:textId="5278CE4F" w:rsidR="00A77DF0" w:rsidRDefault="00A77DF0">
      <w:pPr>
        <w:rPr>
          <w:rFonts w:ascii="Teshrin AR+LT" w:hAnsi="Teshrin AR+LT" w:cs="Teshrin AR+LT"/>
          <w:color w:val="253746"/>
        </w:rPr>
      </w:pPr>
    </w:p>
    <w:p w14:paraId="6E02422C" w14:textId="77777777" w:rsidR="0004042B" w:rsidRDefault="0004042B">
      <w:pPr>
        <w:rPr>
          <w:rFonts w:ascii="Teshrin AR+LT" w:hAnsi="Teshrin AR+LT" w:cs="Teshrin AR+LT"/>
          <w:color w:val="253746"/>
        </w:rPr>
      </w:pPr>
    </w:p>
    <w:p w14:paraId="0C755C95" w14:textId="2535B3D3" w:rsidR="00A77DF0" w:rsidRPr="004B406E" w:rsidRDefault="00A77DF0" w:rsidP="00A77DF0">
      <w:pPr>
        <w:rPr>
          <w:rFonts w:ascii="Teshrin AR+LT ExtraLight" w:hAnsi="Teshrin AR+LT ExtraLight" w:cs="Teshrin AR+LT ExtraLight"/>
          <w:b/>
          <w:bCs/>
          <w:color w:val="FC4C02"/>
          <w:sz w:val="26"/>
          <w:szCs w:val="26"/>
        </w:rPr>
      </w:pPr>
      <w:r w:rsidRPr="004B406E">
        <w:rPr>
          <w:rFonts w:ascii="Teshrin AR+LT ExtraLight" w:hAnsi="Teshrin AR+LT ExtraLight" w:cs="Teshrin AR+LT ExtraLight"/>
          <w:b/>
          <w:bCs/>
          <w:color w:val="FC4C02"/>
          <w:sz w:val="26"/>
          <w:szCs w:val="26"/>
        </w:rPr>
        <w:t xml:space="preserve">TCN  Justification and Summary </w:t>
      </w:r>
    </w:p>
    <w:p w14:paraId="16E0B5DC" w14:textId="4E3DBFF7" w:rsidR="00A77DF0" w:rsidRPr="00A77DF0" w:rsidRDefault="00A77DF0" w:rsidP="00A77DF0">
      <w:pPr>
        <w:pStyle w:val="a6"/>
        <w:ind w:left="1080"/>
        <w:rPr>
          <w:rFonts w:ascii="Teshrin AR+LT ExtraLight" w:hAnsi="Teshrin AR+LT ExtraLight" w:cs="Teshrin AR+LT ExtraLight"/>
          <w:color w:val="FC4C02"/>
          <w:sz w:val="26"/>
          <w:szCs w:val="26"/>
        </w:rPr>
      </w:pPr>
    </w:p>
    <w:p w14:paraId="0D6D6BAA" w14:textId="15D55490" w:rsidR="00A77DF0" w:rsidRPr="004B406E" w:rsidRDefault="004B406E" w:rsidP="004B406E">
      <w:pPr>
        <w:pStyle w:val="a6"/>
        <w:numPr>
          <w:ilvl w:val="0"/>
          <w:numId w:val="28"/>
        </w:numPr>
        <w:rPr>
          <w:rFonts w:ascii="Teshrin AR+LT" w:hAnsi="Teshrin AR+LT" w:cs="Teshrin AR+LT"/>
          <w:color w:val="253746"/>
        </w:rPr>
      </w:pPr>
      <w:r w:rsidRPr="004B406E">
        <w:rPr>
          <w:rFonts w:ascii="Teshrin AR+LT" w:hAnsi="Teshrin AR+LT" w:cs="Teshrin AR+LT"/>
          <w:color w:val="253746"/>
        </w:rPr>
        <w:t>TCN</w:t>
      </w:r>
      <w:r w:rsidR="00A77DF0" w:rsidRPr="004B406E">
        <w:rPr>
          <w:rFonts w:ascii="Teshrin AR+LT" w:hAnsi="Teshrin AR+LT" w:cs="Teshrin AR+LT"/>
          <w:color w:val="253746"/>
        </w:rPr>
        <w:t xml:space="preserve"> request for EM survey &amp; Quality checking of Sites</w:t>
      </w:r>
    </w:p>
    <w:p w14:paraId="4D9AE82A" w14:textId="4A033677" w:rsidR="00A77DF0" w:rsidRDefault="00A77DF0" w:rsidP="004B406E">
      <w:pPr>
        <w:pStyle w:val="a6"/>
        <w:numPr>
          <w:ilvl w:val="0"/>
          <w:numId w:val="28"/>
        </w:numPr>
        <w:rPr>
          <w:rFonts w:ascii="Teshrin AR+LT" w:hAnsi="Teshrin AR+LT" w:cs="Teshrin AR+LT"/>
          <w:color w:val="253746"/>
        </w:rPr>
      </w:pPr>
      <w:r w:rsidRPr="004B406E">
        <w:rPr>
          <w:rFonts w:ascii="Teshrin AR+LT" w:hAnsi="Teshrin AR+LT" w:cs="Teshrin AR+LT"/>
          <w:color w:val="253746"/>
        </w:rPr>
        <w:t>Prepare the necessary tools</w:t>
      </w:r>
    </w:p>
    <w:p w14:paraId="127E38FF" w14:textId="22E87DB0" w:rsidR="00285C3E" w:rsidRPr="004B406E" w:rsidRDefault="00285C3E" w:rsidP="004B406E">
      <w:pPr>
        <w:pStyle w:val="a6"/>
        <w:numPr>
          <w:ilvl w:val="0"/>
          <w:numId w:val="28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No Impact</w:t>
      </w:r>
    </w:p>
    <w:p w14:paraId="533E9FA1" w14:textId="77777777" w:rsidR="00A77DF0" w:rsidRPr="00A77DF0" w:rsidRDefault="00A77DF0" w:rsidP="00A77DF0">
      <w:pPr>
        <w:rPr>
          <w:rFonts w:ascii="Teshrin AR+LT" w:hAnsi="Teshrin AR+LT" w:cs="Teshrin AR+LT"/>
          <w:color w:val="253746"/>
        </w:rPr>
      </w:pPr>
    </w:p>
    <w:p w14:paraId="4AC96022" w14:textId="7CA73F1B" w:rsidR="00A77DF0" w:rsidRPr="004B406E" w:rsidRDefault="00A77DF0" w:rsidP="00A77DF0">
      <w:pPr>
        <w:rPr>
          <w:rFonts w:ascii="Teshrin AR+LT ExtraLight" w:hAnsi="Teshrin AR+LT ExtraLight" w:cs="Teshrin AR+LT ExtraLight"/>
          <w:b/>
          <w:bCs/>
          <w:color w:val="FC4C02"/>
          <w:sz w:val="26"/>
          <w:szCs w:val="26"/>
        </w:rPr>
      </w:pPr>
      <w:r w:rsidRPr="004B406E">
        <w:rPr>
          <w:rFonts w:ascii="Teshrin AR+LT ExtraLight" w:hAnsi="Teshrin AR+LT ExtraLight" w:cs="Teshrin AR+LT ExtraLight"/>
          <w:b/>
          <w:bCs/>
          <w:color w:val="FC4C02"/>
          <w:sz w:val="26"/>
          <w:szCs w:val="26"/>
        </w:rPr>
        <w:t xml:space="preserve">TCN Risk Details: </w:t>
      </w:r>
    </w:p>
    <w:p w14:paraId="1216AE06" w14:textId="3543A0A8" w:rsidR="00A77DF0" w:rsidRPr="00A77DF0" w:rsidRDefault="00A77DF0" w:rsidP="00A77DF0">
      <w:pPr>
        <w:rPr>
          <w:rFonts w:ascii="Teshrin AR+LT ExtraLight" w:hAnsi="Teshrin AR+LT ExtraLight" w:cs="Teshrin AR+LT ExtraLight"/>
          <w:color w:val="FC4C02"/>
          <w:sz w:val="26"/>
          <w:szCs w:val="26"/>
        </w:rPr>
      </w:pPr>
    </w:p>
    <w:p w14:paraId="2A79E021" w14:textId="3DEE313A" w:rsidR="00A77DF0" w:rsidRPr="004B406E" w:rsidRDefault="00FE36D4" w:rsidP="004B406E">
      <w:pPr>
        <w:pStyle w:val="a6"/>
        <w:numPr>
          <w:ilvl w:val="0"/>
          <w:numId w:val="29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Site </w:t>
      </w:r>
      <w:r w:rsidR="00030B2B">
        <w:rPr>
          <w:rFonts w:ascii="Teshrin AR+LT" w:hAnsi="Teshrin AR+LT" w:cs="Teshrin AR+LT"/>
          <w:color w:val="253746"/>
        </w:rPr>
        <w:t>S</w:t>
      </w:r>
      <w:r>
        <w:rPr>
          <w:rFonts w:ascii="Teshrin AR+LT" w:hAnsi="Teshrin AR+LT" w:cs="Teshrin AR+LT"/>
          <w:color w:val="253746"/>
        </w:rPr>
        <w:t xml:space="preserve">urvey </w:t>
      </w:r>
    </w:p>
    <w:p w14:paraId="0660B203" w14:textId="77777777" w:rsidR="00A77DF0" w:rsidRPr="00A77DF0" w:rsidRDefault="00A77DF0" w:rsidP="00A77DF0">
      <w:pPr>
        <w:rPr>
          <w:rFonts w:ascii="Teshrin AR+LT" w:hAnsi="Teshrin AR+LT" w:cs="Teshrin AR+LT"/>
          <w:color w:val="253746"/>
        </w:rPr>
      </w:pPr>
    </w:p>
    <w:p w14:paraId="4699E446" w14:textId="790A7840" w:rsidR="00A77DF0" w:rsidRPr="004B406E" w:rsidRDefault="00A77DF0" w:rsidP="00A77DF0">
      <w:pPr>
        <w:rPr>
          <w:rFonts w:ascii="Teshrin AR+LT ExtraLight" w:hAnsi="Teshrin AR+LT ExtraLight" w:cs="Teshrin AR+LT ExtraLight"/>
          <w:b/>
          <w:bCs/>
          <w:color w:val="FC4C02"/>
          <w:sz w:val="26"/>
          <w:szCs w:val="26"/>
        </w:rPr>
      </w:pPr>
      <w:bookmarkStart w:id="0" w:name="_Hlk199256268"/>
      <w:r w:rsidRPr="004B406E">
        <w:rPr>
          <w:rFonts w:ascii="Teshrin AR+LT ExtraLight" w:hAnsi="Teshrin AR+LT ExtraLight" w:cs="Teshrin AR+LT ExtraLight"/>
          <w:b/>
          <w:bCs/>
          <w:color w:val="FC4C02"/>
          <w:sz w:val="26"/>
          <w:szCs w:val="26"/>
        </w:rPr>
        <w:t xml:space="preserve">Step by step Procedure: </w:t>
      </w:r>
    </w:p>
    <w:p w14:paraId="75BFDEAC" w14:textId="77777777" w:rsidR="00A77DF0" w:rsidRPr="00A77DF0" w:rsidRDefault="00A77DF0" w:rsidP="00A77DF0">
      <w:pPr>
        <w:rPr>
          <w:rFonts w:ascii="Teshrin AR+LT ExtraLight" w:hAnsi="Teshrin AR+LT ExtraLight" w:cs="Teshrin AR+LT ExtraLight"/>
          <w:color w:val="FC4C02"/>
          <w:sz w:val="26"/>
          <w:szCs w:val="26"/>
        </w:rPr>
      </w:pPr>
    </w:p>
    <w:p w14:paraId="2B701A2A" w14:textId="2E1554BE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 w:rsidRPr="00476D86">
        <w:rPr>
          <w:rFonts w:ascii="Teshrin AR+LT" w:hAnsi="Teshrin AR+LT" w:cs="Teshrin AR+LT"/>
          <w:color w:val="253746"/>
        </w:rPr>
        <w:t>Call TOC to open the T</w:t>
      </w:r>
      <w:r>
        <w:rPr>
          <w:rFonts w:ascii="Teshrin AR+LT" w:hAnsi="Teshrin AR+LT" w:cs="Teshrin AR+LT"/>
          <w:color w:val="253746"/>
        </w:rPr>
        <w:t>CN</w:t>
      </w:r>
      <w:r w:rsidRPr="00476D86">
        <w:rPr>
          <w:rFonts w:ascii="Teshrin AR+LT" w:hAnsi="Teshrin AR+LT" w:cs="Teshrin AR+LT"/>
          <w:color w:val="253746"/>
        </w:rPr>
        <w:t xml:space="preserve"> and confirm scope.</w:t>
      </w:r>
    </w:p>
    <w:p w14:paraId="06A89A19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 w:rsidRPr="00476D86">
        <w:rPr>
          <w:rFonts w:ascii="Teshrin AR+LT" w:hAnsi="Teshrin AR+LT" w:cs="Teshrin AR+LT"/>
          <w:color w:val="253746"/>
        </w:rPr>
        <w:t>Post access notification on the Access Group.</w:t>
      </w:r>
    </w:p>
    <w:p w14:paraId="0D2C6696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 w:rsidRPr="00476D86">
        <w:rPr>
          <w:rFonts w:ascii="Teshrin AR+LT" w:hAnsi="Teshrin AR+LT" w:cs="Teshrin AR+LT"/>
          <w:color w:val="253746"/>
        </w:rPr>
        <w:t>Verify no active alarms on site with TOC.</w:t>
      </w:r>
    </w:p>
    <w:p w14:paraId="7B683020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 w:rsidRPr="00476D86">
        <w:rPr>
          <w:rFonts w:ascii="Teshrin AR+LT" w:hAnsi="Teshrin AR+LT" w:cs="Teshrin AR+LT"/>
          <w:color w:val="253746"/>
        </w:rPr>
        <w:t>Access site and confirm on-site team presence.</w:t>
      </w:r>
    </w:p>
    <w:p w14:paraId="670B3F32" w14:textId="2AF5D641" w:rsidR="00FA6A1C" w:rsidRDefault="007B5AE3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The Activity steps as below.</w:t>
      </w:r>
    </w:p>
    <w:p w14:paraId="4654E8C1" w14:textId="77777777" w:rsidR="007B5AE3" w:rsidRDefault="007B5AE3" w:rsidP="007B5AE3">
      <w:pPr>
        <w:pStyle w:val="a6"/>
        <w:rPr>
          <w:rFonts w:ascii="Teshrin AR+LT" w:hAnsi="Teshrin AR+LT" w:cs="Teshrin AR+LT"/>
          <w:color w:val="253746"/>
        </w:rPr>
      </w:pPr>
    </w:p>
    <w:p w14:paraId="2D563C21" w14:textId="086A9534" w:rsidR="007B5AE3" w:rsidRDefault="00CC38B1" w:rsidP="007B5AE3">
      <w:pPr>
        <w:pStyle w:val="a6"/>
        <w:numPr>
          <w:ilvl w:val="0"/>
          <w:numId w:val="29"/>
        </w:numPr>
        <w:tabs>
          <w:tab w:val="left" w:pos="1080"/>
        </w:tabs>
        <w:ind w:firstLine="0"/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Check all Passive equipment at site </w:t>
      </w:r>
    </w:p>
    <w:p w14:paraId="44F27F47" w14:textId="702120DF" w:rsidR="007B5AE3" w:rsidRPr="00476D86" w:rsidRDefault="00CC38B1" w:rsidP="007B5AE3">
      <w:pPr>
        <w:pStyle w:val="a6"/>
        <w:numPr>
          <w:ilvl w:val="0"/>
          <w:numId w:val="29"/>
        </w:numPr>
        <w:tabs>
          <w:tab w:val="left" w:pos="1080"/>
        </w:tabs>
        <w:ind w:firstLine="0"/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Check all site condition </w:t>
      </w:r>
    </w:p>
    <w:p w14:paraId="796F7BEF" w14:textId="7BD863B4" w:rsidR="007B5AE3" w:rsidRDefault="00CC38B1" w:rsidP="007B5AE3">
      <w:pPr>
        <w:pStyle w:val="a6"/>
        <w:numPr>
          <w:ilvl w:val="0"/>
          <w:numId w:val="29"/>
        </w:numPr>
        <w:tabs>
          <w:tab w:val="left" w:pos="1080"/>
        </w:tabs>
        <w:ind w:firstLine="0"/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Check the shelter from all point</w:t>
      </w:r>
    </w:p>
    <w:p w14:paraId="333AB938" w14:textId="6AF1A9AD" w:rsidR="007B5AE3" w:rsidRDefault="00CC38B1" w:rsidP="007B5AE3">
      <w:pPr>
        <w:pStyle w:val="a6"/>
        <w:numPr>
          <w:ilvl w:val="0"/>
          <w:numId w:val="29"/>
        </w:numPr>
        <w:tabs>
          <w:tab w:val="left" w:pos="1080"/>
        </w:tabs>
        <w:ind w:firstLine="0"/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Check the site fence area from all the points</w:t>
      </w:r>
    </w:p>
    <w:p w14:paraId="369BDD37" w14:textId="432A976F" w:rsidR="00CC38B1" w:rsidRDefault="00CC38B1" w:rsidP="007B5AE3">
      <w:pPr>
        <w:pStyle w:val="a6"/>
        <w:numPr>
          <w:ilvl w:val="0"/>
          <w:numId w:val="29"/>
        </w:numPr>
        <w:tabs>
          <w:tab w:val="left" w:pos="1080"/>
        </w:tabs>
        <w:ind w:firstLine="0"/>
        <w:rPr>
          <w:rFonts w:ascii="Teshrin AR+LT" w:hAnsi="Teshrin AR+LT" w:cs="Teshrin AR+LT"/>
          <w:color w:val="253746"/>
        </w:rPr>
      </w:pPr>
      <w:r w:rsidRPr="00CC38B1">
        <w:rPr>
          <w:rFonts w:ascii="Teshrin AR+LT ExtraLight" w:eastAsia="Times New Roman" w:hAnsi="Teshrin AR+LT ExtraLight" w:cs="Teshrin AR+LT ExtraLight"/>
          <w:b/>
          <w:bCs/>
          <w:color w:val="FC4C02"/>
          <w:sz w:val="26"/>
          <w:szCs w:val="26"/>
        </w:rPr>
        <w:t>NOT ALLOWED</w:t>
      </w:r>
      <w:r>
        <w:rPr>
          <w:rFonts w:ascii="Teshrin AR+LT" w:hAnsi="Teshrin AR+LT" w:cs="Teshrin AR+LT"/>
          <w:color w:val="253746"/>
        </w:rPr>
        <w:t xml:space="preserve"> to check alarms at site during site survey ( Only Door Alarms to be report).</w:t>
      </w:r>
    </w:p>
    <w:p w14:paraId="35845FDE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 w:rsidRPr="00476D86">
        <w:rPr>
          <w:rFonts w:ascii="Teshrin AR+LT" w:hAnsi="Teshrin AR+LT" w:cs="Teshrin AR+LT"/>
          <w:color w:val="253746"/>
        </w:rPr>
        <w:t>Re-validate alarm status with TOC.</w:t>
      </w:r>
    </w:p>
    <w:p w14:paraId="325EA768" w14:textId="7F53C6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 w:rsidRPr="00476D86">
        <w:rPr>
          <w:rFonts w:ascii="Teshrin AR+LT" w:hAnsi="Teshrin AR+LT" w:cs="Teshrin AR+LT"/>
          <w:color w:val="253746"/>
        </w:rPr>
        <w:t xml:space="preserve">Close </w:t>
      </w:r>
      <w:r>
        <w:rPr>
          <w:rFonts w:ascii="Teshrin AR+LT" w:hAnsi="Teshrin AR+LT" w:cs="Teshrin AR+LT"/>
          <w:color w:val="253746"/>
        </w:rPr>
        <w:t>TCN</w:t>
      </w:r>
      <w:r w:rsidRPr="00476D86">
        <w:rPr>
          <w:rFonts w:ascii="Teshrin AR+LT" w:hAnsi="Teshrin AR+LT" w:cs="Teshrin AR+LT"/>
          <w:color w:val="253746"/>
        </w:rPr>
        <w:t xml:space="preserve"> with TOC sign-off.</w:t>
      </w:r>
    </w:p>
    <w:p w14:paraId="74491FDD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 w:rsidRPr="00476D86">
        <w:rPr>
          <w:rFonts w:ascii="Teshrin AR+LT" w:hAnsi="Teshrin AR+LT" w:cs="Teshrin AR+LT"/>
          <w:color w:val="253746"/>
        </w:rPr>
        <w:t>Capture before/after photos and screenshots of configurations and logs.</w:t>
      </w:r>
    </w:p>
    <w:p w14:paraId="0783FDB7" w14:textId="77777777" w:rsidR="004B406E" w:rsidRDefault="004B406E" w:rsidP="004B406E">
      <w:pPr>
        <w:rPr>
          <w:rFonts w:ascii="Teshrin AR+LT" w:hAnsi="Teshrin AR+LT" w:cs="Teshrin AR+LT"/>
          <w:color w:val="253746"/>
        </w:rPr>
      </w:pPr>
    </w:p>
    <w:p w14:paraId="3F277384" w14:textId="77777777" w:rsidR="004B406E" w:rsidRPr="004B406E" w:rsidRDefault="004B406E" w:rsidP="004B406E">
      <w:pPr>
        <w:rPr>
          <w:rFonts w:ascii="Teshrin AR+LT ExtraLight" w:hAnsi="Teshrin AR+LT ExtraLight" w:cs="Teshrin AR+LT ExtraLight"/>
          <w:b/>
          <w:bCs/>
          <w:color w:val="FC4C02"/>
          <w:sz w:val="26"/>
          <w:szCs w:val="26"/>
        </w:rPr>
      </w:pPr>
      <w:r w:rsidRPr="004B406E">
        <w:rPr>
          <w:rFonts w:ascii="Teshrin AR+LT ExtraLight" w:hAnsi="Teshrin AR+LT ExtraLight" w:cs="Teshrin AR+LT ExtraLight"/>
          <w:b/>
          <w:bCs/>
          <w:color w:val="FC4C02"/>
          <w:sz w:val="26"/>
          <w:szCs w:val="26"/>
        </w:rPr>
        <w:t>Rollback Procedure</w:t>
      </w:r>
    </w:p>
    <w:p w14:paraId="678754A0" w14:textId="77777777" w:rsidR="004B406E" w:rsidRPr="000F7818" w:rsidRDefault="004B406E" w:rsidP="004B406E">
      <w:pPr>
        <w:autoSpaceDE w:val="0"/>
        <w:autoSpaceDN w:val="0"/>
        <w:adjustRightInd w:val="0"/>
        <w:ind w:firstLine="360"/>
        <w:rPr>
          <w:rFonts w:cstheme="minorHAnsi"/>
          <w:b/>
          <w:bCs/>
        </w:rPr>
      </w:pPr>
    </w:p>
    <w:bookmarkEnd w:id="0"/>
    <w:p w14:paraId="7773A0EC" w14:textId="77777777" w:rsidR="00FA6A1C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Rollback all actions done at site to the original status of the site.</w:t>
      </w:r>
    </w:p>
    <w:p w14:paraId="29F166B6" w14:textId="77777777" w:rsidR="00FA6A1C" w:rsidRPr="00476D86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 w:rsidRPr="00476D86">
        <w:rPr>
          <w:rFonts w:ascii="Teshrin AR+LT" w:hAnsi="Teshrin AR+LT" w:cs="Teshrin AR+LT"/>
          <w:color w:val="253746"/>
        </w:rPr>
        <w:t>Inform TOC of any unexpected issues.</w:t>
      </w:r>
    </w:p>
    <w:p w14:paraId="2CFE1A07" w14:textId="77777777" w:rsidR="00FA6A1C" w:rsidRPr="00476D86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 w:rsidRPr="00476D86">
        <w:rPr>
          <w:rFonts w:ascii="Teshrin AR+LT" w:hAnsi="Teshrin AR+LT" w:cs="Teshrin AR+LT"/>
          <w:color w:val="253746"/>
        </w:rPr>
        <w:t>Revert any changed configurations outside the approved scope.</w:t>
      </w:r>
    </w:p>
    <w:p w14:paraId="2B394414" w14:textId="62690E26" w:rsidR="00FA6A1C" w:rsidRPr="00476D86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 w:rsidRPr="00476D86">
        <w:rPr>
          <w:rFonts w:ascii="Teshrin AR+LT" w:hAnsi="Teshrin AR+LT" w:cs="Teshrin AR+LT"/>
          <w:color w:val="253746"/>
        </w:rPr>
        <w:t xml:space="preserve">Do not touch any equipment not covered by this </w:t>
      </w:r>
      <w:r w:rsidR="00A1018B">
        <w:rPr>
          <w:rFonts w:ascii="Teshrin AR+LT" w:hAnsi="Teshrin AR+LT" w:cs="Teshrin AR+LT"/>
          <w:color w:val="253746"/>
        </w:rPr>
        <w:t>TCN</w:t>
      </w:r>
      <w:r w:rsidRPr="00476D86">
        <w:rPr>
          <w:rFonts w:ascii="Teshrin AR+LT" w:hAnsi="Teshrin AR+LT" w:cs="Teshrin AR+LT"/>
          <w:color w:val="253746"/>
        </w:rPr>
        <w:t>.</w:t>
      </w:r>
    </w:p>
    <w:sectPr w:rsidR="00A77DF0" w:rsidRPr="00A77DF0" w:rsidSect="001510D0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0" w:h="16840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05709E" w14:textId="77777777" w:rsidR="004446DE" w:rsidRDefault="004446DE" w:rsidP="00584D53">
      <w:r>
        <w:separator/>
      </w:r>
    </w:p>
  </w:endnote>
  <w:endnote w:type="continuationSeparator" w:id="0">
    <w:p w14:paraId="287663FC" w14:textId="77777777" w:rsidR="004446DE" w:rsidRDefault="004446DE" w:rsidP="00584D53">
      <w:r>
        <w:continuationSeparator/>
      </w:r>
    </w:p>
  </w:endnote>
  <w:endnote w:type="continuationNotice" w:id="1">
    <w:p w14:paraId="06732730" w14:textId="77777777" w:rsidR="004446DE" w:rsidRDefault="004446D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eshrin AR+LT">
    <w:altName w:val="Tahoma"/>
    <w:charset w:val="00"/>
    <w:family w:val="auto"/>
    <w:pitch w:val="variable"/>
    <w:sig w:usb0="00002003" w:usb1="02000000" w:usb2="00000008" w:usb3="00000000" w:csb0="00000041" w:csb1="00000000"/>
  </w:font>
  <w:font w:name="Teshrin AR+LT Medium">
    <w:charset w:val="00"/>
    <w:family w:val="auto"/>
    <w:pitch w:val="variable"/>
    <w:sig w:usb0="00002003" w:usb1="02000000" w:usb2="00000008" w:usb3="00000000" w:csb0="00000041" w:csb1="00000000"/>
  </w:font>
  <w:font w:name="Teshrin AR+LT ExtraLight">
    <w:altName w:val="Tahoma"/>
    <w:charset w:val="00"/>
    <w:family w:val="auto"/>
    <w:pitch w:val="variable"/>
    <w:sig w:usb0="00002003" w:usb1="02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B0519" w14:textId="2EC56505" w:rsidR="001510D0" w:rsidRDefault="001510D0">
    <w:pPr>
      <w:pStyle w:val="a4"/>
    </w:pPr>
    <w:r>
      <w:rPr>
        <w:noProof/>
      </w:rPr>
      <mc:AlternateContent>
        <mc:Choice Requires="wps">
          <w:drawing>
            <wp:anchor distT="0" distB="0" distL="0" distR="0" simplePos="0" relativeHeight="251669506" behindDoc="0" locked="0" layoutInCell="1" allowOverlap="1" wp14:anchorId="65C12C3C" wp14:editId="45FB7F9B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100455" cy="345440"/>
              <wp:effectExtent l="0" t="0" r="4445" b="0"/>
              <wp:wrapNone/>
              <wp:docPr id="279614113" name="Text Box 142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B7BE90" w14:textId="5E164A0A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5C12C3C" id="_x0000_t202" coordsize="21600,21600" o:spt="202" path="m,l,21600r21600,l21600,xe">
              <v:stroke joinstyle="miter"/>
              <v:path gradientshapeok="t" o:connecttype="rect"/>
            </v:shapetype>
            <v:shape id="Text Box 142" o:spid="_x0000_s1028" type="#_x0000_t202" alt="This Content is Public" style="position:absolute;margin-left:0;margin-top:0;width:86.65pt;height:27.2pt;z-index:25166950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" filled="f" stroked="f">
              <v:textbox style="mso-fit-shape-to-text:t" inset="0,0,0,15pt">
                <w:txbxContent>
                  <w:p w14:paraId="02B7BE90" w14:textId="5E164A0A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FC77F" w14:textId="58401E96" w:rsidR="00682273" w:rsidRDefault="004B406E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0F6A1471" wp14:editId="57133C3E">
              <wp:simplePos x="0" y="0"/>
              <wp:positionH relativeFrom="column">
                <wp:posOffset>5190490</wp:posOffset>
              </wp:positionH>
              <wp:positionV relativeFrom="paragraph">
                <wp:posOffset>-93980</wp:posOffset>
              </wp:positionV>
              <wp:extent cx="2127250" cy="444500"/>
              <wp:effectExtent l="0" t="0" r="0" b="0"/>
              <wp:wrapNone/>
              <wp:docPr id="8" name="Text 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27250" cy="444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A01134E" w14:textId="1D071701" w:rsidR="00682273" w:rsidRPr="0001699C" w:rsidRDefault="003A5217">
                          <w:pPr>
                            <w:rPr>
                              <w:rFonts w:ascii="Teshrin AR+LT ExtraLight" w:hAnsi="Teshrin AR+LT ExtraLight" w:cs="Teshrin AR+LT ExtraLight"/>
                              <w:color w:val="072335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eshrin AR+LT ExtraLight" w:hAnsi="Teshrin AR+LT ExtraLight" w:cs="Teshrin AR+LT ExtraLight"/>
                              <w:color w:val="072335"/>
                              <w:sz w:val="20"/>
                              <w:szCs w:val="20"/>
                            </w:rPr>
                            <w:t>TAWAL</w:t>
                          </w:r>
                          <w:r w:rsidR="00682273" w:rsidRPr="0001699C">
                            <w:rPr>
                              <w:rFonts w:ascii="Teshrin AR+LT ExtraLight" w:hAnsi="Teshrin AR+LT ExtraLight" w:cs="Teshrin AR+LT ExtraLight"/>
                              <w:color w:val="072335"/>
                              <w:sz w:val="20"/>
                              <w:szCs w:val="20"/>
                            </w:rPr>
                            <w:t>.com.sa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F6A1471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9" type="#_x0000_t202" style="position:absolute;margin-left:408.7pt;margin-top:-7.4pt;width:167.5pt;height:3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" filled="f" stroked="f" strokeweight=".5pt">
              <v:textbox>
                <w:txbxContent>
                  <w:p w14:paraId="5A01134E" w14:textId="1D071701" w:rsidR="00682273" w:rsidRPr="0001699C" w:rsidRDefault="003A5217">
                    <w:pPr>
                      <w:rPr>
                        <w:rFonts w:ascii="Teshrin AR+LT ExtraLight" w:hAnsi="Teshrin AR+LT ExtraLight" w:cs="Teshrin AR+LT ExtraLight"/>
                        <w:color w:val="072335"/>
                        <w:sz w:val="20"/>
                        <w:szCs w:val="20"/>
                      </w:rPr>
                    </w:pPr>
                    <w:r>
                      <w:rPr>
                        <w:rFonts w:ascii="Teshrin AR+LT ExtraLight" w:hAnsi="Teshrin AR+LT ExtraLight" w:cs="Teshrin AR+LT ExtraLight"/>
                        <w:color w:val="072335"/>
                        <w:sz w:val="20"/>
                        <w:szCs w:val="20"/>
                      </w:rPr>
                      <w:t>TAWAL</w:t>
                    </w:r>
                    <w:r w:rsidR="00682273" w:rsidRPr="0001699C">
                      <w:rPr>
                        <w:rFonts w:ascii="Teshrin AR+LT ExtraLight" w:hAnsi="Teshrin AR+LT ExtraLight" w:cs="Teshrin AR+LT ExtraLight"/>
                        <w:color w:val="072335"/>
                        <w:sz w:val="20"/>
                        <w:szCs w:val="20"/>
                      </w:rPr>
                      <w:t>.com.sa</w:t>
                    </w:r>
                  </w:p>
                </w:txbxContent>
              </v:textbox>
            </v:shape>
          </w:pict>
        </mc:Fallback>
      </mc:AlternateContent>
    </w:r>
    <w:r w:rsidR="00682273">
      <w:rPr>
        <w:noProof/>
      </w:rPr>
      <w:drawing>
        <wp:anchor distT="0" distB="0" distL="114300" distR="114300" simplePos="0" relativeHeight="251658242" behindDoc="1" locked="0" layoutInCell="1" allowOverlap="1" wp14:anchorId="10452124" wp14:editId="2A2C8A71">
          <wp:simplePos x="0" y="0"/>
          <wp:positionH relativeFrom="column">
            <wp:posOffset>-935990</wp:posOffset>
          </wp:positionH>
          <wp:positionV relativeFrom="paragraph">
            <wp:posOffset>-1368425</wp:posOffset>
          </wp:positionV>
          <wp:extent cx="7545070" cy="1939964"/>
          <wp:effectExtent l="0" t="0" r="0" b="3175"/>
          <wp:wrapNone/>
          <wp:docPr id="24" name="Picture 2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nvitaion-Letter-pattern-02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5070" cy="193996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C3289" w14:textId="5AAD64DB" w:rsidR="001510D0" w:rsidRDefault="001510D0">
    <w:pPr>
      <w:pStyle w:val="a4"/>
    </w:pPr>
    <w:r>
      <w:rPr>
        <w:noProof/>
      </w:rPr>
      <mc:AlternateContent>
        <mc:Choice Requires="wps">
          <w:drawing>
            <wp:anchor distT="0" distB="0" distL="0" distR="0" simplePos="0" relativeHeight="251668482" behindDoc="0" locked="0" layoutInCell="1" allowOverlap="1" wp14:anchorId="49031593" wp14:editId="093AC77E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100455" cy="345440"/>
              <wp:effectExtent l="0" t="0" r="4445" b="0"/>
              <wp:wrapNone/>
              <wp:docPr id="421310021" name="Text Box 141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12A49D" w14:textId="4A41E032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031593" id="_x0000_t202" coordsize="21600,21600" o:spt="202" path="m,l,21600r21600,l21600,xe">
              <v:stroke joinstyle="miter"/>
              <v:path gradientshapeok="t" o:connecttype="rect"/>
            </v:shapetype>
            <v:shape id="Text Box 141" o:spid="_x0000_s1031" type="#_x0000_t202" alt="This Content is Public" style="position:absolute;margin-left:0;margin-top:0;width:86.65pt;height:27.2pt;z-index:25166848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" filled="f" stroked="f">
              <v:textbox style="mso-fit-shape-to-text:t" inset="0,0,0,15pt">
                <w:txbxContent>
                  <w:p w14:paraId="3412A49D" w14:textId="4A41E032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C4081F" w14:textId="77777777" w:rsidR="004446DE" w:rsidRDefault="004446DE" w:rsidP="00584D53">
      <w:r>
        <w:separator/>
      </w:r>
    </w:p>
  </w:footnote>
  <w:footnote w:type="continuationSeparator" w:id="0">
    <w:p w14:paraId="27A0C3A1" w14:textId="77777777" w:rsidR="004446DE" w:rsidRDefault="004446DE" w:rsidP="00584D53">
      <w:r>
        <w:continuationSeparator/>
      </w:r>
    </w:p>
  </w:footnote>
  <w:footnote w:type="continuationNotice" w:id="1">
    <w:p w14:paraId="3EBD5639" w14:textId="77777777" w:rsidR="004446DE" w:rsidRDefault="004446D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54983" w14:textId="0821D8B0" w:rsidR="001510D0" w:rsidRDefault="001510D0">
    <w:pPr>
      <w:pStyle w:val="a3"/>
    </w:pPr>
    <w:r>
      <w:rPr>
        <w:noProof/>
      </w:rPr>
      <mc:AlternateContent>
        <mc:Choice Requires="wps">
          <w:drawing>
            <wp:anchor distT="0" distB="0" distL="0" distR="0" simplePos="0" relativeHeight="251663362" behindDoc="0" locked="0" layoutInCell="1" allowOverlap="1" wp14:anchorId="1582905D" wp14:editId="024ADE17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100455" cy="345440"/>
              <wp:effectExtent l="0" t="0" r="4445" b="16510"/>
              <wp:wrapNone/>
              <wp:docPr id="959494616" name="Text Box 136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AF720D" w14:textId="7DB74C96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82905D" id="_x0000_t202" coordsize="21600,21600" o:spt="202" path="m,l,21600r21600,l21600,xe">
              <v:stroke joinstyle="miter"/>
              <v:path gradientshapeok="t" o:connecttype="rect"/>
            </v:shapetype>
            <v:shape id="Text Box 136" o:spid="_x0000_s1027" type="#_x0000_t202" alt="This Content is Public" style="position:absolute;margin-left:0;margin-top:0;width:86.65pt;height:27.2pt;z-index:25166336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" filled="f" stroked="f">
              <v:textbox style="mso-fit-shape-to-text:t" inset="0,15pt,0,0">
                <w:txbxContent>
                  <w:p w14:paraId="78AF720D" w14:textId="7DB74C96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0CD3E" w14:textId="10523C32" w:rsidR="00682273" w:rsidRDefault="00682273">
    <w:pPr>
      <w:pStyle w:val="a3"/>
    </w:pPr>
    <w:r>
      <w:rPr>
        <w:noProof/>
      </w:rPr>
      <w:drawing>
        <wp:anchor distT="0" distB="0" distL="114300" distR="114300" simplePos="0" relativeHeight="251658240" behindDoc="1" locked="1" layoutInCell="1" allowOverlap="1" wp14:anchorId="2B4E817E" wp14:editId="4E4DCB43">
          <wp:simplePos x="0" y="0"/>
          <wp:positionH relativeFrom="column">
            <wp:posOffset>-550545</wp:posOffset>
          </wp:positionH>
          <wp:positionV relativeFrom="topMargin">
            <wp:align>bottom</wp:align>
          </wp:positionV>
          <wp:extent cx="7545070" cy="1066800"/>
          <wp:effectExtent l="0" t="0" r="0" b="0"/>
          <wp:wrapTopAndBottom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nvitaion-Letter-Soft-02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0004"/>
                  <a:stretch/>
                </pic:blipFill>
                <pic:spPr bwMode="auto">
                  <a:xfrm>
                    <a:off x="0" y="0"/>
                    <a:ext cx="7545070" cy="10668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D5AEA" w14:textId="3E0D91B2" w:rsidR="001510D0" w:rsidRDefault="001510D0">
    <w:pPr>
      <w:pStyle w:val="a3"/>
    </w:pPr>
    <w:r>
      <w:rPr>
        <w:noProof/>
      </w:rPr>
      <mc:AlternateContent>
        <mc:Choice Requires="wps">
          <w:drawing>
            <wp:anchor distT="0" distB="0" distL="0" distR="0" simplePos="0" relativeHeight="251662338" behindDoc="0" locked="0" layoutInCell="1" allowOverlap="1" wp14:anchorId="299B22CC" wp14:editId="60211588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100455" cy="345440"/>
              <wp:effectExtent l="0" t="0" r="4445" b="16510"/>
              <wp:wrapNone/>
              <wp:docPr id="1671095838" name="Text Box 135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4B27E8" w14:textId="0C46A6CE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9B22CC" id="_x0000_t202" coordsize="21600,21600" o:spt="202" path="m,l,21600r21600,l21600,xe">
              <v:stroke joinstyle="miter"/>
              <v:path gradientshapeok="t" o:connecttype="rect"/>
            </v:shapetype>
            <v:shape id="Text Box 135" o:spid="_x0000_s1030" type="#_x0000_t202" alt="This Content is Public" style="position:absolute;margin-left:0;margin-top:0;width:86.65pt;height:27.2pt;z-index:25166233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" filled="f" stroked="f">
              <v:textbox style="mso-fit-shape-to-text:t" inset="0,15pt,0,0">
                <w:txbxContent>
                  <w:p w14:paraId="064B27E8" w14:textId="0C46A6CE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C68A0"/>
    <w:multiLevelType w:val="hybridMultilevel"/>
    <w:tmpl w:val="0046C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B1880"/>
    <w:multiLevelType w:val="hybridMultilevel"/>
    <w:tmpl w:val="290049BA"/>
    <w:lvl w:ilvl="0" w:tplc="E39C58F4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ED7D31" w:themeColor="accent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7D5A16"/>
    <w:multiLevelType w:val="hybridMultilevel"/>
    <w:tmpl w:val="A9967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5506F0"/>
    <w:multiLevelType w:val="hybridMultilevel"/>
    <w:tmpl w:val="A4E695C4"/>
    <w:lvl w:ilvl="0" w:tplc="5F06BFFE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25374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8F60EF"/>
    <w:multiLevelType w:val="hybridMultilevel"/>
    <w:tmpl w:val="4EDE19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390385"/>
    <w:multiLevelType w:val="hybridMultilevel"/>
    <w:tmpl w:val="7E5E7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FA13A0"/>
    <w:multiLevelType w:val="hybridMultilevel"/>
    <w:tmpl w:val="8940E756"/>
    <w:lvl w:ilvl="0" w:tplc="5CA0CC26">
      <w:start w:val="1"/>
      <w:numFmt w:val="decimal"/>
      <w:lvlText w:val="%1"/>
      <w:lvlJc w:val="left"/>
      <w:pPr>
        <w:ind w:left="1080" w:hanging="720"/>
      </w:pPr>
      <w:rPr>
        <w:rFonts w:ascii="Teshrin AR+LT" w:hAnsi="Teshrin AR+LT" w:cs="Teshrin AR+LT" w:hint="default"/>
        <w:color w:val="253746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3F4A2F"/>
    <w:multiLevelType w:val="hybridMultilevel"/>
    <w:tmpl w:val="43E07182"/>
    <w:lvl w:ilvl="0" w:tplc="22F0C828">
      <w:numFmt w:val="bullet"/>
      <w:lvlText w:val="-"/>
      <w:lvlJc w:val="left"/>
      <w:pPr>
        <w:ind w:left="720" w:hanging="360"/>
      </w:pPr>
      <w:rPr>
        <w:rFonts w:ascii="Teshrin AR+LT Medium" w:hAnsi="Teshrin AR+LT Medium" w:cs="Teshrin AR+LT Medium" w:hint="cs"/>
        <w:color w:val="F047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6032A3"/>
    <w:multiLevelType w:val="hybridMultilevel"/>
    <w:tmpl w:val="B1D6D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6C4E71"/>
    <w:multiLevelType w:val="hybridMultilevel"/>
    <w:tmpl w:val="F05C9A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1D4791"/>
    <w:multiLevelType w:val="hybridMultilevel"/>
    <w:tmpl w:val="92E294B4"/>
    <w:lvl w:ilvl="0" w:tplc="E6EC916C">
      <w:numFmt w:val="bullet"/>
      <w:lvlText w:val="-"/>
      <w:lvlJc w:val="left"/>
      <w:pPr>
        <w:ind w:left="720" w:hanging="360"/>
      </w:pPr>
      <w:rPr>
        <w:rFonts w:ascii="Teshrin AR+LT Medium" w:hAnsi="Teshrin AR+LT Medium" w:cs="Teshrin AR+LT ExtraLight" w:hint="c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DF691B"/>
    <w:multiLevelType w:val="hybridMultilevel"/>
    <w:tmpl w:val="14F20A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7E2FCF"/>
    <w:multiLevelType w:val="hybridMultilevel"/>
    <w:tmpl w:val="AB009A24"/>
    <w:lvl w:ilvl="0" w:tplc="C1D81A68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F047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352A81"/>
    <w:multiLevelType w:val="hybridMultilevel"/>
    <w:tmpl w:val="B1A210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E32C0E"/>
    <w:multiLevelType w:val="hybridMultilevel"/>
    <w:tmpl w:val="C76873CC"/>
    <w:lvl w:ilvl="0" w:tplc="3CC25AEE">
      <w:start w:val="22"/>
      <w:numFmt w:val="bullet"/>
      <w:lvlText w:val="-"/>
      <w:lvlJc w:val="left"/>
      <w:pPr>
        <w:ind w:left="720" w:hanging="360"/>
      </w:pPr>
      <w:rPr>
        <w:rFonts w:ascii="Teshrin AR+LT ExtraLight" w:eastAsiaTheme="minorHAnsi" w:hAnsi="Teshrin AR+LT ExtraLight" w:cs="Teshrin AR+LT Extra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D72805"/>
    <w:multiLevelType w:val="hybridMultilevel"/>
    <w:tmpl w:val="DE641CAA"/>
    <w:lvl w:ilvl="0" w:tplc="3A68FE34">
      <w:start w:val="1"/>
      <w:numFmt w:val="upperLetter"/>
      <w:lvlText w:val="%1."/>
      <w:lvlJc w:val="left"/>
      <w:pPr>
        <w:ind w:left="720" w:hanging="360"/>
      </w:pPr>
      <w:rPr>
        <w:rFonts w:ascii="Teshrin AR+LT" w:hAnsi="Teshrin AR+LT" w:cs="Teshrin AR+LT ExtraLight" w:hint="c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7E5CA3"/>
    <w:multiLevelType w:val="hybridMultilevel"/>
    <w:tmpl w:val="52E80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047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C95FC3"/>
    <w:multiLevelType w:val="hybridMultilevel"/>
    <w:tmpl w:val="BA88A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86D33A">
      <w:numFmt w:val="bullet"/>
      <w:lvlText w:val="•"/>
      <w:lvlJc w:val="left"/>
      <w:pPr>
        <w:ind w:left="1800" w:hanging="720"/>
      </w:pPr>
      <w:rPr>
        <w:rFonts w:ascii="Teshrin AR+LT ExtraLight" w:eastAsiaTheme="minorHAnsi" w:hAnsi="Teshrin AR+LT ExtraLight" w:cs="Teshrin AR+LT ExtraLight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E5293A"/>
    <w:multiLevelType w:val="hybridMultilevel"/>
    <w:tmpl w:val="68306D9E"/>
    <w:lvl w:ilvl="0" w:tplc="2CD44CB6">
      <w:start w:val="1"/>
      <w:numFmt w:val="decimal"/>
      <w:lvlText w:val="%1."/>
      <w:lvlJc w:val="left"/>
      <w:pPr>
        <w:ind w:left="720" w:hanging="360"/>
      </w:pPr>
      <w:rPr>
        <w:rFonts w:ascii="Teshrin AR+LT" w:hAnsi="Teshrin AR+LT" w:cs="Teshrin AR+LT" w:hint="cs"/>
        <w:color w:val="F047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11D1C03"/>
    <w:multiLevelType w:val="hybridMultilevel"/>
    <w:tmpl w:val="D0001B16"/>
    <w:lvl w:ilvl="0" w:tplc="5CA0CC26">
      <w:start w:val="1"/>
      <w:numFmt w:val="decimal"/>
      <w:lvlText w:val="%1"/>
      <w:lvlJc w:val="left"/>
      <w:pPr>
        <w:ind w:left="1080" w:hanging="720"/>
      </w:pPr>
      <w:rPr>
        <w:rFonts w:ascii="Teshrin AR+LT" w:hAnsi="Teshrin AR+LT" w:cs="Teshrin AR+LT" w:hint="default"/>
        <w:color w:val="253746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787CE8"/>
    <w:multiLevelType w:val="hybridMultilevel"/>
    <w:tmpl w:val="68306D9E"/>
    <w:lvl w:ilvl="0" w:tplc="2CD44CB6">
      <w:start w:val="1"/>
      <w:numFmt w:val="decimal"/>
      <w:lvlText w:val="%1."/>
      <w:lvlJc w:val="left"/>
      <w:pPr>
        <w:ind w:left="720" w:hanging="360"/>
      </w:pPr>
      <w:rPr>
        <w:rFonts w:ascii="Teshrin AR+LT" w:hAnsi="Teshrin AR+LT" w:cs="Teshrin AR+LT" w:hint="cs"/>
        <w:color w:val="F047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85324F3"/>
    <w:multiLevelType w:val="hybridMultilevel"/>
    <w:tmpl w:val="CF74526C"/>
    <w:lvl w:ilvl="0" w:tplc="E7DEF6B2">
      <w:numFmt w:val="bullet"/>
      <w:lvlText w:val="-"/>
      <w:lvlJc w:val="left"/>
      <w:pPr>
        <w:ind w:left="720" w:hanging="360"/>
      </w:pPr>
      <w:rPr>
        <w:rFonts w:ascii="Teshrin AR+LT ExtraLight" w:eastAsiaTheme="minorHAnsi" w:hAnsi="Teshrin AR+LT ExtraLight" w:cs="Teshrin AR+LT Extra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AC636BE"/>
    <w:multiLevelType w:val="hybridMultilevel"/>
    <w:tmpl w:val="A5E6FA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C307E3"/>
    <w:multiLevelType w:val="hybridMultilevel"/>
    <w:tmpl w:val="6CCE71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AF0C77"/>
    <w:multiLevelType w:val="hybridMultilevel"/>
    <w:tmpl w:val="C9184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1038B3"/>
    <w:multiLevelType w:val="hybridMultilevel"/>
    <w:tmpl w:val="167CFB78"/>
    <w:lvl w:ilvl="0" w:tplc="6D224B96">
      <w:start w:val="1"/>
      <w:numFmt w:val="decimalZero"/>
      <w:lvlText w:val="%1."/>
      <w:lvlJc w:val="left"/>
      <w:pPr>
        <w:ind w:left="1100" w:hanging="380"/>
      </w:pPr>
      <w:rPr>
        <w:rFonts w:ascii="Teshrin AR+LT ExtraLight" w:hAnsi="Teshrin AR+LT ExtraLight" w:cs="Teshrin AR+LT ExtraLight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49C0B63"/>
    <w:multiLevelType w:val="hybridMultilevel"/>
    <w:tmpl w:val="167CFB78"/>
    <w:lvl w:ilvl="0" w:tplc="6D224B96">
      <w:start w:val="1"/>
      <w:numFmt w:val="decimalZero"/>
      <w:lvlText w:val="%1."/>
      <w:lvlJc w:val="left"/>
      <w:pPr>
        <w:ind w:left="1100" w:hanging="380"/>
      </w:pPr>
      <w:rPr>
        <w:rFonts w:ascii="Teshrin AR+LT ExtraLight" w:hAnsi="Teshrin AR+LT ExtraLight" w:cs="Teshrin AR+LT ExtraLight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52C19F3"/>
    <w:multiLevelType w:val="hybridMultilevel"/>
    <w:tmpl w:val="53C410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0D31A7"/>
    <w:multiLevelType w:val="hybridMultilevel"/>
    <w:tmpl w:val="1AE64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7A24555"/>
    <w:multiLevelType w:val="hybridMultilevel"/>
    <w:tmpl w:val="167CFB78"/>
    <w:lvl w:ilvl="0" w:tplc="6D224B96">
      <w:start w:val="1"/>
      <w:numFmt w:val="decimalZero"/>
      <w:lvlText w:val="%1."/>
      <w:lvlJc w:val="left"/>
      <w:pPr>
        <w:ind w:left="1100" w:hanging="380"/>
      </w:pPr>
      <w:rPr>
        <w:rFonts w:ascii="Teshrin AR+LT ExtraLight" w:hAnsi="Teshrin AR+LT ExtraLight" w:cs="Teshrin AR+LT ExtraLight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78CD1DAA"/>
    <w:multiLevelType w:val="hybridMultilevel"/>
    <w:tmpl w:val="8F1243F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931127B"/>
    <w:multiLevelType w:val="hybridMultilevel"/>
    <w:tmpl w:val="7AE4F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939591A"/>
    <w:multiLevelType w:val="hybridMultilevel"/>
    <w:tmpl w:val="2C4011E2"/>
    <w:lvl w:ilvl="0" w:tplc="FC96AA12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00206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377DDB"/>
    <w:multiLevelType w:val="hybridMultilevel"/>
    <w:tmpl w:val="3CB2C622"/>
    <w:lvl w:ilvl="0" w:tplc="C31E0D2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1946384">
    <w:abstractNumId w:val="5"/>
  </w:num>
  <w:num w:numId="2" w16cid:durableId="289359873">
    <w:abstractNumId w:val="23"/>
  </w:num>
  <w:num w:numId="3" w16cid:durableId="1397509619">
    <w:abstractNumId w:val="11"/>
  </w:num>
  <w:num w:numId="4" w16cid:durableId="344863482">
    <w:abstractNumId w:val="24"/>
  </w:num>
  <w:num w:numId="5" w16cid:durableId="1928348353">
    <w:abstractNumId w:val="0"/>
  </w:num>
  <w:num w:numId="6" w16cid:durableId="2060474467">
    <w:abstractNumId w:val="31"/>
  </w:num>
  <w:num w:numId="7" w16cid:durableId="1395273010">
    <w:abstractNumId w:val="17"/>
  </w:num>
  <w:num w:numId="8" w16cid:durableId="1110004307">
    <w:abstractNumId w:val="28"/>
  </w:num>
  <w:num w:numId="9" w16cid:durableId="1387610167">
    <w:abstractNumId w:val="14"/>
  </w:num>
  <w:num w:numId="10" w16cid:durableId="29385031">
    <w:abstractNumId w:val="2"/>
  </w:num>
  <w:num w:numId="11" w16cid:durableId="1836142095">
    <w:abstractNumId w:val="1"/>
  </w:num>
  <w:num w:numId="12" w16cid:durableId="1164010862">
    <w:abstractNumId w:val="12"/>
  </w:num>
  <w:num w:numId="13" w16cid:durableId="1202858214">
    <w:abstractNumId w:val="21"/>
  </w:num>
  <w:num w:numId="14" w16cid:durableId="626087672">
    <w:abstractNumId w:val="16"/>
  </w:num>
  <w:num w:numId="15" w16cid:durableId="993028788">
    <w:abstractNumId w:val="32"/>
  </w:num>
  <w:num w:numId="16" w16cid:durableId="1657951859">
    <w:abstractNumId w:val="3"/>
  </w:num>
  <w:num w:numId="17" w16cid:durableId="334266140">
    <w:abstractNumId w:val="10"/>
  </w:num>
  <w:num w:numId="18" w16cid:durableId="1230116291">
    <w:abstractNumId w:val="7"/>
  </w:num>
  <w:num w:numId="19" w16cid:durableId="374820435">
    <w:abstractNumId w:val="18"/>
  </w:num>
  <w:num w:numId="20" w16cid:durableId="927423893">
    <w:abstractNumId w:val="20"/>
  </w:num>
  <w:num w:numId="21" w16cid:durableId="1983197745">
    <w:abstractNumId w:val="33"/>
  </w:num>
  <w:num w:numId="22" w16cid:durableId="1427456970">
    <w:abstractNumId w:val="15"/>
  </w:num>
  <w:num w:numId="23" w16cid:durableId="204490590">
    <w:abstractNumId w:val="26"/>
  </w:num>
  <w:num w:numId="24" w16cid:durableId="1454595970">
    <w:abstractNumId w:val="25"/>
  </w:num>
  <w:num w:numId="25" w16cid:durableId="1632400514">
    <w:abstractNumId w:val="29"/>
  </w:num>
  <w:num w:numId="26" w16cid:durableId="1728067913">
    <w:abstractNumId w:val="6"/>
  </w:num>
  <w:num w:numId="27" w16cid:durableId="1596787139">
    <w:abstractNumId w:val="19"/>
  </w:num>
  <w:num w:numId="28" w16cid:durableId="1448739822">
    <w:abstractNumId w:val="27"/>
  </w:num>
  <w:num w:numId="29" w16cid:durableId="733897659">
    <w:abstractNumId w:val="22"/>
  </w:num>
  <w:num w:numId="30" w16cid:durableId="330571508">
    <w:abstractNumId w:val="8"/>
  </w:num>
  <w:num w:numId="31" w16cid:durableId="2055275967">
    <w:abstractNumId w:val="4"/>
  </w:num>
  <w:num w:numId="32" w16cid:durableId="861162977">
    <w:abstractNumId w:val="30"/>
  </w:num>
  <w:num w:numId="33" w16cid:durableId="1463307366">
    <w:abstractNumId w:val="13"/>
  </w:num>
  <w:num w:numId="34" w16cid:durableId="9749430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3B8"/>
    <w:rsid w:val="00007307"/>
    <w:rsid w:val="000102C3"/>
    <w:rsid w:val="0001699C"/>
    <w:rsid w:val="0002171F"/>
    <w:rsid w:val="00030917"/>
    <w:rsid w:val="00030B2B"/>
    <w:rsid w:val="000375FE"/>
    <w:rsid w:val="0004042B"/>
    <w:rsid w:val="00040E7B"/>
    <w:rsid w:val="000440DF"/>
    <w:rsid w:val="00045512"/>
    <w:rsid w:val="00054EB9"/>
    <w:rsid w:val="000728BB"/>
    <w:rsid w:val="00074CAA"/>
    <w:rsid w:val="00075B5A"/>
    <w:rsid w:val="000927FB"/>
    <w:rsid w:val="00096419"/>
    <w:rsid w:val="000A07F6"/>
    <w:rsid w:val="000A3F56"/>
    <w:rsid w:val="000B0D66"/>
    <w:rsid w:val="000C3999"/>
    <w:rsid w:val="000C5A13"/>
    <w:rsid w:val="000C5CFD"/>
    <w:rsid w:val="000C5D93"/>
    <w:rsid w:val="000D51C2"/>
    <w:rsid w:val="000F6F0F"/>
    <w:rsid w:val="00100712"/>
    <w:rsid w:val="0012205E"/>
    <w:rsid w:val="00132F93"/>
    <w:rsid w:val="0014595B"/>
    <w:rsid w:val="001510D0"/>
    <w:rsid w:val="0015141F"/>
    <w:rsid w:val="001517E1"/>
    <w:rsid w:val="00167709"/>
    <w:rsid w:val="001940D3"/>
    <w:rsid w:val="001A1D06"/>
    <w:rsid w:val="001D138D"/>
    <w:rsid w:val="001E3611"/>
    <w:rsid w:val="002228AF"/>
    <w:rsid w:val="00244D15"/>
    <w:rsid w:val="0026306B"/>
    <w:rsid w:val="002822D0"/>
    <w:rsid w:val="00285C3E"/>
    <w:rsid w:val="00296674"/>
    <w:rsid w:val="002C1A58"/>
    <w:rsid w:val="002C57B8"/>
    <w:rsid w:val="00300763"/>
    <w:rsid w:val="003036A4"/>
    <w:rsid w:val="00307242"/>
    <w:rsid w:val="0031236C"/>
    <w:rsid w:val="00315378"/>
    <w:rsid w:val="0031747D"/>
    <w:rsid w:val="0033303E"/>
    <w:rsid w:val="00334F89"/>
    <w:rsid w:val="00336E92"/>
    <w:rsid w:val="00346374"/>
    <w:rsid w:val="003544A6"/>
    <w:rsid w:val="0039102A"/>
    <w:rsid w:val="003941F9"/>
    <w:rsid w:val="00396377"/>
    <w:rsid w:val="00397891"/>
    <w:rsid w:val="003A05FB"/>
    <w:rsid w:val="003A5217"/>
    <w:rsid w:val="003B0874"/>
    <w:rsid w:val="003B41AD"/>
    <w:rsid w:val="003B59A8"/>
    <w:rsid w:val="003E718C"/>
    <w:rsid w:val="004004CD"/>
    <w:rsid w:val="0040654F"/>
    <w:rsid w:val="00412ADB"/>
    <w:rsid w:val="00434ACF"/>
    <w:rsid w:val="004446DE"/>
    <w:rsid w:val="00467641"/>
    <w:rsid w:val="00470EDD"/>
    <w:rsid w:val="0048431A"/>
    <w:rsid w:val="00486D23"/>
    <w:rsid w:val="004B406E"/>
    <w:rsid w:val="004B70E2"/>
    <w:rsid w:val="004C0CE6"/>
    <w:rsid w:val="00501B70"/>
    <w:rsid w:val="00502F4E"/>
    <w:rsid w:val="0051255B"/>
    <w:rsid w:val="00514D72"/>
    <w:rsid w:val="00547E3D"/>
    <w:rsid w:val="00564458"/>
    <w:rsid w:val="005801C6"/>
    <w:rsid w:val="00584D53"/>
    <w:rsid w:val="005868D2"/>
    <w:rsid w:val="005934FF"/>
    <w:rsid w:val="005A6513"/>
    <w:rsid w:val="005C584F"/>
    <w:rsid w:val="00611282"/>
    <w:rsid w:val="00631C15"/>
    <w:rsid w:val="006721F1"/>
    <w:rsid w:val="00682273"/>
    <w:rsid w:val="00694619"/>
    <w:rsid w:val="006A251E"/>
    <w:rsid w:val="006A3027"/>
    <w:rsid w:val="006A3C45"/>
    <w:rsid w:val="006B07D3"/>
    <w:rsid w:val="006C1337"/>
    <w:rsid w:val="006C270D"/>
    <w:rsid w:val="006E79A3"/>
    <w:rsid w:val="00730597"/>
    <w:rsid w:val="007533ED"/>
    <w:rsid w:val="00792A17"/>
    <w:rsid w:val="007B5AE3"/>
    <w:rsid w:val="007C7F74"/>
    <w:rsid w:val="007D7DF2"/>
    <w:rsid w:val="007F46EE"/>
    <w:rsid w:val="00802BF2"/>
    <w:rsid w:val="00817DBF"/>
    <w:rsid w:val="00825AC7"/>
    <w:rsid w:val="00852512"/>
    <w:rsid w:val="008659E8"/>
    <w:rsid w:val="00865B0F"/>
    <w:rsid w:val="008713B8"/>
    <w:rsid w:val="008D7E62"/>
    <w:rsid w:val="00902B0D"/>
    <w:rsid w:val="00917638"/>
    <w:rsid w:val="009438E8"/>
    <w:rsid w:val="00953C72"/>
    <w:rsid w:val="00962D61"/>
    <w:rsid w:val="00963FF0"/>
    <w:rsid w:val="00972FC8"/>
    <w:rsid w:val="0098174A"/>
    <w:rsid w:val="00994CAB"/>
    <w:rsid w:val="00995471"/>
    <w:rsid w:val="00997A51"/>
    <w:rsid w:val="009C0353"/>
    <w:rsid w:val="009F0EDC"/>
    <w:rsid w:val="009F728E"/>
    <w:rsid w:val="00A1018B"/>
    <w:rsid w:val="00A4065B"/>
    <w:rsid w:val="00A47B34"/>
    <w:rsid w:val="00A54BD7"/>
    <w:rsid w:val="00A56E40"/>
    <w:rsid w:val="00A6502B"/>
    <w:rsid w:val="00A77DF0"/>
    <w:rsid w:val="00A85BC4"/>
    <w:rsid w:val="00AA1B5F"/>
    <w:rsid w:val="00AB1FD0"/>
    <w:rsid w:val="00AC7788"/>
    <w:rsid w:val="00AE4175"/>
    <w:rsid w:val="00B01E57"/>
    <w:rsid w:val="00B20D48"/>
    <w:rsid w:val="00B20E0A"/>
    <w:rsid w:val="00B25D3B"/>
    <w:rsid w:val="00B3132B"/>
    <w:rsid w:val="00B31A3D"/>
    <w:rsid w:val="00B53A39"/>
    <w:rsid w:val="00B81580"/>
    <w:rsid w:val="00B87FD5"/>
    <w:rsid w:val="00B924F7"/>
    <w:rsid w:val="00BC576C"/>
    <w:rsid w:val="00BE395D"/>
    <w:rsid w:val="00BE54D8"/>
    <w:rsid w:val="00BF2BF2"/>
    <w:rsid w:val="00C24757"/>
    <w:rsid w:val="00C4704C"/>
    <w:rsid w:val="00C90CE9"/>
    <w:rsid w:val="00CB273C"/>
    <w:rsid w:val="00CC38B1"/>
    <w:rsid w:val="00CD4C01"/>
    <w:rsid w:val="00D1210E"/>
    <w:rsid w:val="00D17A92"/>
    <w:rsid w:val="00D30042"/>
    <w:rsid w:val="00D31CA6"/>
    <w:rsid w:val="00D467FF"/>
    <w:rsid w:val="00D46BBA"/>
    <w:rsid w:val="00D50F5D"/>
    <w:rsid w:val="00D70317"/>
    <w:rsid w:val="00DA6575"/>
    <w:rsid w:val="00DB2ED8"/>
    <w:rsid w:val="00DB5A56"/>
    <w:rsid w:val="00DB5B91"/>
    <w:rsid w:val="00DC0A40"/>
    <w:rsid w:val="00DD2A37"/>
    <w:rsid w:val="00DE05CB"/>
    <w:rsid w:val="00DF5AE6"/>
    <w:rsid w:val="00E0089D"/>
    <w:rsid w:val="00E06322"/>
    <w:rsid w:val="00E258B1"/>
    <w:rsid w:val="00E309E4"/>
    <w:rsid w:val="00E4536D"/>
    <w:rsid w:val="00E51754"/>
    <w:rsid w:val="00E62DC3"/>
    <w:rsid w:val="00E70ABD"/>
    <w:rsid w:val="00E743AF"/>
    <w:rsid w:val="00E93D26"/>
    <w:rsid w:val="00EE4106"/>
    <w:rsid w:val="00EF5DB0"/>
    <w:rsid w:val="00F10F56"/>
    <w:rsid w:val="00F30C6C"/>
    <w:rsid w:val="00F350D1"/>
    <w:rsid w:val="00F54F53"/>
    <w:rsid w:val="00F573E7"/>
    <w:rsid w:val="00F65E4E"/>
    <w:rsid w:val="00F6778D"/>
    <w:rsid w:val="00F900BD"/>
    <w:rsid w:val="00F96B40"/>
    <w:rsid w:val="00FA6A1C"/>
    <w:rsid w:val="00FB0475"/>
    <w:rsid w:val="00FB2309"/>
    <w:rsid w:val="00FB3E62"/>
    <w:rsid w:val="00FB60F4"/>
    <w:rsid w:val="00FC25DB"/>
    <w:rsid w:val="00FD3CAC"/>
    <w:rsid w:val="00FD66C9"/>
    <w:rsid w:val="00FE36D4"/>
    <w:rsid w:val="00FE4850"/>
    <w:rsid w:val="00FE4FB0"/>
    <w:rsid w:val="00FF42D5"/>
    <w:rsid w:val="00FF5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73B323"/>
  <w15:chartTrackingRefBased/>
  <w15:docId w15:val="{B3325D4C-2E1E-4285-A7DF-ED32313AF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0763"/>
    <w:rPr>
      <w:rFonts w:ascii="Times New Roman" w:eastAsia="Times New Roman" w:hAnsi="Times New Roman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84D5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</w:rPr>
  </w:style>
  <w:style w:type="character" w:customStyle="1" w:styleId="Char">
    <w:name w:val="رأس الصفحة Char"/>
    <w:basedOn w:val="a0"/>
    <w:link w:val="a3"/>
    <w:uiPriority w:val="99"/>
    <w:rsid w:val="00584D53"/>
  </w:style>
  <w:style w:type="paragraph" w:styleId="a4">
    <w:name w:val="footer"/>
    <w:basedOn w:val="a"/>
    <w:link w:val="Char0"/>
    <w:uiPriority w:val="99"/>
    <w:unhideWhenUsed/>
    <w:rsid w:val="00584D5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</w:rPr>
  </w:style>
  <w:style w:type="character" w:customStyle="1" w:styleId="Char0">
    <w:name w:val="تذييل الصفحة Char"/>
    <w:basedOn w:val="a0"/>
    <w:link w:val="a4"/>
    <w:uiPriority w:val="99"/>
    <w:rsid w:val="00584D53"/>
  </w:style>
  <w:style w:type="table" w:styleId="a5">
    <w:name w:val="Table Grid"/>
    <w:basedOn w:val="a1"/>
    <w:uiPriority w:val="39"/>
    <w:rsid w:val="000D51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0D51C2"/>
    <w:pPr>
      <w:ind w:left="720"/>
      <w:contextualSpacing/>
    </w:pPr>
    <w:rPr>
      <w:rFonts w:asciiTheme="minorHAnsi" w:eastAsiaTheme="minorHAnsi" w:hAnsiTheme="minorHAnsi" w:cstheme="minorBidi"/>
    </w:rPr>
  </w:style>
  <w:style w:type="paragraph" w:customStyle="1" w:styleId="paragraph">
    <w:name w:val="paragraph"/>
    <w:basedOn w:val="a"/>
    <w:rsid w:val="003A05FB"/>
    <w:pPr>
      <w:spacing w:before="100" w:beforeAutospacing="1" w:after="100" w:afterAutospacing="1"/>
    </w:pPr>
  </w:style>
  <w:style w:type="character" w:customStyle="1" w:styleId="normaltextrun">
    <w:name w:val="normaltextrun"/>
    <w:basedOn w:val="a0"/>
    <w:rsid w:val="003A05FB"/>
  </w:style>
  <w:style w:type="character" w:customStyle="1" w:styleId="eop">
    <w:name w:val="eop"/>
    <w:basedOn w:val="a0"/>
    <w:rsid w:val="003A05FB"/>
  </w:style>
  <w:style w:type="paragraph" w:customStyle="1" w:styleId="2">
    <w:name w:val="列出段落2"/>
    <w:basedOn w:val="a"/>
    <w:qFormat/>
    <w:rsid w:val="001510D0"/>
    <w:pPr>
      <w:spacing w:after="200" w:line="276" w:lineRule="auto"/>
      <w:ind w:left="720"/>
    </w:pPr>
    <w:rPr>
      <w:rFonts w:ascii="Calibri" w:eastAsia="SimSun" w:hAnsi="Calibri" w:cs="Arial"/>
      <w:sz w:val="20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54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8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microsoft.com/office/2007/relationships/hdphoto" Target="media/hdphoto1.wdp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theme" Target="theme/theme1.xml"/><Relationship Id="rIdBodyFaded" Type="http://schemas.openxmlformats.org/officeDocument/2006/relationships/image" Target="media/image_body_faded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E3956B1E25743B274CAC229BB80D6" ma:contentTypeVersion="18" ma:contentTypeDescription="Create a new document." ma:contentTypeScope="" ma:versionID="01abcb223ba89809e0a8848ce853c19d">
  <xsd:schema xmlns:xsd="http://www.w3.org/2001/XMLSchema" xmlns:xs="http://www.w3.org/2001/XMLSchema" xmlns:p="http://schemas.microsoft.com/office/2006/metadata/properties" xmlns:ns1="http://schemas.microsoft.com/sharepoint/v3" xmlns:ns2="1844f28b-0c9e-4a96-a8fd-b4233ca66d2e" xmlns:ns3="1b7456a9-4682-4400-8bd4-a508cb8323d2" targetNamespace="http://schemas.microsoft.com/office/2006/metadata/properties" ma:root="true" ma:fieldsID="0708f6b24b0c12ef66ab5e948b803115" ns1:_="" ns2:_="" ns3:_="">
    <xsd:import namespace="http://schemas.microsoft.com/sharepoint/v3"/>
    <xsd:import namespace="1844f28b-0c9e-4a96-a8fd-b4233ca66d2e"/>
    <xsd:import namespace="1b7456a9-4682-4400-8bd4-a508cb8323d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ServiceObjectDetectorVersion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44f28b-0c9e-4a96-a8fd-b4233ca66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20b60030-7140-4439-8294-2efc505d3d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7456a9-4682-4400-8bd4-a508cb8323d2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210a1a7a-3f7a-4a9f-b9ce-43bbff4ea246}" ma:internalName="TaxCatchAll" ma:showField="CatchAllData" ma:web="1b7456a9-4682-4400-8bd4-a508cb8323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1844f28b-0c9e-4a96-a8fd-b4233ca66d2e">
      <Terms xmlns="http://schemas.microsoft.com/office/infopath/2007/PartnerControls"/>
    </lcf76f155ced4ddcb4097134ff3c332f>
    <TaxCatchAll xmlns="1b7456a9-4682-4400-8bd4-a508cb8323d2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6B12157-F894-4BD6-8855-4B4B3FAD25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844f28b-0c9e-4a96-a8fd-b4233ca66d2e"/>
    <ds:schemaRef ds:uri="1b7456a9-4682-4400-8bd4-a508cb8323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584270F-9F57-48B1-8EB8-74B711B0FD4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1844f28b-0c9e-4a96-a8fd-b4233ca66d2e"/>
    <ds:schemaRef ds:uri="1b7456a9-4682-4400-8bd4-a508cb8323d2"/>
  </ds:schemaRefs>
</ds:datastoreItem>
</file>

<file path=customXml/itemProps3.xml><?xml version="1.0" encoding="utf-8"?>
<ds:datastoreItem xmlns:ds="http://schemas.openxmlformats.org/officeDocument/2006/customXml" ds:itemID="{8E8A68DE-CDE0-42BD-9D9F-28FE8A9CFC1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F3DBF62-A034-419A-9B1C-DE57837FFA9C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186</Words>
  <Characters>1063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Hesham</dc:creator>
  <cp:keywords/>
  <dc:description/>
  <cp:lastModifiedBy>الجازي البراك</cp:lastModifiedBy>
  <cp:revision>3</cp:revision>
  <cp:lastPrinted>2026-06-11T08:07:00Z</cp:lastPrinted>
  <dcterms:created xsi:type="dcterms:W3CDTF">2026-07-01T06:36:00Z</dcterms:created>
  <dcterms:modified xsi:type="dcterms:W3CDTF">2026-07-01T06:37:00Z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0x010100F32E3956B1E25743B274CAC229BB80D6</vt:lpwstr>
  </property>
  <property fmtid="{D5CDD505-2E9C-101B-9397-08002B2CF9AE}" pid="3" name="ClassificationContentMarkingHeaderShapeIds">
    <vt:lpwstr>18530160,5ef690f7,15a40478,639ae61e,3930b9d8,786b348d</vt:lpwstr>
  </property>
  <property fmtid="{D5CDD505-2E9C-101B-9397-08002B2CF9AE}" pid="4" name="ClassificationContentMarkingHeaderFontProps">
    <vt:lpwstr>#008000,10,Calibri</vt:lpwstr>
  </property>
  <property fmtid="{D5CDD505-2E9C-101B-9397-08002B2CF9AE}" pid="5" name="ClassificationContentMarkingHeaderText">
    <vt:lpwstr>This Content is Public</vt:lpwstr>
  </property>
  <property fmtid="{D5CDD505-2E9C-101B-9397-08002B2CF9AE}" pid="6" name="ClassificationContentMarkingFooterShapeIds">
    <vt:lpwstr>4e51ec5d,5fc09910,549efeea,191cae45,10aa92a1,50a26bad</vt:lpwstr>
  </property>
  <property fmtid="{D5CDD505-2E9C-101B-9397-08002B2CF9AE}" pid="7" name="ClassificationContentMarkingFooterFontProps">
    <vt:lpwstr>#008000,10,Calibri</vt:lpwstr>
  </property>
  <property fmtid="{D5CDD505-2E9C-101B-9397-08002B2CF9AE}" pid="8" name="ClassificationContentMarkingFooterText">
    <vt:lpwstr>This Content is Public</vt:lpwstr>
  </property>
  <property fmtid="{D5CDD505-2E9C-101B-9397-08002B2CF9AE}" pid="9" name="MSIP_Label_a53a0726-cd89-42f6-a014-f5627a152d21_Enabled">
    <vt:lpwstr>true</vt:lpwstr>
  </property>
  <property fmtid="{D5CDD505-2E9C-101B-9397-08002B2CF9AE}" pid="10" name="MSIP_Label_a53a0726-cd89-42f6-a014-f5627a152d21_SetDate">
    <vt:lpwstr>2025-04-18T21:31:16Z</vt:lpwstr>
  </property>
  <property fmtid="{D5CDD505-2E9C-101B-9397-08002B2CF9AE}" pid="11" name="MSIP_Label_a53a0726-cd89-42f6-a014-f5627a152d21_Method">
    <vt:lpwstr>Privileged</vt:lpwstr>
  </property>
  <property fmtid="{D5CDD505-2E9C-101B-9397-08002B2CF9AE}" pid="12" name="MSIP_Label_a53a0726-cd89-42f6-a014-f5627a152d21_Name">
    <vt:lpwstr>Public (New)</vt:lpwstr>
  </property>
  <property fmtid="{D5CDD505-2E9C-101B-9397-08002B2CF9AE}" pid="13" name="MSIP_Label_a53a0726-cd89-42f6-a014-f5627a152d21_SiteId">
    <vt:lpwstr>f409a13c-bc56-4779-8fdb-948773f05564</vt:lpwstr>
  </property>
  <property fmtid="{D5CDD505-2E9C-101B-9397-08002B2CF9AE}" pid="14" name="MSIP_Label_a53a0726-cd89-42f6-a014-f5627a152d21_ActionId">
    <vt:lpwstr>6e1e700d-fcee-4ef3-a433-1e2e7182c157</vt:lpwstr>
  </property>
  <property fmtid="{D5CDD505-2E9C-101B-9397-08002B2CF9AE}" pid="15" name="MSIP_Label_a53a0726-cd89-42f6-a014-f5627a152d21_ContentBits">
    <vt:lpwstr>3</vt:lpwstr>
  </property>
  <property fmtid="{D5CDD505-2E9C-101B-9397-08002B2CF9AE}" pid="16" name="MSIP_Label_a53a0726-cd89-42f6-a014-f5627a152d21_Tag">
    <vt:lpwstr>10, 0, 1, 1</vt:lpwstr>
  </property>
</Properties>
</file>