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 w:val="false"/>
          <w:bCs w:val="false"/>
          <w:u w:val="none"/>
        </w:rPr>
        <w:t xml:space="preserve">INSTANCE CONTROL FLOW </w:t>
      </w:r>
      <w:r>
        <w:rPr>
          <w:b w:val="false"/>
          <w:bCs w:val="false"/>
          <w:u w:val="none"/>
        </w:rPr>
        <w:t>IN PARENT TO CHILD RELATION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>Whenever we are creating child class object the following sequence of events will  be performed automatically as the part of instance control flow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ab/>
        <w:t>1. Identification of instance member from parent to child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ab/>
        <w:t>2. Execution of instance variable assignments and instance blocks only in parent class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ab/>
        <w:t>3. Execution of parent contructor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ab/>
        <w:t>4. Execution of instance variable assignments and instance blocks in child class</w:t>
      </w:r>
    </w:p>
    <w:p>
      <w:pPr>
        <w:pStyle w:val="Normal"/>
        <w:jc w:val="left"/>
        <w:rPr/>
      </w:pPr>
      <w:r>
        <w:rPr>
          <w:b w:val="false"/>
          <w:bCs w:val="false"/>
          <w:u w:val="none"/>
        </w:rPr>
        <w:tab/>
        <w:t>5. Execution of child contructor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  <w:u w:val="non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" w:hAnsi="Calibri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" w:hAnsi="Calibri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" w:hAnsi="Calibri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" w:hAnsi="Calibri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" w:hAnsi="Calibri" w:cs="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" w:hAnsi="Calibri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" w:hAnsi="Calibri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" w:hAnsi="Calibri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" w:hAnsi="Calibri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cs="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" w:hAnsi="Calibri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" w:hAnsi="Calibri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ascii="Calibri" w:hAnsi="Calibri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" w:hAnsi="Calibri" w:cs="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" w:hAnsi="Calibri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" w:hAnsi="Calibri" w:cs="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6376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32306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Application>LibreOffice/5.1.6.2$Linux_X86_64 LibreOffice_project/10m0$Build-2</Application>
  <Pages>1</Pages>
  <Words>75</Words>
  <Characters>414</Characters>
  <CharactersWithSpaces>488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2016-04-09T11:53:00Z</dcterms:created>
  <dc:creator>Admin</dc:creator>
  <dc:description/>
  <dc:language>en-IN</dc:language>
  <cp:lastModifiedBy/>
  <dcterms:modified xsi:type="dcterms:W3CDTF">2017-05-01T15:54:20Z</dcterms:modified>
  <cp:revision>540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