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19.03.2019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Time: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Place: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PŁ, B9, room 352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871"/>
        <w:gridCol w:w="1871"/>
        <w:gridCol w:w="1951"/>
        <w:gridCol w:w="3336"/>
        <w:tblGridChange w:id="0">
          <w:tblGrid>
            <w:gridCol w:w="1871"/>
            <w:gridCol w:w="1871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Lines w:val="0"/>
              <w:spacing w:after="40" w:before="6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Mariusz Pisarski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keepLines w:val="0"/>
              <w:spacing w:after="40" w:before="6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Yurii Shcheoholiev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Lines w:val="0"/>
              <w:spacing w:after="40" w:before="6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Piotr Napieralski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keepLines w:val="0"/>
              <w:spacing w:after="40" w:before="6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Michał Suliborski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keepLines w:val="0"/>
              <w:spacing w:after="40" w:before="60" w:line="240" w:lineRule="auto"/>
              <w:rPr>
                <w:b w:val="1"/>
                <w:color w:val="000000"/>
                <w:sz w:val="19"/>
                <w:szCs w:val="19"/>
              </w:rPr>
            </w:pPr>
            <w:bookmarkStart w:colFirst="0" w:colLast="0" w:name="_fu5y6w2ftuvf" w:id="0"/>
            <w:bookmarkEnd w:id="0"/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Michał Suliborski, Ania Preczyńska, Yuri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keepLines w:val="0"/>
              <w:spacing w:after="40" w:before="60" w:line="240" w:lineRule="auto"/>
              <w:rPr>
                <w:b w:val="1"/>
                <w:color w:val="000000"/>
                <w:sz w:val="19"/>
                <w:szCs w:val="19"/>
              </w:rPr>
            </w:pPr>
            <w:bookmarkStart w:colFirst="0" w:colLast="0" w:name="_zh3dmz7342e" w:id="1"/>
            <w:bookmarkEnd w:id="1"/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Discussion on the collected research materials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item: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5040"/>
              </w:tabs>
              <w:spacing w:line="240" w:lineRule="auto"/>
              <w:rPr>
                <w:b w:val="1"/>
                <w:sz w:val="18"/>
                <w:szCs w:val="1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19"/>
                <w:szCs w:val="19"/>
                <w:rtl w:val="0"/>
              </w:rPr>
              <w:t xml:space="preserve">Presenting the results of the research considering types of biofeedback and ways to obtain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Mariusz Pisarski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Mariusz presented types of biofeedback and ways to obtain them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Conclusions: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got to know how to use biofeedback properly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Person responsible: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item: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5040"/>
              </w:tabs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Presenting the results of the research considering ways of emotion detection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Mariusz Pisarski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Mariusz presented ways of emotion detection in accordance to previous discussion about biofeedback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Conclusions: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Special devices are needed in order to gather enough information to detect emotion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Person responsible: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item: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5040"/>
              </w:tabs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Presenting the results of the research considering affective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Yurii Shcheoholiev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Yurii presented definition of affective computing and how it relates with our project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Conclusions: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Affective computing is study that makes devices more user friendly and gives them human features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Person responsible: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item: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5040"/>
              </w:tabs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Presenting the results of the research considering general perception of emotions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 Preczyńska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 turned out that the emotions are not so easy to describe. Especially because they are complex and  connected to each other.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Conclusions: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decided that either we can work on basic emotions, or go deeper into micro emotions.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Person responsible: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--------------------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item: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5040"/>
              </w:tabs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Presenting the results of the research considering bio-processes involved in emotions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 Preczyńska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was about the main methods of measuring bio-processes. Unfortunately the idea of QR Radio was dismissed, due to its poor availability and huge costs of the device.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Conclusions: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need to do another research about the devices that we can use to measure the emotion level.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Writing an email to our supervisor asking for the devices we can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Person responsible: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 Preczyńska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26.03.2019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item: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5040"/>
              </w:tabs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Presenting the results of the research considering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Michał Suliborski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Michał explained how the machine learning works in general  with providing some examples(apples and oranges). Than he presented the 3 most simple and used algorithms of the machine learning:</w:t>
            </w:r>
          </w:p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• Tree</w:t>
            </w:r>
          </w:p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• Rot of NN(Euclidean distance)</w:t>
            </w:r>
          </w:p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• Node to node</w:t>
            </w:r>
          </w:p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he followed up with Python code examples.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Conclusions: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got to know the technology possibilities therefore we could reasonably state possible course of the project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presenting working demo of machine learning possibilities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Person responsible: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Michał Suliborski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26.03.2019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item: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5040"/>
              </w:tabs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Discussion considering further direction of project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Michał Suliborski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 shared their ideas and after thorough discussion we decided on course of the project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Conclusions: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decided to write a mobile application detecting emotions and test its accuracy using biofeedback detecting devices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further research considering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Person responsible: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Michał Suliborski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26.03.2019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