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Date: 02.04.2019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spacing w:after="0" w:before="0" w:line="240" w:lineRule="auto"/>
              <w:ind w:left="0" w:right="0" w:firstLine="0"/>
              <w:jc w:val="left"/>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tbl>
      <w:tblPr>
        <w:tblStyle w:val="Table2"/>
        <w:tblW w:w="9029.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0"/>
        <w:gridCol w:w="1871"/>
        <w:gridCol w:w="1951"/>
        <w:gridCol w:w="3337"/>
        <w:tblGridChange w:id="0">
          <w:tblGrid>
            <w:gridCol w:w="1870"/>
            <w:gridCol w:w="1871"/>
            <w:gridCol w:w="1951"/>
            <w:gridCol w:w="3337"/>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widowControl w:val="1"/>
              <w:spacing w:line="240" w:lineRule="auto"/>
              <w:rPr>
                <w:sz w:val="19"/>
                <w:szCs w:val="19"/>
              </w:rPr>
            </w:pPr>
            <w:r w:rsidDel="00000000" w:rsidR="00000000" w:rsidRPr="00000000">
              <w:rPr>
                <w:sz w:val="19"/>
                <w:szCs w:val="19"/>
                <w:rtl w:val="0"/>
              </w:rPr>
              <w:t xml:space="preserve">Michał Suliborski</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Michał Suliborski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sz w:val="19"/>
                <w:szCs w:val="19"/>
              </w:rPr>
            </w:pPr>
            <w:r w:rsidDel="00000000" w:rsidR="00000000" w:rsidRPr="00000000">
              <w:rPr>
                <w:sz w:val="19"/>
                <w:szCs w:val="19"/>
                <w:rtl w:val="0"/>
              </w:rPr>
              <w:t xml:space="preserve">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1"/>
              <w:spacing w:line="240" w:lineRule="auto"/>
              <w:rPr>
                <w:sz w:val="19"/>
                <w:szCs w:val="19"/>
              </w:rPr>
            </w:pPr>
            <w:r w:rsidDel="00000000" w:rsidR="00000000" w:rsidRPr="00000000">
              <w:rPr>
                <w:sz w:val="19"/>
                <w:szCs w:val="19"/>
                <w:rtl w:val="0"/>
              </w:rPr>
              <w:t xml:space="preserve">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30j0zll" w:id="0"/>
            <w:bookmarkEnd w:id="0"/>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sz w:val="19"/>
                <w:szCs w:val="19"/>
              </w:rPr>
            </w:pPr>
            <w:r w:rsidDel="00000000" w:rsidR="00000000" w:rsidRPr="00000000">
              <w:rPr>
                <w:sz w:val="19"/>
                <w:szCs w:val="19"/>
                <w:rtl w:val="0"/>
              </w:rPr>
              <w:t xml:space="preserve">Michał Suliborski, Ania Preczyńska, Yuri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1fob9te" w:id="1"/>
            <w:bookmarkEnd w:id="1"/>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widowControl w:val="1"/>
              <w:spacing w:line="240" w:lineRule="auto"/>
              <w:rPr>
                <w:sz w:val="19"/>
                <w:szCs w:val="19"/>
              </w:rPr>
            </w:pPr>
            <w:r w:rsidDel="00000000" w:rsidR="00000000" w:rsidRPr="00000000">
              <w:rPr>
                <w:sz w:val="19"/>
                <w:szCs w:val="19"/>
                <w:rtl w:val="0"/>
              </w:rPr>
              <w:t xml:space="preserve">Presenting research considering depression detection, datasets and logo design as well as further discuss about the future of the project.</w:t>
            </w:r>
          </w:p>
        </w:tc>
      </w:tr>
    </w:tbl>
    <w:p w:rsidR="00000000" w:rsidDel="00000000" w:rsidP="00000000" w:rsidRDefault="00000000" w:rsidRPr="00000000" w14:paraId="00000019">
      <w:pPr>
        <w:rPr/>
      </w:pPr>
      <w:r w:rsidDel="00000000" w:rsidR="00000000" w:rsidRPr="00000000">
        <w:rPr>
          <w:rtl w:val="0"/>
        </w:rPr>
      </w:r>
    </w:p>
    <w:tbl>
      <w:tblPr>
        <w:tblStyle w:val="Table3"/>
        <w:tblW w:w="901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815"/>
        <w:gridCol w:w="1185"/>
        <w:gridCol w:w="1505"/>
        <w:gridCol w:w="1505"/>
        <w:gridCol w:w="1504"/>
        <w:tblGridChange w:id="0">
          <w:tblGrid>
            <w:gridCol w:w="1505"/>
            <w:gridCol w:w="1815"/>
            <w:gridCol w:w="118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tabs>
                <w:tab w:val="left" w:pos="5040"/>
              </w:tabs>
              <w:spacing w:line="240" w:lineRule="auto"/>
              <w:rPr>
                <w:rFonts w:ascii="Arial" w:cs="Arial" w:eastAsia="Arial" w:hAnsi="Arial"/>
                <w:b w:val="1"/>
                <w:i w:val="0"/>
                <w:smallCaps w:val="0"/>
                <w:strike w:val="0"/>
                <w:color w:val="000000"/>
                <w:sz w:val="19"/>
                <w:szCs w:val="19"/>
                <w:u w:val="none"/>
              </w:rPr>
            </w:pPr>
            <w:r w:rsidDel="00000000" w:rsidR="00000000" w:rsidRPr="00000000">
              <w:rPr>
                <w:sz w:val="19"/>
                <w:szCs w:val="19"/>
                <w:rtl w:val="0"/>
              </w:rPr>
              <w:t xml:space="preserve">Presenting the results of research considering the importance of basic emotions is depression detecting</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widowControl w:val="1"/>
              <w:spacing w:line="240" w:lineRule="auto"/>
              <w:rPr>
                <w:b w:val="1"/>
                <w:sz w:val="18"/>
                <w:szCs w:val="18"/>
              </w:rPr>
            </w:pPr>
            <w:r w:rsidDel="00000000" w:rsidR="00000000" w:rsidRPr="00000000">
              <w:rPr>
                <w:sz w:val="19"/>
                <w:szCs w:val="19"/>
                <w:rtl w:val="0"/>
              </w:rPr>
              <w:t xml:space="preserve">Michał Suliborski</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sz w:val="18"/>
                <w:szCs w:val="18"/>
              </w:rPr>
            </w:pPr>
            <w:r w:rsidDel="00000000" w:rsidR="00000000" w:rsidRPr="00000000">
              <w:rPr>
                <w:sz w:val="18"/>
                <w:szCs w:val="18"/>
                <w:rtl w:val="0"/>
              </w:rPr>
              <w:t xml:space="preserve">Michał started the meeting. He walk us through the way of collecting information that may connect humans emotions with early depression detection. </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It turned out, that, according to studies, there is lack of direct connection between emotions and early stages of depression, although he found, that people’s reaction to others emotion, or rather the speed of detecting other’s emotion, may indicate this mental illness quite accurately. The study covered three experiments and showed, that depressed people much slower detect other people’s happiness. </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2et92p0" w:id="2"/>
          <w:bookmarkEnd w:id="2"/>
          <w:p w:rsidR="00000000" w:rsidDel="00000000" w:rsidP="00000000" w:rsidRDefault="00000000" w:rsidRPr="00000000" w14:paraId="0000002F">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Unfortunately the idea </w:t>
            </w:r>
            <w:r w:rsidDel="00000000" w:rsidR="00000000" w:rsidRPr="00000000">
              <w:rPr>
                <w:sz w:val="18"/>
                <w:szCs w:val="18"/>
                <w:rtl w:val="0"/>
              </w:rPr>
              <w:t xml:space="preserve">of simple emotion detection and connecting them with depression turned out to be wrong, yet idea of people’s reaction to different emotion gave us another opportunity</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Further research based on people’s reaction to emotion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Michał Suliborski</w:t>
            </w: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09</w:t>
            </w:r>
            <w:r w:rsidDel="00000000" w:rsidR="00000000" w:rsidRPr="00000000">
              <w:rPr>
                <w:rFonts w:ascii="Arial" w:cs="Arial" w:eastAsia="Arial" w:hAnsi="Arial"/>
                <w:b w:val="0"/>
                <w:i w:val="0"/>
                <w:smallCaps w:val="0"/>
                <w:strike w:val="0"/>
                <w:color w:val="000000"/>
                <w:sz w:val="18"/>
                <w:szCs w:val="18"/>
                <w:u w:val="none"/>
                <w:rtl w:val="0"/>
              </w:rPr>
              <w:t xml:space="preserve">.</w:t>
            </w:r>
            <w:r w:rsidDel="00000000" w:rsidR="00000000" w:rsidRPr="00000000">
              <w:rPr>
                <w:sz w:val="18"/>
                <w:szCs w:val="18"/>
                <w:rtl w:val="0"/>
              </w:rPr>
              <w:t xml:space="preserve">04</w:t>
            </w:r>
            <w:r w:rsidDel="00000000" w:rsidR="00000000" w:rsidRPr="00000000">
              <w:rPr>
                <w:rFonts w:ascii="Arial" w:cs="Arial" w:eastAsia="Arial" w:hAnsi="Arial"/>
                <w:b w:val="0"/>
                <w:i w:val="0"/>
                <w:smallCaps w:val="0"/>
                <w:strike w:val="0"/>
                <w:color w:val="000000"/>
                <w:sz w:val="18"/>
                <w:szCs w:val="18"/>
                <w:u w:val="none"/>
                <w:rtl w:val="0"/>
              </w:rPr>
              <w:t xml:space="preserve">.2019</w:t>
            </w:r>
          </w:p>
        </w:tc>
      </w:tr>
    </w:tbl>
    <w:p w:rsidR="00000000" w:rsidDel="00000000" w:rsidP="00000000" w:rsidRDefault="00000000" w:rsidRPr="00000000" w14:paraId="0000003B">
      <w:pPr>
        <w:rPr/>
      </w:pPr>
      <w:r w:rsidDel="00000000" w:rsidR="00000000" w:rsidRPr="00000000">
        <w:rPr>
          <w:rtl w:val="0"/>
        </w:rPr>
      </w:r>
    </w:p>
    <w:tbl>
      <w:tblPr>
        <w:tblStyle w:val="Table4"/>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tabs>
                <w:tab w:val="left" w:pos="5040"/>
              </w:tabs>
              <w:spacing w:line="240" w:lineRule="auto"/>
              <w:rPr>
                <w:rFonts w:ascii="Arial" w:cs="Arial" w:eastAsia="Arial" w:hAnsi="Arial"/>
                <w:b w:val="1"/>
                <w:i w:val="0"/>
                <w:smallCaps w:val="0"/>
                <w:strike w:val="0"/>
                <w:color w:val="000000"/>
                <w:sz w:val="19"/>
                <w:szCs w:val="19"/>
                <w:u w:val="none"/>
              </w:rPr>
            </w:pPr>
            <w:r w:rsidDel="00000000" w:rsidR="00000000" w:rsidRPr="00000000">
              <w:rPr>
                <w:sz w:val="19"/>
                <w:szCs w:val="19"/>
                <w:rtl w:val="0"/>
              </w:rPr>
              <w:t xml:space="preserve">Presenting the results of research considering the depression detection based on patients reactions to other people’s face expression</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sz w:val="18"/>
                <w:szCs w:val="18"/>
              </w:rPr>
            </w:pPr>
            <w:r w:rsidDel="00000000" w:rsidR="00000000" w:rsidRPr="00000000">
              <w:rPr>
                <w:sz w:val="18"/>
                <w:szCs w:val="18"/>
                <w:rtl w:val="0"/>
              </w:rPr>
              <w:t xml:space="preserve">Mariusz Pisarski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sz w:val="18"/>
                <w:szCs w:val="18"/>
              </w:rPr>
            </w:pPr>
            <w:r w:rsidDel="00000000" w:rsidR="00000000" w:rsidRPr="00000000">
              <w:rPr>
                <w:sz w:val="18"/>
                <w:szCs w:val="18"/>
                <w:rtl w:val="0"/>
              </w:rPr>
              <w:t xml:space="preserve">Mariusz and Michał happened to find very similar studies. They both ruled out connection between raw emotions and depression. </w:t>
            </w:r>
          </w:p>
          <w:p w:rsidR="00000000" w:rsidDel="00000000" w:rsidP="00000000" w:rsidRDefault="00000000" w:rsidRPr="00000000" w14:paraId="0000004A">
            <w:pPr>
              <w:rPr>
                <w:sz w:val="18"/>
                <w:szCs w:val="18"/>
              </w:rPr>
            </w:pPr>
            <w:r w:rsidDel="00000000" w:rsidR="00000000" w:rsidRPr="00000000">
              <w:rPr>
                <w:sz w:val="18"/>
                <w:szCs w:val="18"/>
                <w:rtl w:val="0"/>
              </w:rPr>
              <w:t xml:space="preserve">After discussion considering people’s reaction to other’s face expression Mariusz reviewed other study considering using a few cameras and microphones in order to detect emotions. Study indicated even 70% accuracy, yet huge amount of data and processing power is needed to be processed. Moreover, the study involved heavily depressed individuals and had nothing to do with early detection. In the end, researchers concluded that verbal feedback in answering questions with a specialist remains the best method in depression detection</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We were forced to drop the idea of using emotions to detect early stages of depression.</w:t>
            </w: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7dp8vu" w:id="3"/>
          <w:bookmarkEnd w:id="3"/>
          <w:p w:rsidR="00000000" w:rsidDel="00000000" w:rsidP="00000000" w:rsidRDefault="00000000" w:rsidRPr="00000000" w14:paraId="00000057">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E">
            <w:pPr>
              <w:rPr>
                <w:sz w:val="18"/>
                <w:szCs w:val="18"/>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5"/>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widowControl w:val="1"/>
              <w:tabs>
                <w:tab w:val="left" w:pos="5040"/>
              </w:tabs>
              <w:spacing w:line="240" w:lineRule="auto"/>
              <w:rPr>
                <w:sz w:val="18"/>
                <w:szCs w:val="18"/>
              </w:rPr>
            </w:pPr>
            <w:bookmarkStart w:colFirst="0" w:colLast="0" w:name="_7rlum1jmsaal" w:id="4"/>
            <w:bookmarkEnd w:id="4"/>
            <w:r w:rsidDel="00000000" w:rsidR="00000000" w:rsidRPr="00000000">
              <w:rPr>
                <w:sz w:val="19"/>
                <w:szCs w:val="19"/>
                <w:rtl w:val="0"/>
              </w:rPr>
              <w:t xml:space="preserve">Results of searching for a proper databases to use in depression detection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rPr>
                <w:sz w:val="18"/>
                <w:szCs w:val="18"/>
              </w:rPr>
            </w:pPr>
            <w:r w:rsidDel="00000000" w:rsidR="00000000" w:rsidRPr="00000000">
              <w:rPr>
                <w:sz w:val="18"/>
                <w:szCs w:val="18"/>
                <w:rtl w:val="0"/>
              </w:rPr>
              <w:t xml:space="preserve">Yurii Shcheholiev</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rPr>
                <w:sz w:val="18"/>
                <w:szCs w:val="18"/>
              </w:rPr>
            </w:pPr>
            <w:r w:rsidDel="00000000" w:rsidR="00000000" w:rsidRPr="00000000">
              <w:rPr>
                <w:sz w:val="18"/>
                <w:szCs w:val="18"/>
                <w:rtl w:val="0"/>
              </w:rPr>
              <w:t xml:space="preserve">Yurii found huge dataset including over half a million photos of people in different emotional states. In order to obtain it he contacted with professors at University of Denver and ask for access. After few days he was given the access. Yurii downloaded it, brought it on external drive and demonstrated few examples.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rPr>
                <w:sz w:val="18"/>
                <w:szCs w:val="18"/>
              </w:rPr>
            </w:pPr>
            <w:r w:rsidDel="00000000" w:rsidR="00000000" w:rsidRPr="00000000">
              <w:rPr>
                <w:sz w:val="18"/>
                <w:szCs w:val="18"/>
                <w:rtl w:val="0"/>
              </w:rPr>
              <w:t xml:space="preserve">Thanks to Yurii effort we will be able to train the program accurately witch will improve final product quality and reliability.</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7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tc>
      </w:tr>
    </w:tbl>
    <w:p w:rsidR="00000000" w:rsidDel="00000000" w:rsidP="00000000" w:rsidRDefault="00000000" w:rsidRPr="00000000" w14:paraId="0000007F">
      <w:pPr>
        <w:rPr/>
      </w:pPr>
      <w:r w:rsidDel="00000000" w:rsidR="00000000" w:rsidRPr="00000000">
        <w:rPr>
          <w:rtl w:val="0"/>
        </w:rPr>
      </w:r>
    </w:p>
    <w:tbl>
      <w:tblPr>
        <w:tblStyle w:val="Table6"/>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widowControl w:val="1"/>
              <w:spacing w:line="240" w:lineRule="auto"/>
              <w:rPr>
                <w:sz w:val="18"/>
                <w:szCs w:val="18"/>
              </w:rPr>
            </w:pPr>
            <w:r w:rsidDel="00000000" w:rsidR="00000000" w:rsidRPr="00000000">
              <w:rPr>
                <w:sz w:val="19"/>
                <w:szCs w:val="19"/>
                <w:rtl w:val="0"/>
              </w:rPr>
              <w:t xml:space="preserve">Discussion of the importance of using a project control tool to enhance efficiency of teamwork and implementing it</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rPr>
                <w:sz w:val="18"/>
                <w:szCs w:val="18"/>
              </w:rPr>
            </w:pPr>
            <w:r w:rsidDel="00000000" w:rsidR="00000000" w:rsidRPr="00000000">
              <w:rPr>
                <w:sz w:val="18"/>
                <w:szCs w:val="18"/>
                <w:rtl w:val="0"/>
              </w:rPr>
              <w:t xml:space="preserve">Anna Preczyńska</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widowControl w:val="1"/>
              <w:spacing w:line="240" w:lineRule="auto"/>
              <w:rPr>
                <w:rFonts w:ascii="Arial" w:cs="Arial" w:eastAsia="Arial" w:hAnsi="Arial"/>
                <w:b w:val="0"/>
                <w:i w:val="0"/>
                <w:smallCaps w:val="0"/>
                <w:strike w:val="0"/>
                <w:color w:val="000000"/>
                <w:sz w:val="18"/>
                <w:szCs w:val="18"/>
                <w:u w:val="none"/>
              </w:rPr>
            </w:pPr>
            <w:r w:rsidDel="00000000" w:rsidR="00000000" w:rsidRPr="00000000">
              <w:rPr>
                <w:sz w:val="19"/>
                <w:szCs w:val="19"/>
                <w:rtl w:val="0"/>
              </w:rPr>
              <w:t xml:space="preserve">Anna did research of different project control tools. After using them for awhile she chose the most suitable one. Then she configures it to our needs and rewrote all notes and pending tasks to it. During meeting she gave us a tour on the program best functions.</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rPr>
                <w:sz w:val="18"/>
                <w:szCs w:val="18"/>
              </w:rPr>
            </w:pPr>
            <w:r w:rsidDel="00000000" w:rsidR="00000000" w:rsidRPr="00000000">
              <w:rPr>
                <w:sz w:val="18"/>
                <w:szCs w:val="18"/>
                <w:rtl w:val="0"/>
              </w:rPr>
              <w:t xml:space="preserve">We hope to increase efficiency of our work on the project as well as communication between us.</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tbl>
      <w:tblPr>
        <w:tblStyle w:val="Table7"/>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2">
            <w:pPr>
              <w:widowControl w:val="1"/>
              <w:tabs>
                <w:tab w:val="left" w:pos="5040"/>
              </w:tabs>
              <w:spacing w:line="240" w:lineRule="auto"/>
              <w:rPr>
                <w:b w:val="1"/>
                <w:sz w:val="19"/>
                <w:szCs w:val="19"/>
              </w:rPr>
            </w:pPr>
            <w:r w:rsidDel="00000000" w:rsidR="00000000" w:rsidRPr="00000000">
              <w:rPr>
                <w:sz w:val="19"/>
                <w:szCs w:val="19"/>
                <w:rtl w:val="0"/>
              </w:rPr>
              <w:t xml:space="preserve">Presenting research considering logo design and discussing team logo concepts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7">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rPr>
                <w:sz w:val="18"/>
                <w:szCs w:val="18"/>
              </w:rPr>
            </w:pPr>
            <w:r w:rsidDel="00000000" w:rsidR="00000000" w:rsidRPr="00000000">
              <w:rPr>
                <w:sz w:val="18"/>
                <w:szCs w:val="18"/>
                <w:rtl w:val="0"/>
              </w:rPr>
              <w:t xml:space="preserve">Anna Preczyńska</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D">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rPr>
                <w:sz w:val="18"/>
                <w:szCs w:val="18"/>
              </w:rPr>
            </w:pPr>
            <w:r w:rsidDel="00000000" w:rsidR="00000000" w:rsidRPr="00000000">
              <w:rPr>
                <w:sz w:val="18"/>
                <w:szCs w:val="18"/>
                <w:rtl w:val="0"/>
              </w:rPr>
              <w:t xml:space="preserve">Anna spend some time on the research considering designing a good logo. She highlighted most important aspects of it and proposed, that the main theme of the logo will be Candide, which is basically a net placed on a face, often used in face recognition programs.</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3">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rPr>
                <w:sz w:val="18"/>
                <w:szCs w:val="18"/>
              </w:rPr>
            </w:pPr>
            <w:r w:rsidDel="00000000" w:rsidR="00000000" w:rsidRPr="00000000">
              <w:rPr>
                <w:sz w:val="18"/>
                <w:szCs w:val="18"/>
                <w:rtl w:val="0"/>
              </w:rPr>
              <w:t xml:space="preserve">We agreed on the logo theme and we will wait for first version of logo provided by Anna.</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9">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rPr>
                <w:sz w:val="18"/>
                <w:szCs w:val="18"/>
              </w:rPr>
            </w:pPr>
            <w:r w:rsidDel="00000000" w:rsidR="00000000" w:rsidRPr="00000000">
              <w:rPr>
                <w:sz w:val="18"/>
                <w:szCs w:val="18"/>
                <w:rtl w:val="0"/>
              </w:rPr>
              <w:t xml:space="preserve">A logo prototype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B">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C">
            <w:pPr>
              <w:rPr>
                <w:sz w:val="18"/>
                <w:szCs w:val="18"/>
              </w:rPr>
            </w:pPr>
            <w:r w:rsidDel="00000000" w:rsidR="00000000" w:rsidRPr="00000000">
              <w:rPr>
                <w:sz w:val="18"/>
                <w:szCs w:val="18"/>
                <w:rtl w:val="0"/>
              </w:rPr>
              <w:t xml:space="preserve">Anna Preczyńska</w:t>
            </w:r>
          </w:p>
          <w:p w:rsidR="00000000" w:rsidDel="00000000" w:rsidP="00000000" w:rsidRDefault="00000000" w:rsidRPr="00000000" w14:paraId="000000BD">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E">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F">
            <w:pPr>
              <w:rPr>
                <w:sz w:val="18"/>
                <w:szCs w:val="18"/>
              </w:rPr>
            </w:pPr>
            <w:r w:rsidDel="00000000" w:rsidR="00000000" w:rsidRPr="00000000">
              <w:rPr>
                <w:sz w:val="18"/>
                <w:szCs w:val="18"/>
                <w:rtl w:val="0"/>
              </w:rPr>
              <w:t xml:space="preserve">0</w:t>
            </w:r>
            <w:bookmarkStart w:colFirst="0" w:colLast="0" w:name="kix.tryjbc8bqnl9" w:id="5"/>
            <w:bookmarkEnd w:id="5"/>
            <w:r w:rsidDel="00000000" w:rsidR="00000000" w:rsidRPr="00000000">
              <w:rPr>
                <w:sz w:val="18"/>
                <w:szCs w:val="18"/>
                <w:rtl w:val="0"/>
              </w:rPr>
              <w:t xml:space="preserve">9.04.2019</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8"/>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tabs>
                <w:tab w:val="left" w:pos="5040"/>
              </w:tabs>
              <w:spacing w:line="240" w:lineRule="auto"/>
              <w:rPr>
                <w:b w:val="1"/>
                <w:sz w:val="19"/>
                <w:szCs w:val="19"/>
              </w:rPr>
            </w:pPr>
            <w:r w:rsidDel="00000000" w:rsidR="00000000" w:rsidRPr="00000000">
              <w:rPr>
                <w:sz w:val="19"/>
                <w:szCs w:val="19"/>
                <w:rtl w:val="0"/>
              </w:rPr>
              <w:t xml:space="preserve">Discussion considering further direction of project development</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kix.s1mn0y7jh6ui" w:id="6"/>
          <w:bookmarkEnd w:id="6"/>
          <w:p w:rsidR="00000000" w:rsidDel="00000000" w:rsidP="00000000" w:rsidRDefault="00000000" w:rsidRPr="00000000" w14:paraId="000000C9">
            <w:pPr>
              <w:rPr>
                <w:sz w:val="18"/>
                <w:szCs w:val="18"/>
              </w:rPr>
            </w:pPr>
            <w:r w:rsidDel="00000000" w:rsidR="00000000" w:rsidRPr="00000000">
              <w:rPr>
                <w:sz w:val="18"/>
                <w:szCs w:val="18"/>
                <w:rtl w:val="0"/>
              </w:rPr>
              <w:t xml:space="preserve">Michał Suliborski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rPr>
                <w:sz w:val="18"/>
                <w:szCs w:val="18"/>
              </w:rPr>
            </w:pPr>
            <w:r w:rsidDel="00000000" w:rsidR="00000000" w:rsidRPr="00000000">
              <w:rPr>
                <w:sz w:val="18"/>
                <w:szCs w:val="18"/>
                <w:rtl w:val="0"/>
              </w:rPr>
              <w:t xml:space="preserve">After long discussion, we had to drop the idea of using emotion detection is depression diagnosis. </w:t>
            </w:r>
          </w:p>
          <w:p w:rsidR="00000000" w:rsidDel="00000000" w:rsidP="00000000" w:rsidRDefault="00000000" w:rsidRPr="00000000" w14:paraId="000000D0">
            <w:pPr>
              <w:rPr>
                <w:sz w:val="18"/>
                <w:szCs w:val="18"/>
              </w:rPr>
            </w:pPr>
            <w:r w:rsidDel="00000000" w:rsidR="00000000" w:rsidRPr="00000000">
              <w:rPr>
                <w:sz w:val="18"/>
                <w:szCs w:val="18"/>
                <w:rtl w:val="0"/>
              </w:rPr>
              <w:t xml:space="preserve">During the meeting we saw touching commercial online and we all appreciated it. Then we thought, that we can use emotion detection to automate analysis of emotions during commercials in order to help creators make them induce desired emotions.</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5">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6">
            <w:pPr>
              <w:rPr>
                <w:sz w:val="18"/>
                <w:szCs w:val="18"/>
              </w:rPr>
            </w:pPr>
            <w:r w:rsidDel="00000000" w:rsidR="00000000" w:rsidRPr="00000000">
              <w:rPr>
                <w:sz w:val="18"/>
                <w:szCs w:val="18"/>
                <w:rtl w:val="0"/>
              </w:rPr>
              <w:t xml:space="preserve">We decided to ask specialists. We prepared the list of advertising agencies and send couple of emails to ask them what they think about our idea. </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B">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C">
            <w:pPr>
              <w:rPr>
                <w:sz w:val="18"/>
                <w:szCs w:val="18"/>
              </w:rPr>
            </w:pPr>
            <w:r w:rsidDel="00000000" w:rsidR="00000000" w:rsidRPr="00000000">
              <w:rPr>
                <w:sz w:val="18"/>
                <w:szCs w:val="18"/>
                <w:rtl w:val="0"/>
              </w:rPr>
              <w:t xml:space="preserve">Preparing summary of email replays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D">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kix.o3zjbghg4nku" w:id="7"/>
          <w:bookmarkEnd w:id="7"/>
          <w:p w:rsidR="00000000" w:rsidDel="00000000" w:rsidP="00000000" w:rsidRDefault="00000000" w:rsidRPr="00000000" w14:paraId="000000DE">
            <w:pPr>
              <w:rPr>
                <w:sz w:val="18"/>
                <w:szCs w:val="18"/>
              </w:rPr>
            </w:pPr>
            <w:r w:rsidDel="00000000" w:rsidR="00000000" w:rsidRPr="00000000">
              <w:rPr>
                <w:sz w:val="18"/>
                <w:szCs w:val="18"/>
                <w:rtl w:val="0"/>
              </w:rPr>
              <w:t xml:space="preserve">Michał Suliborski</w:t>
            </w:r>
          </w:p>
          <w:p w:rsidR="00000000" w:rsidDel="00000000" w:rsidP="00000000" w:rsidRDefault="00000000" w:rsidRPr="00000000" w14:paraId="000000D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0">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1">
            <w:pPr>
              <w:rPr>
                <w:sz w:val="18"/>
                <w:szCs w:val="18"/>
              </w:rPr>
            </w:pPr>
            <w:r w:rsidDel="00000000" w:rsidR="00000000" w:rsidRPr="00000000">
              <w:rPr>
                <w:sz w:val="18"/>
                <w:szCs w:val="18"/>
                <w:rtl w:val="0"/>
              </w:rPr>
              <w:t xml:space="preserve">09</w:t>
            </w:r>
            <w:bookmarkStart w:colFirst="0" w:colLast="0" w:name="kix.tzgne4tamdxj" w:id="8"/>
            <w:bookmarkEnd w:id="8"/>
            <w:r w:rsidDel="00000000" w:rsidR="00000000" w:rsidRPr="00000000">
              <w:rPr>
                <w:sz w:val="18"/>
                <w:szCs w:val="18"/>
                <w:rtl w:val="0"/>
              </w:rPr>
              <w:t xml:space="preserve">.04.2019</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9"/>
        <w:tblW w:w="9000.0" w:type="dxa"/>
        <w:jc w:val="left"/>
        <w:tblInd w:w="-9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0"/>
        <w:tblGridChange w:id="0">
          <w:tblGrid>
            <w:gridCol w:w="90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jc w:val="center"/>
              <w:rPr>
                <w:b w:val="1"/>
                <w:sz w:val="18"/>
                <w:szCs w:val="18"/>
              </w:rPr>
            </w:pPr>
            <w:r w:rsidDel="00000000" w:rsidR="00000000" w:rsidRPr="00000000">
              <w:rPr>
                <w:b w:val="1"/>
                <w:sz w:val="18"/>
                <w:szCs w:val="18"/>
                <w:rtl w:val="0"/>
              </w:rPr>
              <w:t xml:space="preserve">Date of the next meeting: </w:t>
            </w:r>
            <w:r w:rsidDel="00000000" w:rsidR="00000000" w:rsidRPr="00000000">
              <w:rPr>
                <w:b w:val="0"/>
                <w:sz w:val="18"/>
                <w:szCs w:val="18"/>
                <w:rtl w:val="0"/>
              </w:rPr>
              <w:t xml:space="preserve">  </w:t>
            </w:r>
            <w:r w:rsidDel="00000000" w:rsidR="00000000" w:rsidRPr="00000000">
              <w:rPr>
                <w:sz w:val="18"/>
                <w:szCs w:val="18"/>
                <w:rtl w:val="0"/>
              </w:rPr>
              <w:t xml:space="preserve">09</w:t>
            </w:r>
            <w:r w:rsidDel="00000000" w:rsidR="00000000" w:rsidRPr="00000000">
              <w:rPr>
                <w:b w:val="0"/>
                <w:sz w:val="18"/>
                <w:szCs w:val="18"/>
                <w:rtl w:val="0"/>
              </w:rPr>
              <w:t xml:space="preserve">.0</w:t>
            </w:r>
            <w:r w:rsidDel="00000000" w:rsidR="00000000" w:rsidRPr="00000000">
              <w:rPr>
                <w:sz w:val="18"/>
                <w:szCs w:val="18"/>
                <w:rtl w:val="0"/>
              </w:rPr>
              <w:t xml:space="preserve">4</w:t>
            </w:r>
            <w:r w:rsidDel="00000000" w:rsidR="00000000" w:rsidRPr="00000000">
              <w:rPr>
                <w:b w:val="0"/>
                <w:sz w:val="18"/>
                <w:szCs w:val="18"/>
                <w:rtl w:val="0"/>
              </w:rPr>
              <w:t xml:space="preserve">.2019</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tbl>
      <w:tblPr>
        <w:tblStyle w:val="Table10"/>
        <w:tblW w:w="9000.0" w:type="dxa"/>
        <w:jc w:val="left"/>
        <w:tblInd w:w="-10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7470"/>
        <w:tblGridChange w:id="0">
          <w:tblGrid>
            <w:gridCol w:w="1530"/>
            <w:gridCol w:w="747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jc w:val="left"/>
              <w:rPr>
                <w:b w:val="1"/>
                <w:sz w:val="18"/>
                <w:szCs w:val="18"/>
              </w:rPr>
            </w:pPr>
            <w:r w:rsidDel="00000000" w:rsidR="00000000" w:rsidRPr="00000000">
              <w:rPr>
                <w:b w:val="1"/>
                <w:sz w:val="18"/>
                <w:szCs w:val="18"/>
                <w:rtl w:val="0"/>
              </w:rPr>
              <w:t xml:space="preserve">Special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