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w:t>
      </w:r>
      <w:r w:rsidDel="00000000" w:rsidR="00000000" w:rsidRPr="00000000">
        <w:rPr>
          <w:b w:val="1"/>
          <w:rtl w:val="0"/>
        </w:rPr>
        <w:t xml:space="preserve">INUTES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Date: 21.05.2019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Time: 13:00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spacing w:after="0" w:before="0" w:line="240" w:lineRule="auto"/>
              <w:ind w:left="0" w:right="0" w:firstLine="0"/>
              <w:jc w:val="left"/>
              <w:rPr/>
            </w:pPr>
            <w:r w:rsidDel="00000000" w:rsidR="00000000" w:rsidRPr="00000000">
              <w:rPr>
                <w:sz w:val="18"/>
                <w:szCs w:val="18"/>
                <w:rtl w:val="0"/>
              </w:rPr>
              <w:t xml:space="preserve">Place:</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widowControl w:val="1"/>
        <w:spacing w:line="240" w:lineRule="auto"/>
        <w:rPr>
          <w:sz w:val="19"/>
          <w:szCs w:val="19"/>
        </w:rPr>
      </w:pPr>
      <w:r w:rsidDel="00000000" w:rsidR="00000000" w:rsidRPr="00000000">
        <w:rPr>
          <w:rtl w:val="0"/>
        </w:rPr>
      </w:r>
    </w:p>
    <w:tbl>
      <w:tblPr>
        <w:tblStyle w:val="Table2"/>
        <w:tblW w:w="9030.0" w:type="dxa"/>
        <w:jc w:val="left"/>
        <w:tblInd w:w="-195.0" w:type="dxa"/>
        <w:tblBorders>
          <w:top w:color="000000" w:space="0" w:sz="4" w:val="single"/>
        </w:tblBorders>
        <w:tblLayout w:type="fixed"/>
        <w:tblLook w:val="0000"/>
      </w:tblPr>
      <w:tblGrid>
        <w:gridCol w:w="2055"/>
        <w:gridCol w:w="1860"/>
        <w:gridCol w:w="1950"/>
        <w:gridCol w:w="3165"/>
        <w:tblGridChange w:id="0">
          <w:tblGrid>
            <w:gridCol w:w="2055"/>
            <w:gridCol w:w="1860"/>
            <w:gridCol w:w="1950"/>
            <w:gridCol w:w="3165"/>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pStyle w:val="Heading3"/>
              <w:keepLines w:val="0"/>
              <w:spacing w:after="40" w:before="60" w:lineRule="auto"/>
              <w:rPr>
                <w:b w:val="1"/>
                <w:color w:val="000000"/>
                <w:sz w:val="19"/>
                <w:szCs w:val="19"/>
              </w:rPr>
            </w:pPr>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widowControl w:val="1"/>
              <w:spacing w:line="240" w:lineRule="auto"/>
              <w:rPr>
                <w:sz w:val="19"/>
                <w:szCs w:val="19"/>
              </w:rPr>
            </w:pPr>
            <w:r w:rsidDel="00000000" w:rsidR="00000000" w:rsidRPr="00000000">
              <w:rPr>
                <w:sz w:val="19"/>
                <w:szCs w:val="19"/>
                <w:rtl w:val="0"/>
              </w:rPr>
              <w:t xml:space="preserve">Michał Suliborski</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Rule="auto"/>
              <w:rPr>
                <w:b w:val="1"/>
                <w:color w:val="000000"/>
                <w:sz w:val="19"/>
                <w:szCs w:val="19"/>
              </w:rPr>
            </w:pPr>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widowControl w:val="1"/>
              <w:spacing w:line="240" w:lineRule="auto"/>
              <w:rPr>
                <w:sz w:val="19"/>
                <w:szCs w:val="19"/>
              </w:rPr>
            </w:pPr>
            <w:r w:rsidDel="00000000" w:rsidR="00000000" w:rsidRPr="00000000">
              <w:rPr>
                <w:sz w:val="19"/>
                <w:szCs w:val="19"/>
                <w:rtl w:val="0"/>
              </w:rPr>
              <w:t xml:space="preserve">Michał Suliborski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Rule="auto"/>
              <w:rPr>
                <w:b w:val="1"/>
                <w:color w:val="000000"/>
                <w:sz w:val="19"/>
                <w:szCs w:val="19"/>
              </w:rPr>
            </w:pPr>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widowControl w:val="1"/>
              <w:spacing w:line="240" w:lineRule="auto"/>
              <w:rPr>
                <w:sz w:val="19"/>
                <w:szCs w:val="19"/>
              </w:rPr>
            </w:pPr>
            <w:r w:rsidDel="00000000" w:rsidR="00000000" w:rsidRPr="00000000">
              <w:rPr>
                <w:sz w:val="19"/>
                <w:szCs w:val="19"/>
                <w:rtl w:val="0"/>
              </w:rPr>
              <w:t xml:space="preserve">Piotr Napieralski</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Rule="auto"/>
              <w:rPr>
                <w:b w:val="1"/>
                <w:color w:val="000000"/>
                <w:sz w:val="19"/>
                <w:szCs w:val="19"/>
              </w:rPr>
            </w:pPr>
            <w:bookmarkStart w:colFirst="0" w:colLast="0" w:name="_tvpe20v79rcs" w:id="0"/>
            <w:bookmarkEnd w:id="0"/>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widowControl w:val="1"/>
              <w:spacing w:line="240" w:lineRule="auto"/>
              <w:rPr>
                <w:sz w:val="19"/>
                <w:szCs w:val="19"/>
              </w:rPr>
            </w:pPr>
            <w:r w:rsidDel="00000000" w:rsidR="00000000" w:rsidRPr="00000000">
              <w:rPr>
                <w:sz w:val="19"/>
                <w:szCs w:val="19"/>
                <w:rtl w:val="0"/>
              </w:rPr>
              <w:t xml:space="preserve">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Rule="auto"/>
              <w:rPr>
                <w:b w:val="1"/>
                <w:color w:val="000000"/>
                <w:sz w:val="19"/>
                <w:szCs w:val="19"/>
              </w:rPr>
            </w:pPr>
            <w:bookmarkStart w:colFirst="0" w:colLast="0" w:name="_fu5y6w2ftuvf" w:id="1"/>
            <w:bookmarkEnd w:id="1"/>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widowControl w:val="1"/>
              <w:spacing w:line="240" w:lineRule="auto"/>
              <w:rPr>
                <w:sz w:val="19"/>
                <w:szCs w:val="19"/>
              </w:rPr>
            </w:pPr>
            <w:r w:rsidDel="00000000" w:rsidR="00000000" w:rsidRPr="00000000">
              <w:rPr>
                <w:sz w:val="19"/>
                <w:szCs w:val="19"/>
                <w:rtl w:val="0"/>
              </w:rPr>
              <w:t xml:space="preserve">Michał Suliborski, Ania Preczyńska, Yurii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Rule="auto"/>
              <w:rPr>
                <w:b w:val="1"/>
                <w:color w:val="000000"/>
                <w:sz w:val="19"/>
                <w:szCs w:val="19"/>
              </w:rPr>
            </w:pPr>
            <w:bookmarkStart w:colFirst="0" w:colLast="0" w:name="_zh3dmz7342e" w:id="2"/>
            <w:bookmarkEnd w:id="2"/>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widowControl w:val="1"/>
              <w:spacing w:line="240" w:lineRule="auto"/>
              <w:rPr>
                <w:sz w:val="19"/>
                <w:szCs w:val="19"/>
              </w:rPr>
            </w:pPr>
            <w:r w:rsidDel="00000000" w:rsidR="00000000" w:rsidRPr="00000000">
              <w:rPr>
                <w:sz w:val="19"/>
                <w:szCs w:val="19"/>
                <w:rtl w:val="0"/>
              </w:rPr>
              <w:t xml:space="preserve">Creating a team contract outline, presenting the current progress in the implementation of the application</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widowControl w:val="1"/>
              <w:tabs>
                <w:tab w:val="left" w:pos="5040"/>
              </w:tabs>
              <w:spacing w:line="240" w:lineRule="auto"/>
              <w:rPr>
                <w:rFonts w:ascii="Arial" w:cs="Arial" w:eastAsia="Arial" w:hAnsi="Arial"/>
                <w:b w:val="1"/>
                <w:i w:val="0"/>
                <w:smallCaps w:val="0"/>
                <w:strike w:val="0"/>
                <w:color w:val="000000"/>
                <w:sz w:val="19"/>
                <w:szCs w:val="19"/>
                <w:u w:val="none"/>
              </w:rPr>
            </w:pPr>
            <w:bookmarkStart w:colFirst="0" w:colLast="0" w:name="_1fob9te" w:id="3"/>
            <w:bookmarkEnd w:id="3"/>
            <w:r w:rsidDel="00000000" w:rsidR="00000000" w:rsidRPr="00000000">
              <w:rPr>
                <w:sz w:val="19"/>
                <w:szCs w:val="19"/>
                <w:rtl w:val="0"/>
              </w:rPr>
              <w:t xml:space="preserve">Brainstorm regarding the concept of the team contract and exact regulations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jc w:val="left"/>
              <w:rPr>
                <w:sz w:val="18"/>
                <w:szCs w:val="18"/>
              </w:rPr>
            </w:pPr>
            <w:r w:rsidDel="00000000" w:rsidR="00000000" w:rsidRPr="00000000">
              <w:rPr>
                <w:sz w:val="18"/>
                <w:szCs w:val="18"/>
                <w:rtl w:val="0"/>
              </w:rPr>
              <w:t xml:space="preserve">Mariusz Pisarski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ind w:left="0" w:firstLine="0"/>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During the brainstorming conducted by each team member separately, many rules and solutions have been proposed to be used to regulate the team's work. We took into account our cooperation so far, but also the challenges and obstacles waiting for us.</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Our ideas did not deviate from each other very much, although there were minor exceptions. We decided to move to the discussion part, starting from similar ideas and ending with completely different ones.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4"/>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widowControl w:val="1"/>
              <w:tabs>
                <w:tab w:val="left" w:pos="5040"/>
              </w:tabs>
              <w:spacing w:line="240" w:lineRule="auto"/>
              <w:rPr>
                <w:rFonts w:ascii="Arial" w:cs="Arial" w:eastAsia="Arial" w:hAnsi="Arial"/>
                <w:b w:val="1"/>
                <w:i w:val="0"/>
                <w:smallCaps w:val="0"/>
                <w:strike w:val="0"/>
                <w:color w:val="000000"/>
                <w:sz w:val="19"/>
                <w:szCs w:val="19"/>
                <w:u w:val="none"/>
              </w:rPr>
            </w:pPr>
            <w:r w:rsidDel="00000000" w:rsidR="00000000" w:rsidRPr="00000000">
              <w:rPr>
                <w:sz w:val="19"/>
                <w:szCs w:val="19"/>
                <w:rtl w:val="0"/>
              </w:rPr>
              <w:t xml:space="preserve">Discussing the results of the brainstorm.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sz w:val="18"/>
                <w:szCs w:val="18"/>
              </w:rPr>
            </w:pPr>
            <w:r w:rsidDel="00000000" w:rsidR="00000000" w:rsidRPr="00000000">
              <w:rPr>
                <w:sz w:val="18"/>
                <w:szCs w:val="18"/>
                <w:rtl w:val="0"/>
              </w:rPr>
              <w:t xml:space="preserve">Yurii Shcheoholiev</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rPr>
                <w:sz w:val="18"/>
                <w:szCs w:val="18"/>
              </w:rPr>
            </w:pPr>
            <w:r w:rsidDel="00000000" w:rsidR="00000000" w:rsidRPr="00000000">
              <w:rPr>
                <w:sz w:val="18"/>
                <w:szCs w:val="18"/>
                <w:rtl w:val="0"/>
              </w:rPr>
              <w:t xml:space="preserve">Some brainstorm ideas were a direct result of earlier problems that were successfully solved, but the method of solving them, proposed right at the beginning of our cooperation, would be much more effective. Hence the decision to include in the contract a record about the method of making decisions - using the consensus method. Other ideas have been thoroughly discussed and either accepted by all team members or rejected.</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rPr>
                <w:sz w:val="18"/>
                <w:szCs w:val="18"/>
              </w:rPr>
            </w:pPr>
            <w:r w:rsidDel="00000000" w:rsidR="00000000" w:rsidRPr="00000000">
              <w:rPr>
                <w:sz w:val="18"/>
                <w:szCs w:val="18"/>
                <w:rtl w:val="0"/>
              </w:rPr>
              <w:t xml:space="preserve">We prepared the outline of our team's contract and with unexpected joy we determined that few things would have to be changed to improve our cooperation.</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6">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9">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C">
            <w:pPr>
              <w:rPr>
                <w:sz w:val="18"/>
                <w:szCs w:val="18"/>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5"/>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widowControl w:val="1"/>
              <w:spacing w:line="240" w:lineRule="auto"/>
              <w:rPr>
                <w:b w:val="1"/>
                <w:sz w:val="19"/>
                <w:szCs w:val="19"/>
              </w:rPr>
            </w:pPr>
            <w:r w:rsidDel="00000000" w:rsidR="00000000" w:rsidRPr="00000000">
              <w:rPr>
                <w:sz w:val="19"/>
                <w:szCs w:val="19"/>
                <w:rtl w:val="0"/>
              </w:rPr>
              <w:t xml:space="preserve">Presenting the current progress in the implementation of the application</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rPr>
                <w:sz w:val="18"/>
                <w:szCs w:val="18"/>
              </w:rPr>
            </w:pPr>
            <w:r w:rsidDel="00000000" w:rsidR="00000000" w:rsidRPr="00000000">
              <w:rPr>
                <w:sz w:val="18"/>
                <w:szCs w:val="18"/>
                <w:rtl w:val="0"/>
              </w:rPr>
              <w:t xml:space="preserve">Michał Suliborski</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rPr>
                <w:sz w:val="18"/>
                <w:szCs w:val="18"/>
              </w:rPr>
            </w:pPr>
            <w:r w:rsidDel="00000000" w:rsidR="00000000" w:rsidRPr="00000000">
              <w:rPr>
                <w:sz w:val="18"/>
                <w:szCs w:val="18"/>
                <w:rtl w:val="0"/>
              </w:rPr>
              <w:t xml:space="preserve">Michał presented the working solution in finding and recognising different objects using mobile phone camera. Although the proper interface layer was not even in the preparation mode, we decided to leave it as the face recognition algorithm is not ready.</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4">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rPr>
                <w:sz w:val="18"/>
                <w:szCs w:val="18"/>
              </w:rPr>
            </w:pPr>
            <w:r w:rsidDel="00000000" w:rsidR="00000000" w:rsidRPr="00000000">
              <w:rPr>
                <w:sz w:val="18"/>
                <w:szCs w:val="18"/>
                <w:rtl w:val="0"/>
              </w:rPr>
              <w:t xml:space="preserve">We decided to focus on implementing the algorithm rather than on implementing application itself. </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B">
            <w:pPr>
              <w:rPr>
                <w:sz w:val="18"/>
                <w:szCs w:val="18"/>
              </w:rPr>
            </w:pPr>
            <w:r w:rsidDel="00000000" w:rsidR="00000000" w:rsidRPr="00000000">
              <w:rPr>
                <w:sz w:val="18"/>
                <w:szCs w:val="18"/>
                <w:rtl w:val="0"/>
              </w:rPr>
              <w:t xml:space="preserve">Searching for the right database</w:t>
            </w:r>
          </w:p>
          <w:p w:rsidR="00000000" w:rsidDel="00000000" w:rsidP="00000000" w:rsidRDefault="00000000" w:rsidRPr="00000000" w14:paraId="0000007C">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D">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rPr>
                <w:sz w:val="18"/>
                <w:szCs w:val="18"/>
              </w:rPr>
            </w:pPr>
            <w:r w:rsidDel="00000000" w:rsidR="00000000" w:rsidRPr="00000000">
              <w:rPr>
                <w:sz w:val="18"/>
                <w:szCs w:val="18"/>
                <w:rtl w:val="0"/>
              </w:rPr>
              <w:t xml:space="preserve">Michał</w:t>
            </w:r>
          </w:p>
          <w:p w:rsidR="00000000" w:rsidDel="00000000" w:rsidP="00000000" w:rsidRDefault="00000000" w:rsidRPr="00000000" w14:paraId="0000007F">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1">
            <w:pPr>
              <w:rPr>
                <w:sz w:val="18"/>
                <w:szCs w:val="18"/>
              </w:rPr>
            </w:pPr>
            <w:r w:rsidDel="00000000" w:rsidR="00000000" w:rsidRPr="00000000">
              <w:rPr>
                <w:sz w:val="18"/>
                <w:szCs w:val="18"/>
                <w:rtl w:val="0"/>
              </w:rPr>
              <w:t xml:space="preserve">--------------------</w:t>
            </w:r>
          </w:p>
          <w:p w:rsidR="00000000" w:rsidDel="00000000" w:rsidP="00000000" w:rsidRDefault="00000000" w:rsidRPr="00000000" w14:paraId="00000082">
            <w:pPr>
              <w:rPr>
                <w:sz w:val="18"/>
                <w:szCs w:val="18"/>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6"/>
        <w:tblW w:w="9000.0" w:type="dxa"/>
        <w:jc w:val="left"/>
        <w:tblInd w:w="-9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0"/>
        <w:tblGridChange w:id="0">
          <w:tblGrid>
            <w:gridCol w:w="90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Date of the next meeting: </w:t>
            </w:r>
            <w:r w:rsidDel="00000000" w:rsidR="00000000" w:rsidRPr="00000000">
              <w:rPr>
                <w:b w:val="0"/>
                <w:sz w:val="18"/>
                <w:szCs w:val="18"/>
                <w:rtl w:val="0"/>
              </w:rPr>
              <w:t xml:space="preserve">  2</w:t>
            </w:r>
            <w:r w:rsidDel="00000000" w:rsidR="00000000" w:rsidRPr="00000000">
              <w:rPr>
                <w:sz w:val="18"/>
                <w:szCs w:val="18"/>
                <w:rtl w:val="0"/>
              </w:rPr>
              <w:t xml:space="preserve">8</w:t>
            </w:r>
            <w:r w:rsidDel="00000000" w:rsidR="00000000" w:rsidRPr="00000000">
              <w:rPr>
                <w:b w:val="0"/>
                <w:sz w:val="18"/>
                <w:szCs w:val="18"/>
                <w:rtl w:val="0"/>
              </w:rPr>
              <w:t xml:space="preserve">.0</w:t>
            </w:r>
            <w:r w:rsidDel="00000000" w:rsidR="00000000" w:rsidRPr="00000000">
              <w:rPr>
                <w:sz w:val="18"/>
                <w:szCs w:val="18"/>
                <w:rtl w:val="0"/>
              </w:rPr>
              <w:t xml:space="preserve">5</w:t>
            </w:r>
            <w:r w:rsidDel="00000000" w:rsidR="00000000" w:rsidRPr="00000000">
              <w:rPr>
                <w:b w:val="0"/>
                <w:sz w:val="18"/>
                <w:szCs w:val="18"/>
                <w:rtl w:val="0"/>
              </w:rPr>
              <w:t xml:space="preserve">.2019</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