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4E78"/>
          <w:sz w:val="52"/>
        </w:rPr>
        <w:t>Documentación Técnica Detallada</w:t>
      </w:r>
    </w:p>
    <w:p>
      <w:pPr>
        <w:jc w:val="center"/>
      </w:pPr>
      <w:r>
        <w:rPr>
          <w:color w:val="444444"/>
          <w:sz w:val="28"/>
        </w:rPr>
        <w:t>Clasificación de Frescura de Pescado — 10 Modelos, Validación Cruzada 5-fold</w:t>
      </w:r>
    </w:p>
    <w:p>
      <w:pPr>
        <w:spacing w:after="80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 w:val="0"/>
          <w:i w:val="0"/>
          <w:sz w:val="22"/>
        </w:rPr>
        <w:t>Dataset DNC (DataSetNotClean) — 8,000 imágenes balanceadas (4,000 fresco / 4,000 no_fresco)</w:t>
      </w:r>
    </w:p>
    <w:p>
      <w:pPr>
        <w:spacing w:after="120"/>
        <w:jc w:val="center"/>
      </w:pPr>
      <w:r>
        <w:rPr>
          <w:b w:val="0"/>
          <w:i/>
          <w:sz w:val="22"/>
        </w:rPr>
        <w:t>Cálculos por epoch, por fold y pooled — con fórmulas, gráficas y datos trazables a los archivos fuente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Metodología — flujo en 8 etapas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0139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metodologic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0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Flujo metodológico — evaluación y selección de los modelos base (8 etapas, de la preparación del dataset DNC a la selección de ViT-Base/16 y DenseNet-121). Generado con 1_codigo/generar_flujo_metodologico.py.</w:t>
      </w:r>
    </w:p>
    <w:p>
      <w:pPr>
        <w:keepNext/>
        <w:spacing w:after="120"/>
      </w:pPr>
      <w:r>
        <w:rPr>
          <w:b w:val="0"/>
          <w:i w:val="0"/>
        </w:rPr>
        <w:t>Cada etapa del flujo se documenta en una subsección: la etapa k corresponde a la sección 1.k. El glosario de fórmulas está en la sección 2 y el detalle por modelo en la sección 3.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3171"/>
        <w:gridCol w:w="5469"/>
      </w:tblGrid>
      <w:tr>
        <w:trPr>
          <w:cantSplit/>
          <w:tblHeader/>
        </w:trPr>
        <w:tc>
          <w:tcPr>
            <w:tcW w:type="dxa" w:w="317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Etapa del flujo</w:t>
            </w:r>
          </w:p>
        </w:tc>
        <w:tc>
          <w:tcPr>
            <w:tcW w:type="dxa" w:w="546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Dónde se documenta</w:t>
            </w:r>
          </w:p>
        </w:tc>
      </w:tr>
      <w:tr>
        <w:trPr>
          <w:cantSplit/>
        </w:trPr>
        <w:tc>
          <w:tcPr>
            <w:tcW w:type="dxa" w:w="3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 Preparación del conjunto de datos</w:t>
            </w:r>
          </w:p>
        </w:tc>
        <w:tc>
          <w:tcPr>
            <w:tcW w:type="dxa" w:w="54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1.1</w:t>
            </w:r>
          </w:p>
        </w:tc>
      </w:tr>
      <w:tr>
        <w:trPr>
          <w:cantSplit/>
        </w:trPr>
        <w:tc>
          <w:tcPr>
            <w:tcW w:type="dxa" w:w="317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2. Validación cruzada estratificada 5-fold</w:t>
            </w:r>
          </w:p>
        </w:tc>
        <w:tc>
          <w:tcPr>
            <w:tcW w:type="dxa" w:w="546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1.2</w:t>
            </w:r>
          </w:p>
        </w:tc>
      </w:tr>
      <w:tr>
        <w:trPr>
          <w:cantSplit/>
        </w:trPr>
        <w:tc>
          <w:tcPr>
            <w:tcW w:type="dxa" w:w="3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3. Configuración de los 10 modelos candidatos</w:t>
            </w:r>
          </w:p>
        </w:tc>
        <w:tc>
          <w:tcPr>
            <w:tcW w:type="dxa" w:w="54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1.3 (modelos, hiperparámetros, augmentation, memoria y entorno)</w:t>
            </w:r>
          </w:p>
        </w:tc>
      </w:tr>
      <w:tr>
        <w:trPr>
          <w:cantSplit/>
        </w:trPr>
        <w:tc>
          <w:tcPr>
            <w:tcW w:type="dxa" w:w="317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4. Entrenamiento y selección de checkpoint</w:t>
            </w:r>
          </w:p>
        </w:tc>
        <w:tc>
          <w:tcPr>
            <w:tcW w:type="dxa" w:w="546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1.4 y 3.x.1 de cada modelo (val_F1 por epoch)</w:t>
            </w:r>
          </w:p>
        </w:tc>
      </w:tr>
      <w:tr>
        <w:trPr>
          <w:cantSplit/>
        </w:trPr>
        <w:tc>
          <w:tcPr>
            <w:tcW w:type="dxa" w:w="3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5. Evaluación sobre test independiente</w:t>
            </w:r>
          </w:p>
        </w:tc>
        <w:tc>
          <w:tcPr>
            <w:tcW w:type="dxa" w:w="54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1.5, glosario (2) y 3.x.2–3.x.3 de cada modelo</w:t>
            </w:r>
          </w:p>
        </w:tc>
      </w:tr>
      <w:tr>
        <w:trPr>
          <w:cantSplit/>
        </w:trPr>
        <w:tc>
          <w:tcPr>
            <w:tcW w:type="dxa" w:w="317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6. Consolidación OOF / pooled</w:t>
            </w:r>
          </w:p>
        </w:tc>
        <w:tc>
          <w:tcPr>
            <w:tcW w:type="dxa" w:w="546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1.6 (cálculo de la matriz pooled de los 10 modelos) y 3.x.4</w:t>
            </w:r>
          </w:p>
        </w:tc>
      </w:tr>
      <w:tr>
        <w:trPr>
          <w:cantSplit/>
        </w:trPr>
        <w:tc>
          <w:tcPr>
            <w:tcW w:type="dxa" w:w="3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7. Comparación multicriterio</w:t>
            </w:r>
          </w:p>
        </w:tc>
        <w:tc>
          <w:tcPr>
            <w:tcW w:type="dxa" w:w="54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1.7</w:t>
            </w:r>
          </w:p>
        </w:tc>
      </w:tr>
      <w:tr>
        <w:trPr>
          <w:cantSplit/>
        </w:trPr>
        <w:tc>
          <w:tcPr>
            <w:tcW w:type="dxa" w:w="317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8. Selección de modelos de referencia</w:t>
            </w:r>
          </w:p>
        </w:tc>
        <w:tc>
          <w:tcPr>
            <w:tcW w:type="dxa" w:w="546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1.8 y Sustento_Seleccion_Modelos.docx</w:t>
            </w:r>
          </w:p>
        </w:tc>
      </w:tr>
    </w:tbl>
    <w:p>
      <w:pPr>
        <w:pStyle w:val="Heading2"/>
      </w:pPr>
      <w:r>
        <w:rPr>
          <w:color w:val="1F4E78"/>
        </w:rPr>
        <w:t>1.1 Etapa 1 — Preparación del conjunto de datos</w:t>
      </w:r>
    </w:p>
    <w:p>
      <w:pPr>
        <w:spacing w:after="120"/>
      </w:pPr>
      <w:r>
        <w:rPr>
          <w:b w:val="0"/>
          <w:i w:val="0"/>
        </w:rPr>
        <w:t>Se usa el dataset DNC (DataSetNotClean): 8,000 imágenes balanceadas, 4,000 de la clase fresco y 4,000 de la clase no_fresco. Es una clasificación binaria. Al tener clases balanceadas, el Accuracy y las métricas macro no favorecen a ninguna clase.</w:t>
      </w:r>
    </w:p>
    <w:p>
      <w:pPr>
        <w:pStyle w:val="Heading2"/>
      </w:pPr>
      <w:r>
        <w:rPr>
          <w:color w:val="1F4E78"/>
        </w:rPr>
        <w:t>1.2 Etapa 2 — Validación cruzada estratificada 5-fold</w:t>
      </w:r>
    </w:p>
    <w:p>
      <w:pPr>
        <w:spacing w:after="120"/>
      </w:pPr>
      <w:r>
        <w:rPr>
          <w:b w:val="0"/>
          <w:i w:val="0"/>
        </w:rPr>
        <w:t>Las 8,000 imágenes se dividen con StratifiedKFold(n_splits=5, shuffle=True, random_state=42) en 5 particiones de 20% (1,600 imágenes) cada una, sin solape entre sí. Del 80% restante de cada fold se separa además un 15% para validación (train_test_split, stratify=labels, random_state=42).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Fold i:  Test_i (20%, fijo)  |  Train_i (68%)  |  Val_i (12%)   [i = 1..5]</w:t>
      </w:r>
    </w:p>
    <w:p>
      <w:pPr>
        <w:spacing w:after="120"/>
      </w:pPr>
      <w:r>
        <w:rPr>
          <w:b w:val="0"/>
          <w:i w:val="0"/>
        </w:rPr>
        <w:t>Limitación: la partición se realiza a nivel de imagen individual. No se agrupan las imágenes derivadas de una misma foto base, captura o ejemplar (el código usa StratifiedKFold sin grupos, no StratifiedGroupKFold). Por tanto, si el dataset DNC contiene varias imágenes de una misma captura, estas pueden quedar repartidas entre entrenamiento, validación y test, y no se descarta cierta correlación (posible fuga de información) que podría elevar las métricas de test.</w:t>
      </w:r>
    </w:p>
    <w:p>
      <w:pPr>
        <w:pStyle w:val="Heading2"/>
      </w:pPr>
      <w:r>
        <w:rPr>
          <w:color w:val="1F4E78"/>
        </w:rPr>
        <w:t>1.3 Etapa 3 — Configuración de los 10 modelos candidatos</w:t>
      </w:r>
    </w:p>
    <w:p>
      <w:pPr>
        <w:keepNext/>
        <w:spacing w:after="120"/>
      </w:pPr>
      <w:r>
        <w:rPr>
          <w:b/>
          <w:i w:val="0"/>
        </w:rPr>
        <w:t>Modelos candidatos</w:t>
      </w:r>
    </w:p>
    <w:p>
      <w:pPr>
        <w:keepNext/>
        <w:spacing w:after="120"/>
      </w:pPr>
      <w:r>
        <w:rPr>
          <w:b w:val="0"/>
          <w:i w:val="0"/>
        </w:rPr>
        <w:t>Se evalúan 10 modelos candidatos, seleccionados de la literatura para cubrir las dos familias de arquitecturas usadas en clasificación de imágenes: 3 Transformers (ViT-Base/16, Swin-Base y DINOv2-Small) y 7 CNN (DenseNet-121, EfficientNet-B0, EfficientNet-Lite0, MobileNetV3-Small, ResNet-50, MobileNetV2 y MobileNetV1). Los 10 modelos candidatos se entrenan y evalúan con el mismo protocolo (etapas 1.2 a 1.6). De ellos se seleccionan ViT-Base/16 y DenseNet-121 como modelos base (etapa 8, sección 1.8).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3020"/>
        <w:gridCol w:w="1862"/>
        <w:gridCol w:w="1709"/>
        <w:gridCol w:w="1100"/>
        <w:gridCol w:w="949"/>
      </w:tblGrid>
      <w:tr>
        <w:trPr>
          <w:cantSplit/>
          <w:tblHeader/>
        </w:trPr>
        <w:tc>
          <w:tcPr>
            <w:tcW w:type="dxa" w:w="302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Modelo candidato</w:t>
            </w:r>
          </w:p>
        </w:tc>
        <w:tc>
          <w:tcPr>
            <w:tcW w:type="dxa" w:w="186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Familia</w:t>
            </w:r>
          </w:p>
        </w:tc>
        <w:tc>
          <w:tcPr>
            <w:tcW w:type="dxa" w:w="170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Parámetros</w:t>
            </w:r>
          </w:p>
        </w:tc>
        <w:tc>
          <w:tcPr>
            <w:tcW w:type="dxa" w:w="110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Tamaño de imagen</w:t>
            </w:r>
          </w:p>
        </w:tc>
        <w:tc>
          <w:tcPr>
            <w:tcW w:type="dxa" w:w="9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Batch size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ViT-Base/16</w:t>
            </w:r>
          </w:p>
        </w:tc>
        <w:tc>
          <w:tcPr>
            <w:tcW w:type="dxa" w:w="186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Transformer</w:t>
            </w:r>
          </w:p>
        </w:tc>
        <w:tc>
          <w:tcPr>
            <w:tcW w:type="dxa" w:w="17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85.80M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224px</w:t>
            </w:r>
          </w:p>
        </w:tc>
        <w:tc>
          <w:tcPr>
            <w:tcW w:type="dxa" w:w="9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0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DenseNet-121</w:t>
            </w:r>
          </w:p>
        </w:tc>
        <w:tc>
          <w:tcPr>
            <w:tcW w:type="dxa" w:w="186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CNN</w:t>
            </w:r>
          </w:p>
        </w:tc>
        <w:tc>
          <w:tcPr>
            <w:tcW w:type="dxa" w:w="170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6.96M</w:t>
            </w:r>
          </w:p>
        </w:tc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9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Swin-Base</w:t>
            </w:r>
          </w:p>
        </w:tc>
        <w:tc>
          <w:tcPr>
            <w:tcW w:type="dxa" w:w="186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Transformer</w:t>
            </w:r>
          </w:p>
        </w:tc>
        <w:tc>
          <w:tcPr>
            <w:tcW w:type="dxa" w:w="17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86.75M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224px</w:t>
            </w:r>
          </w:p>
        </w:tc>
        <w:tc>
          <w:tcPr>
            <w:tcW w:type="dxa" w:w="9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0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DINOv2-Small</w:t>
            </w:r>
          </w:p>
        </w:tc>
        <w:tc>
          <w:tcPr>
            <w:tcW w:type="dxa" w:w="186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Transformer</w:t>
            </w:r>
          </w:p>
        </w:tc>
        <w:tc>
          <w:tcPr>
            <w:tcW w:type="dxa" w:w="170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21.63M</w:t>
            </w:r>
          </w:p>
        </w:tc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224px</w:t>
            </w:r>
          </w:p>
        </w:tc>
        <w:tc>
          <w:tcPr>
            <w:tcW w:type="dxa" w:w="9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EfficientNet-B0</w:t>
            </w:r>
          </w:p>
        </w:tc>
        <w:tc>
          <w:tcPr>
            <w:tcW w:type="dxa" w:w="186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CNN</w:t>
            </w:r>
          </w:p>
        </w:tc>
        <w:tc>
          <w:tcPr>
            <w:tcW w:type="dxa" w:w="17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4.01M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9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0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EfficientNet-Lite0</w:t>
            </w:r>
          </w:p>
        </w:tc>
        <w:tc>
          <w:tcPr>
            <w:tcW w:type="dxa" w:w="186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CNN</w:t>
            </w:r>
          </w:p>
        </w:tc>
        <w:tc>
          <w:tcPr>
            <w:tcW w:type="dxa" w:w="170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3.37M</w:t>
            </w:r>
          </w:p>
        </w:tc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9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MobileNetV3-Small</w:t>
            </w:r>
          </w:p>
        </w:tc>
        <w:tc>
          <w:tcPr>
            <w:tcW w:type="dxa" w:w="186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CNN</w:t>
            </w:r>
          </w:p>
        </w:tc>
        <w:tc>
          <w:tcPr>
            <w:tcW w:type="dxa" w:w="17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1.52M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9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0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ResNet-50</w:t>
            </w:r>
          </w:p>
        </w:tc>
        <w:tc>
          <w:tcPr>
            <w:tcW w:type="dxa" w:w="186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CNN</w:t>
            </w:r>
          </w:p>
        </w:tc>
        <w:tc>
          <w:tcPr>
            <w:tcW w:type="dxa" w:w="170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23.51M</w:t>
            </w:r>
          </w:p>
        </w:tc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9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MobileNetV2</w:t>
            </w:r>
          </w:p>
        </w:tc>
        <w:tc>
          <w:tcPr>
            <w:tcW w:type="dxa" w:w="186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CNN</w:t>
            </w:r>
          </w:p>
        </w:tc>
        <w:tc>
          <w:tcPr>
            <w:tcW w:type="dxa" w:w="17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2.23M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9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0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MobileNetV1</w:t>
            </w:r>
          </w:p>
        </w:tc>
        <w:tc>
          <w:tcPr>
            <w:tcW w:type="dxa" w:w="186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CNN</w:t>
            </w:r>
          </w:p>
        </w:tc>
        <w:tc>
          <w:tcPr>
            <w:tcW w:type="dxa" w:w="170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3.21M</w:t>
            </w:r>
          </w:p>
        </w:tc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9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</w:tr>
    </w:tbl>
    <w:p>
      <w:pPr>
        <w:spacing w:after="120"/>
      </w:pPr>
      <w:r>
        <w:rPr>
          <w:b w:val="0"/>
          <w:i w:val="0"/>
        </w:rPr>
        <w:t>Hiperparámetros comunes (V3_CFG en run_freshness_v3.py): optimizador AdamW (learning rate 1e-4, weight decay 0.05); 3 epochs de warmup lineal seguidos de scheduler coseno; función de pérdida Focal Loss (γ = 2) con label smoothing 0.1 y peso por clase inverso a su frecuencia en train; gradient clipping con norma máxima 1.0. En los Transformers (ViT-Base/16, Swin-Base y DINOv2-Small) todas las capas se entrenan, pero el backbone usa un learning rate 10 veces menor que la cabeza de clasificación (backbone_lr_factor = 0.1). Tamaño de imagen y batch size: CNN 256×256 con batch 16; Transformers 224×224 con batch 8.</w:t>
      </w:r>
    </w:p>
    <w:p>
      <w:pPr>
        <w:spacing w:after="120"/>
      </w:pPr>
      <w:r>
        <w:rPr>
          <w:b w:val="0"/>
          <w:i w:val="0"/>
        </w:rPr>
        <w:t>Data augmentation solo en entrenamiento: resize a tamaño + 32 px y random crop, flip horizontal, flip vertical (p = 0.2), color jitter, escala de grises (p = 0.05), gaussian blur, rotación de ±15° y random erasing (p = 0.1). Validación y test usan solo resize y normalización ImageNet.</w:t>
      </w:r>
    </w:p>
    <w:p>
      <w:pPr>
        <w:keepNext/>
        <w:spacing w:after="120"/>
      </w:pPr>
      <w:r>
        <w:rPr>
          <w:b/>
          <w:i w:val="0"/>
        </w:rPr>
        <w:t>Uso de memoria durante el entrenamiento (GPU)</w:t>
      </w:r>
    </w:p>
    <w:p>
      <w:pPr>
        <w:keepNext/>
        <w:spacing w:after="120"/>
      </w:pPr>
      <w:r>
        <w:rPr>
          <w:b w:val="0"/>
          <w:i w:val="0"/>
        </w:rPr>
        <w:t>Medido directamente en el hardware del proyecto (servidor Intel Core i9, 64 GB de RAM, GPU NVIDIA vía CUDA, Windows Server): memoria pico alcanzada tras un paso completo de entrenamiento (forward + backward + optimizer.step) con el mismo batch size y tamaño de imagen que se usó realmente para cada modelo (CNN: 256×256, batch=16; Transformers (ViT, Swin, DINOv2): 224×224, batch=8).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3255"/>
        <w:gridCol w:w="1837"/>
        <w:gridCol w:w="1178"/>
        <w:gridCol w:w="1013"/>
        <w:gridCol w:w="1357"/>
      </w:tblGrid>
      <w:tr>
        <w:trPr>
          <w:cantSplit/>
          <w:tblHeader/>
        </w:trPr>
        <w:tc>
          <w:tcPr>
            <w:tcW w:type="dxa" w:w="32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83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Parámetros</w:t>
            </w:r>
          </w:p>
        </w:tc>
        <w:tc>
          <w:tcPr>
            <w:tcW w:type="dxa" w:w="117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Tamaño imagen</w:t>
            </w:r>
          </w:p>
        </w:tc>
        <w:tc>
          <w:tcPr>
            <w:tcW w:type="dxa" w:w="101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Batch size</w:t>
            </w:r>
          </w:p>
        </w:tc>
        <w:tc>
          <w:tcPr>
            <w:tcW w:type="dxa" w:w="13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Memoria pico (MB)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Swin-Base</w:t>
            </w:r>
          </w:p>
        </w:tc>
        <w:tc>
          <w:tcPr>
            <w:tcW w:type="dxa" w:w="18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86.75M</w:t>
            </w:r>
          </w:p>
        </w:tc>
        <w:tc>
          <w:tcPr>
            <w:tcW w:type="dxa" w:w="11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224px</w:t>
            </w:r>
          </w:p>
        </w:tc>
        <w:tc>
          <w:tcPr>
            <w:tcW w:type="dxa" w:w="10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35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3531 MB</w:t>
            </w:r>
          </w:p>
        </w:tc>
      </w:tr>
      <w:tr>
        <w:trPr>
          <w:cantSplit/>
        </w:trPr>
        <w:tc>
          <w:tcPr>
            <w:tcW w:type="dxa" w:w="32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DenseNet-121</w:t>
            </w:r>
          </w:p>
        </w:tc>
        <w:tc>
          <w:tcPr>
            <w:tcW w:type="dxa" w:w="18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6.96M</w:t>
            </w:r>
          </w:p>
        </w:tc>
        <w:tc>
          <w:tcPr>
            <w:tcW w:type="dxa" w:w="117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101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3312 MB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ViT-Base/16</w:t>
            </w:r>
          </w:p>
        </w:tc>
        <w:tc>
          <w:tcPr>
            <w:tcW w:type="dxa" w:w="18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85.80M</w:t>
            </w:r>
          </w:p>
        </w:tc>
        <w:tc>
          <w:tcPr>
            <w:tcW w:type="dxa" w:w="11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224px</w:t>
            </w:r>
          </w:p>
        </w:tc>
        <w:tc>
          <w:tcPr>
            <w:tcW w:type="dxa" w:w="10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35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2712 MB</w:t>
            </w:r>
          </w:p>
        </w:tc>
      </w:tr>
      <w:tr>
        <w:trPr>
          <w:cantSplit/>
        </w:trPr>
        <w:tc>
          <w:tcPr>
            <w:tcW w:type="dxa" w:w="32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MobileNetV1</w:t>
            </w:r>
          </w:p>
        </w:tc>
        <w:tc>
          <w:tcPr>
            <w:tcW w:type="dxa" w:w="18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3.21M</w:t>
            </w:r>
          </w:p>
        </w:tc>
        <w:tc>
          <w:tcPr>
            <w:tcW w:type="dxa" w:w="117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101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2393 MB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EfficientNet-B0</w:t>
            </w:r>
          </w:p>
        </w:tc>
        <w:tc>
          <w:tcPr>
            <w:tcW w:type="dxa" w:w="18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4.01M</w:t>
            </w:r>
          </w:p>
        </w:tc>
        <w:tc>
          <w:tcPr>
            <w:tcW w:type="dxa" w:w="11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10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5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2370 MB</w:t>
            </w:r>
          </w:p>
        </w:tc>
      </w:tr>
      <w:tr>
        <w:trPr>
          <w:cantSplit/>
        </w:trPr>
        <w:tc>
          <w:tcPr>
            <w:tcW w:type="dxa" w:w="32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EfficientNet-Lite0</w:t>
            </w:r>
          </w:p>
        </w:tc>
        <w:tc>
          <w:tcPr>
            <w:tcW w:type="dxa" w:w="18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3.37M</w:t>
            </w:r>
          </w:p>
        </w:tc>
        <w:tc>
          <w:tcPr>
            <w:tcW w:type="dxa" w:w="117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101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2362 MB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MobileNetV2</w:t>
            </w:r>
          </w:p>
        </w:tc>
        <w:tc>
          <w:tcPr>
            <w:tcW w:type="dxa" w:w="18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2.23M</w:t>
            </w:r>
          </w:p>
        </w:tc>
        <w:tc>
          <w:tcPr>
            <w:tcW w:type="dxa" w:w="11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10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5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2347 MB</w:t>
            </w:r>
          </w:p>
        </w:tc>
      </w:tr>
      <w:tr>
        <w:trPr>
          <w:cantSplit/>
        </w:trPr>
        <w:tc>
          <w:tcPr>
            <w:tcW w:type="dxa" w:w="32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ResNet-50</w:t>
            </w:r>
          </w:p>
        </w:tc>
        <w:tc>
          <w:tcPr>
            <w:tcW w:type="dxa" w:w="18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23.51M</w:t>
            </w:r>
          </w:p>
        </w:tc>
        <w:tc>
          <w:tcPr>
            <w:tcW w:type="dxa" w:w="117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101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2312 MB</w:t>
            </w:r>
          </w:p>
        </w:tc>
      </w:tr>
      <w:tr>
        <w:trPr>
          <w:cantSplit/>
        </w:trPr>
        <w:tc>
          <w:tcPr>
            <w:tcW w:type="dxa" w:w="32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MobileNetV3-Small</w:t>
            </w:r>
          </w:p>
        </w:tc>
        <w:tc>
          <w:tcPr>
            <w:tcW w:type="dxa" w:w="18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1.52M</w:t>
            </w:r>
          </w:p>
        </w:tc>
        <w:tc>
          <w:tcPr>
            <w:tcW w:type="dxa" w:w="11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256px</w:t>
            </w:r>
          </w:p>
        </w:tc>
        <w:tc>
          <w:tcPr>
            <w:tcW w:type="dxa" w:w="10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35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1312 MB</w:t>
            </w:r>
          </w:p>
        </w:tc>
      </w:tr>
      <w:tr>
        <w:trPr>
          <w:cantSplit/>
        </w:trPr>
        <w:tc>
          <w:tcPr>
            <w:tcW w:type="dxa" w:w="32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DINOv2-Small</w:t>
            </w:r>
          </w:p>
        </w:tc>
        <w:tc>
          <w:tcPr>
            <w:tcW w:type="dxa" w:w="18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21.63M</w:t>
            </w:r>
          </w:p>
        </w:tc>
        <w:tc>
          <w:tcPr>
            <w:tcW w:type="dxa" w:w="117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224px</w:t>
            </w:r>
          </w:p>
        </w:tc>
        <w:tc>
          <w:tcPr>
            <w:tcW w:type="dxa" w:w="101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3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1261 MB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19"/>
        </w:rPr>
        <w:t>Por qué no siempre coincide con el número de parámetros: en inferencia pura, DenseNet-121 y EfficientNet-B0 usan casi la misma memoria (~1,100 MB) pese a que DenseNet tiene 1.7× más parámetros. La diferencia real aparece en ENTRENAMIENTO (tabla de arriba) — DenseNet concatena la salida de cada capa con las de TODAS las capas anteriores ("dense connectivity"), lo que obliga a retener muchos más mapas de características para el backward pass, no solo más pesos. Por eso DenseNet-121 es el CNN que más memoria de entrenamiento usa del grupo (3,312 MB) pese a no ser el de más parámetros (ResNet-50 tiene 23.5M vs. los 6.96M de DenseNet-121, pero usa menos memoria de entrenamiento por no tener ese patrón de concatenación).</w:t>
      </w:r>
    </w:p>
    <w:p>
      <w:pPr>
        <w:keepNext/>
        <w:spacing w:after="120"/>
      </w:pPr>
      <w:r>
        <w:rPr>
          <w:b/>
          <w:i w:val="0"/>
        </w:rPr>
        <w:t>Arquitectura del sistema y entorno de ejecución</w:t>
      </w:r>
    </w:p>
    <w:p>
      <w:pPr>
        <w:spacing w:after="120"/>
      </w:pPr>
      <w:r>
        <w:rPr>
          <w:b w:val="0"/>
          <w:i w:val="0"/>
        </w:rPr>
        <w:t>Flujo de datos entre las cuatro etapas del pipeline (ingesta, entrenamiento, evaluación y reportes) y los scripts que las ejecutan — desde el dataset hasta los entregables finales. El hardware y las librerías se detallan en la tabla siguiente.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741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istema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i w:val="0"/>
          <w:sz w:val="21"/>
        </w:rPr>
        <w:t>Especificaciones técnicas del entorno de ejecución: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3044"/>
        <w:gridCol w:w="5596"/>
      </w:tblGrid>
      <w:tr>
        <w:trPr>
          <w:cantSplit/>
          <w:tblHeader/>
        </w:trPr>
        <w:tc>
          <w:tcPr>
            <w:tcW w:type="dxa" w:w="304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59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30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Hardware</w:t>
            </w:r>
          </w:p>
        </w:tc>
        <w:tc>
          <w:tcPr>
            <w:tcW w:type="dxa" w:w="559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Servidor con procesador Intel Core i9, 64 GB de RAM</w:t>
            </w:r>
          </w:p>
        </w:tc>
      </w:tr>
      <w:tr>
        <w:trPr>
          <w:cantSplit/>
        </w:trPr>
        <w:tc>
          <w:tcPr>
            <w:tcW w:type="dxa" w:w="304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Acelerador</w:t>
            </w:r>
          </w:p>
        </w:tc>
        <w:tc>
          <w:tcPr>
            <w:tcW w:type="dxa" w:w="559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GPU NVIDIA vía CUDA — torch.cuda</w:t>
            </w:r>
          </w:p>
        </w:tc>
      </w:tr>
      <w:tr>
        <w:trPr>
          <w:cantSplit/>
        </w:trPr>
        <w:tc>
          <w:tcPr>
            <w:tcW w:type="dxa" w:w="30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Sistema operativo</w:t>
            </w:r>
          </w:p>
        </w:tc>
        <w:tc>
          <w:tcPr>
            <w:tcW w:type="dxa" w:w="559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Windows Server</w:t>
            </w:r>
          </w:p>
        </w:tc>
      </w:tr>
      <w:tr>
        <w:trPr>
          <w:cantSplit/>
        </w:trPr>
        <w:tc>
          <w:tcPr>
            <w:tcW w:type="dxa" w:w="304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Intérprete Python</w:t>
            </w:r>
          </w:p>
        </w:tc>
        <w:tc>
          <w:tcPr>
            <w:tcW w:type="dxa" w:w="559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Python 3.9.6</w:t>
            </w:r>
          </w:p>
        </w:tc>
      </w:tr>
      <w:tr>
        <w:trPr>
          <w:cantSplit/>
        </w:trPr>
        <w:tc>
          <w:tcPr>
            <w:tcW w:type="dxa" w:w="30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Deep learning</w:t>
            </w:r>
          </w:p>
        </w:tc>
        <w:tc>
          <w:tcPr>
            <w:tcW w:type="dxa" w:w="55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PyTorch + torchvision (entrenamiento, tensores, transforms)</w:t>
            </w:r>
          </w:p>
        </w:tc>
      </w:tr>
      <w:tr>
        <w:trPr>
          <w:cantSplit/>
        </w:trPr>
        <w:tc>
          <w:tcPr>
            <w:tcW w:type="dxa" w:w="304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Model zoo</w:t>
            </w:r>
          </w:p>
        </w:tc>
        <w:tc>
          <w:tcPr>
            <w:tcW w:type="dxa" w:w="559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timm — arquitecturas ViT, Swin, DenseNet, ResNet, MobileNet, EfficientNet</w:t>
            </w:r>
          </w:p>
        </w:tc>
      </w:tr>
      <w:tr>
        <w:trPr>
          <w:cantSplit/>
        </w:trPr>
        <w:tc>
          <w:tcPr>
            <w:tcW w:type="dxa" w:w="30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ML utilitario</w:t>
            </w:r>
          </w:p>
        </w:tc>
        <w:tc>
          <w:tcPr>
            <w:tcW w:type="dxa" w:w="55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scikit-learn — StratifiedKFold, train_test_split, confusion_matrix, roc_curve, roc_auc_score</w:t>
            </w:r>
          </w:p>
        </w:tc>
      </w:tr>
      <w:tr>
        <w:trPr>
          <w:cantSplit/>
        </w:trPr>
        <w:tc>
          <w:tcPr>
            <w:tcW w:type="dxa" w:w="304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Datos y cálculo</w:t>
            </w:r>
          </w:p>
        </w:tc>
        <w:tc>
          <w:tcPr>
            <w:tcW w:type="dxa" w:w="559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pandas, numpy — CSV, matrices, métricas</w:t>
            </w:r>
          </w:p>
        </w:tc>
      </w:tr>
      <w:tr>
        <w:trPr>
          <w:cantSplit/>
        </w:trPr>
        <w:tc>
          <w:tcPr>
            <w:tcW w:type="dxa" w:w="30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Visualización</w:t>
            </w:r>
          </w:p>
        </w:tc>
        <w:tc>
          <w:tcPr>
            <w:tcW w:type="dxa" w:w="55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matplotlib — curvas ROC, matrices de confusión, curvas de entrenamiento</w:t>
            </w:r>
          </w:p>
        </w:tc>
      </w:tr>
      <w:tr>
        <w:trPr>
          <w:cantSplit/>
        </w:trPr>
        <w:tc>
          <w:tcPr>
            <w:tcW w:type="dxa" w:w="304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Documentación</w:t>
            </w:r>
          </w:p>
        </w:tc>
        <w:tc>
          <w:tcPr>
            <w:tcW w:type="dxa" w:w="559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python-docx, openpyxl — generación de reportes .docx y .xlsx</w:t>
            </w:r>
          </w:p>
        </w:tc>
      </w:tr>
    </w:tbl>
    <w:p>
      <w:pPr>
        <w:spacing w:after="120"/>
      </w:pPr>
      <w:r>
        <w:rPr>
          <w:b w:val="0"/>
          <w:i w:val="0"/>
        </w:rPr>
        <w:t>Reproducibilidad: el split usa random_state=42 y el entrenamiento fija las semillas de numpy y torch (42). Aun así, algunas operaciones en GPU (CUDA) no son deterministas, por lo que un reentrenamiento puede producir diferencias del orden de décimas en las métricas.</w:t>
      </w:r>
    </w:p>
    <w:p>
      <w:pPr>
        <w:pStyle w:val="Heading2"/>
      </w:pPr>
      <w:r>
        <w:rPr>
          <w:color w:val="1F4E78"/>
        </w:rPr>
        <w:t>1.4 Etapa 4 — Entrenamiento y selección de checkpoint</w:t>
      </w:r>
    </w:p>
    <w:p>
      <w:pPr>
        <w:spacing w:after="120"/>
      </w:pPr>
      <w:r>
        <w:rPr>
          <w:b w:val="0"/>
          <w:i w:val="0"/>
        </w:rPr>
        <w:t>Por cada combinación (modelo, fold) — 50 en total — se entrena desde pesos preentrenados (ImageNet; en DINOv2-Small, pesos auto-supervisados de DINOv2), fine-tuning completo, hasta 30 epochs con early stopping (paciencia=7 epochs sin mejora). En cada epoch se mide val_F1 sobre el 15% de validación de ese fold; el checkpoint (peso del modelo) se sobrescribe únicamente cuando ese val_F1 supera al mejor visto hasta ese momento en el mismo fold.</w:t>
      </w:r>
    </w:p>
    <w:p>
      <w:pPr>
        <w:spacing w:after="120"/>
      </w:pPr>
      <w:r>
        <w:rPr>
          <w:b/>
          <w:i w:val="0"/>
        </w:rPr>
        <w:t xml:space="preserve">Corridas experimentales por modelo</w:t>
      </w:r>
    </w:p>
    <w:p>
      <w:pPr>
        <w:keepNext/>
        <w:spacing w:after="120"/>
      </w:pPr>
      <w:r>
        <w:rPr>
          <w:b w:val="0"/>
          <w:i w:val="0"/>
        </w:rPr>
        <w:t xml:space="preserve">Por cada modelo hay 5 corridas experimentales, una por fold. En cada corrida el modelo se entrena con 4 folds (train + val) y se evalúa una vez sobre el fold restante (test). En total: 50 corridas, 50 evaluaciones de test y 80,000 predicciones out-of-fold (8,000 por modelo).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2568"/>
        <w:gridCol w:w="1206"/>
        <w:gridCol w:w="1424"/>
        <w:gridCol w:w="1720"/>
        <w:gridCol w:w="1722"/>
      </w:tblGrid>
      <w:tr>
        <w:trPr>
          <w:cantSplit/>
          <w:tblHeader/>
        </w:trPr>
        <w:tc>
          <w:tcPr>
            <w:tcW w:type="dxa" w:w="256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Modelo</w:t>
            </w:r>
          </w:p>
        </w:tc>
        <w:tc>
          <w:tcPr>
            <w:tcW w:type="dxa" w:w="12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Corridas (folds)</w:t>
            </w:r>
          </w:p>
        </w:tc>
        <w:tc>
          <w:tcPr>
            <w:tcW w:type="dxa" w:w="142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Epochs ejecutados</w:t>
            </w:r>
          </w:p>
        </w:tc>
        <w:tc>
          <w:tcPr>
            <w:tcW w:type="dxa" w:w="172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Evaluaciones de test</w:t>
            </w:r>
          </w:p>
        </w:tc>
        <w:tc>
          <w:tcPr>
            <w:tcW w:type="dxa" w:w="172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Predicciones OOF</w:t>
            </w:r>
          </w:p>
        </w:tc>
      </w:tr>
      <w:tr>
        <w:trPr>
          <w:cantSplit/>
        </w:trPr>
        <w:tc>
          <w:tcPr>
            <w:tcW w:type="dxa" w:w="2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ViT-Base/16</w:t>
            </w:r>
          </w:p>
        </w:tc>
        <w:tc>
          <w:tcPr>
            <w:tcW w:type="dxa" w:w="12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143</w:t>
            </w:r>
          </w:p>
        </w:tc>
        <w:tc>
          <w:tcPr>
            <w:tcW w:type="dxa" w:w="1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DenseNet-121</w:t>
            </w:r>
          </w:p>
        </w:tc>
        <w:tc>
          <w:tcPr>
            <w:tcW w:type="dxa" w:w="12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150</w:t>
            </w:r>
          </w:p>
        </w:tc>
        <w:tc>
          <w:tcPr>
            <w:tcW w:type="dxa" w:w="17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Swin-Base</w:t>
            </w:r>
          </w:p>
        </w:tc>
        <w:tc>
          <w:tcPr>
            <w:tcW w:type="dxa" w:w="12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145</w:t>
            </w:r>
          </w:p>
        </w:tc>
        <w:tc>
          <w:tcPr>
            <w:tcW w:type="dxa" w:w="1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DINOv2-Small</w:t>
            </w:r>
          </w:p>
        </w:tc>
        <w:tc>
          <w:tcPr>
            <w:tcW w:type="dxa" w:w="12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150</w:t>
            </w:r>
          </w:p>
        </w:tc>
        <w:tc>
          <w:tcPr>
            <w:tcW w:type="dxa" w:w="17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EfficientNet-B0</w:t>
            </w:r>
          </w:p>
        </w:tc>
        <w:tc>
          <w:tcPr>
            <w:tcW w:type="dxa" w:w="12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150</w:t>
            </w:r>
          </w:p>
        </w:tc>
        <w:tc>
          <w:tcPr>
            <w:tcW w:type="dxa" w:w="1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EfficientNet-Lite0</w:t>
            </w:r>
          </w:p>
        </w:tc>
        <w:tc>
          <w:tcPr>
            <w:tcW w:type="dxa" w:w="12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143</w:t>
            </w:r>
          </w:p>
        </w:tc>
        <w:tc>
          <w:tcPr>
            <w:tcW w:type="dxa" w:w="17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MobileNetV3-Small</w:t>
            </w:r>
          </w:p>
        </w:tc>
        <w:tc>
          <w:tcPr>
            <w:tcW w:type="dxa" w:w="12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150</w:t>
            </w:r>
          </w:p>
        </w:tc>
        <w:tc>
          <w:tcPr>
            <w:tcW w:type="dxa" w:w="1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ResNet-50</w:t>
            </w:r>
          </w:p>
        </w:tc>
        <w:tc>
          <w:tcPr>
            <w:tcW w:type="dxa" w:w="12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148</w:t>
            </w:r>
          </w:p>
        </w:tc>
        <w:tc>
          <w:tcPr>
            <w:tcW w:type="dxa" w:w="17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MobileNetV2</w:t>
            </w:r>
          </w:p>
        </w:tc>
        <w:tc>
          <w:tcPr>
            <w:tcW w:type="dxa" w:w="12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150</w:t>
            </w:r>
          </w:p>
        </w:tc>
        <w:tc>
          <w:tcPr>
            <w:tcW w:type="dxa" w:w="1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MobileNetV1</w:t>
            </w:r>
          </w:p>
        </w:tc>
        <w:tc>
          <w:tcPr>
            <w:tcW w:type="dxa" w:w="12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4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150</w:t>
            </w:r>
          </w:p>
        </w:tc>
        <w:tc>
          <w:tcPr>
            <w:tcW w:type="dxa" w:w="172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5</w:t>
            </w:r>
          </w:p>
        </w:tc>
        <w:tc>
          <w:tcPr>
            <w:tcW w:type="dxa" w:w="172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2568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 xml:space="preserve">Total</w:t>
            </w:r>
          </w:p>
        </w:tc>
        <w:tc>
          <w:tcPr>
            <w:tcW w:type="dxa" w:w="1206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 xml:space="preserve">50</w:t>
            </w:r>
          </w:p>
        </w:tc>
        <w:tc>
          <w:tcPr>
            <w:tcW w:type="dxa" w:w="1424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 xml:space="preserve">1,479</w:t>
            </w:r>
          </w:p>
        </w:tc>
        <w:tc>
          <w:tcPr>
            <w:tcW w:type="dxa" w:w="1720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 xml:space="preserve">50</w:t>
            </w:r>
          </w:p>
        </w:tc>
        <w:tc>
          <w:tcPr>
            <w:tcW w:type="dxa" w:w="1722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 xml:space="preserve">80,000</w:t>
            </w:r>
          </w:p>
        </w:tc>
      </w:tr>
    </w:tbl>
    <w:p>
      <w:pPr>
        <w:spacing w:after="200"/>
      </w:pPr>
      <w:r>
        <w:rPr>
          <w:b w:val="0"/>
          <w:i w:val="0"/>
          <w:sz w:val="18"/>
        </w:rPr>
        <w:t>Nota. Epochs ejecutados = suma de los 5 folds (máximo 30 por fold). Menos de 150 indica early stopping: Swin-Base se detuvo en el epoch 25 del fold 4, ResNet-50 en el epoch 28 del fold 3, ViT-Base/16 en el epoch 23 del fold 2 y EfficientNet-Lite0 en el epoch 23 del fold 3. El entrenamiento se interrumpió y se reanudó; el log de la corrida reanudada (2_logs_entrenamiento/dnc_5fold_resume.log) no incluye ViT-Base/16 folds 1 y 2 ni EfficientNet-Lite0 y MobileNetV3-Small. Esos 12 folds se reentrenaron con el mismo código, datos y semilla en una MacBook M2 (MPS) solo para recuperar su curva de val_F1 por epoch (2_logs_entrenamiento/dnc_reentreno_curvas.log). El reentreno reprodujo exactamente el mejor val_F1 y el F1 de test de los 12 folds originales. Las métricas de este documento son las originales; el reentreno no las reemplaza.</w:t>
      </w:r>
    </w:p>
    <w:p>
      <w:pPr>
        <w:spacing w:after="120"/>
      </w:pPr>
      <w:r>
        <w:rPr>
          <w:b w:val="0"/>
          <w:i w:val="0"/>
        </w:rPr>
        <w:t>Curva de val_F1 por epoch y checkpoint elegido de cada fold: sección 3.x.1 de cada modelo.</w:t>
      </w:r>
    </w:p>
    <w:p>
      <w:pPr>
        <w:pStyle w:val="Heading2"/>
      </w:pPr>
      <w:r>
        <w:rPr>
          <w:color w:val="1F4E78"/>
        </w:rPr>
        <w:t>1.5 Etapa 5 — Evaluación sobre test independiente</w:t>
      </w:r>
    </w:p>
    <w:p>
      <w:pPr>
        <w:spacing w:after="120"/>
      </w:pPr>
      <w:r>
        <w:rPr>
          <w:b w:val="0"/>
          <w:i w:val="0"/>
        </w:rPr>
        <w:t>Al terminar el entrenamiento (por agotar los 30 epochs o por early stopping), se recarga el MEJOR checkpoint guardado (no el peso del último epoch) y se evalúa UNA sola vez contra el 20% de test de ese fold — nunca visto ni en entrenamiento ni en validación.</w:t>
      </w:r>
    </w:p>
    <w:p>
      <w:pPr>
        <w:spacing w:after="120"/>
      </w:pPr>
      <w:r>
        <w:rPr>
          <w:b w:val="0"/>
          <w:i w:val="0"/>
        </w:rPr>
        <w:t>Las métricas, matrices de confusión y curvas ROC reportadas en este documento se obtienen con dnc_5fold_confmat_roc.py, que recarga esos mismos 50 checkpoints y repite solo la inferencia sobre el mismo test de cada fold. No reentrena ni usa el test para tomar ninguna decisión.</w:t>
      </w:r>
    </w:p>
    <w:p>
      <w:pPr>
        <w:spacing w:after="120"/>
      </w:pPr>
      <w:r>
        <w:rPr>
          <w:b w:val="0"/>
          <w:i w:val="0"/>
        </w:rPr>
        <w:t>Métricas por fold con su matriz de confusión y fórmulas instanciadas: sección 3.x.2 de cada modelo; curvas ROC por fold: 3.x.3. Fórmulas: sección 2.</w:t>
      </w:r>
    </w:p>
    <w:p>
      <w:pPr>
        <w:pStyle w:val="Heading2"/>
      </w:pPr>
      <w:r>
        <w:rPr>
          <w:color w:val="1F4E78"/>
        </w:rPr>
        <w:t>1.6 Etapa 6 — Consolidación OOF / pooled</w:t>
      </w:r>
    </w:p>
    <w:p>
      <w:pPr>
        <w:spacing w:after="120"/>
      </w:pPr>
      <w:r>
        <w:rPr>
          <w:b w:val="0"/>
          <w:i w:val="0"/>
        </w:rPr>
        <w:t>Las predicciones de test de los 5 folds, llamadas predicciones out-of-fold (OOF, ver glosario 2.5), se concatenan (8,000 predicciones en total, cada imagen evaluada una sola vez, siempre por un checkpoint que nunca la vio en entrenamiento) y las métricas finales se calculan UNA vez sobre ese total — matemáticamente equivalente a sumar las 5 matrices de confusión celda a celda, porque los folds son disjuntos y cubren el 100% de las imágenes exactamente una vez.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Matriz_pooled = Matriz_fold1 + Matriz_fold2 + Matriz_fold3 + Matriz_fold4 + Matriz_fold5</w:t>
      </w:r>
    </w:p>
    <w:p>
      <w:pPr>
        <w:keepNext/>
        <w:spacing w:after="120"/>
      </w:pPr>
      <w:r>
        <w:rPr>
          <w:b/>
          <w:i w:val="0"/>
        </w:rPr>
        <w:t>Cálculo de la matriz pooled y de los números generales de cada modelo</w:t>
      </w:r>
    </w:p>
    <w:p>
      <w:pPr>
        <w:spacing w:after="120"/>
      </w:pPr>
      <w:r>
        <w:rPr>
          <w:b w:val="0"/>
          <w:i w:val="0"/>
        </w:rPr>
        <w:t>Los números generales de cada modelo (tabla de 1.7) salen de su matriz de confusión pooled. El cálculo tiene cinco pasos; fresco es la clase positiva y en cada matriz las filas son la clase real y las columnas la clase predicha.</w:t>
      </w:r>
    </w:p>
    <w:p>
      <w:pPr>
        <w:spacing w:after="120"/>
      </w:pPr>
      <w:r>
        <w:rPr>
          <w:b w:val="0"/>
          <w:i w:val="0"/>
        </w:rPr>
        <w:t>Paso 1 — Matriz de cada fold: el checkpoint elegido del fold k predice una sola vez las 1,600 imágenes de test de ese fold (archivo confusion_matrix_fold{k}.csv de cada modelo).</w:t>
      </w:r>
    </w:p>
    <w:p>
      <w:pPr>
        <w:spacing w:after="120"/>
      </w:pPr>
      <w:r>
        <w:rPr>
          <w:b w:val="0"/>
          <w:i w:val="0"/>
        </w:rPr>
        <w:t>Paso 2 — Matriz pooled: se suman celda a celda las 5 matrices de fold (confusion_matrix_pooled.csv). Cada imagen aparece una sola vez, así que la matriz suma 8,000: 4,000 fresco y 4,000 no_fresco.</w:t>
      </w:r>
    </w:p>
    <w:p>
      <w:pPr>
        <w:spacing w:after="120"/>
      </w:pPr>
      <w:r>
        <w:rPr>
          <w:b w:val="0"/>
          <w:i w:val="0"/>
        </w:rPr>
        <w:t>Paso 3 — Métricas por clase desde la matriz pooled. Para no_fresco se invierten los roles (ver 2.1):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Precisión_fresco = TP / (TP+FP)     Recall_fresco = TP / (TP+FN)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Precisión_no_fresco = TN / (TN+FN)     Recall_no_fresco = TN / (TN+FP)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F1_clase = 2 × Precisión × Recall / (Precisión + Recall)</w:t>
      </w:r>
    </w:p>
    <w:p>
      <w:pPr>
        <w:spacing w:after="120"/>
      </w:pPr>
      <w:r>
        <w:rPr>
          <w:b w:val="0"/>
          <w:i w:val="0"/>
        </w:rPr>
        <w:t>Paso 4 — Números generales (macro = promedio simple de las dos clases):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(TP+TN) / 8,000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macro = (Precisión_fresco + Precisión_no_fresco) / 2;  igual para Recall y F1</w:t>
      </w:r>
    </w:p>
    <w:p>
      <w:pPr>
        <w:spacing w:after="120"/>
      </w:pPr>
      <w:r>
        <w:rPr>
          <w:b w:val="0"/>
          <w:i w:val="0"/>
        </w:rPr>
        <w:t>Paso 5 — Números que no salen de la matriz: el AUC pooled se calcula con las probabilidades de las 8,000 predicciones OOF concatenadas (roc_curve_pooled.csv), no con la matriz, que usa un solo umbral (0.5). La desviación estándar del F1 es la desviación muestral (n − 1) de los 5 F1 macro de fold.</w:t>
      </w:r>
    </w:p>
    <w:p>
      <w:pPr>
        <w:keepNext/>
        <w:spacing w:after="120"/>
      </w:pPr>
      <w:r>
        <w:rPr>
          <w:b/>
          <w:i w:val="0"/>
        </w:rPr>
        <w:t>Ejemplo instanciado — DenseNet-121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Matriz pooled: TP=3,792  FN=208  FP=139  TN=3,861   (TP+FN = 4,000; FP+TN = 4,000)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Precisión_fresco = 3,792/(3,792+139) = 96.46     Recall_fresco = 3,792/4,000 = 94.80     F1_fresco = 95.62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Precisión_no_fresco = 3,861/(3,861+208) = 94.89     Recall_no_fresco = 3,861/4,000 = 96.53     F1_no_fresco = 95.70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(3,792+3,861)/8,000 × 100 = 95.66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macro = (96.46+94.89)/2 = 95.68     F1 macro = (95.62+95.70)/2 = 95.66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Desv. std F1 = stdev(96.00, 94.31, 96.37, 95.75, 95.87) = 0.79</w:t>
      </w:r>
    </w:p>
    <w:p>
      <w:pPr>
        <w:keepNext/>
        <w:spacing w:after="120"/>
      </w:pPr>
      <w:r>
        <w:rPr>
          <w:b/>
          <w:i w:val="0"/>
        </w:rPr>
        <w:t>Matriz pooled y números generales de los 10 modelos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2611"/>
        <w:gridCol w:w="793"/>
        <w:gridCol w:w="532"/>
        <w:gridCol w:w="532"/>
        <w:gridCol w:w="793"/>
        <w:gridCol w:w="1225"/>
        <w:gridCol w:w="1356"/>
        <w:gridCol w:w="798"/>
      </w:tblGrid>
      <w:tr>
        <w:trPr>
          <w:cantSplit/>
          <w:tblHeader/>
        </w:trPr>
        <w:tc>
          <w:tcPr>
            <w:tcW w:type="dxa" w:w="261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79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79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22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35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Precisión macro</w:t>
            </w:r>
          </w:p>
        </w:tc>
        <w:tc>
          <w:tcPr>
            <w:tcW w:type="dxa" w:w="79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F1 macro</w:t>
            </w:r>
          </w:p>
        </w:tc>
      </w:tr>
      <w:tr>
        <w:trPr>
          <w:cantSplit/>
        </w:trPr>
        <w:tc>
          <w:tcPr>
            <w:tcW w:type="dxa" w:w="2611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ViT-Base/16</w:t>
            </w:r>
          </w:p>
        </w:tc>
        <w:tc>
          <w:tcPr>
            <w:tcW w:type="dxa" w:w="793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3,861</w:t>
            </w:r>
          </w:p>
        </w:tc>
        <w:tc>
          <w:tcPr>
            <w:tcW w:type="dxa" w:w="53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139</w:t>
            </w:r>
          </w:p>
        </w:tc>
        <w:tc>
          <w:tcPr>
            <w:tcW w:type="dxa" w:w="53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104</w:t>
            </w:r>
          </w:p>
        </w:tc>
        <w:tc>
          <w:tcPr>
            <w:tcW w:type="dxa" w:w="793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3,896</w:t>
            </w:r>
          </w:p>
        </w:tc>
        <w:tc>
          <w:tcPr>
            <w:tcW w:type="dxa" w:w="1225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96.96</w:t>
            </w:r>
          </w:p>
        </w:tc>
        <w:tc>
          <w:tcPr>
            <w:tcW w:type="dxa" w:w="1356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96.97</w:t>
            </w:r>
          </w:p>
        </w:tc>
        <w:tc>
          <w:tcPr>
            <w:tcW w:type="dxa" w:w="798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96.96</w:t>
            </w:r>
          </w:p>
        </w:tc>
      </w:tr>
      <w:tr>
        <w:trPr>
          <w:cantSplit/>
        </w:trPr>
        <w:tc>
          <w:tcPr>
            <w:tcW w:type="dxa" w:w="2611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DenseNet-121</w:t>
            </w:r>
          </w:p>
        </w:tc>
        <w:tc>
          <w:tcPr>
            <w:tcW w:type="dxa" w:w="793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3,792</w:t>
            </w:r>
          </w:p>
        </w:tc>
        <w:tc>
          <w:tcPr>
            <w:tcW w:type="dxa" w:w="53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208</w:t>
            </w:r>
          </w:p>
        </w:tc>
        <w:tc>
          <w:tcPr>
            <w:tcW w:type="dxa" w:w="53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139</w:t>
            </w:r>
          </w:p>
        </w:tc>
        <w:tc>
          <w:tcPr>
            <w:tcW w:type="dxa" w:w="793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3,861</w:t>
            </w:r>
          </w:p>
        </w:tc>
        <w:tc>
          <w:tcPr>
            <w:tcW w:type="dxa" w:w="1225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95.66</w:t>
            </w:r>
          </w:p>
        </w:tc>
        <w:tc>
          <w:tcPr>
            <w:tcW w:type="dxa" w:w="1356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95.68</w:t>
            </w:r>
          </w:p>
        </w:tc>
        <w:tc>
          <w:tcPr>
            <w:tcW w:type="dxa" w:w="798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95.66</w:t>
            </w:r>
          </w:p>
        </w:tc>
      </w:tr>
      <w:tr>
        <w:trPr>
          <w:cantSplit/>
        </w:trPr>
        <w:tc>
          <w:tcPr>
            <w:tcW w:type="dxa" w:w="261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Swin-Base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3,773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3,872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95.56</w:t>
            </w:r>
          </w:p>
        </w:tc>
        <w:tc>
          <w:tcPr>
            <w:tcW w:type="dxa" w:w="13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95.59</w:t>
            </w:r>
          </w:p>
        </w:tc>
        <w:tc>
          <w:tcPr>
            <w:tcW w:type="dxa" w:w="79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95.56</w:t>
            </w:r>
          </w:p>
        </w:tc>
      </w:tr>
      <w:tr>
        <w:trPr>
          <w:cantSplit/>
        </w:trPr>
        <w:tc>
          <w:tcPr>
            <w:tcW w:type="dxa" w:w="261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DINOv2-Small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3,800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165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3,835</w:t>
            </w:r>
          </w:p>
        </w:tc>
        <w:tc>
          <w:tcPr>
            <w:tcW w:type="dxa" w:w="122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95.44</w:t>
            </w:r>
          </w:p>
        </w:tc>
        <w:tc>
          <w:tcPr>
            <w:tcW w:type="dxa" w:w="135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95.44</w:t>
            </w:r>
          </w:p>
        </w:tc>
        <w:tc>
          <w:tcPr>
            <w:tcW w:type="dxa" w:w="79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95.44</w:t>
            </w:r>
          </w:p>
        </w:tc>
      </w:tr>
      <w:tr>
        <w:trPr>
          <w:cantSplit/>
        </w:trPr>
        <w:tc>
          <w:tcPr>
            <w:tcW w:type="dxa" w:w="261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EfficientNet-B0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3,741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259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199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3,801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3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94.28</w:t>
            </w:r>
          </w:p>
        </w:tc>
        <w:tc>
          <w:tcPr>
            <w:tcW w:type="dxa" w:w="79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</w:tr>
      <w:tr>
        <w:trPr>
          <w:cantSplit/>
        </w:trPr>
        <w:tc>
          <w:tcPr>
            <w:tcW w:type="dxa" w:w="261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EfficientNet-Lite0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3,634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366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352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3,648</w:t>
            </w:r>
          </w:p>
        </w:tc>
        <w:tc>
          <w:tcPr>
            <w:tcW w:type="dxa" w:w="122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91.02</w:t>
            </w:r>
          </w:p>
        </w:tc>
        <w:tc>
          <w:tcPr>
            <w:tcW w:type="dxa" w:w="135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91.03</w:t>
            </w:r>
          </w:p>
        </w:tc>
        <w:tc>
          <w:tcPr>
            <w:tcW w:type="dxa" w:w="79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91.02</w:t>
            </w:r>
          </w:p>
        </w:tc>
      </w:tr>
      <w:tr>
        <w:trPr>
          <w:cantSplit/>
        </w:trPr>
        <w:tc>
          <w:tcPr>
            <w:tcW w:type="dxa" w:w="261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MobileNetV3-Small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3,648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352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395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3,605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90.66</w:t>
            </w:r>
          </w:p>
        </w:tc>
        <w:tc>
          <w:tcPr>
            <w:tcW w:type="dxa" w:w="13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90.67</w:t>
            </w:r>
          </w:p>
        </w:tc>
        <w:tc>
          <w:tcPr>
            <w:tcW w:type="dxa" w:w="79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90.66</w:t>
            </w:r>
          </w:p>
        </w:tc>
      </w:tr>
      <w:tr>
        <w:trPr>
          <w:cantSplit/>
        </w:trPr>
        <w:tc>
          <w:tcPr>
            <w:tcW w:type="dxa" w:w="261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ResNet-50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3,557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443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432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3,568</w:t>
            </w:r>
          </w:p>
        </w:tc>
        <w:tc>
          <w:tcPr>
            <w:tcW w:type="dxa" w:w="122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35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79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89.06</w:t>
            </w:r>
          </w:p>
        </w:tc>
      </w:tr>
      <w:tr>
        <w:trPr>
          <w:cantSplit/>
        </w:trPr>
        <w:tc>
          <w:tcPr>
            <w:tcW w:type="dxa" w:w="261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MobileNetV2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3,510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490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389</w:t>
            </w:r>
          </w:p>
        </w:tc>
        <w:tc>
          <w:tcPr>
            <w:tcW w:type="dxa" w:w="7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3,611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89.01</w:t>
            </w:r>
          </w:p>
        </w:tc>
        <w:tc>
          <w:tcPr>
            <w:tcW w:type="dxa" w:w="13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89.04</w:t>
            </w:r>
          </w:p>
        </w:tc>
        <w:tc>
          <w:tcPr>
            <w:tcW w:type="dxa" w:w="79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89.01</w:t>
            </w:r>
          </w:p>
        </w:tc>
      </w:tr>
      <w:tr>
        <w:trPr>
          <w:cantSplit/>
        </w:trPr>
        <w:tc>
          <w:tcPr>
            <w:tcW w:type="dxa" w:w="261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MobileNetV1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3,536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416</w:t>
            </w:r>
          </w:p>
        </w:tc>
        <w:tc>
          <w:tcPr>
            <w:tcW w:type="dxa" w:w="79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3,584</w:t>
            </w:r>
          </w:p>
        </w:tc>
        <w:tc>
          <w:tcPr>
            <w:tcW w:type="dxa" w:w="122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89.00</w:t>
            </w:r>
          </w:p>
        </w:tc>
        <w:tc>
          <w:tcPr>
            <w:tcW w:type="dxa" w:w="135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89.01</w:t>
            </w:r>
          </w:p>
        </w:tc>
        <w:tc>
          <w:tcPr>
            <w:tcW w:type="dxa" w:w="79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89.00</w:t>
            </w:r>
          </w:p>
        </w:tc>
      </w:tr>
    </w:tbl>
    <w:p>
      <w:pPr>
        <w:spacing w:after="120"/>
      </w:pPr>
      <w:r>
        <w:rPr>
          <w:b w:val="0"/>
          <w:i w:val="0"/>
        </w:rPr>
        <w:t>Nota. TP/FN = imágenes fresco predichas fresco/no_fresco; FP/TN = imágenes no_fresco predichas fresco/no_fresco. Las cifras coinciden con metricas_pooled_por_modelo.csv y con la tabla de 1.7. El Recall macro es igual al Accuracy en los 10 modelos porque las dos clases tienen 4,000 imágenes. Único efecto de redondeo: EfficientNet-Lite0 tiene Accuracy = 7,282/8,000 = 91.025 %, guardado como 91.02. El detalle con la suma de las 5 matrices de fold de cada modelo está en 3.x.4.</w:t>
      </w:r>
    </w:p>
    <w:p>
      <w:pPr>
        <w:pStyle w:val="Heading2"/>
        <w:keepNext/>
      </w:pPr>
      <w:r>
        <w:rPr>
          <w:color w:val="1F4E78"/>
        </w:rPr>
        <w:t>1.7 Etapa 7 — Comparación multicriterio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2024"/>
        <w:gridCol w:w="568"/>
        <w:gridCol w:w="1167"/>
        <w:gridCol w:w="967"/>
        <w:gridCol w:w="1067"/>
        <w:gridCol w:w="937"/>
        <w:gridCol w:w="967"/>
        <w:gridCol w:w="943"/>
      </w:tblGrid>
      <w:tr>
        <w:trPr>
          <w:cantSplit/>
          <w:tblHeader/>
        </w:trPr>
        <w:tc>
          <w:tcPr>
            <w:tcW w:type="dxa" w:w="202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Modelo</w:t>
            </w:r>
          </w:p>
        </w:tc>
        <w:tc>
          <w:tcPr>
            <w:tcW w:type="dxa" w:w="56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116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Parámetros</w:t>
            </w:r>
          </w:p>
        </w:tc>
        <w:tc>
          <w:tcPr>
            <w:tcW w:type="dxa" w:w="96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6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93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 macro (pooled)</w:t>
            </w:r>
          </w:p>
        </w:tc>
        <w:tc>
          <w:tcPr>
            <w:tcW w:type="dxa" w:w="96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Desv.std F1 (5 folds)</w:t>
            </w:r>
          </w:p>
        </w:tc>
        <w:tc>
          <w:tcPr>
            <w:tcW w:type="dxa" w:w="94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 (pooled)</w:t>
            </w:r>
          </w:p>
        </w:tc>
      </w:tr>
      <w:tr>
        <w:trPr>
          <w:cantSplit/>
        </w:trPr>
        <w:tc>
          <w:tcPr>
            <w:tcW w:type="dxa" w:w="202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ViT-Base/16</w:t>
            </w:r>
          </w:p>
        </w:tc>
        <w:tc>
          <w:tcPr>
            <w:tcW w:type="dxa" w:w="568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ViT</w:t>
            </w:r>
          </w:p>
        </w:tc>
        <w:tc>
          <w:tcPr>
            <w:tcW w:type="dxa" w:w="11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85.8M</w:t>
            </w:r>
          </w:p>
        </w:tc>
        <w:tc>
          <w:tcPr>
            <w:tcW w:type="dxa" w:w="9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96.96</w:t>
            </w:r>
          </w:p>
        </w:tc>
        <w:tc>
          <w:tcPr>
            <w:tcW w:type="dxa" w:w="10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96.97</w:t>
            </w:r>
          </w:p>
        </w:tc>
        <w:tc>
          <w:tcPr>
            <w:tcW w:type="dxa" w:w="93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96.96</w:t>
            </w:r>
          </w:p>
        </w:tc>
        <w:tc>
          <w:tcPr>
            <w:tcW w:type="dxa" w:w="9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0.28</w:t>
            </w:r>
          </w:p>
        </w:tc>
        <w:tc>
          <w:tcPr>
            <w:tcW w:type="dxa" w:w="943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0.9900</w:t>
            </w:r>
          </w:p>
        </w:tc>
      </w:tr>
      <w:tr>
        <w:trPr>
          <w:cantSplit/>
        </w:trPr>
        <w:tc>
          <w:tcPr>
            <w:tcW w:type="dxa" w:w="202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DenseNet-121</w:t>
            </w:r>
          </w:p>
        </w:tc>
        <w:tc>
          <w:tcPr>
            <w:tcW w:type="dxa" w:w="568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CNN</w:t>
            </w:r>
          </w:p>
        </w:tc>
        <w:tc>
          <w:tcPr>
            <w:tcW w:type="dxa" w:w="11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7.0M</w:t>
            </w:r>
          </w:p>
        </w:tc>
        <w:tc>
          <w:tcPr>
            <w:tcW w:type="dxa" w:w="9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95.66</w:t>
            </w:r>
          </w:p>
        </w:tc>
        <w:tc>
          <w:tcPr>
            <w:tcW w:type="dxa" w:w="10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95.68</w:t>
            </w:r>
          </w:p>
        </w:tc>
        <w:tc>
          <w:tcPr>
            <w:tcW w:type="dxa" w:w="93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95.66</w:t>
            </w:r>
          </w:p>
        </w:tc>
        <w:tc>
          <w:tcPr>
            <w:tcW w:type="dxa" w:w="967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0.79</w:t>
            </w:r>
          </w:p>
        </w:tc>
        <w:tc>
          <w:tcPr>
            <w:tcW w:type="dxa" w:w="943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0.9906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Swin-Base</w:t>
            </w:r>
          </w:p>
        </w:tc>
        <w:tc>
          <w:tcPr>
            <w:tcW w:type="dxa" w:w="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ViT</w:t>
            </w:r>
          </w:p>
        </w:tc>
        <w:tc>
          <w:tcPr>
            <w:tcW w:type="dxa" w:w="11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86.7M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95.56</w:t>
            </w:r>
          </w:p>
        </w:tc>
        <w:tc>
          <w:tcPr>
            <w:tcW w:type="dxa" w:w="10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95.59</w:t>
            </w:r>
          </w:p>
        </w:tc>
        <w:tc>
          <w:tcPr>
            <w:tcW w:type="dxa" w:w="9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95.56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0.80</w:t>
            </w:r>
          </w:p>
        </w:tc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0.9889</w:t>
            </w:r>
          </w:p>
        </w:tc>
      </w:tr>
      <w:tr>
        <w:trPr>
          <w:cantSplit/>
        </w:trPr>
        <w:tc>
          <w:tcPr>
            <w:tcW w:type="dxa" w:w="20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DINOv2-Small</w:t>
            </w:r>
          </w:p>
        </w:tc>
        <w:tc>
          <w:tcPr>
            <w:tcW w:type="dxa" w:w="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ViT</w:t>
            </w:r>
          </w:p>
        </w:tc>
        <w:tc>
          <w:tcPr>
            <w:tcW w:type="dxa" w:w="11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22.1M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95.44</w:t>
            </w:r>
          </w:p>
        </w:tc>
        <w:tc>
          <w:tcPr>
            <w:tcW w:type="dxa" w:w="10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95.44</w:t>
            </w:r>
          </w:p>
        </w:tc>
        <w:tc>
          <w:tcPr>
            <w:tcW w:type="dxa" w:w="9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95.44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0.74</w:t>
            </w:r>
          </w:p>
        </w:tc>
        <w:tc>
          <w:tcPr>
            <w:tcW w:type="dxa" w:w="94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0.9860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EfficientNet-B0</w:t>
            </w:r>
          </w:p>
        </w:tc>
        <w:tc>
          <w:tcPr>
            <w:tcW w:type="dxa" w:w="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CNN</w:t>
            </w:r>
          </w:p>
        </w:tc>
        <w:tc>
          <w:tcPr>
            <w:tcW w:type="dxa" w:w="11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4.0M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94.27</w:t>
            </w:r>
          </w:p>
        </w:tc>
        <w:tc>
          <w:tcPr>
            <w:tcW w:type="dxa" w:w="10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94.28</w:t>
            </w:r>
          </w:p>
        </w:tc>
        <w:tc>
          <w:tcPr>
            <w:tcW w:type="dxa" w:w="9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94.27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0.59</w:t>
            </w:r>
          </w:p>
        </w:tc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0.9859</w:t>
            </w:r>
          </w:p>
        </w:tc>
      </w:tr>
      <w:tr>
        <w:trPr>
          <w:cantSplit/>
        </w:trPr>
        <w:tc>
          <w:tcPr>
            <w:tcW w:type="dxa" w:w="20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EfficientNet-Lite0</w:t>
            </w:r>
          </w:p>
        </w:tc>
        <w:tc>
          <w:tcPr>
            <w:tcW w:type="dxa" w:w="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CNN</w:t>
            </w:r>
          </w:p>
        </w:tc>
        <w:tc>
          <w:tcPr>
            <w:tcW w:type="dxa" w:w="11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3.4M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91.02</w:t>
            </w:r>
          </w:p>
        </w:tc>
        <w:tc>
          <w:tcPr>
            <w:tcW w:type="dxa" w:w="10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91.03</w:t>
            </w:r>
          </w:p>
        </w:tc>
        <w:tc>
          <w:tcPr>
            <w:tcW w:type="dxa" w:w="9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91.02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1.38</w:t>
            </w:r>
          </w:p>
        </w:tc>
        <w:tc>
          <w:tcPr>
            <w:tcW w:type="dxa" w:w="94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0.9700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MobileNetV3-Small</w:t>
            </w:r>
          </w:p>
        </w:tc>
        <w:tc>
          <w:tcPr>
            <w:tcW w:type="dxa" w:w="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CNN</w:t>
            </w:r>
          </w:p>
        </w:tc>
        <w:tc>
          <w:tcPr>
            <w:tcW w:type="dxa" w:w="11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1.5M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90.66</w:t>
            </w:r>
          </w:p>
        </w:tc>
        <w:tc>
          <w:tcPr>
            <w:tcW w:type="dxa" w:w="10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90.67</w:t>
            </w:r>
          </w:p>
        </w:tc>
        <w:tc>
          <w:tcPr>
            <w:tcW w:type="dxa" w:w="9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90.66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1.49</w:t>
            </w:r>
          </w:p>
        </w:tc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0.9706</w:t>
            </w:r>
          </w:p>
        </w:tc>
      </w:tr>
      <w:tr>
        <w:trPr>
          <w:cantSplit/>
        </w:trPr>
        <w:tc>
          <w:tcPr>
            <w:tcW w:type="dxa" w:w="20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ResNet-50</w:t>
            </w:r>
          </w:p>
        </w:tc>
        <w:tc>
          <w:tcPr>
            <w:tcW w:type="dxa" w:w="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CNN</w:t>
            </w:r>
          </w:p>
        </w:tc>
        <w:tc>
          <w:tcPr>
            <w:tcW w:type="dxa" w:w="11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23.5M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89.06</w:t>
            </w:r>
          </w:p>
        </w:tc>
        <w:tc>
          <w:tcPr>
            <w:tcW w:type="dxa" w:w="10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89.06</w:t>
            </w:r>
          </w:p>
        </w:tc>
        <w:tc>
          <w:tcPr>
            <w:tcW w:type="dxa" w:w="9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89.06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</w:t>
            </w:r>
          </w:p>
        </w:tc>
        <w:tc>
          <w:tcPr>
            <w:tcW w:type="dxa" w:w="94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0.9593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MobileNetV2</w:t>
            </w:r>
          </w:p>
        </w:tc>
        <w:tc>
          <w:tcPr>
            <w:tcW w:type="dxa" w:w="5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CNN</w:t>
            </w:r>
          </w:p>
        </w:tc>
        <w:tc>
          <w:tcPr>
            <w:tcW w:type="dxa" w:w="11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2.2M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89.01</w:t>
            </w:r>
          </w:p>
        </w:tc>
        <w:tc>
          <w:tcPr>
            <w:tcW w:type="dxa" w:w="10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89.04</w:t>
            </w:r>
          </w:p>
        </w:tc>
        <w:tc>
          <w:tcPr>
            <w:tcW w:type="dxa" w:w="9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89.01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0.17</w:t>
            </w:r>
          </w:p>
        </w:tc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0.9591</w:t>
            </w:r>
          </w:p>
        </w:tc>
      </w:tr>
      <w:tr>
        <w:trPr>
          <w:cantSplit/>
        </w:trPr>
        <w:tc>
          <w:tcPr>
            <w:tcW w:type="dxa" w:w="202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MobileNetV1</w:t>
            </w:r>
          </w:p>
        </w:tc>
        <w:tc>
          <w:tcPr>
            <w:tcW w:type="dxa" w:w="56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CNN</w:t>
            </w:r>
          </w:p>
        </w:tc>
        <w:tc>
          <w:tcPr>
            <w:tcW w:type="dxa" w:w="11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3.2M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89.00</w:t>
            </w:r>
          </w:p>
        </w:tc>
        <w:tc>
          <w:tcPr>
            <w:tcW w:type="dxa" w:w="10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89.01</w:t>
            </w:r>
          </w:p>
        </w:tc>
        <w:tc>
          <w:tcPr>
            <w:tcW w:type="dxa" w:w="93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89.00</w:t>
            </w:r>
          </w:p>
        </w:tc>
        <w:tc>
          <w:tcPr>
            <w:tcW w:type="dxa" w:w="96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1.63</w:t>
            </w:r>
          </w:p>
        </w:tc>
        <w:tc>
          <w:tcPr>
            <w:tcW w:type="dxa" w:w="94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0.9556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Filas resaltadas: los 2 modelos elegidos para el proyecto. El cálculo de estos números desde la matriz pooled está en 1.6; el detalle de cada modelo, en la sección 3, en orden descendente de F1.</w:t>
      </w:r>
    </w:p>
    <w:p>
      <w:pPr>
        <w:pStyle w:val="Heading2"/>
      </w:pPr>
      <w:r>
        <w:rPr>
          <w:color w:val="1F4E78"/>
        </w:rPr>
        <w:t>1.8 Etapa 8 — Selección de modelos de referencia</w:t>
      </w:r>
    </w:p>
    <w:p>
      <w:pPr>
        <w:spacing w:after="120"/>
      </w:pPr>
      <w:r>
        <w:rPr>
          <w:b w:val="0"/>
          <w:i w:val="0"/>
        </w:rPr>
        <w:t>Se seleccionan ViT-Base/16 (Transformer) y DenseNet-121 (CNN) como modelos de referencia para las fases posteriores. ViT-Base/16 tiene el mayor F1 macro pooled (96.96) con una desviación baja entre folds (0.28). DenseNet-121 es la CNN con mayor F1 macro (95.66) y tiene el AUC pooled más alto de los 10 modelos (0.9906), con 7.0M parámetros. Así se conserva un modelo de cada familia. Criterios completos: Sustento_Seleccion_Modelos.docx.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8"/>
        </w:rPr>
        <w:t>2. Glosario de fórmulas</w:t>
      </w:r>
    </w:p>
    <w:p>
      <w:pPr>
        <w:spacing w:after="120"/>
      </w:pPr>
      <w:r>
        <w:rPr>
          <w:b w:val="0"/>
          <w:i w:val="0"/>
        </w:rPr>
        <w:t>Todas las métricas parten de una matriz de confusión 2x2 (fresco vs no_fresco). TP/TN/FP/FN se definen tomando cada clase como positiva por turno (one-vs-rest), y las versiones reportadas son el promedio macro entre las 2 clases.</w:t>
      </w:r>
    </w:p>
    <w:p>
      <w:pPr>
        <w:pStyle w:val="Heading2"/>
      </w:pPr>
      <w:r>
        <w:rPr>
          <w:color w:val="1F4E78"/>
        </w:rPr>
        <w:t>2.1 Qué significa cada sigla (TP, FP, FN, TN)</w:t>
      </w:r>
    </w:p>
    <w:p>
      <w:pPr>
        <w:keepNext/>
        <w:spacing w:after="120"/>
      </w:pPr>
      <w:r>
        <w:rPr>
          <w:b w:val="0"/>
          <w:i w:val="0"/>
        </w:rPr>
        <w:t>Estas 4 siglas son la base de TODAS las fórmulas de este documento. Se definen tomando una clase como "positiva" (la que se está evaluando en esa fila de la tabla) y la otra como "negativa":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097"/>
        <w:gridCol w:w="3299"/>
        <w:gridCol w:w="4244"/>
      </w:tblGrid>
      <w:tr>
        <w:trPr>
          <w:cantSplit/>
          <w:tblHeader/>
        </w:trPr>
        <w:tc>
          <w:tcPr>
            <w:tcW w:type="dxa" w:w="109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Sigla</w:t>
            </w:r>
          </w:p>
        </w:tc>
        <w:tc>
          <w:tcPr>
            <w:tcW w:type="dxa" w:w="329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Nombre completo</w:t>
            </w:r>
          </w:p>
        </w:tc>
        <w:tc>
          <w:tcPr>
            <w:tcW w:type="dxa" w:w="424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rPr>
          <w:cantSplit/>
        </w:trPr>
        <w:tc>
          <w:tcPr>
            <w:tcW w:type="dxa" w:w="109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TP</w:t>
            </w:r>
          </w:p>
        </w:tc>
        <w:tc>
          <w:tcPr>
            <w:tcW w:type="dxa" w:w="32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Verdadero Positivo (True Positive)</w:t>
            </w:r>
          </w:p>
        </w:tc>
        <w:tc>
          <w:tcPr>
            <w:tcW w:type="dxa" w:w="42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Era de esta clase Y el modelo acertó (la predijo)</w:t>
            </w:r>
          </w:p>
        </w:tc>
      </w:tr>
      <w:tr>
        <w:trPr>
          <w:cantSplit/>
        </w:trPr>
        <w:tc>
          <w:tcPr>
            <w:tcW w:type="dxa" w:w="109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FP</w:t>
            </w:r>
          </w:p>
        </w:tc>
        <w:tc>
          <w:tcPr>
            <w:tcW w:type="dxa" w:w="329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Falso Positivo (False Positive)</w:t>
            </w:r>
          </w:p>
        </w:tc>
        <w:tc>
          <w:tcPr>
            <w:tcW w:type="dxa" w:w="424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 era de esta clase, pero el modelo la predijo como si lo fuera (falsa alarma)</w:t>
            </w:r>
          </w:p>
        </w:tc>
      </w:tr>
      <w:tr>
        <w:trPr>
          <w:cantSplit/>
        </w:trPr>
        <w:tc>
          <w:tcPr>
            <w:tcW w:type="dxa" w:w="109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FN</w:t>
            </w:r>
          </w:p>
        </w:tc>
        <w:tc>
          <w:tcPr>
            <w:tcW w:type="dxa" w:w="32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Falso Negativo (False Negative)</w:t>
            </w:r>
          </w:p>
        </w:tc>
        <w:tc>
          <w:tcPr>
            <w:tcW w:type="dxa" w:w="42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SÍ era de esta clase, pero el modelo predijo la otra (no la detectó)</w:t>
            </w:r>
          </w:p>
        </w:tc>
      </w:tr>
      <w:tr>
        <w:trPr>
          <w:cantSplit/>
        </w:trPr>
        <w:tc>
          <w:tcPr>
            <w:tcW w:type="dxa" w:w="109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TN</w:t>
            </w:r>
          </w:p>
        </w:tc>
        <w:tc>
          <w:tcPr>
            <w:tcW w:type="dxa" w:w="329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Verdadero Negativo (True Negative)</w:t>
            </w:r>
          </w:p>
        </w:tc>
        <w:tc>
          <w:tcPr>
            <w:tcW w:type="dxa" w:w="424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 era de esta clase Y el modelo tampoco la predijo (acertó al descartarla)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Ejemplo con la clase "fresco": TP = imágenes fresco que el modelo dijo fresco. FP = imágenes no_fresco que el modelo dijo (por error) fresco. FN = imágenes fresco que el modelo dijo (por error) no_fresco. TN = imágenes no_fresco que el modelo dijo correctamente no_fresco.</w:t>
      </w:r>
    </w:p>
    <w:p>
      <w:pPr>
        <w:spacing w:after="120"/>
      </w:pPr>
      <w:r>
        <w:rPr>
          <w:b w:val="0"/>
          <w:i/>
          <w:sz w:val="19"/>
        </w:rPr>
        <w:t>Importante: en la fila "no_fresco" de cualquier tabla de este documento, los roles se invierten — el TP de no_fresco es el TN de fresco, y así sucesivamente (por eso en las tablas de matriz pooled/fold verás los mismos 4 números reordenados en la segunda fila).</w:t>
      </w:r>
    </w:p>
    <w:p>
      <w:pPr>
        <w:pStyle w:val="Heading2"/>
        <w:keepNext/>
      </w:pPr>
      <w:r>
        <w:rPr>
          <w:color w:val="1F4E78"/>
        </w:rPr>
        <w:t>2.2 Fórmulas de las métricas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2747"/>
        <w:gridCol w:w="3152"/>
        <w:gridCol w:w="2741"/>
      </w:tblGrid>
      <w:tr>
        <w:trPr>
          <w:cantSplit/>
          <w:tblHeader/>
        </w:trPr>
        <w:tc>
          <w:tcPr>
            <w:tcW w:type="dxa" w:w="274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15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74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27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Accuracy</w:t>
            </w:r>
          </w:p>
        </w:tc>
        <w:tc>
          <w:tcPr>
            <w:tcW w:type="dxa" w:w="31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(TP+TN) / (TP+TN+FP+FN) × 100</w:t>
            </w:r>
          </w:p>
        </w:tc>
        <w:tc>
          <w:tcPr>
            <w:tcW w:type="dxa" w:w="27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Global — no depende de qué clase es 'positiva'</w:t>
            </w:r>
          </w:p>
        </w:tc>
      </w:tr>
      <w:tr>
        <w:trPr>
          <w:cantSplit/>
        </w:trPr>
        <w:tc>
          <w:tcPr>
            <w:tcW w:type="dxa" w:w="274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Precisión</w:t>
            </w:r>
          </w:p>
        </w:tc>
        <w:tc>
          <w:tcPr>
            <w:tcW w:type="dxa" w:w="315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TP / (TP+FP) × 100</w:t>
            </w:r>
          </w:p>
        </w:tc>
        <w:tc>
          <w:tcPr>
            <w:tcW w:type="dxa" w:w="274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De lo que predije como esta clase, ¿cuánto acerté?</w:t>
            </w:r>
          </w:p>
        </w:tc>
      </w:tr>
      <w:tr>
        <w:trPr>
          <w:cantSplit/>
        </w:trPr>
        <w:tc>
          <w:tcPr>
            <w:tcW w:type="dxa" w:w="27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Recall (Sensibilidad)</w:t>
            </w:r>
          </w:p>
        </w:tc>
        <w:tc>
          <w:tcPr>
            <w:tcW w:type="dxa" w:w="31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TP / (TP+FN) × 100</w:t>
            </w:r>
          </w:p>
        </w:tc>
        <w:tc>
          <w:tcPr>
            <w:tcW w:type="dxa" w:w="27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De lo que era esta clase, ¿cuánto detecté?</w:t>
            </w:r>
          </w:p>
        </w:tc>
      </w:tr>
      <w:tr>
        <w:trPr>
          <w:cantSplit/>
        </w:trPr>
        <w:tc>
          <w:tcPr>
            <w:tcW w:type="dxa" w:w="274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F1-Score</w:t>
            </w:r>
          </w:p>
        </w:tc>
        <w:tc>
          <w:tcPr>
            <w:tcW w:type="dxa" w:w="315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2×Precisión×Recall / (Precisión+Recall)</w:t>
            </w:r>
          </w:p>
        </w:tc>
        <w:tc>
          <w:tcPr>
            <w:tcW w:type="dxa" w:w="274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Media armónica — penaliza si Precisión o Recall es bajo</w:t>
            </w:r>
          </w:p>
        </w:tc>
      </w:tr>
      <w:tr>
        <w:trPr>
          <w:cantSplit/>
        </w:trPr>
        <w:tc>
          <w:tcPr>
            <w:tcW w:type="dxa" w:w="27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Especificidad</w:t>
            </w:r>
          </w:p>
        </w:tc>
        <w:tc>
          <w:tcPr>
            <w:tcW w:type="dxa" w:w="31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TN / (TN+FP) × 100</w:t>
            </w:r>
          </w:p>
        </w:tc>
        <w:tc>
          <w:tcPr>
            <w:tcW w:type="dxa" w:w="27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De lo que NO era esta clase, ¿cuánto rechacé bien?</w:t>
            </w:r>
          </w:p>
        </w:tc>
      </w:tr>
      <w:tr>
        <w:trPr>
          <w:cantSplit/>
        </w:trPr>
        <w:tc>
          <w:tcPr>
            <w:tcW w:type="dxa" w:w="274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F1 (estándar/binario)</w:t>
            </w:r>
          </w:p>
        </w:tc>
        <w:tc>
          <w:tcPr>
            <w:tcW w:type="dxa" w:w="315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F1 de UNA sola clase (la 'positiva')</w:t>
            </w:r>
          </w:p>
        </w:tc>
        <w:tc>
          <w:tcPr>
            <w:tcW w:type="dxa" w:w="274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 usado como métrica final de este proyecto</w:t>
            </w:r>
          </w:p>
        </w:tc>
      </w:tr>
      <w:tr>
        <w:trPr>
          <w:cantSplit/>
        </w:trPr>
        <w:tc>
          <w:tcPr>
            <w:tcW w:type="dxa" w:w="27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F1-macro (usado aquí)</w:t>
            </w:r>
          </w:p>
        </w:tc>
        <w:tc>
          <w:tcPr>
            <w:tcW w:type="dxa" w:w="31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(F1_fresco + F1_no_fresco) / 2</w:t>
            </w:r>
          </w:p>
        </w:tc>
        <w:tc>
          <w:tcPr>
            <w:tcW w:type="dxa" w:w="27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Promedio simple de las 2 clases — trata a ambas por igual</w:t>
            </w:r>
          </w:p>
        </w:tc>
      </w:tr>
      <w:tr>
        <w:trPr>
          <w:cantSplit/>
        </w:trPr>
        <w:tc>
          <w:tcPr>
            <w:tcW w:type="dxa" w:w="274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AUC</w:t>
            </w:r>
          </w:p>
        </w:tc>
        <w:tc>
          <w:tcPr>
            <w:tcW w:type="dxa" w:w="315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Área bajo la curva ROC (0 a 1)</w:t>
            </w:r>
          </w:p>
        </w:tc>
        <w:tc>
          <w:tcPr>
            <w:tcW w:type="dxa" w:w="274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Evalúa TODOS los umbrales de decisión, no solo 50%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8"/>
        </w:rPr>
        <w:t>2.3 Diferencia F1 vs F1-macro</w:t>
      </w:r>
    </w:p>
    <w:p>
      <w:pPr>
        <w:spacing w:after="120"/>
      </w:pPr>
      <w:r>
        <w:rPr>
          <w:b w:val="0"/>
          <w:i w:val="0"/>
        </w:rPr>
        <w:t>El F1 'estándar' evalúa una sola clase (típicamente la clase positiva de interés). El F1-macro, usado en todo este proyecto, promedia el F1 de fresco y de no_fresco por igual — más robusto si el dataset estuviera desbalanceado. Con DNC (balanceado 50/50) la diferencia numérica entre ambos es pequeña (0.03 a 0.28 puntos según el modelo), pero conceptualmente son medidas distintas.</w:t>
      </w:r>
    </w:p>
    <w:p>
      <w:pPr>
        <w:spacing w:after="120"/>
      </w:pPr>
      <w:r>
        <w:rPr>
          <w:b/>
          <w:i w:val="0"/>
          <w:sz w:val="21"/>
        </w:rPr>
        <w:t>Aclaración importante — la columna "F1" de las tablas de este documento:</w:t>
      </w:r>
    </w:p>
    <w:p>
      <w:pPr>
        <w:spacing w:after="120"/>
      </w:pPr>
      <w:r>
        <w:rPr>
          <w:b w:val="0"/>
          <w:i w:val="0"/>
        </w:rPr>
        <w:t>En TODAS las tablas de este documento (por fold, pooled, comparativa de los 10 modelos), la columna llamada simplemente "F1" es siempre el F1-MACRO — nunca el F1 de una sola clase. Se le llama "F1" por brevedad en el encabezado, pero el valor mostrado ya es el promedio de F1_fresco y F1_no_fresco.</w:t>
      </w:r>
    </w:p>
    <w:p>
      <w:pPr>
        <w:pStyle w:val="Heading2"/>
      </w:pPr>
      <w:r>
        <w:rPr>
          <w:color w:val="1F4E78"/>
        </w:rPr>
        <w:t>2.4 Por qué el AUC puede diferir del Accuracy en el mismo modelo</w:t>
      </w:r>
    </w:p>
    <w:p>
      <w:pPr>
        <w:spacing w:after="120"/>
      </w:pPr>
      <w:r>
        <w:rPr>
          <w:b w:val="0"/>
          <w:i w:val="0"/>
        </w:rPr>
        <w:t>El Accuracy usa un solo corte de decisión (softmax &gt; 50% → una clase u otra). El AUC evalúa la calidad de la probabilidad en TODOS los cortes posibles — por eso un modelo puede tener Accuracy moderado en el corte de 50% pero AUC alto si sus probabilidades igual ordenan bien los casos.</w:t>
      </w:r>
    </w:p>
    <w:p>
      <w:pPr>
        <w:pStyle w:val="Heading2"/>
      </w:pPr>
      <w:r>
        <w:rPr>
          <w:color w:val="1F4E78"/>
        </w:rPr>
        <w:t>2.5 Predicciones out-of-fold (OOF) y resultado pooled</w:t>
      </w:r>
    </w:p>
    <w:p>
      <w:pPr>
        <w:spacing w:after="120"/>
      </w:pPr>
      <w:r>
        <w:rPr>
          <w:b w:val="0"/>
          <w:i w:val="0"/>
        </w:rPr>
        <w:t>OOF (out-of-fold, "fuera del fold") es la predicción que recibe una imagen cuando forma parte del fold de test. Esa predicción la hace el checkpoint entrenado con los otros 4 folds, que nunca vio esa imagen en entrenamiento ni en validación.</w:t>
      </w:r>
    </w:p>
    <w:p>
      <w:pPr>
        <w:spacing w:after="120"/>
      </w:pPr>
      <w:r>
        <w:rPr>
          <w:b w:val="0"/>
          <w:i w:val="0"/>
        </w:rPr>
        <w:t>Como cada una de las 8,000 imágenes está en el test de exactamente un fold, al terminar los 5 folds se tiene exactamente una predicción OOF por imagen: 8,000 predicciones en total, todas fuera de muestra. Ejemplo: una imagen del fold 3 se predice con el checkpoint del fold 3, que se entrenó y validó solo con imágenes de los folds 1, 2, 4 y 5.</w:t>
      </w:r>
    </w:p>
    <w:p>
      <w:pPr>
        <w:spacing w:after="120"/>
      </w:pPr>
      <w:r>
        <w:rPr>
          <w:b w:val="0"/>
          <w:i w:val="0"/>
        </w:rPr>
        <w:t>Resultado pooled: son las métricas calculadas UNA sola vez sobre las 8,000 predicciones OOF concatenadas. No es el promedio de las métricas de los 5 folds: el F1 y el AUC no son lineales y se recalculan sobre el total. La matriz de confusión pooled sí equivale a la suma celda a celda de las 5 matrices de fold.</w:t>
      </w:r>
    </w:p>
    <w:p>
      <w:pPr>
        <w:spacing w:after="120"/>
      </w:pPr>
      <w:r>
        <w:rPr>
          <w:b w:val="0"/>
          <w:i w:val="0"/>
        </w:rPr>
        <w:t>Media ± desviación estándar por fold: es el complemento del resultado pooled. Resume cuánto varía el F1 cuando cambia la partición; una desviación baja indica un modelo estable. Para el AUC pooled hay que tener en cuenta que mezcla las probabilidades de 5 modelos distintos (uno por fold), por eso se interpreta como una medida global complementaria.</w:t>
      </w:r>
    </w:p>
    <w:p>
      <w:r>
        <w:br w:type="page"/>
      </w:r>
    </w:p>
    <w:p>
      <w:pPr>
        <w:pStyle w:val="Heading1"/>
      </w:pPr>
      <w:r>
        <w:rPr>
          <w:color w:val="1F4E78"/>
        </w:rPr>
        <w:t>3. Detalle por modelo</w:t>
      </w:r>
    </w:p>
    <w:p>
      <w:pPr>
        <w:pStyle w:val="Heading2"/>
      </w:pPr>
      <w:r>
        <w:rPr>
          <w:color w:val="1F4E78"/>
        </w:rPr>
        <w:t>3.1. ViT-Base/16 (ViT)</w:t>
      </w:r>
    </w:p>
    <w:p>
      <w:pPr>
        <w:spacing w:after="200"/>
      </w:pPr>
      <w:r>
        <w:rPr>
          <w:b/>
          <w:i w:val="0"/>
        </w:rPr>
        <w:t xml:space="preserve">F1 macro = 96.96   </w:t>
      </w:r>
      <w:r>
        <w:rPr>
          <w:b/>
          <w:i w:val="0"/>
        </w:rPr>
        <w:t xml:space="preserve">Accuracy = 96.96   </w:t>
      </w:r>
      <w:r>
        <w:rPr>
          <w:b/>
          <w:i w:val="0"/>
        </w:rPr>
        <w:t xml:space="preserve">AUC = 0.9900   </w:t>
      </w:r>
      <w:r>
        <w:rPr>
          <w:b/>
          <w:i w:val="0"/>
        </w:rPr>
        <w:t>Parámetros = 85.8M</w:t>
      </w:r>
    </w:p>
    <w:p>
      <w:pPr>
        <w:pStyle w:val="Heading3"/>
      </w:pPr>
      <w:r>
        <w:rPr>
          <w:color w:val="1F4E78"/>
        </w:rPr>
        <w:t>3.1.1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(folds 3–5) y 2_logs_entrenamiento/dnc_reentreno_curvas.log (folds 1–2)  (buscar la línea "--- vit_base_patch16_224 fold N ---"). Los folds 1–2 vienen de un reentreno con el mismo código, datos y semilla en una MacBook M2 (MPS), hecho solo para recuperar su curva (el log original no la conservó); reprodujo exactamente el mejor val_F1 y el F1 de test originales. Las métricas de 3.1.2–3.1.4 son las originales.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densenet12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ViT-Base/16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71.32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80.18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80.18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89.63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89.63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95.42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95.42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95.41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97.08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97.08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72.32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78.47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91.43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91.43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94.47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96.87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96.87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94.68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94.68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81.84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95.42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97.29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97.29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91.45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91.45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91.45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97.40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97.40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97.71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98.12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98.12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97.81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97.71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97.71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97.60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88.32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93.01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96.98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96.98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3.1.2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3_resultados_test_por_modelo/vit_base_patch16_224/confusion_matrix_fold{1..5}.csv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97.31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97.31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97.31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97.31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97.31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0.9910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96.56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96.57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96.56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96.56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96.56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0.9913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96.94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96.94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96.94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96.94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96.94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0.9878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96.87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96.90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96.87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96.87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96.87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0.9877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97.12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97.13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97.12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97.12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97.12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0.9925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TP=777, FP=20, FN=23, TN=780):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2×97.49×97.12/(97.49+97.12) = 97.31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2×97.14×97.50/(97.14+97.50) = 97.32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(97.31+97.32)/2 = 97.31   (valor en la tabla: 97.31)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vit_base_patch16_2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ViT-Base/16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3.1.3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3_resultados_test_por_modelo/vit_base_patch16_224/roc_curve_fold{1..5}.csv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vit_base_patch16_2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ViT-Base/16 — curva ROC de cada fold individual (color) y curva pooled (negro).</w:t>
      </w:r>
    </w:p>
    <w:p>
      <w:pPr>
        <w:pStyle w:val="Heading3"/>
      </w:pPr>
      <w:r>
        <w:rPr>
          <w:color w:val="1F4E78"/>
        </w:rPr>
        <w:t>3.1.4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3_resultados_test_por_modelo/vit_base_patch16_224/confusion_matrix_pooled.csv,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777+769+773+766+776 = 3861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23+31+27+34+24 = 139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20+24+22+16+22 = 104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780+776+778+784+778 = 3896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3,861, FN = 139, FP = 104 y TN = 3,896; para no_fresco los roles se invierten (su TP es 3,896, su FP es 139 y su FN es 104).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ViT-Base/16, algo que el Accuracy por sí solo no indica: 139 imágenes fresco se clasificaron como no_fresco y 104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3861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104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3896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97.38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96.53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96.95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97.40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3896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104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3861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97.40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96.98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96.53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96.97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96.96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96.96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96.96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(96.95 + 96.98) / 2 = 96.96   (valor guardado: 96.96)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(3861+3896) / 8000 × 100 = 96.96   (valor guardado: 96.96)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ViT-Base/16 — matriz de confusión pooled (izq.) y curva ROC pooled (der.), AUC = 0.9900.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3.2. DenseNet-121 (CNN)</w:t>
      </w:r>
    </w:p>
    <w:p>
      <w:pPr>
        <w:spacing w:after="200"/>
      </w:pPr>
      <w:r>
        <w:rPr>
          <w:b/>
          <w:i w:val="0"/>
        </w:rPr>
        <w:t xml:space="preserve">F1 macro = 95.66   </w:t>
      </w:r>
      <w:r>
        <w:rPr>
          <w:b/>
          <w:i w:val="0"/>
        </w:rPr>
        <w:t xml:space="preserve">Accuracy = 95.66   </w:t>
      </w:r>
      <w:r>
        <w:rPr>
          <w:b/>
          <w:i w:val="0"/>
        </w:rPr>
        <w:t xml:space="preserve">AUC = 0.9906   </w:t>
      </w:r>
      <w:r>
        <w:rPr>
          <w:b/>
          <w:i w:val="0"/>
        </w:rPr>
        <w:t>Parámetros = 7.0M</w:t>
      </w:r>
    </w:p>
    <w:p>
      <w:pPr>
        <w:pStyle w:val="Heading3"/>
      </w:pPr>
      <w:r>
        <w:rPr>
          <w:color w:val="1F4E78"/>
        </w:rPr>
        <w:t>3.2.1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 (buscar la línea "--- densenet121 fold N ---")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densenet1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DenseNet-121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57.99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72.32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72.32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76.84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76.84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27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95.62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61.20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61.20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73.91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73.91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81.87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83.65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83.65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83.32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93.23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93.23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95.62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70.71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95.73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95.73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60.35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60.35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72.49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72.49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79.43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79.43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90.51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96.04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96.04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3.2.2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3_resultados_test_por_modelo/densenet121/confusion_matrix_fold{1..5}.csv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96.02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0.9924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94.31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94.32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94.31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94.31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94.31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0.9861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96.37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96.40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96.37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96.37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96.37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0.9915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95.75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95.79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95.75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95.75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95.75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0.9901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95.87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95.88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95.87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95.87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95.87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0.9929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TP=760, FP=24, FN=40, TN=776):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2×96.94×95.00/(96.94+95.00) = 95.96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2×95.10×97.00/(95.10+97.00) = 96.04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(95.96+96.04)/2 = 96.00   (valor en la tabla: 96.00)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densenet1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DenseNet-121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3.2.3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3_resultados_test_por_modelo/densenet121/roc_curve_fold{1..5}.csv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densenet1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DenseNet-121 — curva ROC de cada fold individual (color) y curva pooled (negro).</w:t>
      </w:r>
    </w:p>
    <w:p>
      <w:pPr>
        <w:pStyle w:val="Heading3"/>
      </w:pPr>
      <w:r>
        <w:rPr>
          <w:color w:val="1F4E78"/>
        </w:rPr>
        <w:t>3.2.4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3_resultados_test_por_modelo/densenet121/confusion_matrix_pooled.csv,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760+748+761+754+769 = 3792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40+52+39+46+31 = 208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24+39+19+22+35 = 139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776+761+781+778+765 = 3861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3,792, FN = 208, FP = 139 y TN = 3,861; para no_fresco los roles se invierten (su TP es 3,861, su FP es 208 y su FN es 139).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DenseNet-121, algo que el Accuracy por sí solo no indica: 208 imágenes fresco se clasificaron como no_fresco y 139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3792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208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3861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96.53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3861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208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3792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96.53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95.70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95.68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95.66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95.66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95.66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(95.62 + 95.70) / 2 = 95.66   (valor guardado: 95.66)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(3792+3861) / 8000 × 100 = 95.66   (valor guardado: 95.66)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DenseNet-121 — matriz de confusión pooled (izq.) y curva ROC pooled (der.), AUC = 0.9906.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3.3. Swin-Base (ViT)</w:t>
      </w:r>
    </w:p>
    <w:p>
      <w:pPr>
        <w:spacing w:after="200"/>
      </w:pPr>
      <w:r>
        <w:rPr>
          <w:b/>
          <w:i w:val="0"/>
        </w:rPr>
        <w:t xml:space="preserve">F1 macro = 95.56   </w:t>
      </w:r>
      <w:r>
        <w:rPr>
          <w:b/>
          <w:i w:val="0"/>
        </w:rPr>
        <w:t xml:space="preserve">Accuracy = 95.56   </w:t>
      </w:r>
      <w:r>
        <w:rPr>
          <w:b/>
          <w:i w:val="0"/>
        </w:rPr>
        <w:t xml:space="preserve">AUC = 0.9889   </w:t>
      </w:r>
      <w:r>
        <w:rPr>
          <w:b/>
          <w:i w:val="0"/>
        </w:rPr>
        <w:t>Parámetros = 86.7M</w:t>
      </w:r>
    </w:p>
    <w:p>
      <w:pPr>
        <w:pStyle w:val="Heading3"/>
      </w:pPr>
      <w:r>
        <w:rPr>
          <w:color w:val="1F4E78"/>
        </w:rPr>
        <w:t>3.3.1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 (buscar la línea "--- swin_base_patch4_window7_224 fold N ---")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swin_base_patch4_window7_2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Swin-Base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72.47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72.47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80.41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80.41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81.59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81.59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96.77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96.77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71.43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71.43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80.11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80.11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84.26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84.26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90.09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92.39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72.28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72.28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91.45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91.45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91.45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93.22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93.22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93.54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96.56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96.56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70.66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70.66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82.49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88.22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88.22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18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97.08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97.08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96.87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27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95.94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3.3.2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3_resultados_test_por_modelo/swin_base_patch4_window7_224/confusion_matrix_fold{1..5}.csv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96.44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96.53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96.44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96.44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96.44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0.9913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94.62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94.64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94.62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94.62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94.62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0.9866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95.94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95.96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95.94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95.94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95.94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0.9873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94.81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94.82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94.81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94.81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94.81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0.9857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96.04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96.00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0.9923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TP=754, FP=11, FN=46, TN=789):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2×98.56×94.25/(98.56+94.25) = 96.36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2×94.49×98.62/(94.49+98.62) = 96.51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(96.36+96.51)/2 = 96.44   (valor en la tabla: 96.44)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swin_base_patch4_window7_22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Swin-Base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3.3.3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3_resultados_test_por_modelo/swin_base_patch4_window7_224/roc_curve_fold{1..5}.csv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swin_base_patch4_window7_2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Swin-Base — curva ROC de cada fold individual (color) y curva pooled (negro).</w:t>
      </w:r>
    </w:p>
    <w:p>
      <w:pPr>
        <w:pStyle w:val="Heading3"/>
      </w:pPr>
      <w:r>
        <w:rPr>
          <w:color w:val="1F4E78"/>
        </w:rPr>
        <w:t>3.3.4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3_resultados_test_por_modelo/swin_base_patch4_window7_224/confusion_matrix_pooled.csv,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754+750+759+754+756 = 3773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46+50+41+46+44 = 227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11+36+24+37+20 = 128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789+764+776+763+780 = 3872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3,773, FN = 227, FP = 128 y TN = 3,872; para no_fresco los roles se invierten (su TP es 3,872, su FP es 227 y su FN es 128).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Swin-Base, algo que el Accuracy por sí solo no indica: 227 imágenes fresco se clasificaron como no_fresco y 128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3773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3872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96.72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94.33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95.51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96.80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3872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3773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94.46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96.80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94.33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95.59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95.56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95.56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95.56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(95.51 + 95.62) / 2 = 95.56   (valor guardado: 95.56)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(3773+3872) / 8000 × 100 = 95.56   (valor guardado: 95.56)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Swin-Base — matriz de confusión pooled (izq.) y curva ROC pooled (der.), AUC = 0.9889.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3.4. DINOv2-Small (ViT)</w:t>
      </w:r>
    </w:p>
    <w:p>
      <w:pPr>
        <w:spacing w:after="200"/>
      </w:pPr>
      <w:r>
        <w:rPr>
          <w:b/>
          <w:i w:val="0"/>
        </w:rPr>
        <w:t xml:space="preserve">F1 macro = 95.44   </w:t>
      </w:r>
      <w:r>
        <w:rPr>
          <w:b/>
          <w:i w:val="0"/>
        </w:rPr>
        <w:t xml:space="preserve">Accuracy = 95.44   </w:t>
      </w:r>
      <w:r>
        <w:rPr>
          <w:b/>
          <w:i w:val="0"/>
        </w:rPr>
        <w:t xml:space="preserve">AUC = 0.9860   </w:t>
      </w:r>
      <w:r>
        <w:rPr>
          <w:b/>
          <w:i w:val="0"/>
        </w:rPr>
        <w:t>Parámetros = 22.1M</w:t>
      </w:r>
    </w:p>
    <w:p>
      <w:pPr>
        <w:pStyle w:val="Heading3"/>
      </w:pPr>
      <w:r>
        <w:rPr>
          <w:color w:val="1F4E78"/>
        </w:rPr>
        <w:t>3.4.1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 (buscar la línea "--- vit_small_patch14_dinov2 fold N ---")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vit_small_patch14_dinov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DINOv2-Small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77.63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77.63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78.57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78.57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80.16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75.72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86.66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86.66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88.23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77.86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77.86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86.29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91.66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23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95.94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81.74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81.74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82.26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82.26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81.50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85.40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85.40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89.97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89.97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90.50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95.00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95.00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81.71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96.15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96.25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96.25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96.25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72.57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81.87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76.50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88.28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88.28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93.44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93.44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3.4.2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3_resultados_test_por_modelo/vit_small_patch14_dinov2/confusion_matrix_fold{1..5}.csv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96.69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96.71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96.69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96.69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96.69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0.9929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94.94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94.97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94.94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94.94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94.94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0.9873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95.50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95.51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95.50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95.50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0.9872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95.19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95.19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95.19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95.19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95.19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0.9813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94.87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94.88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94.87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94.87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94.87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0.9819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TP=765, FP=18, FN=35, TN=782):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2×97.70×95.62/(97.70+95.62) = 96.65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2×95.72×97.75/(95.72+97.75) = 96.72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(96.65+96.72)/2 = 96.69   (valor en la tabla: 96.69)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vit_small_patch14_dinov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DINOv2-Small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3.4.3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3_resultados_test_por_modelo/vit_small_patch14_dinov2/roc_curve_fold{1..5}.csv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vit_small_patch14_dinov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DINOv2-Small — curva ROC de cada fold individual (color) y curva pooled (negro).</w:t>
      </w:r>
    </w:p>
    <w:p>
      <w:pPr>
        <w:pStyle w:val="Heading3"/>
      </w:pPr>
      <w:r>
        <w:rPr>
          <w:color w:val="1F4E78"/>
        </w:rPr>
        <w:t>3.4.4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3_resultados_test_por_modelo/vit_small_patch14_dinov2/confusion_matrix_pooled.csv,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765+748+769+760+758 = 3800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35+52+31+40+42 = 200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18+29+41+37+40 = 165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782+771+759+763+760 = 3835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3,800, FN = 200, FP = 165 y TN = 3,835; para no_fresco los roles se invierten (su TP es 3,835, su FP es 200 y su FN es 165).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DINOv2-Small, algo que el Accuracy por sí solo no indica: 200 imágenes fresco se clasificaron como no_fresco y 165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3800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165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3835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95.84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95.42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95.88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3835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165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3800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95.04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95.88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95.46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95.44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95.44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95.44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95.44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(95.42 + 95.46) / 2 = 95.44   (valor guardado: 95.44)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(3800+3835) / 8000 × 100 = 95.44   (valor guardado: 95.44)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DINOv2-Small — matriz de confusión pooled (izq.) y curva ROC pooled (der.), AUC = 0.9860.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3.5. EfficientNet-B0 (CNN)</w:t>
      </w:r>
    </w:p>
    <w:p>
      <w:pPr>
        <w:spacing w:after="200"/>
      </w:pPr>
      <w:r>
        <w:rPr>
          <w:b/>
          <w:i w:val="0"/>
        </w:rPr>
        <w:t xml:space="preserve">F1 macro = 94.27   </w:t>
      </w:r>
      <w:r>
        <w:rPr>
          <w:b/>
          <w:i w:val="0"/>
        </w:rPr>
        <w:t xml:space="preserve">Accuracy = 94.27   </w:t>
      </w:r>
      <w:r>
        <w:rPr>
          <w:b/>
          <w:i w:val="0"/>
        </w:rPr>
        <w:t xml:space="preserve">AUC = 0.9859   </w:t>
      </w:r>
      <w:r>
        <w:rPr>
          <w:b/>
          <w:i w:val="0"/>
        </w:rPr>
        <w:t>Parámetros = 4.0M</w:t>
      </w:r>
    </w:p>
    <w:p>
      <w:pPr>
        <w:pStyle w:val="Heading3"/>
      </w:pPr>
      <w:r>
        <w:rPr>
          <w:color w:val="1F4E78"/>
        </w:rPr>
        <w:t>3.5.1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 (buscar la línea "--- efficientnet_b0 fold N ---")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efficientnet_b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EfficientNet-B0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95.62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56.53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56.53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68.44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70.81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71.93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71.93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77.80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77.80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77.78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77.80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79.99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82.85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86.55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86.55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86.55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92.40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92.40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92.40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94.37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58.62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58.62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78.74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78.74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82.24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82.24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93.11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94.69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95.31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56.21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56.21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65.74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65.74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71.45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71.45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77.07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77.07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77.99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85.49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85.49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93.01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94.79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94.79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55.30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55.30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72.98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78.09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78.09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74.66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78.09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92.39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92.18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92.81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94.90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94.90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67.45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67.45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74.16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74.16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81.76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81.76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92.92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95.62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95.62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3.5.2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3_resultados_test_por_modelo/efficientnet_b0/confusion_matrix_fold{1..5}.csv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95.06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95.07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95.06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95.06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95.06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0.9889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93.50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93.54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93.50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93.50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93.50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0.9840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93.94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93.95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93.94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93.94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93.94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0.9841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94.50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94.50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94.50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94.50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94.50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0.9853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94.37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94.39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94.37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94.37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94.37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0.9873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TP=756, FP=35, FN=44, TN=765):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2×95.58×94.50/(95.58+94.50) = 95.03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2×94.56×95.62/(94.56+95.62) = 95.09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(95.03+95.09)/2 = 95.06   (valor en la tabla: 95.06)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efficientnet_b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EfficientNet-B0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3.5.3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3_resultados_test_por_modelo/efficientnet_b0/roc_curve_fold{1..5}.csv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efficientnet_b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EfficientNet-B0 — curva ROC de cada fold individual (color) y curva pooled (negro).</w:t>
      </w:r>
    </w:p>
    <w:p>
      <w:pPr>
        <w:pStyle w:val="Heading3"/>
      </w:pPr>
      <w:r>
        <w:rPr>
          <w:color w:val="1F4E78"/>
        </w:rPr>
        <w:t>3.5.4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3_resultados_test_por_modelo/efficientnet_b0/confusion_matrix_pooled.csv,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756+736+746+756+747 = 3741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44+64+54+44+53 = 259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35+40+43+44+37 = 199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765+760+757+756+763 = 3801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3,741, FN = 259, FP = 199 y TN = 3,801; para no_fresco los roles se invierten (su TP es 3,801, su FP es 259 y su FN es 199).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EfficientNet-B0, algo que el Accuracy por sí solo no indica: 259 imágenes fresco se clasificaron como no_fresco y 199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3741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199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259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3801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94.95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93.53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94.23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95.03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3801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259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199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3741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93.62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95.03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94.32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93.53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94.28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94.28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94.27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94.28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(94.23 + 94.32) / 2 = 94.27   (valor guardado: 94.27)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(3741+3801) / 8000 × 100 = 94.27   (valor guardado: 94.27)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EfficientNet-B0 — matriz de confusión pooled (izq.) y curva ROC pooled (der.), AUC = 0.9859.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3.6. EfficientNet-Lite0 (CNN)</w:t>
      </w:r>
    </w:p>
    <w:p>
      <w:pPr>
        <w:spacing w:after="200"/>
      </w:pPr>
      <w:r>
        <w:rPr>
          <w:b/>
          <w:i w:val="0"/>
        </w:rPr>
        <w:t xml:space="preserve">F1 macro = 91.02   </w:t>
      </w:r>
      <w:r>
        <w:rPr>
          <w:b/>
          <w:i w:val="0"/>
        </w:rPr>
        <w:t xml:space="preserve">Accuracy = 91.02   </w:t>
      </w:r>
      <w:r>
        <w:rPr>
          <w:b/>
          <w:i w:val="0"/>
        </w:rPr>
        <w:t xml:space="preserve">AUC = 0.9700   </w:t>
      </w:r>
      <w:r>
        <w:rPr>
          <w:b/>
          <w:i w:val="0"/>
        </w:rPr>
        <w:t>Parámetros = 3.4M</w:t>
      </w:r>
    </w:p>
    <w:p>
      <w:pPr>
        <w:pStyle w:val="Heading3"/>
      </w:pPr>
      <w:r>
        <w:rPr>
          <w:color w:val="1F4E78"/>
        </w:rPr>
        <w:t>3.6.1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2_logs_entrenamiento/dnc_reentreno_curvas.log  (buscar la línea "--- efficientnet_lite0 fold N ---"). Curvas de un reentreno con el mismo código, datos y semilla en una MacBook M2 (MPS), hecho solo para recuperarlas (el log original no las conservó); reprodujo exactamente el mejor val_F1 y el F1 de test de los 5 folds. Las métricas de 3.6.2–3.6.4 son las originales.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densenet12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EfficientNet-Lite0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92.71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55.29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55.29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64.34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64.34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68.01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68.01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70.11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70.11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75.51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75.51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78.68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78.68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80.72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80.72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83.74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83.74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83.74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84.69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84.69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90.93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90.93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91.55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92.71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92.71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56.24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56.24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65.89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65.89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71.87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79.45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79.45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82.68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82.68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85.94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89.15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55.90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55.90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64.00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64.00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66.48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66.48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71.88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71.88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81.44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87.50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86.23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87.50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89.79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88.42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87.71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58.08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58.08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64.96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64.96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70.92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69.99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70.92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76.28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76.28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80.42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80.42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82.49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82.49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82.49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87.68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92.50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92.50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92.40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92.50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59.65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59.65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65.97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65.97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67.17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67.17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67.21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67.21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76.44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76.44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75.74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76.44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79.99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82.28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82.28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83.41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83.41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90.42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90.42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90.42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90.82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92.08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92.08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3.6.2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3_resultados_test_por_modelo/efficientnet_lite0/confusion_matrix_fold{1..5}.csv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92.62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92.63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92.62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92.62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92.62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0.9811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90.06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90.12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90.06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90.06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90.06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0.9667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89.44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89.45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89.44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89.44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89.44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0.9619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92.25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92.26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92.25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92.25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92.25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0.9742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90.75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90.75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90.75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90.75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90.75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0.9653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TP=740, FP=58, FN=60, TN=742):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2×92.73×92.50/(92.73+92.50) = 92.62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2×92.52×92.75/(92.52+92.75) = 92.63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(92.62+92.63)/2 = 92.62   (valor en la tabla: 92.62)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efficientnet_lite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EfficientNet-Lite0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3.6.3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3_resultados_test_por_modelo/efficientnet_lite0/roc_curve_fold{1..5}.csv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efficientnet_lite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EfficientNet-Lite0 — curva ROC de cada fold individual (color) y curva pooled (negro).</w:t>
      </w:r>
    </w:p>
    <w:p>
      <w:pPr>
        <w:pStyle w:val="Heading3"/>
      </w:pPr>
      <w:r>
        <w:rPr>
          <w:color w:val="1F4E78"/>
        </w:rPr>
        <w:t>3.6.4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3_resultados_test_por_modelo/efficientnet_lite0/confusion_matrix_pooled.csv,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740+705+722+743+724 = 3634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60+95+78+57+76 = 366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58+64+91+67+72 = 352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742+736+709+733+728 = 3648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3,634, FN = 366, FP = 352 y TN = 3,648; para no_fresco los roles se invierten (su TP es 3,648, su FP es 366 y su FN es 352).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EfficientNet-Lite0, algo que el Accuracy por sí solo no indica: 366 imágenes fresco se clasificaron como no_fresco y 352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3634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352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366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3648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91.17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90.85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91.01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3648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366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352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3634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90.88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91.20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90.85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91.03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91.03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91.02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91.03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(91.01 + 91.04) / 2 = 91.02   (valor guardado: 91.02)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(3634+3648) / 8000 × 100 = 91.03   (valor guardado: 91.02)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EfficientNet-Lite0 — matriz de confusión pooled (izq.) y curva ROC pooled (der.), AUC = 0.9700.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3.7. MobileNetV3-Small (CNN)</w:t>
      </w:r>
    </w:p>
    <w:p>
      <w:pPr>
        <w:spacing w:after="200"/>
      </w:pPr>
      <w:r>
        <w:rPr>
          <w:b/>
          <w:i w:val="0"/>
        </w:rPr>
        <w:t xml:space="preserve">F1 macro = 90.66   </w:t>
      </w:r>
      <w:r>
        <w:rPr>
          <w:b/>
          <w:i w:val="0"/>
        </w:rPr>
        <w:t xml:space="preserve">Accuracy = 90.66   </w:t>
      </w:r>
      <w:r>
        <w:rPr>
          <w:b/>
          <w:i w:val="0"/>
        </w:rPr>
        <w:t xml:space="preserve">AUC = 0.9706   </w:t>
      </w:r>
      <w:r>
        <w:rPr>
          <w:b/>
          <w:i w:val="0"/>
        </w:rPr>
        <w:t>Parámetros = 1.5M</w:t>
      </w:r>
    </w:p>
    <w:p>
      <w:pPr>
        <w:pStyle w:val="Heading3"/>
      </w:pPr>
      <w:r>
        <w:rPr>
          <w:color w:val="1F4E78"/>
        </w:rPr>
        <w:t>3.7.1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2_logs_entrenamiento/dnc_reentreno_curvas.log  (buscar la línea "--- mobilenetv3_small_100 fold N ---"). Curvas de un reentreno con el mismo código, datos y semilla en una MacBook M2 (MPS), hecho solo para recuperarlas (el log original no las conservó); reprodujo exactamente el mejor val_F1 y el F1 de test de los 5 folds. Las métricas de 3.7.2–3.7.4 son las originales.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densenet12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MobileNetV3-Small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91.24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90.94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63.22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63.22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61.88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63.22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71.40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71.40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76.15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73.57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76.15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75.26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78.09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78.09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78.09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78.55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84.72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85.09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87.99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91.87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91.87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62.91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62.91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55.06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62.91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71.59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71.59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58.16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71.59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74.01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74.01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79.30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79.30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79.30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78.45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79.30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80.49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80.49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80.49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80.49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85.20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85.80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86.56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91.35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63.58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63.58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66.57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66.57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72.74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72.74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76.14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78.80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78.80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78.80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75.65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78.80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71.05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80.30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81.55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83.07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83.07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86.76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86.76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86.76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86.55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86.76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86.76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86.84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86.84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88.63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88.63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87.03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88.63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91.24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91.24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60.83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60.83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61.13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72.81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72.20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79.19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71.84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80.24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83.04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84.26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84.26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86.44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86.44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86.52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86.52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90.09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91.15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91.98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91.98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59.58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62.86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69.05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72.41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77.59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77.59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74.39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77.59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77.86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77.86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80.79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82.42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84.24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84.39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86.98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84.05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86.98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87.49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86.34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85.94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90.94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90.94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90.42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3.7.2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3_resultados_test_por_modelo/mobilenetv3_small_100/confusion_matrix_fold{1..5}.csv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93.12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93.17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93.12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93.12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93.12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0.9797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89.14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0.9635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90.53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0.9735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90.56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90.57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90.56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90.56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90.56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0.9718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90.00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90.03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90.00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90.00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0.9656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TP=758, FP=68, FN=42, TN=732):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2×91.77×94.75/(91.77+94.75) = 93.23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2×94.57×91.50/(94.57+91.50) = 93.01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(93.23+93.01)/2 = 93.12   (valor en la tabla: 93.12)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mobilenetv3_small_10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MobileNetV3-Small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3.7.3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3_resultados_test_por_modelo/mobilenetv3_small_100/roc_curve_fold{1..5}.csv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mobilenetv3_small_10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MobileNetV3-Small — curva ROC de cada fold individual (color) y curva pooled (negro).</w:t>
      </w:r>
    </w:p>
    <w:p>
      <w:pPr>
        <w:pStyle w:val="Heading3"/>
      </w:pPr>
      <w:r>
        <w:rPr>
          <w:color w:val="1F4E78"/>
        </w:rPr>
        <w:t>3.7.4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3_resultados_test_por_modelo/mobilenetv3_small_100/confusion_matrix_pooled.csv,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758+706+735+719+730 = 3648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42+94+65+81+70 = 352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68+80+87+70+90 = 395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732+720+713+730+710 = 3605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3,648, FN = 352, FP = 395 y TN = 3,605; para no_fresco los roles se invierten (su TP es 3,605, su FP es 352 y su FN es 395).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MobileNetV3-Small, algo que el Accuracy por sí solo no indica: 352 imágenes fresco se clasificaron como no_fresco y 395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3648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395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352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3605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90.23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90.71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90.12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3605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352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395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3648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91.10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90.12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90.61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90.67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90.66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90.66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90.66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(90.71 + 90.61) / 2 = 90.66   (valor guardado: 90.66)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(3648+3605) / 8000 × 100 = 90.66   (valor guardado: 90.66)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MobileNetV3-Small — matriz de confusión pooled (izq.) y curva ROC pooled (der.), AUC = 0.9706.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3.8. ResNet-50 (CNN)</w:t>
      </w:r>
    </w:p>
    <w:p>
      <w:pPr>
        <w:spacing w:after="200"/>
      </w:pPr>
      <w:r>
        <w:rPr>
          <w:b/>
          <w:i w:val="0"/>
        </w:rPr>
        <w:t xml:space="preserve">F1 macro = 89.06   </w:t>
      </w:r>
      <w:r>
        <w:rPr>
          <w:b/>
          <w:i w:val="0"/>
        </w:rPr>
        <w:t xml:space="preserve">Accuracy = 89.06   </w:t>
      </w:r>
      <w:r>
        <w:rPr>
          <w:b/>
          <w:i w:val="0"/>
        </w:rPr>
        <w:t xml:space="preserve">AUC = 0.9593   </w:t>
      </w:r>
      <w:r>
        <w:rPr>
          <w:b/>
          <w:i w:val="0"/>
        </w:rPr>
        <w:t>Parámetros = 23.5M</w:t>
      </w:r>
    </w:p>
    <w:p>
      <w:pPr>
        <w:pStyle w:val="Heading3"/>
      </w:pPr>
      <w:r>
        <w:rPr>
          <w:color w:val="1F4E78"/>
        </w:rPr>
        <w:t>3.8.1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 (buscar la línea "--- resnet50 fold N ---")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resnet5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ResNet-50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56.22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56.22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61.74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61.74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80.20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80.38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80.38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80.61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83.72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59.05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59.05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71.53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71.53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81.45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81.45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85.10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88.96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88.96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57.78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57.78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61.77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61.77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70.72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70.72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79.26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79.26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82.50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82.50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87.59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87.59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21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64.21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64.21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72.30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72.30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73.00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79.43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82.29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82.18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82.29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83.59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87.59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87.59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89.68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89.68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88.22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57.32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62.31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62.31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71.95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75.57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75.57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79.63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79.63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90.73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91.56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91.56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91.25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91.56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3.8.2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3_resultados_test_por_modelo/resnet50/confusion_matrix_fold{1..5}.csv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89.75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89.75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89.75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89.75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89.75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0.9647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89.12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0.9580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90.19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90.19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90.19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90.19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90.19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0.9630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87.69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87.76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87.69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87.68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87.69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0.9560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88.56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88.58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88.56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88.56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88.56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0.9563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TP=717, FP=81, FN=83, TN=719):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2×89.85×89.62/(89.85+89.62) = 89.74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2×89.65×89.88/(89.65+89.88) = 89.76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(89.74+89.76)/2 = 89.75   (valor en la tabla: 89.75)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resnet5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ResNet-50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3.8.3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3_resultados_test_por_modelo/resnet50/roc_curve_fold{1..5}.csv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resnet5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ResNet-50 — curva ROC de cada fold individual (color) y curva pooled (negro).</w:t>
      </w:r>
    </w:p>
    <w:p>
      <w:pPr>
        <w:pStyle w:val="Heading3"/>
      </w:pPr>
      <w:r>
        <w:rPr>
          <w:color w:val="1F4E78"/>
        </w:rPr>
        <w:t>3.8.4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3_resultados_test_por_modelo/resnet50/confusion_matrix_pooled.csv,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717+697+724+719+700 = 3557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83+103+76+81+100 = 443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81+71+81+116+83 = 432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719+729+719+684+717 = 3568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3,557, FN = 443, FP = 432 y TN = 3,568; para no_fresco los roles se invierten (su TP es 3,568, su FP es 443 y su FN es 432).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ResNet-50, algo que el Accuracy por sí solo no indica: 443 imágenes fresco se clasificaron como no_fresco y 432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3557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432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443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3568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88.92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89.05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3568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443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432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3557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89.20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89.08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88.92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(89.05 + 89.08) / 2 = 89.06   (valor guardado: 89.06)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(3557+3568) / 8000 × 100 = 89.06   (valor guardado: 89.06)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ResNet-50 — matriz de confusión pooled (izq.) y curva ROC pooled (der.), AUC = 0.9593.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3.9. MobileNetV2 (CNN)</w:t>
      </w:r>
    </w:p>
    <w:p>
      <w:pPr>
        <w:spacing w:after="200"/>
      </w:pPr>
      <w:r>
        <w:rPr>
          <w:b/>
          <w:i w:val="0"/>
        </w:rPr>
        <w:t xml:space="preserve">F1 macro = 89.01   </w:t>
      </w:r>
      <w:r>
        <w:rPr>
          <w:b/>
          <w:i w:val="0"/>
        </w:rPr>
        <w:t xml:space="preserve">Accuracy = 89.01   </w:t>
      </w:r>
      <w:r>
        <w:rPr>
          <w:b/>
          <w:i w:val="0"/>
        </w:rPr>
        <w:t xml:space="preserve">AUC = 0.9591   </w:t>
      </w:r>
      <w:r>
        <w:rPr>
          <w:b/>
          <w:i w:val="0"/>
        </w:rPr>
        <w:t>Parámetros = 2.2M</w:t>
      </w:r>
    </w:p>
    <w:p>
      <w:pPr>
        <w:pStyle w:val="Heading3"/>
      </w:pPr>
      <w:r>
        <w:rPr>
          <w:color w:val="1F4E78"/>
        </w:rPr>
        <w:t>3.9.1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 (buscar la línea "--- mobilenetv2_100 fold N ---")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mobilenetv2_10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MobileNetV2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89.16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53.86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53.86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64.72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64.72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74.70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76.39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84.68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89.16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89.16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53.02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53.02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60.62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60.62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65.62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65.62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69.37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81.15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81.15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81.15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82.91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82.91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83.64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83.72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89.48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89.48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52.50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52.50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67.92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67.92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70.07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70.07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71.87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76.54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76.54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78.42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80.07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81.34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81.34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84.66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84.66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84.66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84.66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87.18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89.48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89.48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57.28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57.28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63.61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63.61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65.52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65.52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68.63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68.63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75.71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77.95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78.01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80.27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80.27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80.41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80.41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83.23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83.23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84.57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84.57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85.51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88.23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90.31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89.99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54.09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54.09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62.32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62.32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66.65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66.65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66.92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66.92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74.98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74.98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81.40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82.38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82.38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85.31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86.98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89.79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3.9.2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3_resultados_test_por_modelo/mobilenetv2_100/confusion_matrix_fold{1..5}.csv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89.28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89.18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0.9642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88.97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0.9557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89.22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89.19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0.9618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88.81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88.84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88.81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88.81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88.81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0.9571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88.94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0.9578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TP=694, FP=67, FN=106, TN=733):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2×91.20×86.75/(91.20+86.75) = 88.92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2×87.37×91.62/(87.37+91.62) = 89.44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(88.92+89.44)/2 = 89.18   (valor en la tabla: 89.18)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mobilenetv2_1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MobileNetV2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3.9.3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3_resultados_test_por_modelo/mobilenetv2_100/roc_curve_fold{1..5}.csv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mobilenetv2_10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MobileNetV2 — curva ROC de cada fold individual (color) y curva pooled (negro).</w:t>
      </w:r>
    </w:p>
    <w:p>
      <w:pPr>
        <w:pStyle w:val="Heading3"/>
      </w:pPr>
      <w:r>
        <w:rPr>
          <w:color w:val="1F4E78"/>
        </w:rPr>
        <w:t>3.9.4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3_resultados_test_por_modelo/mobilenetv2_100/confusion_matrix_pooled.csv,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694+700+702+700+714 = 3510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106+100+98+100+86 = 490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67+77+75+79+91 = 389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733+723+725+721+709 = 3611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3,510, FN = 490, FP = 389 y TN = 3,611; para no_fresco los roles se invierten (su TP es 3,611, su FP es 490 y su FN es 389).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MobileNetV2, algo que el Accuracy por sí solo no indica: 490 imágenes fresco se clasificaron como no_fresco y 389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3510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389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490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3611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90.02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87.75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88.87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90.28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3611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490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389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3510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88.05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90.28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89.15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87.75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89.04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89.01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89.01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89.01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(88.87 + 89.15) / 2 = 89.01   (valor guardado: 89.01)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(3510+3611) / 8000 × 100 = 89.01   (valor guardado: 89.01)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MobileNetV2 — matriz de confusión pooled (izq.) y curva ROC pooled (der.), AUC = 0.9591.</w:t>
      </w:r>
    </w:p>
    <w:p>
      <w:r>
        <w:br w:type="page"/>
      </w:r>
    </w:p>
    <w:p>
      <w:pPr>
        <w:pStyle w:val="Heading2"/>
      </w:pPr>
      <w:r>
        <w:rPr>
          <w:color w:val="1F4E78"/>
        </w:rPr>
        <w:t>3.10. MobileNetV1 (CNN)</w:t>
      </w:r>
    </w:p>
    <w:p>
      <w:pPr>
        <w:spacing w:after="200"/>
      </w:pPr>
      <w:r>
        <w:rPr>
          <w:b/>
          <w:i w:val="0"/>
        </w:rPr>
        <w:t xml:space="preserve">F1 macro = 89.00   </w:t>
      </w:r>
      <w:r>
        <w:rPr>
          <w:b/>
          <w:i w:val="0"/>
        </w:rPr>
        <w:t xml:space="preserve">Accuracy = 89.00   </w:t>
      </w:r>
      <w:r>
        <w:rPr>
          <w:b/>
          <w:i w:val="0"/>
        </w:rPr>
        <w:t xml:space="preserve">AUC = 0.9556   </w:t>
      </w:r>
      <w:r>
        <w:rPr>
          <w:b/>
          <w:i w:val="0"/>
        </w:rPr>
        <w:t>Parámetros = 3.2M</w:t>
      </w:r>
    </w:p>
    <w:p>
      <w:pPr>
        <w:pStyle w:val="Heading3"/>
      </w:pPr>
      <w:r>
        <w:rPr>
          <w:color w:val="1F4E78"/>
        </w:rPr>
        <w:t>3.10.1 Entrenamiento — val_F1 por epoch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2_logs_entrenamiento/dnc_5fold_resume.log  (buscar la línea "--- mobilenetv1_100 fold N ---")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dnc_5fold_full_metrics.py — bucle de entrenamiento por epoch (línea 102) y guardado del checkpoint cuando val_F1 mejora (línea ~118); recarga del mejor checkpoint para el test (línea 144).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s_mobilenetv1_1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6666"/>
          <w:sz w:val="18"/>
        </w:rPr>
        <w:t>MobileNetV1 — val_F1 de validación por epoch. El punto marca el epoch cuyo checkpoint quedó guardado (mejor val_F1 de ese fold).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02"/>
        <w:gridCol w:w="3205"/>
        <w:gridCol w:w="1749"/>
        <w:gridCol w:w="2184"/>
      </w:tblGrid>
      <w:tr>
        <w:trPr>
          <w:cantSplit/>
          <w:tblHeader/>
        </w:trPr>
        <w:tc>
          <w:tcPr>
            <w:tcW w:type="dxa" w:w="150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2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 elegido (checkpoint)</w:t>
            </w:r>
          </w:p>
        </w:tc>
        <w:tc>
          <w:tcPr>
            <w:tcW w:type="dxa" w:w="174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 en ese epoch</w:t>
            </w:r>
          </w:p>
        </w:tc>
        <w:tc>
          <w:tcPr>
            <w:tcW w:type="dxa" w:w="218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Total epochs corridos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1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2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3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4</w:t>
            </w:r>
          </w:p>
        </w:tc>
        <w:tc>
          <w:tcPr>
            <w:tcW w:type="dxa" w:w="32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218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50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Fold 5</w:t>
            </w:r>
          </w:p>
        </w:tc>
        <w:tc>
          <w:tcPr>
            <w:tcW w:type="dxa" w:w="320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4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218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Detalle completo — los 30 epochs de cada fold (fila resaltada = checkpoint elegido):</w:t>
      </w:r>
    </w:p>
    <w:p>
      <w:pPr>
        <w:keepNext/>
        <w:spacing w:after="40"/>
      </w:pPr>
      <w:r>
        <w:rPr>
          <w:b/>
          <w:i w:val="0"/>
          <w:sz w:val="19"/>
        </w:rPr>
        <w:t>Fold 1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58.71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58.71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68.59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68.59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68.59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65.41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68.59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69.24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69.24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76.65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75.31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80.50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81.67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82.91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82.39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83.01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84.24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84.24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83.73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84.93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86.66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86.54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85.62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88.75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60.42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60.42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65.70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69.99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69.99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76.23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80.31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81.35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81.35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84.05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84.05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83.74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84.05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82.51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84.05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84.58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84.47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85.41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85.41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87.91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87.91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87.38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87.49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3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62.60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62.60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66.62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66.62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66.66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66.66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69.48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69.48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74.04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75.53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75.53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66.38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75.53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78.90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78.90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77.50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78.90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81.27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81.27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82.79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83.18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83.18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85.82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85.40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88.12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86.86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87.90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89.58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88.85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89.37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89.58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4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59.37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59.37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68.24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68.24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69.24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69.24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60.08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69.24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74.36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74.36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67.20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74.36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72.20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74.36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71.69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74.36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74.60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74.60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76.06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76.06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78.23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78.23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76.67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78.23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83.42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83.46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83.29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83.82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83.21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85.00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85.93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87.08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88.33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89.17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89.48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90.21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90.21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90.00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19"/>
        </w:rPr>
        <w:t>Fold 5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774"/>
        <w:gridCol w:w="2082"/>
        <w:gridCol w:w="1774"/>
        <w:gridCol w:w="3010"/>
      </w:tblGrid>
      <w:tr>
        <w:trPr>
          <w:cantSplit/>
          <w:tblHeader/>
        </w:trPr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08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val_F1</w:t>
            </w:r>
          </w:p>
        </w:tc>
        <w:tc>
          <w:tcPr>
            <w:tcW w:type="dxa" w:w="17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Mejor hasta ahora</w:t>
            </w:r>
          </w:p>
        </w:tc>
        <w:tc>
          <w:tcPr>
            <w:tcW w:type="dxa" w:w="301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Paciencia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59.67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59.67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67.70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67.70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76.13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62.40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69.70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64.66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73.99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76.13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77.25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70.15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75.21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77.25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77.04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77.25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77.57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80.83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81.77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81.14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82.71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82.89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84.11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83.94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84.11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83.18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84.11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86.46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86.46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86.12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86.46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87.80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87.26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87.88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88.02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2082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88.64</w:t>
            </w:r>
          </w:p>
        </w:tc>
        <w:tc>
          <w:tcPr>
            <w:tcW w:type="dxa" w:w="1774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88.64</w:t>
            </w:r>
          </w:p>
        </w:tc>
        <w:tc>
          <w:tcPr>
            <w:tcW w:type="dxa" w:w="3010"/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87.89</w:t>
            </w:r>
          </w:p>
        </w:tc>
        <w:tc>
          <w:tcPr>
            <w:tcW w:type="dxa" w:w="17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8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88.63</w:t>
            </w:r>
          </w:p>
        </w:tc>
        <w:tc>
          <w:tcPr>
            <w:tcW w:type="dxa" w:w="177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88.64</w:t>
            </w:r>
          </w:p>
        </w:tc>
        <w:tc>
          <w:tcPr>
            <w:tcW w:type="dxa" w:w="301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8"/>
        </w:rPr>
        <w:t>3.10.2 Resultados por fold (test, checkpoint elegido)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3_resultados_test_por_modelo/mobilenetv1_100/confusion_matrix_fold{1..5}.csv  y  metricas_por_fold.csv (filas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función process_model() (línea 108), bucle "for fold in range(1, 6)" (línea 128); infer() (línea 61) corre el checkpoint contra el test set de ese fold.</w:t>
      </w:r>
    </w:p>
    <w:p>
      <w:pPr>
        <w:spacing w:after="120"/>
      </w:pPr>
      <w:r>
        <w:rPr>
          <w:b w:val="0"/>
          <w:i w:val="0"/>
        </w:rPr>
        <w:t>El checkpoint elegido de cada fold corre UNA sola vez (sin epochs, sin reentrenar) contra las 1,600 imágenes de test de ESE fold — nunca vistas en entrenamiento ni validación. Con esa única corrida se arma la matriz de confusión del fold y se aplican las mismas fórmulas del glosario (sección 2):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Precisión = TP / (TP+FP) × 100     Recall = TP / (TP+FN) × 100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= 2 × Precisión × Recall / (Precisión + Recall)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del fold = (F1_fresco + F1_no_fresco) / 2</w:t>
      </w:r>
    </w:p>
    <w:p>
      <w:pPr>
        <w:keepNext/>
        <w:spacing w:after="120"/>
      </w:pPr>
      <w:r>
        <w:rPr>
          <w:b/>
          <w:i w:val="0"/>
          <w:sz w:val="19"/>
        </w:rPr>
        <w:t>Qué fold es test y cuáles son train+val en cada fila — para no confundirlos: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857"/>
        <w:gridCol w:w="906"/>
        <w:gridCol w:w="1259"/>
        <w:gridCol w:w="532"/>
        <w:gridCol w:w="955"/>
        <w:gridCol w:w="1053"/>
        <w:gridCol w:w="758"/>
        <w:gridCol w:w="631"/>
        <w:gridCol w:w="955"/>
        <w:gridCol w:w="734"/>
      </w:tblGrid>
      <w:tr>
        <w:trPr>
          <w:cantSplit/>
          <w:tblHeader/>
        </w:trPr>
        <w:tc>
          <w:tcPr>
            <w:tcW w:type="dxa" w:w="85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Corrida</w:t>
            </w:r>
          </w:p>
        </w:tc>
        <w:tc>
          <w:tcPr>
            <w:tcW w:type="dxa" w:w="90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 de PRUEBA (test)</w:t>
            </w:r>
          </w:p>
        </w:tc>
        <w:tc>
          <w:tcPr>
            <w:tcW w:type="dxa" w:w="1259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Folds de TRAIN+VAL</w:t>
            </w:r>
          </w:p>
        </w:tc>
        <w:tc>
          <w:tcPr>
            <w:tcW w:type="dxa" w:w="532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 test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5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75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631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95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Especif.</w:t>
            </w:r>
          </w:p>
        </w:tc>
        <w:tc>
          <w:tcPr>
            <w:tcW w:type="dxa" w:w="73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AUC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1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2,3,4,5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90.52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90.50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0.9634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2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1,3,4,5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86.56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86.59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86.56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86.56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86.56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0.9405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3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1,2,4,5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90.44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90.44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90.44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90.44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90.44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0.9677</w:t>
            </w:r>
          </w:p>
        </w:tc>
      </w:tr>
      <w:tr>
        <w:trPr>
          <w:cantSplit/>
        </w:trPr>
        <w:tc>
          <w:tcPr>
            <w:tcW w:type="dxa" w:w="85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906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4</w:t>
            </w:r>
          </w:p>
        </w:tc>
        <w:tc>
          <w:tcPr>
            <w:tcW w:type="dxa" w:w="1259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1,2,3,5</w:t>
            </w:r>
          </w:p>
        </w:tc>
        <w:tc>
          <w:tcPr>
            <w:tcW w:type="dxa" w:w="53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89.06</w:t>
            </w:r>
          </w:p>
        </w:tc>
        <w:tc>
          <w:tcPr>
            <w:tcW w:type="dxa" w:w="105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89.08</w:t>
            </w:r>
          </w:p>
        </w:tc>
        <w:tc>
          <w:tcPr>
            <w:tcW w:type="dxa" w:w="75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89.06</w:t>
            </w:r>
          </w:p>
        </w:tc>
        <w:tc>
          <w:tcPr>
            <w:tcW w:type="dxa" w:w="631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89.06</w:t>
            </w:r>
          </w:p>
        </w:tc>
        <w:tc>
          <w:tcPr>
            <w:tcW w:type="dxa" w:w="95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89.06</w:t>
            </w:r>
          </w:p>
        </w:tc>
        <w:tc>
          <w:tcPr>
            <w:tcW w:type="dxa" w:w="734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0.9548</w:t>
            </w:r>
          </w:p>
        </w:tc>
      </w:tr>
      <w:tr>
        <w:trPr>
          <w:cantSplit/>
        </w:trPr>
        <w:tc>
          <w:tcPr>
            <w:tcW w:type="dxa" w:w="8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9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Fold 5</w:t>
            </w:r>
          </w:p>
        </w:tc>
        <w:tc>
          <w:tcPr>
            <w:tcW w:type="dxa" w:w="125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1,2,3,4</w:t>
            </w:r>
          </w:p>
        </w:tc>
        <w:tc>
          <w:tcPr>
            <w:tcW w:type="dxa" w:w="5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1600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88.44</w:t>
            </w:r>
          </w:p>
        </w:tc>
        <w:tc>
          <w:tcPr>
            <w:tcW w:type="dxa" w:w="10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88.49</w:t>
            </w:r>
          </w:p>
        </w:tc>
        <w:tc>
          <w:tcPr>
            <w:tcW w:type="dxa" w:w="75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88.44</w:t>
            </w:r>
          </w:p>
        </w:tc>
        <w:tc>
          <w:tcPr>
            <w:tcW w:type="dxa" w:w="63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88.43</w:t>
            </w:r>
          </w:p>
        </w:tc>
        <w:tc>
          <w:tcPr>
            <w:tcW w:type="dxa" w:w="95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88.44</w:t>
            </w:r>
          </w:p>
        </w:tc>
        <w:tc>
          <w:tcPr>
            <w:tcW w:type="dxa" w:w="7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0.9522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9"/>
        </w:rPr>
        <w:t>Ejemplo instanciado — Fold 1 (matriz: TP=715, FP=67, FN=85, TN=733):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F1_fresco = 2×91.43×89.38/(91.43+89.38) = 90.39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F1_no_fresco = 2×89.61×91.62/(89.61+91.62) = 90.61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Fold 1 = (90.39+90.61)/2 = 90.50   (valor en la tabla: 90.50)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0839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olds_mobilenetv1_10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MobileNetV1 — matriz de confusión de cada uno de los 5 folds (checkpoint elegido evaluado contra el 20% de test de ese fold).</w:t>
      </w:r>
    </w:p>
    <w:p>
      <w:pPr>
        <w:pStyle w:val="Heading3"/>
      </w:pPr>
      <w:r>
        <w:rPr>
          <w:color w:val="1F4E78"/>
        </w:rPr>
        <w:t>3.10.3 Curvas ROC por fold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3_resultados_test_por_modelo/mobilenetv1_100/roc_curve_fold{1..5}.csv  (columnas fpr, tpr, threshold)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mismo bucle por fold (línea 128); sklearn.metrics.roc_curve() y roc_auc_score() sobre las probabilidades softmax que devuelve infer() (línea 61).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folds_mobilenetv1_10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MobileNetV1 — curva ROC de cada fold individual (color) y curva pooled (negro).</w:t>
      </w:r>
    </w:p>
    <w:p>
      <w:pPr>
        <w:pStyle w:val="Heading3"/>
      </w:pPr>
      <w:r>
        <w:rPr>
          <w:color w:val="1F4E78"/>
        </w:rPr>
        <w:t>3.10.4 Resultado pooled — cómo se calculó cada número</w:t>
      </w:r>
    </w:p>
    <w:p>
      <w:pPr>
        <w:spacing w:before="40" w:after="160"/>
        <w:ind w:left="227"/>
      </w:pPr>
      <w:r>
        <w:rPr>
          <w:b/>
          <w:color w:val="555555"/>
          <w:sz w:val="17"/>
        </w:rPr>
        <w:t xml:space="preserve">Archivo: </w:t>
      </w:r>
      <w:r>
        <w:rPr>
          <w:rFonts w:ascii="Consolas" w:hAnsi="Consolas"/>
          <w:color w:val="555555"/>
          <w:sz w:val="17"/>
        </w:rPr>
        <w:t>3_resultados_test_por_modelo/mobilenetv1_100/confusion_matrix_pooled.csv, roc_curve_pooled.csv  y  metricas_pooled_por_modelo.csv (fila de este modelo)</w:t>
        <w:br/>
      </w:r>
      <w:r>
        <w:rPr>
          <w:b/>
          <w:color w:val="555555"/>
          <w:sz w:val="17"/>
        </w:rPr>
        <w:t xml:space="preserve">Código: </w:t>
      </w:r>
      <w:r>
        <w:rPr>
          <w:rFonts w:ascii="Consolas" w:hAnsi="Consolas"/>
          <w:color w:val="555555"/>
          <w:sz w:val="17"/>
        </w:rPr>
        <w:t>dnc_5fold_confmat_roc.py — sección pooled dentro de process_model() (línea 176 en adelante): concatena las predicciones de los 5 folds y aplica compute_metrics() (de metrics.py) una sola vez.</w:t>
      </w:r>
    </w:p>
    <w:p>
      <w:pPr>
        <w:spacing w:after="120"/>
      </w:pPr>
      <w:r>
        <w:rPr>
          <w:b w:val="0"/>
          <w:i w:val="0"/>
        </w:rPr>
        <w:t>Matriz de confusión pooled = suma de las 5 matrices de fold: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TP (fresco→fresco): 715+682+725+721+693 = 3536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FN (fresco→no_fresco): 85+118+75+79+107 = 464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FP (no_fresco→fresco): 67+97+78+96+78 = 416</w:t>
      </w:r>
    </w:p>
    <w:p>
      <w:pPr>
        <w:keepNext/>
        <w:spacing w:before="80" w:after="160"/>
        <w:ind w:left="340"/>
      </w:pPr>
      <w:r>
        <w:rPr>
          <w:rFonts w:ascii="Consolas" w:hAnsi="Consolas"/>
          <w:color w:val="1F4E78"/>
          <w:sz w:val="20"/>
        </w:rPr>
        <w:t>TN (no_fresco→no_fresco): 733+703+722+704+722 = 3584</w:t>
      </w:r>
    </w:p>
    <w:p>
      <w:pPr>
        <w:spacing w:after="120"/>
      </w:pPr>
      <w:r>
        <w:rPr>
          <w:b/>
        </w:rPr>
        <w:t xml:space="preserve">¿Por qué se calcula desde la matriz de confusión? </w:t>
      </w:r>
      <w:r>
        <w:t>El F1 macro es el promedio del F1 de cada clase, y el F1 de una clase se obtiene de su Precisión y su Recall, que a su vez dependen de sus conteos TP, FP y FN. La matriz de confusión es la tabla que contiene exactamente esos conteos para las dos clases. Con fresco como clase positiva se leen TP = 3,536, FN = 464, FP = 416 y TN = 3,584; para no_fresco los roles se invierten (su TP es 3,584, su FP es 464 y su FN es 416). Así se calculan las métricas de cada clase de la tabla siguiente y luego su promedio macro, en el que fresco y no_fresco pesan lo mismo.</w:t>
      </w:r>
    </w:p>
    <w:p>
      <w:pPr>
        <w:spacing w:after="120"/>
      </w:pPr>
      <w:r>
        <w:t>La matriz también muestra en qué dirección se equivoca MobileNetV1, algo que el Accuracy por sí solo no indica: 464 imágenes fresco se clasificaron como no_fresco y 416 imágenes no_fresco como fresco. Se usa la matriz pooled porque reúne las 8,000 predicciones OOF, cada imagen una sola vez; por eso el F1 macro reportado se calcula desde ella y no promediando el F1 de los 5 folds. El AUC es la única métrica que no sale de la matriz, porque usa las probabilidades y no un único umbral (ver 2.4).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527"/>
        <w:gridCol w:w="640"/>
        <w:gridCol w:w="515"/>
        <w:gridCol w:w="515"/>
        <w:gridCol w:w="640"/>
        <w:gridCol w:w="1303"/>
        <w:gridCol w:w="928"/>
        <w:gridCol w:w="765"/>
        <w:gridCol w:w="1807"/>
      </w:tblGrid>
      <w:tr>
        <w:trPr>
          <w:cantSplit/>
          <w:tblHeader/>
        </w:trPr>
        <w:tc>
          <w:tcPr>
            <w:tcW w:type="dxa" w:w="152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51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640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303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928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76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807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Especificidad</w:t>
            </w:r>
          </w:p>
        </w:tc>
      </w:tr>
      <w:tr>
        <w:trPr>
          <w:cantSplit/>
        </w:trPr>
        <w:tc>
          <w:tcPr>
            <w:tcW w:type="dxa" w:w="152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fresco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3536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416</w:t>
            </w:r>
          </w:p>
        </w:tc>
        <w:tc>
          <w:tcPr>
            <w:tcW w:type="dxa" w:w="51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3584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89.47</w:t>
            </w:r>
          </w:p>
        </w:tc>
        <w:tc>
          <w:tcPr>
            <w:tcW w:type="dxa" w:w="92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88.93</w:t>
            </w:r>
          </w:p>
        </w:tc>
        <w:tc>
          <w:tcPr>
            <w:tcW w:type="dxa" w:w="18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no_fresco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3584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51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416</w:t>
            </w:r>
          </w:p>
        </w:tc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3536</w:t>
            </w:r>
          </w:p>
        </w:tc>
        <w:tc>
          <w:tcPr>
            <w:tcW w:type="dxa" w:w="1303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88.54</w:t>
            </w:r>
          </w:p>
        </w:tc>
        <w:tc>
          <w:tcPr>
            <w:tcW w:type="dxa" w:w="928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89.60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89.07</w:t>
            </w:r>
          </w:p>
        </w:tc>
        <w:tc>
          <w:tcPr>
            <w:tcW w:type="dxa" w:w="1807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9"/>
              </w:rPr>
              <w:t>88.40</w:t>
            </w:r>
          </w:p>
        </w:tc>
      </w:tr>
      <w:tr>
        <w:trPr>
          <w:cantSplit/>
        </w:trPr>
        <w:tc>
          <w:tcPr>
            <w:tcW w:type="dxa" w:w="152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MACRO (reportado)</w:t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51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640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03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89.01</w:t>
            </w:r>
          </w:p>
        </w:tc>
        <w:tc>
          <w:tcPr>
            <w:tcW w:type="dxa" w:w="928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89.00</w:t>
            </w:r>
          </w:p>
        </w:tc>
        <w:tc>
          <w:tcPr>
            <w:tcW w:type="dxa" w:w="765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89.00</w:t>
            </w:r>
          </w:p>
        </w:tc>
        <w:tc>
          <w:tcPr>
            <w:tcW w:type="dxa" w:w="1807"/>
            <w:shd w:val="clear" w:color="auto" w:fill="DCE6F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9"/>
              </w:rPr>
              <w:t>89.00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F1 macro = (88.93 + 89.07) / 2 = 89.00   (valor guardado: 89.00)</w:t>
      </w:r>
    </w:p>
    <w:p>
      <w:pPr>
        <w:spacing w:before="80" w:after="160"/>
        <w:ind w:left="340"/>
      </w:pPr>
      <w:r>
        <w:rPr>
          <w:rFonts w:ascii="Consolas" w:hAnsi="Consolas"/>
          <w:color w:val="1F4E78"/>
          <w:sz w:val="20"/>
        </w:rPr>
        <w:t>Accuracy = (3536+3584) / 8000 × 100 = 89.00   (valor guardado: 89.00)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pool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0175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pool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MobileNetV1 — matriz de confusión pooled (izq.) y curva ROC pooled (der.), AUC = 0.9556.</w:t>
      </w:r>
    </w:p>
    <w:p>
      <w:r>
        <w:br w:type="page"/>
      </w:r>
    </w:p>
    <w:p>
      <w:pPr>
        <w:pStyle w:val="Heading1"/>
      </w:pPr>
      <w:r>
        <w:rPr>
          <w:color w:val="1F4E78"/>
        </w:rPr>
        <w:t>Anexo A. Trazabilidad de archivos fuente</w:t>
      </w:r>
    </w:p>
    <w:p>
      <w:pPr>
        <w:keepNext/>
        <w:spacing w:after="120"/>
      </w:pPr>
      <w:r>
        <w:rPr>
          <w:b w:val="0"/>
          <w:i w:val="0"/>
        </w:rPr>
        <w:t>Todos los números de este documento provienen de archivos reales, sin datos simulados. Referencia para auditoría (ver también carpeta Auditoria_DNC_5fold/):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1905"/>
        <w:gridCol w:w="6735"/>
      </w:tblGrid>
      <w:tr>
        <w:trPr>
          <w:cantSplit/>
          <w:tblHeader/>
        </w:trPr>
        <w:tc>
          <w:tcPr>
            <w:tcW w:type="dxa" w:w="190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Qué</w:t>
            </w:r>
          </w:p>
        </w:tc>
        <w:tc>
          <w:tcPr>
            <w:tcW w:type="dxa" w:w="6735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Dónde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Checkpoints entrenados</w:t>
            </w:r>
          </w:p>
        </w:tc>
        <w:tc>
          <w:tcPr>
            <w:tcW w:type="dxa" w:w="67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checkpoints_freshness_v3_4k_5fold/{modelo}_fold{N}_best.pt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Log de epochs</w:t>
            </w:r>
          </w:p>
        </w:tc>
        <w:tc>
          <w:tcPr>
            <w:tcW w:type="dxa" w:w="673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results_freshness_v3/logs_5metricas/dnc_5fold_resume.log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4"/>
              </w:rPr>
              <w:t>Log de epochs del reentreno en MacBook M2 / MPS (solo curvas: ViT-Base/16 folds 1–2, EfficientNet-Lite0, MobileNetV3-Small)</w:t>
            </w:r>
          </w:p>
        </w:tc>
        <w:tc>
          <w:tcPr>
            <w:tcW w:type="dxa" w:w="673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4"/>
              </w:rPr>
              <w:t>reentreno_curvas/reentreno_curvas.log (en el repo: 2_logs_entrenamiento/dnc_reentreno_curvas.log)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Matrices de confusión por fold</w:t>
            </w:r>
          </w:p>
        </w:tc>
        <w:tc>
          <w:tcPr>
            <w:tcW w:type="dxa" w:w="67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results_freshness_v3/reportes/dnc_5fold_confmat_roc/{modelo}/confusion_matrix_fold{N}.csv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Curvas ROC por fold</w:t>
            </w:r>
          </w:p>
        </w:tc>
        <w:tc>
          <w:tcPr>
            <w:tcW w:type="dxa" w:w="673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results_freshness_v3/reportes/dnc_5fold_confmat_roc/{modelo}/roc_curve_fold{N}.csv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Métricas por fold (las 50 filas)</w:t>
            </w:r>
          </w:p>
        </w:tc>
        <w:tc>
          <w:tcPr>
            <w:tcW w:type="dxa" w:w="67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results_freshness_v3/reportes/dnc_5fold_confmat_roc/metricas_por_fold.csv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Métricas pooled (las 10 filas)</w:t>
            </w:r>
          </w:p>
        </w:tc>
        <w:tc>
          <w:tcPr>
            <w:tcW w:type="dxa" w:w="673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results_freshness_v3/reportes/dnc_5fold_confmat_roc/metricas_pooled_por_modelo.csv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Script de entrenamiento</w:t>
            </w:r>
          </w:p>
        </w:tc>
        <w:tc>
          <w:tcPr>
            <w:tcW w:type="dxa" w:w="67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dnc_5fold_full_metrics.py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Script de inferencia/matrices/ROC</w:t>
            </w:r>
          </w:p>
        </w:tc>
        <w:tc>
          <w:tcPr>
            <w:tcW w:type="dxa" w:w="6735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dnc_5fold_confmat_roc.py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Fórmulas de métricas</w:t>
            </w:r>
          </w:p>
        </w:tc>
        <w:tc>
          <w:tcPr>
            <w:tcW w:type="dxa" w:w="67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metrics.py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8"/>
        </w:rPr>
        <w:t>Anexo B. Glosario de términos técnicos</w:t>
      </w:r>
    </w:p>
    <w:p>
      <w:pPr>
        <w:keepNext/>
        <w:spacing w:after="120"/>
      </w:pPr>
      <w:r>
        <w:rPr>
          <w:b w:val="0"/>
          <w:i w:val="0"/>
        </w:rPr>
        <w:t>Términos técnicos usados en este documento, en orden alfabético. Las fórmulas de las métricas están en la sección 2.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CellMar>
          <w:top w:w="45" w:type="dxa"/>
          <w:bottom w:w="45" w:type="dxa"/>
          <w:left w:w="70" w:type="dxa"/>
          <w:right w:w="70" w:type="dxa"/>
        </w:tblCellMar>
      </w:tblPr>
      <w:tblGrid>
        <w:gridCol w:w="3674"/>
        <w:gridCol w:w="4966"/>
      </w:tblGrid>
      <w:tr>
        <w:trPr>
          <w:cantSplit/>
          <w:tblHeader/>
        </w:trPr>
        <w:tc>
          <w:tcPr>
            <w:tcW w:type="dxa" w:w="3674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4966"/>
            <w:shd w:val="clear" w:color="auto" w:fill="2A4D7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Accuracy (exactitud)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Porcentaje de imágenes clasificadas correctamente sobre el total: (TP+TN)/total × 100.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AdamW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Optimizador que ajusta los pesos con la regla de Adam y aplica el weight decay por separado del gradiente.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AUC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Área bajo la curva ROC. Mide qué tan bien el modelo ordena las imágenes por probabilidad, sin depender de un umbral; 1 es perfecto y 0.5 equivale al azar.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Backbone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Parte de la red que extrae las características de la imagen; sobre ella va la cabeza de clasificación.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Batch size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Cantidad de imágenes que el modelo procesa juntas antes de actualizar los pesos.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Checkpoint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Archivo (.pt) con los pesos del modelo guardados en un epoch. Se conserva el de mejor val_F1 de cada fold.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Clase positiva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Clase que se toma como referencia para contar TP, FP, FN y TN; en este documento es fresco, salvo cuando se indica lo contrario.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CNN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Red neuronal convolucional: arquitectura que procesa la imagen con filtros locales (DenseNet, EfficientNet, MobileNet, ResNet).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CUDA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Plataforma de NVIDIA para ejecutar los cálculos de PyTorch en la GPU.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Curva ROC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Gráfica de la tasa de verdaderos positivos frente a la de falsos positivos para todos los umbrales posibles.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Data augmentation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Transformaciones aleatorias aplicadas solo a las imágenes de entrenamiento (recorte, volteo, color, rotación, desenfoque, borrado) para que el modelo generalice mejor.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Dataset DNC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DataSetNotClean: conjunto de 8,000 imágenes balanceadas (4,000 fresco y 4,000 no_fresco) usado para entrenar y evaluar los 10 modelos.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Desviación estándar muestral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Medida de dispersión de los 5 F1 de fold, calculada con n − 1 en el denominador. Un valor bajo indica un modelo estable.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DINOv2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Vision Transformer preentrenado de forma auto-supervisada (sin etiquetas); aquí se usa la versión Small.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Early stopping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Regla que detiene el entrenamiento cuando val_F1 no mejora durante un número de epochs (paciencia = 7).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Epoch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Una pasada completa del modelo por todas las imágenes de entrenamiento.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Especificidad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De las imágenes que no son de la clase evaluada, porcentaje que el modelo descartó correctamente: TN/(TN+FP) × 100.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F1 macro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Promedio simple del F1 de las dos clases (fresco y no_fresco). Es la métrica principal de este documento.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F1-Score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Media armónica de Precisión y Recall de una clase: 2 × P × R / (P + R).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Fine-tuning completo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Entrenamiento que parte de pesos preentrenados y actualiza todas las capas del modelo.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FN (falso negativo)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Imagen de la clase evaluada que el modelo asignó a la otra clase.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Focal Loss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Función de pérdida que da más peso a las imágenes difíciles (mal clasificadas); se usa con γ = 2.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Fold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Cada una de las 5 particiones de 1,600 imágenes de la validación cruzada. En la corrida k, el fold k es el test.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FP (falso positivo)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Imagen de la otra clase que el modelo asignó a la clase evaluada.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Fuga de información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Situación en la que datos de test influyen en el entrenamiento o en la selección del modelo, lo que infla las métricas.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GPU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Procesador gráfico que acelera los cálculos de entrenamiento e inferencia.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Gradient clipping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Límite a la norma del gradiente (aquí 1.0) para evitar actualizaciones demasiado grandes.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ImageNet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Conjunto de imágenes de referencia con el que se preentrenan los modelos; también define la normalización de los píxeles.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Inferencia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Uso del modelo ya entrenado para predecir imágenes, sin modificar sus pesos.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Label smoothing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Técnica que suaviza las etiquetas (aquí 0.1) para que el modelo no sea excesivamente confiado.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Learning rate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Tamaño del paso con que el optimizador actualiza los pesos (aquí 1e-4).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Matriz de confusión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Tabla 2 × 2 que cruza la clase real (filas) con la clase predicha (columnas); de ella salen TP, FP, FN y TN.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Matriz pooled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Suma celda a celda de las 5 matrices de confusión de fold de un modelo; suma 8,000 imágenes.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Memoria pico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Máxima memoria de GPU ocupada durante un paso de entrenamiento.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MPS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Metal Performance Shaders: aceleración por GPU de PyTorch en equipos Apple.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OOF (out-of-fold)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Predicción que recibe una imagen del checkpoint que no la vio en entrenamiento ni en validación.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Paciencia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Número de epochs seguidos sin mejora de val_F1 que se toleran antes del early stopping.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Parámetros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Cantidad de pesos entrenables del modelo, en millones (M).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Pooled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Resultado calculado una sola vez sobre las 8,000 predicciones OOF concatenadas, no como promedio de folds.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Precisión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De las imágenes que el modelo asignó a una clase, porcentaje correcto: TP/(TP+FP) × 100.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PyTorch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Biblioteca de deep learning usada para entrenar y evaluar los modelos.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Recall (sensibilidad)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De las imágenes de una clase, porcentaje que el modelo detectó: TP/(TP+FN) × 100.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Reentreno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Nueva ejecución del entrenamiento de un fold con el mismo código, datos y semilla, usada aquí solo para recuperar curvas de val_F1.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Scheduler coseno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Regla que reduce el learning rate siguiendo una curva coseno a lo largo de los epochs.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scikit-learn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Biblioteca de machine learning usada para la partición (StratifiedKFold) y las métricas.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Semilla (random_state)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Número fijo (42) que hace reproducibles los procesos aleatorios, como la partición de los datos.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Softmax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Función que convierte las salidas del modelo en probabilidades por clase que suman 1.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Split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División de las imágenes en entrenamiento (68 %), validación (12 %) y test (20 %).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StratifiedKFold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Partición en k folds que mantiene en cada fold la misma proporción de clases.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Swin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Swin Transformer: Vision Transformer que procesa la imagen en ventanas desplazadas; aquí se usa la versión Base.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Imágenes reservadas para medir el desempeño final; no intervienen en el entrenamiento ni en la selección del checkpoint.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timm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Biblioteca de PyTorch con las arquitecturas y pesos preentrenados de los modelos.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TN (verdadero negativo)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Imagen de la otra clase que el modelo también asignó a la otra clase.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TP (verdadero positivo)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Imagen de la clase evaluada que el modelo asignó a esa clase.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Transformer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Arquitectura basada en mecanismos de atención; en visión divide la imagen en parches (ViT, Swin, DINOv2).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Umbral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Probabilidad de corte para decidir la clase; la matriz de confusión usa 0.5.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val_F1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F1 macro sobre las imágenes de validación de un fold, medido al final de cada epoch.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Validación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Imágenes (12 %) usadas durante el entrenamiento para elegir el checkpoint y decidir el early stopping.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Validación cruzada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Esquema en el que cada fold es test una vez, de modo que todas las imágenes se evalúan fuera de muestra.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ViT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Vision Transformer: aplica un Transformer a parches de 16 × 16 píxeles de la imagen; aquí se usa ViT-Base/16.</w:t>
            </w:r>
          </w:p>
        </w:tc>
      </w:tr>
      <w:tr>
        <w:trPr>
          <w:cantSplit/>
        </w:trPr>
        <w:tc>
          <w:tcPr>
            <w:tcW w:type="dxa" w:w="36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Warmup</w:t>
            </w:r>
          </w:p>
        </w:tc>
        <w:tc>
          <w:tcPr>
            <w:tcW w:type="dxa" w:w="49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Primeros epochs (aquí 3) en los que el learning rate sube de forma lineal antes del scheduler coseno.</w:t>
            </w:r>
          </w:p>
        </w:tc>
      </w:tr>
      <w:tr>
        <w:trPr>
          <w:cantSplit/>
        </w:trPr>
        <w:tc>
          <w:tcPr>
            <w:tcW w:type="dxa" w:w="3674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</w:rPr>
              <w:t>Weight decay</w:t>
            </w:r>
          </w:p>
        </w:tc>
        <w:tc>
          <w:tcPr>
            <w:tcW w:type="dxa" w:w="4966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9"/>
              </w:rPr>
              <w:t>Penalización que reduce los pesos grandes para evitar sobreajuste (aquí 0.05).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