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nanopore</w:t>
      </w:r>
      <w:r>
        <w:t xml:space="preserve"> </w:t>
      </w:r>
      <w:r>
        <w:t xml:space="preserve">sequence</w:t>
      </w:r>
      <w:r>
        <w:t xml:space="preserve"> </w:t>
      </w:r>
      <w:r>
        <w:t xml:space="preserve">data</w:t>
      </w:r>
    </w:p>
    <w:p>
      <w:pPr>
        <w:pStyle w:val="Author"/>
      </w:pPr>
      <w:r>
        <w:t xml:space="preserve">Marko</w:t>
      </w:r>
      <w:r>
        <w:t xml:space="preserve"> </w:t>
      </w:r>
      <w:r>
        <w:t xml:space="preserve">Suokas</w:t>
      </w:r>
    </w:p>
    <w:bookmarkStart w:id="20" w:name="preprocess-reads"/>
    <w:p>
      <w:pPr>
        <w:pStyle w:val="Heading4"/>
      </w:pPr>
      <w:r>
        <w:t xml:space="preserve">Preprocess reads</w:t>
      </w:r>
    </w:p>
    <w:p>
      <w:pPr>
        <w:pStyle w:val="FirstParagraph"/>
      </w:pPr>
      <w:r>
        <w:t xml:space="preserve">Dorado does not support demultiplexing dual indexes located on both the 5’ and 3’ ends. Additionally, in ligated libraries, the reads can appear in either orientation. To address this, we use</w:t>
      </w:r>
      <w:r>
        <w:t xml:space="preserve"> </w:t>
      </w:r>
      <w:r>
        <w:rPr>
          <w:rStyle w:val="VerbatimChar"/>
        </w:rPr>
        <w:t xml:space="preserve">cutadapt</w:t>
      </w:r>
      <w:r>
        <w:t xml:space="preserve"> </w:t>
      </w:r>
      <w:r>
        <w:t xml:space="preserve">for demultiplexing. Index pairs are identified using the linked adapters approach in both forward and reverse orientations, after which scripts are applied to reverse complement the reverse reads. Finally, the reads are merged.</w:t>
      </w:r>
    </w:p>
    <w:p>
      <w:pPr>
        <w:pStyle w:val="BodyText"/>
      </w:pPr>
      <w:r>
        <w:rPr>
          <w:b/>
          <w:bCs/>
        </w:rPr>
        <w:t xml:space="preserve">Note:</w:t>
      </w:r>
      <w:r>
        <w:t xml:space="preserve"> </w:t>
      </w:r>
      <w:r>
        <w:t xml:space="preserve">Be aware that autocorrect might change double dashes in command-line examples.</w:t>
      </w:r>
    </w:p>
    <w:bookmarkEnd w:id="20"/>
    <w:bookmarkStart w:id="21" w:name="extracting-forward-reads"/>
    <w:p>
      <w:pPr>
        <w:pStyle w:val="Heading4"/>
      </w:pPr>
      <w:r>
        <w:t xml:space="preserve">Extracting Forward Reads</w:t>
      </w:r>
    </w:p>
    <w:p>
      <w:pPr>
        <w:pStyle w:val="FirstParagraph"/>
      </w:pPr>
      <w:r>
        <w:t xml:space="preserve">You can extract forward reads into a FASTQ file using the following command:</w:t>
      </w:r>
    </w:p>
    <w:p>
      <w:pPr>
        <w:pStyle w:val="SourceCode"/>
      </w:pPr>
      <w:r>
        <w:rPr>
          <w:rStyle w:val="ExtensionTok"/>
        </w:rPr>
        <w:t xml:space="preserve">cutadapt</w:t>
      </w:r>
      <w:r>
        <w:rPr>
          <w:rStyle w:val="NormalTok"/>
        </w:rPr>
        <w:t xml:space="preserve"> </w:t>
      </w:r>
      <w:r>
        <w:rPr>
          <w:rStyle w:val="AttributeTok"/>
        </w:rPr>
        <w:t xml:space="preserve">-e</w:t>
      </w:r>
      <w:r>
        <w:rPr>
          <w:rStyle w:val="NormalTok"/>
        </w:rPr>
        <w:t xml:space="preserve"> 0 </w:t>
      </w:r>
      <w:r>
        <w:rPr>
          <w:rStyle w:val="AttributeTok"/>
        </w:rPr>
        <w:t xml:space="preserve">-O</w:t>
      </w:r>
      <w:r>
        <w:rPr>
          <w:rStyle w:val="NormalTok"/>
        </w:rPr>
        <w:t xml:space="preserve"> 12 </w:t>
      </w:r>
      <w:r>
        <w:rPr>
          <w:rStyle w:val="AttributeTok"/>
        </w:rPr>
        <w:t xml:space="preserve">-g</w:t>
      </w:r>
      <w:r>
        <w:rPr>
          <w:rStyle w:val="NormalTok"/>
        </w:rPr>
        <w:t xml:space="preserve"> file:~/scripts/barcodes.fasta </w:t>
      </w:r>
      <w:r>
        <w:rPr>
          <w:rStyle w:val="AttributeTok"/>
        </w:rPr>
        <w:t xml:space="preserve">--trimmed-only</w:t>
      </w:r>
      <w:r>
        <w:rPr>
          <w:rStyle w:val="NormalTok"/>
        </w:rPr>
        <w:t xml:space="preserve"> </w:t>
      </w:r>
      <w:r>
        <w:rPr>
          <w:rStyle w:val="DataTypeTok"/>
        </w:rPr>
        <w:t xml:space="preserve">\</w:t>
      </w:r>
      <w:r>
        <w:br/>
      </w:r>
      <w:r>
        <w:rPr>
          <w:rStyle w:val="NormalTok"/>
        </w:rPr>
        <w:t xml:space="preserve">-m 1200 </w:t>
      </w:r>
      <w:r>
        <w:rPr>
          <w:rStyle w:val="AttributeTok"/>
        </w:rPr>
        <w:t xml:space="preserve">-o</w:t>
      </w:r>
      <w:r>
        <w:rPr>
          <w:rStyle w:val="NormalTok"/>
        </w:rPr>
        <w:t xml:space="preserve"> </w:t>
      </w:r>
      <w:r>
        <w:rPr>
          <w:rStyle w:val="StringTok"/>
        </w:rPr>
        <w:t xml:space="preserve">"fdemuxed/{name}.fastq.gz"</w:t>
      </w:r>
      <w:r>
        <w:rPr>
          <w:rStyle w:val="NormalTok"/>
        </w:rPr>
        <w:t xml:space="preserve"> reads.fastq.gz</w:t>
      </w:r>
    </w:p>
    <w:p>
      <w:pPr>
        <w:pStyle w:val="FirstParagraph"/>
      </w:pPr>
      <w:r>
        <w:t xml:space="preserve">This command extracts barcodes defined in the</w:t>
      </w:r>
      <w:r>
        <w:t xml:space="preserve"> </w:t>
      </w:r>
      <w:r>
        <w:rPr>
          <w:rStyle w:val="VerbatimChar"/>
        </w:rPr>
        <w:t xml:space="preserve">barcodes.fasta</w:t>
      </w:r>
      <w:r>
        <w:t xml:space="preserve"> </w:t>
      </w:r>
      <w:r>
        <w:t xml:space="preserve">file and outputs matching reads into individual files within the</w:t>
      </w:r>
      <w:r>
        <w:t xml:space="preserve"> </w:t>
      </w:r>
      <w:r>
        <w:rPr>
          <w:rStyle w:val="VerbatimChar"/>
        </w:rPr>
        <w:t xml:space="preserve">fdemuxed</w:t>
      </w:r>
      <w:r>
        <w:t xml:space="preserve"> </w:t>
      </w:r>
      <w:r>
        <w:t xml:space="preserve">subdirectory. In this example, the minimum read length is set to 1200 bp.</w:t>
      </w:r>
    </w:p>
    <w:bookmarkEnd w:id="21"/>
    <w:bookmarkStart w:id="22" w:name="extracting-reverse-reads"/>
    <w:p>
      <w:pPr>
        <w:pStyle w:val="Heading4"/>
      </w:pPr>
      <w:r>
        <w:t xml:space="preserve">Extracting Reverse Reads</w:t>
      </w:r>
    </w:p>
    <w:p>
      <w:pPr>
        <w:pStyle w:val="FirstParagraph"/>
      </w:pPr>
      <w:r>
        <w:t xml:space="preserve">To extract reverse reads, use the reverse-complemented barcode file:</w:t>
      </w:r>
    </w:p>
    <w:p>
      <w:pPr>
        <w:pStyle w:val="SourceCode"/>
      </w:pPr>
      <w:r>
        <w:rPr>
          <w:rStyle w:val="ExtensionTok"/>
        </w:rPr>
        <w:t xml:space="preserve">cutadapt</w:t>
      </w:r>
      <w:r>
        <w:rPr>
          <w:rStyle w:val="NormalTok"/>
        </w:rPr>
        <w:t xml:space="preserve"> </w:t>
      </w:r>
      <w:r>
        <w:rPr>
          <w:rStyle w:val="AttributeTok"/>
        </w:rPr>
        <w:t xml:space="preserve">-e</w:t>
      </w:r>
      <w:r>
        <w:rPr>
          <w:rStyle w:val="NormalTok"/>
        </w:rPr>
        <w:t xml:space="preserve"> 0 </w:t>
      </w:r>
      <w:r>
        <w:rPr>
          <w:rStyle w:val="AttributeTok"/>
        </w:rPr>
        <w:t xml:space="preserve">-O</w:t>
      </w:r>
      <w:r>
        <w:rPr>
          <w:rStyle w:val="NormalTok"/>
        </w:rPr>
        <w:t xml:space="preserve"> 12 </w:t>
      </w:r>
      <w:r>
        <w:rPr>
          <w:rStyle w:val="AttributeTok"/>
        </w:rPr>
        <w:t xml:space="preserve">-g</w:t>
      </w:r>
      <w:r>
        <w:rPr>
          <w:rStyle w:val="NormalTok"/>
        </w:rPr>
        <w:t xml:space="preserve"> file:~/scripts/rev_barcodes.fasta </w:t>
      </w:r>
      <w:r>
        <w:rPr>
          <w:rStyle w:val="AttributeTok"/>
        </w:rPr>
        <w:t xml:space="preserve">--trimmed-only</w:t>
      </w:r>
      <w:r>
        <w:rPr>
          <w:rStyle w:val="NormalTok"/>
        </w:rPr>
        <w:t xml:space="preserve"> </w:t>
      </w:r>
      <w:r>
        <w:rPr>
          <w:rStyle w:val="DataTypeTok"/>
        </w:rPr>
        <w:t xml:space="preserve">\</w:t>
      </w:r>
      <w:r>
        <w:br/>
      </w:r>
      <w:r>
        <w:rPr>
          <w:rStyle w:val="NormalTok"/>
        </w:rPr>
        <w:t xml:space="preserve">-m 1200 </w:t>
      </w:r>
      <w:r>
        <w:rPr>
          <w:rStyle w:val="AttributeTok"/>
        </w:rPr>
        <w:t xml:space="preserve">-o</w:t>
      </w:r>
      <w:r>
        <w:rPr>
          <w:rStyle w:val="NormalTok"/>
        </w:rPr>
        <w:t xml:space="preserve"> </w:t>
      </w:r>
      <w:r>
        <w:rPr>
          <w:rStyle w:val="StringTok"/>
        </w:rPr>
        <w:t xml:space="preserve">"rdemuxed/{name}.fastq.gz"</w:t>
      </w:r>
      <w:r>
        <w:rPr>
          <w:rStyle w:val="NormalTok"/>
        </w:rPr>
        <w:t xml:space="preserve"> reads.fastq.gz</w:t>
      </w:r>
    </w:p>
    <w:p>
      <w:pPr>
        <w:pStyle w:val="FirstParagraph"/>
      </w:pPr>
      <w:r>
        <w:t xml:space="preserve">The reads are demultiplexed into a separate directory.</w:t>
      </w:r>
    </w:p>
    <w:p>
      <w:pPr>
        <w:pStyle w:val="BodyText"/>
      </w:pPr>
      <w:r>
        <w:rPr>
          <w:b/>
          <w:bCs/>
        </w:rPr>
        <w:t xml:space="preserve">Tip:</w:t>
      </w:r>
      <w:r>
        <w:t xml:space="preserve"> </w:t>
      </w:r>
      <w:r>
        <w:t xml:space="preserve">Parameters</w:t>
      </w:r>
      <w:r>
        <w:t xml:space="preserve"> </w:t>
      </w:r>
      <w:r>
        <w:rPr>
          <w:rStyle w:val="VerbatimChar"/>
        </w:rPr>
        <w:t xml:space="preserve">-O</w:t>
      </w:r>
      <w:r>
        <w:t xml:space="preserve">,</w:t>
      </w:r>
      <w:r>
        <w:t xml:space="preserve"> </w:t>
      </w:r>
      <w:r>
        <w:rPr>
          <w:rStyle w:val="VerbatimChar"/>
        </w:rPr>
        <w:t xml:space="preserve">-e</w:t>
      </w:r>
      <w:r>
        <w:t xml:space="preserve">,</w:t>
      </w:r>
      <w:r>
        <w:t xml:space="preserve"> </w:t>
      </w:r>
      <w:r>
        <w:rPr>
          <w:rStyle w:val="VerbatimChar"/>
        </w:rPr>
        <w:t xml:space="preserve">-m</w:t>
      </w:r>
      <w:r>
        <w:t xml:space="preserve">, and</w:t>
      </w:r>
      <w:r>
        <w:t xml:space="preserve"> </w:t>
      </w:r>
      <w:r>
        <w:rPr>
          <w:rStyle w:val="VerbatimChar"/>
        </w:rPr>
        <w:t xml:space="preserve">-M</w:t>
      </w:r>
      <w:r>
        <w:t xml:space="preserve"> </w:t>
      </w:r>
      <w:r>
        <w:t xml:space="preserve">can help reduce the chances of mismatched alignments.</w:t>
      </w:r>
    </w:p>
    <w:bookmarkEnd w:id="22"/>
    <w:bookmarkStart w:id="23" w:name="reverse-complementing-reverse-reads"/>
    <w:p>
      <w:pPr>
        <w:pStyle w:val="Heading4"/>
      </w:pPr>
      <w:r>
        <w:t xml:space="preserve">Reverse Complementing Reverse Reads</w:t>
      </w:r>
    </w:p>
    <w:p>
      <w:pPr>
        <w:pStyle w:val="FirstParagraph"/>
      </w:pPr>
      <w:r>
        <w:t xml:space="preserve">Next, we use a bash script to process each reverse read file and reverse complement them using the following command:</w:t>
      </w:r>
    </w:p>
    <w:p>
      <w:pPr>
        <w:pStyle w:val="SourceCode"/>
      </w:pPr>
      <w:r>
        <w:rPr>
          <w:rStyle w:val="ExtensionTok"/>
        </w:rPr>
        <w:t xml:space="preserve">seqkit</w:t>
      </w:r>
      <w:r>
        <w:rPr>
          <w:rStyle w:val="NormalTok"/>
        </w:rPr>
        <w:t xml:space="preserve"> seq </w:t>
      </w:r>
      <w:r>
        <w:rPr>
          <w:rStyle w:val="AttributeTok"/>
        </w:rPr>
        <w:t xml:space="preserve">-rp</w:t>
      </w:r>
      <w:r>
        <w:rPr>
          <w:rStyle w:val="NormalTok"/>
        </w:rPr>
        <w:t xml:space="preserve"> </w:t>
      </w:r>
      <w:r>
        <w:rPr>
          <w:rStyle w:val="AttributeTok"/>
        </w:rPr>
        <w:t xml:space="preserve">--seq-type</w:t>
      </w:r>
      <w:r>
        <w:rPr>
          <w:rStyle w:val="NormalTok"/>
        </w:rPr>
        <w:t xml:space="preserve"> DNA </w:t>
      </w:r>
      <w:r>
        <w:rPr>
          <w:rStyle w:val="AttributeTok"/>
        </w:rPr>
        <w:t xml:space="preserve">-o</w:t>
      </w:r>
      <w:r>
        <w:rPr>
          <w:rStyle w:val="NormalTok"/>
        </w:rPr>
        <w:t xml:space="preserve"> reverse_comp.fastq.gz reverse_out.fastq.gz</w:t>
      </w:r>
    </w:p>
    <w:bookmarkEnd w:id="23"/>
    <w:bookmarkStart w:id="24" w:name="merging-forward-and-reverse-reads"/>
    <w:p>
      <w:pPr>
        <w:pStyle w:val="Heading4"/>
      </w:pPr>
      <w:r>
        <w:t xml:space="preserve">Merging Forward and Reverse Reads</w:t>
      </w:r>
    </w:p>
    <w:p>
      <w:pPr>
        <w:pStyle w:val="FirstParagraph"/>
      </w:pPr>
      <w:r>
        <w:t xml:space="preserve">For the final step, you can merge forward and reverse reads with the same base name from two directories. Here’s a simple bash command for that:</w:t>
      </w:r>
    </w:p>
    <w:p>
      <w:pPr>
        <w:pStyle w:val="SourceCode"/>
      </w:pPr>
      <w:r>
        <w:rPr>
          <w:rStyle w:val="FunctionTok"/>
        </w:rPr>
        <w:t xml:space="preserve">zcat</w:t>
      </w:r>
      <w:r>
        <w:rPr>
          <w:rStyle w:val="NormalTok"/>
        </w:rPr>
        <w:t xml:space="preserve"> forward_out.fastq.gz reverse_comp.fastq.gz </w:t>
      </w:r>
      <w:r>
        <w:rPr>
          <w:rStyle w:val="OperatorTok"/>
        </w:rPr>
        <w:t xml:space="preserve">&gt;</w:t>
      </w:r>
      <w:r>
        <w:rPr>
          <w:rStyle w:val="NormalTok"/>
        </w:rPr>
        <w:t xml:space="preserve"> merged_reads.fastq.gz</w:t>
      </w:r>
    </w:p>
    <w:bookmarkEnd w:id="24"/>
    <w:bookmarkStart w:id="25" w:name="trimming-primers"/>
    <w:p>
      <w:pPr>
        <w:pStyle w:val="Heading4"/>
      </w:pPr>
      <w:r>
        <w:t xml:space="preserve">Trimming Primers</w:t>
      </w:r>
    </w:p>
    <w:p>
      <w:pPr>
        <w:pStyle w:val="FirstParagraph"/>
      </w:pPr>
      <w:r>
        <w:t xml:space="preserve">Finally,</w:t>
      </w:r>
      <w:r>
        <w:t xml:space="preserve"> </w:t>
      </w:r>
      <w:r>
        <w:rPr>
          <w:rStyle w:val="VerbatimChar"/>
        </w:rPr>
        <w:t xml:space="preserve">cutadapt</w:t>
      </w:r>
      <w:r>
        <w:t xml:space="preserve"> </w:t>
      </w:r>
      <w:r>
        <w:t xml:space="preserve">and bash scripts can be employed to trim forward and reverse PCR primers from the sequence reads.</w:t>
      </w:r>
    </w:p>
    <w:bookmarkEnd w:id="25"/>
    <w:bookmarkStart w:id="26" w:name="import-sequence-data-to-qiime-2"/>
    <w:p>
      <w:pPr>
        <w:pStyle w:val="Heading4"/>
      </w:pPr>
      <w:r>
        <w:t xml:space="preserve">Import sequence data to Qiime 2</w:t>
      </w: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QIIME 2 command to import sequence data</w:t>
      </w:r>
      <w:r>
        <w:br/>
      </w:r>
      <w:r>
        <w:rPr>
          <w:rStyle w:val="ExtensionTok"/>
        </w:rPr>
        <w:t xml:space="preserve">qiime</w:t>
      </w:r>
      <w:r>
        <w:rPr>
          <w:rStyle w:val="NormalTok"/>
        </w:rPr>
        <w:t xml:space="preserve"> tools import </w:t>
      </w:r>
      <w:r>
        <w:rPr>
          <w:rStyle w:val="DataTypeTok"/>
        </w:rPr>
        <w:t xml:space="preserve">\</w:t>
      </w:r>
      <w:r>
        <w:br/>
      </w:r>
      <w:r>
        <w:rPr>
          <w:rStyle w:val="NormalTok"/>
        </w:rPr>
        <w:t xml:space="preserve">  </w:t>
      </w:r>
      <w:r>
        <w:rPr>
          <w:rStyle w:val="AttributeTok"/>
        </w:rPr>
        <w:t xml:space="preserve">--type</w:t>
      </w:r>
      <w:r>
        <w:rPr>
          <w:rStyle w:val="NormalTok"/>
        </w:rPr>
        <w:t xml:space="preserve"> </w:t>
      </w:r>
      <w:r>
        <w:rPr>
          <w:rStyle w:val="StringTok"/>
        </w:rPr>
        <w:t xml:space="preserve">'SampleData[SequencesWithQuality]'</w:t>
      </w:r>
      <w:r>
        <w:rPr>
          <w:rStyle w:val="NormalTok"/>
        </w:rPr>
        <w:t xml:space="preserve"> </w:t>
      </w:r>
      <w:r>
        <w:rPr>
          <w:rStyle w:val="DataTypeTok"/>
        </w:rPr>
        <w:t xml:space="preserve">\</w:t>
      </w:r>
      <w:r>
        <w:br/>
      </w:r>
      <w:r>
        <w:rPr>
          <w:rStyle w:val="NormalTok"/>
        </w:rPr>
        <w:t xml:space="preserve">  </w:t>
      </w:r>
      <w:r>
        <w:rPr>
          <w:rStyle w:val="AttributeTok"/>
        </w:rPr>
        <w:t xml:space="preserve">--input-path</w:t>
      </w:r>
      <w:r>
        <w:rPr>
          <w:rStyle w:val="NormalTok"/>
        </w:rPr>
        <w:t xml:space="preserve"> data/processed/set1/manifest.tsv </w:t>
      </w:r>
      <w:r>
        <w:rPr>
          <w:rStyle w:val="DataTypeTok"/>
        </w:rPr>
        <w:t xml:space="preserve">\</w:t>
      </w:r>
      <w:r>
        <w:br/>
      </w:r>
      <w:r>
        <w:rPr>
          <w:rStyle w:val="NormalTok"/>
        </w:rPr>
        <w:t xml:space="preserve">  </w:t>
      </w:r>
      <w:r>
        <w:rPr>
          <w:rStyle w:val="AttributeTok"/>
        </w:rPr>
        <w:t xml:space="preserve">--output-path</w:t>
      </w:r>
      <w:r>
        <w:rPr>
          <w:rStyle w:val="NormalTok"/>
        </w:rPr>
        <w:t xml:space="preserve"> data/work/set1/demux.qza </w:t>
      </w:r>
      <w:r>
        <w:rPr>
          <w:rStyle w:val="DataTypeTok"/>
        </w:rPr>
        <w:t xml:space="preserve">\</w:t>
      </w:r>
      <w:r>
        <w:br/>
      </w:r>
      <w:r>
        <w:rPr>
          <w:rStyle w:val="NormalTok"/>
        </w:rPr>
        <w:t xml:space="preserve">  </w:t>
      </w:r>
      <w:r>
        <w:rPr>
          <w:rStyle w:val="AttributeTok"/>
        </w:rPr>
        <w:t xml:space="preserve">--input-format</w:t>
      </w:r>
      <w:r>
        <w:rPr>
          <w:rStyle w:val="NormalTok"/>
        </w:rPr>
        <w:t xml:space="preserve"> SingleEndFastqManifestPhred33</w:t>
      </w:r>
    </w:p>
    <w:bookmarkEnd w:id="26"/>
    <w:bookmarkStart w:id="27" w:name="dereplicate-sequences"/>
    <w:p>
      <w:pPr>
        <w:pStyle w:val="Heading4"/>
      </w:pPr>
      <w:r>
        <w:t xml:space="preserve">Dereplicate sequences</w:t>
      </w:r>
    </w:p>
    <w:p>
      <w:pPr>
        <w:pStyle w:val="SourceCode"/>
      </w:pP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Dereplicate sequences with vsearch plugin</w:t>
      </w:r>
      <w:r>
        <w:br/>
      </w:r>
      <w:r>
        <w:rPr>
          <w:rStyle w:val="ExtensionTok"/>
        </w:rPr>
        <w:t xml:space="preserve">qiime</w:t>
      </w:r>
      <w:r>
        <w:rPr>
          <w:rStyle w:val="NormalTok"/>
        </w:rPr>
        <w:t xml:space="preserve"> vsearch dereplicate-sequences </w:t>
      </w:r>
      <w:r>
        <w:rPr>
          <w:rStyle w:val="DataTypeTok"/>
        </w:rPr>
        <w:t xml:space="preserve">\</w:t>
      </w:r>
      <w:r>
        <w:br/>
      </w:r>
      <w:r>
        <w:rPr>
          <w:rStyle w:val="NormalTok"/>
        </w:rPr>
        <w:t xml:space="preserve">    </w:t>
      </w:r>
      <w:r>
        <w:rPr>
          <w:rStyle w:val="AttributeTok"/>
        </w:rPr>
        <w:t xml:space="preserve">--p-min-seq-length</w:t>
      </w:r>
      <w:r>
        <w:rPr>
          <w:rStyle w:val="NormalTok"/>
        </w:rPr>
        <w:t xml:space="preserve"> 1200 </w:t>
      </w:r>
      <w:r>
        <w:rPr>
          <w:rStyle w:val="DataTypeTok"/>
        </w:rPr>
        <w:t xml:space="preserve">\</w:t>
      </w:r>
      <w:r>
        <w:br/>
      </w:r>
      <w:r>
        <w:rPr>
          <w:rStyle w:val="NormalTok"/>
        </w:rPr>
        <w:t xml:space="preserve">    </w:t>
      </w:r>
      <w:r>
        <w:rPr>
          <w:rStyle w:val="AttributeTok"/>
        </w:rPr>
        <w:t xml:space="preserve">--o-dereplicated-table</w:t>
      </w:r>
      <w:r>
        <w:rPr>
          <w:rStyle w:val="NormalTok"/>
        </w:rPr>
        <w:t xml:space="preserve"> data/work/dereplicated_table.qza </w:t>
      </w:r>
      <w:r>
        <w:rPr>
          <w:rStyle w:val="DataTypeTok"/>
        </w:rPr>
        <w:t xml:space="preserve">\</w:t>
      </w:r>
      <w:r>
        <w:br/>
      </w:r>
      <w:r>
        <w:rPr>
          <w:rStyle w:val="NormalTok"/>
        </w:rPr>
        <w:t xml:space="preserve">    </w:t>
      </w:r>
      <w:r>
        <w:rPr>
          <w:rStyle w:val="AttributeTok"/>
        </w:rPr>
        <w:t xml:space="preserve">--o-dereplicated-sequences</w:t>
      </w:r>
      <w:r>
        <w:rPr>
          <w:rStyle w:val="NormalTok"/>
        </w:rPr>
        <w:t xml:space="preserve"> data/work/set1/derep_sequences.qza </w:t>
      </w:r>
      <w:r>
        <w:rPr>
          <w:rStyle w:val="DataTypeTok"/>
        </w:rPr>
        <w:t xml:space="preserve">\</w:t>
      </w:r>
      <w:r>
        <w:br/>
      </w:r>
      <w:r>
        <w:rPr>
          <w:rStyle w:val="NormalTok"/>
        </w:rPr>
        <w:t xml:space="preserve">    </w:t>
      </w:r>
      <w:r>
        <w:rPr>
          <w:rStyle w:val="AttributeTok"/>
        </w:rPr>
        <w:t xml:space="preserve">--i-sequences</w:t>
      </w:r>
      <w:r>
        <w:rPr>
          <w:rStyle w:val="NormalTok"/>
        </w:rPr>
        <w:t xml:space="preserve"> data/work/demux.qza</w:t>
      </w:r>
    </w:p>
    <w:bookmarkEnd w:id="27"/>
    <w:bookmarkStart w:id="28" w:name="pick-otus-using-closed-silva-reference"/>
    <w:p>
      <w:pPr>
        <w:pStyle w:val="Heading4"/>
      </w:pPr>
      <w:r>
        <w:t xml:space="preserve">Pick otus using closed Silva reference</w:t>
      </w:r>
    </w:p>
    <w:p>
      <w:pPr>
        <w:pStyle w:val="FirstParagraph"/>
      </w:pPr>
      <w:r>
        <w:t xml:space="preserve">Step performed at CSC.</w:t>
      </w:r>
    </w:p>
    <w:p>
      <w:pPr>
        <w:pStyle w:val="SourceCode"/>
      </w:pPr>
      <w:r>
        <w:rPr>
          <w:rStyle w:val="CommentTok"/>
        </w:rPr>
        <w:t xml:space="preserve">#!/bin/bash</w:t>
      </w:r>
      <w:r>
        <w:br/>
      </w:r>
      <w:r>
        <w:rPr>
          <w:rStyle w:val="CommentTok"/>
        </w:rPr>
        <w:t xml:space="preserve">#SBATCH --job-name=cluster</w:t>
      </w:r>
      <w:r>
        <w:br/>
      </w:r>
      <w:r>
        <w:rPr>
          <w:rStyle w:val="CommentTok"/>
        </w:rPr>
        <w:t xml:space="preserve">#SBATCH --account=project_2010620</w:t>
      </w:r>
      <w:r>
        <w:br/>
      </w:r>
      <w:r>
        <w:rPr>
          <w:rStyle w:val="CommentTok"/>
        </w:rPr>
        <w:t xml:space="preserve">#SBATCH --time=48:00:00</w:t>
      </w:r>
      <w:r>
        <w:br/>
      </w:r>
      <w:r>
        <w:rPr>
          <w:rStyle w:val="CommentTok"/>
        </w:rPr>
        <w:t xml:space="preserve">#SBATCH --nodes=1</w:t>
      </w:r>
      <w:r>
        <w:br/>
      </w:r>
      <w:r>
        <w:rPr>
          <w:rStyle w:val="CommentTok"/>
        </w:rPr>
        <w:t xml:space="preserve">#SBATCH --ntasks=1</w:t>
      </w:r>
      <w:r>
        <w:br/>
      </w:r>
      <w:r>
        <w:rPr>
          <w:rStyle w:val="CommentTok"/>
        </w:rPr>
        <w:t xml:space="preserve">#SBATCH --cpus-per-task=32</w:t>
      </w:r>
      <w:r>
        <w:br/>
      </w:r>
      <w:r>
        <w:rPr>
          <w:rStyle w:val="CommentTok"/>
        </w:rPr>
        <w:t xml:space="preserve">#SBATCH --mem=48G</w:t>
      </w:r>
      <w:r>
        <w:br/>
      </w:r>
      <w:r>
        <w:rPr>
          <w:rStyle w:val="CommentTok"/>
        </w:rPr>
        <w:t xml:space="preserve">#SBATCH --partition=small</w:t>
      </w:r>
      <w:r>
        <w:br/>
      </w:r>
      <w:r>
        <w:rPr>
          <w:rStyle w:val="CommentTok"/>
        </w:rPr>
        <w:t xml:space="preserve">#SBATCH --gres=nvme:100</w:t>
      </w:r>
      <w:r>
        <w:br/>
      </w:r>
      <w:r>
        <w:br/>
      </w:r>
      <w:r>
        <w:rPr>
          <w:rStyle w:val="CommentTok"/>
        </w:rPr>
        <w:t xml:space="preserve">#set up qiime</w:t>
      </w:r>
      <w:r>
        <w:br/>
      </w:r>
      <w:r>
        <w:rPr>
          <w:rStyle w:val="ExtensionTok"/>
        </w:rPr>
        <w:t xml:space="preserve">module</w:t>
      </w:r>
      <w:r>
        <w:rPr>
          <w:rStyle w:val="NormalTok"/>
        </w:rPr>
        <w:t xml:space="preserve"> load qiime2/2024.2-amplicon</w:t>
      </w:r>
      <w:r>
        <w:br/>
      </w:r>
      <w:r>
        <w:br/>
      </w:r>
      <w:r>
        <w:rPr>
          <w:rStyle w:val="CommentTok"/>
        </w:rPr>
        <w:t xml:space="preserve"># run task. Don't use srun in submission as it resets TMPDIR</w:t>
      </w:r>
      <w:r>
        <w:br/>
      </w:r>
      <w:r>
        <w:rPr>
          <w:rStyle w:val="ExtensionTok"/>
        </w:rPr>
        <w:t xml:space="preserve">qiime</w:t>
      </w:r>
      <w:r>
        <w:rPr>
          <w:rStyle w:val="NormalTok"/>
        </w:rPr>
        <w:t xml:space="preserve"> vsearch cluster-features-closed-reference </w:t>
      </w:r>
      <w:r>
        <w:rPr>
          <w:rStyle w:val="DataTypeTok"/>
        </w:rPr>
        <w:t xml:space="preserve">\</w:t>
      </w:r>
      <w:r>
        <w:br/>
      </w:r>
      <w:r>
        <w:rPr>
          <w:rStyle w:val="NormalTok"/>
        </w:rPr>
        <w:t xml:space="preserve">   </w:t>
      </w:r>
      <w:r>
        <w:rPr>
          <w:rStyle w:val="AttributeTok"/>
        </w:rPr>
        <w:t xml:space="preserve">--i-sequences</w:t>
      </w:r>
      <w:r>
        <w:rPr>
          <w:rStyle w:val="NormalTok"/>
        </w:rPr>
        <w:t xml:space="preserve"> derep_sequences.qza </w:t>
      </w:r>
      <w:r>
        <w:rPr>
          <w:rStyle w:val="DataTypeTok"/>
        </w:rPr>
        <w:t xml:space="preserve">\</w:t>
      </w:r>
      <w:r>
        <w:br/>
      </w:r>
      <w:r>
        <w:rPr>
          <w:rStyle w:val="NormalTok"/>
        </w:rPr>
        <w:t xml:space="preserve">   </w:t>
      </w:r>
      <w:r>
        <w:rPr>
          <w:rStyle w:val="AttributeTok"/>
        </w:rPr>
        <w:t xml:space="preserve">--i-table</w:t>
      </w:r>
      <w:r>
        <w:rPr>
          <w:rStyle w:val="NormalTok"/>
        </w:rPr>
        <w:t xml:space="preserve"> derep_table.qza </w:t>
      </w:r>
      <w:r>
        <w:rPr>
          <w:rStyle w:val="DataTypeTok"/>
        </w:rPr>
        <w:t xml:space="preserve">\</w:t>
      </w:r>
      <w:r>
        <w:br/>
      </w:r>
      <w:r>
        <w:rPr>
          <w:rStyle w:val="NormalTok"/>
        </w:rPr>
        <w:t xml:space="preserve">   </w:t>
      </w:r>
      <w:r>
        <w:rPr>
          <w:rStyle w:val="AttributeTok"/>
        </w:rPr>
        <w:t xml:space="preserve">--i-reference-sequences</w:t>
      </w:r>
      <w:r>
        <w:rPr>
          <w:rStyle w:val="NormalTok"/>
        </w:rPr>
        <w:t xml:space="preserve"> ../silva-138-99-seqs.qza </w:t>
      </w:r>
      <w:r>
        <w:rPr>
          <w:rStyle w:val="DataTypeTok"/>
        </w:rPr>
        <w:t xml:space="preserve">\</w:t>
      </w:r>
      <w:r>
        <w:br/>
      </w:r>
      <w:r>
        <w:rPr>
          <w:rStyle w:val="NormalTok"/>
        </w:rPr>
        <w:t xml:space="preserve">   </w:t>
      </w:r>
      <w:r>
        <w:rPr>
          <w:rStyle w:val="AttributeTok"/>
        </w:rPr>
        <w:t xml:space="preserve">--p-strand</w:t>
      </w:r>
      <w:r>
        <w:rPr>
          <w:rStyle w:val="NormalTok"/>
        </w:rPr>
        <w:t xml:space="preserve"> plus </w:t>
      </w:r>
      <w:r>
        <w:rPr>
          <w:rStyle w:val="AttributeTok"/>
        </w:rPr>
        <w:t xml:space="preserve">--p-threads</w:t>
      </w:r>
      <w:r>
        <w:rPr>
          <w:rStyle w:val="NormalTok"/>
        </w:rPr>
        <w:t xml:space="preserve"> 32 </w:t>
      </w:r>
      <w:r>
        <w:rPr>
          <w:rStyle w:val="AttributeTok"/>
        </w:rPr>
        <w:t xml:space="preserve">--p-perc-identity</w:t>
      </w:r>
      <w:r>
        <w:rPr>
          <w:rStyle w:val="NormalTok"/>
        </w:rPr>
        <w:t xml:space="preserve"> 0.97 </w:t>
      </w:r>
      <w:r>
        <w:rPr>
          <w:rStyle w:val="DataTypeTok"/>
        </w:rPr>
        <w:t xml:space="preserve">\</w:t>
      </w:r>
      <w:r>
        <w:br/>
      </w:r>
      <w:r>
        <w:rPr>
          <w:rStyle w:val="NormalTok"/>
        </w:rPr>
        <w:t xml:space="preserve">   </w:t>
      </w:r>
      <w:r>
        <w:rPr>
          <w:rStyle w:val="AttributeTok"/>
        </w:rPr>
        <w:t xml:space="preserve">--output-dir</w:t>
      </w:r>
      <w:r>
        <w:rPr>
          <w:rStyle w:val="NormalTok"/>
        </w:rPr>
        <w:t xml:space="preserve">  results</w:t>
      </w:r>
    </w:p>
    <w:bookmarkEnd w:id="28"/>
    <w:bookmarkStart w:id="29" w:name="detect-chimeric-otus"/>
    <w:p>
      <w:pPr>
        <w:pStyle w:val="Heading4"/>
      </w:pPr>
      <w:r>
        <w:t xml:space="preserve">Detect chimeric otus</w:t>
      </w:r>
    </w:p>
    <w:p>
      <w:pPr>
        <w:pStyle w:val="FirstParagraph"/>
      </w:pPr>
      <w:r>
        <w:t xml:space="preserve">Step performed at CSC</w:t>
      </w:r>
    </w:p>
    <w:p>
      <w:pPr>
        <w:pStyle w:val="SourceCode"/>
      </w:pPr>
      <w:r>
        <w:rPr>
          <w:rStyle w:val="CommentTok"/>
        </w:rPr>
        <w:t xml:space="preserve">#!/bin/bash</w:t>
      </w:r>
      <w:r>
        <w:br/>
      </w:r>
      <w:r>
        <w:rPr>
          <w:rStyle w:val="CommentTok"/>
        </w:rPr>
        <w:t xml:space="preserve">#SBATCH --job-name=chimera_detection</w:t>
      </w:r>
      <w:r>
        <w:br/>
      </w:r>
      <w:r>
        <w:rPr>
          <w:rStyle w:val="CommentTok"/>
        </w:rPr>
        <w:t xml:space="preserve">#SBATCH --account=project_2010620</w:t>
      </w:r>
      <w:r>
        <w:br/>
      </w:r>
      <w:r>
        <w:rPr>
          <w:rStyle w:val="CommentTok"/>
        </w:rPr>
        <w:t xml:space="preserve">#SBATCH --time=24:00:00</w:t>
      </w:r>
      <w:r>
        <w:br/>
      </w:r>
      <w:r>
        <w:rPr>
          <w:rStyle w:val="CommentTok"/>
        </w:rPr>
        <w:t xml:space="preserve">#SBATCH --nodes=1</w:t>
      </w:r>
      <w:r>
        <w:br/>
      </w:r>
      <w:r>
        <w:rPr>
          <w:rStyle w:val="CommentTok"/>
        </w:rPr>
        <w:t xml:space="preserve">#SBATCH --ntasks=1</w:t>
      </w:r>
      <w:r>
        <w:br/>
      </w:r>
      <w:r>
        <w:rPr>
          <w:rStyle w:val="CommentTok"/>
        </w:rPr>
        <w:t xml:space="preserve">#SBATCH --cpus-per-task=8</w:t>
      </w:r>
      <w:r>
        <w:br/>
      </w:r>
      <w:r>
        <w:rPr>
          <w:rStyle w:val="CommentTok"/>
        </w:rPr>
        <w:t xml:space="preserve">#SBATCH --mem=24G</w:t>
      </w:r>
      <w:r>
        <w:br/>
      </w:r>
      <w:r>
        <w:rPr>
          <w:rStyle w:val="CommentTok"/>
        </w:rPr>
        <w:t xml:space="preserve">#SBATCH --partition=small</w:t>
      </w:r>
      <w:r>
        <w:br/>
      </w:r>
      <w:r>
        <w:rPr>
          <w:rStyle w:val="CommentTok"/>
        </w:rPr>
        <w:t xml:space="preserve">#SBATCH --gres=nvme:100</w:t>
      </w:r>
      <w:r>
        <w:br/>
      </w:r>
      <w:r>
        <w:br/>
      </w:r>
      <w:r>
        <w:rPr>
          <w:rStyle w:val="CommentTok"/>
        </w:rPr>
        <w:t xml:space="preserve">#set up qiime</w:t>
      </w:r>
      <w:r>
        <w:br/>
      </w:r>
      <w:r>
        <w:rPr>
          <w:rStyle w:val="ExtensionTok"/>
        </w:rPr>
        <w:t xml:space="preserve">module</w:t>
      </w:r>
      <w:r>
        <w:rPr>
          <w:rStyle w:val="NormalTok"/>
        </w:rPr>
        <w:t xml:space="preserve"> load qiime2/2024.2-amplicon</w:t>
      </w:r>
      <w:r>
        <w:br/>
      </w:r>
      <w:r>
        <w:br/>
      </w:r>
      <w:r>
        <w:rPr>
          <w:rStyle w:val="CommentTok"/>
        </w:rPr>
        <w:t xml:space="preserve"># run task. Don't use srun in submission as it resets TMPDIR</w:t>
      </w:r>
      <w:r>
        <w:br/>
      </w:r>
      <w:r>
        <w:rPr>
          <w:rStyle w:val="ExtensionTok"/>
        </w:rPr>
        <w:t xml:space="preserve">qiime</w:t>
      </w:r>
      <w:r>
        <w:rPr>
          <w:rStyle w:val="NormalTok"/>
        </w:rPr>
        <w:t xml:space="preserve"> vsearch uchime-denovo </w:t>
      </w:r>
      <w:r>
        <w:rPr>
          <w:rStyle w:val="AttributeTok"/>
        </w:rPr>
        <w:t xml:space="preserve">--i-sequences</w:t>
      </w:r>
      <w:r>
        <w:rPr>
          <w:rStyle w:val="NormalTok"/>
        </w:rPr>
        <w:t xml:space="preserve"> clustered_sequences.qza </w:t>
      </w:r>
      <w:r>
        <w:rPr>
          <w:rStyle w:val="DataTypeTok"/>
        </w:rPr>
        <w:t xml:space="preserve">\</w:t>
      </w:r>
      <w:r>
        <w:br/>
      </w:r>
      <w:r>
        <w:rPr>
          <w:rStyle w:val="NormalTok"/>
        </w:rPr>
        <w:t xml:space="preserve">--i-table clustered_table.qza  </w:t>
      </w:r>
      <w:r>
        <w:rPr>
          <w:rStyle w:val="DataTypeTok"/>
        </w:rPr>
        <w:t xml:space="preserve">\</w:t>
      </w:r>
      <w:r>
        <w:br/>
      </w:r>
      <w:r>
        <w:rPr>
          <w:rStyle w:val="NormalTok"/>
        </w:rPr>
        <w:t xml:space="preserve">--output-dir chimeric</w:t>
      </w:r>
    </w:p>
    <w:bookmarkEnd w:id="29"/>
    <w:bookmarkStart w:id="30" w:name="filter-chimeras-from-table-file"/>
    <w:p>
      <w:pPr>
        <w:pStyle w:val="Heading4"/>
      </w:pPr>
      <w:r>
        <w:t xml:space="preserve">Filter chimeras from table file</w:t>
      </w: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QIIME 2 command to keep nonchimeric features</w:t>
      </w:r>
      <w:r>
        <w:br/>
      </w:r>
      <w:r>
        <w:rPr>
          <w:rStyle w:val="NormalTok"/>
        </w:rPr>
        <w:t xml:space="preserve"> </w:t>
      </w:r>
      <w:r>
        <w:rPr>
          <w:rStyle w:val="ExtensionTok"/>
        </w:rPr>
        <w:t xml:space="preserve">qiime</w:t>
      </w:r>
      <w:r>
        <w:rPr>
          <w:rStyle w:val="NormalTok"/>
        </w:rPr>
        <w:t xml:space="preserve"> feature-table filter-features </w:t>
      </w:r>
      <w:r>
        <w:rPr>
          <w:rStyle w:val="DataTypeTok"/>
        </w:rPr>
        <w:t xml:space="preserve">\</w:t>
      </w:r>
      <w:r>
        <w:br/>
      </w:r>
      <w:r>
        <w:rPr>
          <w:rStyle w:val="NormalTok"/>
        </w:rPr>
        <w:t xml:space="preserve">    </w:t>
      </w:r>
      <w:r>
        <w:rPr>
          <w:rStyle w:val="AttributeTok"/>
        </w:rPr>
        <w:t xml:space="preserve">--i-table</w:t>
      </w:r>
      <w:r>
        <w:rPr>
          <w:rStyle w:val="NormalTok"/>
        </w:rPr>
        <w:t xml:space="preserve"> data/work/set1/clustered_table.qza </w:t>
      </w:r>
      <w:r>
        <w:rPr>
          <w:rStyle w:val="DataTypeTok"/>
        </w:rPr>
        <w:t xml:space="preserve">\</w:t>
      </w:r>
      <w:r>
        <w:br/>
      </w:r>
      <w:r>
        <w:rPr>
          <w:rStyle w:val="NormalTok"/>
        </w:rPr>
        <w:t xml:space="preserve">    </w:t>
      </w:r>
      <w:r>
        <w:rPr>
          <w:rStyle w:val="AttributeTok"/>
        </w:rPr>
        <w:t xml:space="preserve">--m-metadata-file</w:t>
      </w:r>
      <w:r>
        <w:rPr>
          <w:rStyle w:val="NormalTok"/>
        </w:rPr>
        <w:t xml:space="preserve"> data/work/set1/nonchimeras.qza </w:t>
      </w:r>
      <w:r>
        <w:rPr>
          <w:rStyle w:val="DataTypeTok"/>
        </w:rPr>
        <w:t xml:space="preserve">\</w:t>
      </w:r>
      <w:r>
        <w:br/>
      </w:r>
      <w:r>
        <w:rPr>
          <w:rStyle w:val="NormalTok"/>
        </w:rPr>
        <w:t xml:space="preserve">    </w:t>
      </w:r>
      <w:r>
        <w:rPr>
          <w:rStyle w:val="AttributeTok"/>
        </w:rPr>
        <w:t xml:space="preserve">--p-min-frequency</w:t>
      </w:r>
      <w:r>
        <w:rPr>
          <w:rStyle w:val="NormalTok"/>
        </w:rPr>
        <w:t xml:space="preserve"> 2 </w:t>
      </w:r>
      <w:r>
        <w:rPr>
          <w:rStyle w:val="DataTypeTok"/>
        </w:rPr>
        <w:t xml:space="preserve">\</w:t>
      </w:r>
      <w:r>
        <w:br/>
      </w:r>
      <w:r>
        <w:rPr>
          <w:rStyle w:val="NormalTok"/>
        </w:rPr>
        <w:t xml:space="preserve">    </w:t>
      </w:r>
      <w:r>
        <w:rPr>
          <w:rStyle w:val="AttributeTok"/>
        </w:rPr>
        <w:t xml:space="preserve">--o-filtered-table</w:t>
      </w:r>
      <w:r>
        <w:rPr>
          <w:rStyle w:val="NormalTok"/>
        </w:rPr>
        <w:t xml:space="preserve"> data/work/set1/otu_table.qza</w:t>
      </w:r>
    </w:p>
    <w:bookmarkEnd w:id="30"/>
    <w:bookmarkStart w:id="31" w:name="filter-chimeras-from-sequence-file"/>
    <w:p>
      <w:pPr>
        <w:pStyle w:val="Heading4"/>
      </w:pPr>
      <w:r>
        <w:t xml:space="preserve">Filter chimeras from sequence file</w:t>
      </w: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QIIME 2 command to keep nonchimeric sequences</w:t>
      </w:r>
      <w:r>
        <w:br/>
      </w:r>
      <w:r>
        <w:rPr>
          <w:rStyle w:val="ExtensionTok"/>
        </w:rPr>
        <w:t xml:space="preserve">qiime</w:t>
      </w:r>
      <w:r>
        <w:rPr>
          <w:rStyle w:val="NormalTok"/>
        </w:rPr>
        <w:t xml:space="preserve"> feature-table filter-seqs </w:t>
      </w:r>
      <w:r>
        <w:rPr>
          <w:rStyle w:val="DataTypeTok"/>
        </w:rPr>
        <w:t xml:space="preserve">\</w:t>
      </w:r>
      <w:r>
        <w:br/>
      </w:r>
      <w:r>
        <w:rPr>
          <w:rStyle w:val="NormalTok"/>
        </w:rPr>
        <w:t xml:space="preserve">   </w:t>
      </w:r>
      <w:r>
        <w:rPr>
          <w:rStyle w:val="AttributeTok"/>
        </w:rPr>
        <w:t xml:space="preserve">--i-data</w:t>
      </w:r>
      <w:r>
        <w:rPr>
          <w:rStyle w:val="NormalTok"/>
        </w:rPr>
        <w:t xml:space="preserve"> data/work/set1/clustered_sequences.qza </w:t>
      </w:r>
      <w:r>
        <w:rPr>
          <w:rStyle w:val="DataTypeTok"/>
        </w:rPr>
        <w:t xml:space="preserve">\</w:t>
      </w:r>
      <w:r>
        <w:br/>
      </w:r>
      <w:r>
        <w:rPr>
          <w:rStyle w:val="NormalTok"/>
        </w:rPr>
        <w:t xml:space="preserve">   </w:t>
      </w:r>
      <w:r>
        <w:rPr>
          <w:rStyle w:val="AttributeTok"/>
        </w:rPr>
        <w:t xml:space="preserve">--i-table</w:t>
      </w:r>
      <w:r>
        <w:rPr>
          <w:rStyle w:val="NormalTok"/>
        </w:rPr>
        <w:t xml:space="preserve"> data/work/set1/otu_table.qza </w:t>
      </w:r>
      <w:r>
        <w:rPr>
          <w:rStyle w:val="DataTypeTok"/>
        </w:rPr>
        <w:t xml:space="preserve">\</w:t>
      </w:r>
      <w:r>
        <w:br/>
      </w:r>
      <w:r>
        <w:rPr>
          <w:rStyle w:val="NormalTok"/>
        </w:rPr>
        <w:t xml:space="preserve">   </w:t>
      </w:r>
      <w:r>
        <w:rPr>
          <w:rStyle w:val="AttributeTok"/>
        </w:rPr>
        <w:t xml:space="preserve">--o-filtered-data</w:t>
      </w:r>
      <w:r>
        <w:rPr>
          <w:rStyle w:val="NormalTok"/>
        </w:rPr>
        <w:t xml:space="preserve"> data/work/set1/otu_sequences.qza</w:t>
      </w:r>
    </w:p>
    <w:bookmarkEnd w:id="31"/>
    <w:bookmarkStart w:id="32" w:name="libraries"/>
    <w:p>
      <w:pPr>
        <w:pStyle w:val="Heading4"/>
      </w:pPr>
      <w:r>
        <w:t xml:space="preserve">Libraries</w:t>
      </w:r>
    </w:p>
    <w:p>
      <w:pPr>
        <w:pStyle w:val="FirstParagraph"/>
      </w:pPr>
    </w:p>
    <w:p>
      <w:pPr>
        <w:pStyle w:val="SourceCode"/>
      </w:pPr>
      <w:r>
        <w:rPr>
          <w:rStyle w:val="FunctionTok"/>
        </w:rPr>
        <w:t xml:space="preserve">library</w:t>
      </w:r>
      <w:r>
        <w:rPr>
          <w:rStyle w:val="NormalTok"/>
        </w:rPr>
        <w:t xml:space="preserve">(mia)</w:t>
      </w:r>
      <w:r>
        <w:br/>
      </w:r>
      <w:r>
        <w:rPr>
          <w:rStyle w:val="FunctionTok"/>
        </w:rPr>
        <w:t xml:space="preserve">library</w:t>
      </w:r>
      <w:r>
        <w:rPr>
          <w:rStyle w:val="NormalTok"/>
        </w:rPr>
        <w:t xml:space="preserve">(Biostrings)</w:t>
      </w:r>
      <w:r>
        <w:br/>
      </w:r>
      <w:r>
        <w:rPr>
          <w:rStyle w:val="FunctionTok"/>
        </w:rPr>
        <w:t xml:space="preserve">library</w:t>
      </w:r>
      <w:r>
        <w:rPr>
          <w:rStyle w:val="NormalTok"/>
        </w:rPr>
        <w:t xml:space="preserve">(ShortRead)</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(ggthemes)</w:t>
      </w:r>
    </w:p>
    <w:p>
      <w:pPr>
        <w:pStyle w:val="FirstParagraph"/>
      </w:pPr>
    </w:p>
    <w:p>
      <w:r>
        <w:br w:type="page"/>
      </w:r>
    </w:p>
    <w:p>
      <w:pPr>
        <w:pStyle w:val="BodyText"/>
      </w:pPr>
      <w:r>
        <w:t xml:space="preserve">Import qiime files and metadata</w:t>
      </w:r>
    </w:p>
    <w:p>
      <w:pPr>
        <w:pStyle w:val="BodyText"/>
      </w:pPr>
    </w:p>
    <w:p>
      <w:pPr>
        <w:pStyle w:val="SourceCode"/>
      </w:pPr>
      <w:r>
        <w:rPr>
          <w:rStyle w:val="CommentTok"/>
        </w:rPr>
        <w:t xml:space="preserve">#sequence file</w:t>
      </w:r>
      <w:r>
        <w:br/>
      </w:r>
      <w:r>
        <w:rPr>
          <w:rStyle w:val="NormalTok"/>
        </w:rPr>
        <w:t xml:space="preserve">tse </w:t>
      </w:r>
      <w:r>
        <w:rPr>
          <w:rStyle w:val="OtherTok"/>
        </w:rPr>
        <w:t xml:space="preserve">&lt;-</w:t>
      </w:r>
      <w:r>
        <w:rPr>
          <w:rStyle w:val="NormalTok"/>
        </w:rPr>
        <w:t xml:space="preserve"> </w:t>
      </w:r>
      <w:r>
        <w:rPr>
          <w:rStyle w:val="FunctionTok"/>
        </w:rPr>
        <w:t xml:space="preserve">importQIIME2</w:t>
      </w:r>
      <w:r>
        <w:rPr>
          <w:rStyle w:val="NormalTok"/>
        </w:rPr>
        <w:t xml:space="preserve">(</w:t>
      </w:r>
      <w:r>
        <w:rPr>
          <w:rStyle w:val="AttributeTok"/>
        </w:rPr>
        <w:t xml:space="preserve">featureTableFile =</w:t>
      </w:r>
      <w:r>
        <w:rPr>
          <w:rStyle w:val="NormalTok"/>
        </w:rPr>
        <w:t xml:space="preserve"> </w:t>
      </w:r>
      <w:r>
        <w:rPr>
          <w:rStyle w:val="StringTok"/>
        </w:rPr>
        <w:t xml:space="preserve">"data/work/set1/otu_table.qza"</w:t>
      </w:r>
      <w:r>
        <w:rPr>
          <w:rStyle w:val="NormalTok"/>
        </w:rPr>
        <w:t xml:space="preserve">,</w:t>
      </w:r>
      <w:r>
        <w:br/>
      </w:r>
      <w:r>
        <w:rPr>
          <w:rStyle w:val="NormalTok"/>
        </w:rPr>
        <w:t xml:space="preserve">                    </w:t>
      </w:r>
      <w:r>
        <w:rPr>
          <w:rStyle w:val="AttributeTok"/>
        </w:rPr>
        <w:t xml:space="preserve">refSeqFile =</w:t>
      </w:r>
      <w:r>
        <w:rPr>
          <w:rStyle w:val="NormalTok"/>
        </w:rPr>
        <w:t xml:space="preserve"> </w:t>
      </w:r>
      <w:r>
        <w:rPr>
          <w:rStyle w:val="StringTok"/>
        </w:rPr>
        <w:t xml:space="preserve">"data/work/set1/otu_sequences.qza"</w:t>
      </w:r>
      <w:r>
        <w:rPr>
          <w:rStyle w:val="NormalTok"/>
        </w:rPr>
        <w:t xml:space="preserve">)</w:t>
      </w:r>
      <w:r>
        <w:br/>
      </w:r>
      <w:r>
        <w:rPr>
          <w:rStyle w:val="NormalTok"/>
        </w:rPr>
        <w:t xml:space="preserve">tse </w:t>
      </w:r>
      <w:r>
        <w:rPr>
          <w:rStyle w:val="OtherTok"/>
        </w:rPr>
        <w:t xml:space="preserve">&lt;-</w:t>
      </w:r>
      <w:r>
        <w:rPr>
          <w:rStyle w:val="NormalTok"/>
        </w:rPr>
        <w:t xml:space="preserve"> tse[, </w:t>
      </w:r>
      <w:r>
        <w:rPr>
          <w:rStyle w:val="FunctionTok"/>
        </w:rPr>
        <w:t xml:space="preserve">sort</w:t>
      </w:r>
      <w:r>
        <w:rPr>
          <w:rStyle w:val="NormalTok"/>
        </w:rPr>
        <w:t xml:space="preserve">(</w:t>
      </w:r>
      <w:r>
        <w:rPr>
          <w:rStyle w:val="FunctionTok"/>
        </w:rPr>
        <w:t xml:space="preserve">colnames</w:t>
      </w:r>
      <w:r>
        <w:rPr>
          <w:rStyle w:val="NormalTok"/>
        </w:rPr>
        <w:t xml:space="preserve">(tse))]</w:t>
      </w:r>
      <w:r>
        <w:br/>
      </w:r>
      <w:r>
        <w:rPr>
          <w:rStyle w:val="CommentTok"/>
        </w:rPr>
        <w:t xml:space="preserve">#add metadata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w:t>
      </w:r>
      <w:r>
        <w:rPr>
          <w:rStyle w:val="StringTok"/>
        </w:rPr>
        <w:t xml:space="preserve">"data/set1_meta.tsv"</w:t>
      </w:r>
      <w:r>
        <w:rPr>
          <w:rStyle w:val="NormalTok"/>
        </w:rPr>
        <w:t xml:space="preserve">,</w:t>
      </w:r>
      <w:r>
        <w:br/>
      </w:r>
      <w:r>
        <w:rPr>
          <w:rStyle w:val="NormalTok"/>
        </w:rPr>
        <w:t xml:space="preserve">                                </w:t>
      </w:r>
      <w:r>
        <w:rPr>
          <w:rStyle w:val="AttributeTok"/>
        </w:rPr>
        <w:t xml:space="preserve">show_col_types =</w:t>
      </w:r>
      <w:r>
        <w:rPr>
          <w:rStyle w:val="NormalTok"/>
        </w:rPr>
        <w:t xml:space="preserve"> F))</w:t>
      </w:r>
      <w:r>
        <w:br/>
      </w:r>
      <w:r>
        <w:rPr>
          <w:rStyle w:val="NormalTok"/>
        </w:rPr>
        <w:t xml:space="preserve">metadata </w:t>
      </w:r>
      <w:r>
        <w:rPr>
          <w:rStyle w:val="OtherTok"/>
        </w:rPr>
        <w:t xml:space="preserve">&lt;-</w:t>
      </w:r>
      <w:r>
        <w:rPr>
          <w:rStyle w:val="NormalTok"/>
        </w:rPr>
        <w:t xml:space="preserve"> </w:t>
      </w:r>
      <w:r>
        <w:rPr>
          <w:rStyle w:val="FunctionTok"/>
        </w:rPr>
        <w:t xml:space="preserve">column_to_rownames</w:t>
      </w:r>
      <w:r>
        <w:rPr>
          <w:rStyle w:val="NormalTok"/>
        </w:rPr>
        <w:t xml:space="preserve">(metadata, </w:t>
      </w:r>
      <w:r>
        <w:rPr>
          <w:rStyle w:val="StringTok"/>
        </w:rPr>
        <w:t xml:space="preserve">"Sampleid"</w:t>
      </w:r>
      <w:r>
        <w:rPr>
          <w:rStyle w:val="NormalTok"/>
        </w:rPr>
        <w:t xml:space="preserve">)</w:t>
      </w:r>
      <w:r>
        <w:br/>
      </w:r>
      <w:r>
        <w:rPr>
          <w:rStyle w:val="FunctionTok"/>
        </w:rPr>
        <w:t xml:space="preserve">colData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(metadata)</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163 6 </w:t>
      </w:r>
      <w:r>
        <w:br/>
      </w:r>
      <w:r>
        <w:rPr>
          <w:rStyle w:val="VerbatimChar"/>
        </w:rPr>
        <w:t xml:space="preserve">metadata(0):</w:t>
      </w:r>
      <w:r>
        <w:br/>
      </w:r>
      <w:r>
        <w:rPr>
          <w:rStyle w:val="VerbatimChar"/>
        </w:rPr>
        <w:t xml:space="preserve">assays(1): counts</w:t>
      </w:r>
      <w:r>
        <w:br/>
      </w:r>
      <w:r>
        <w:rPr>
          <w:rStyle w:val="VerbatimChar"/>
        </w:rPr>
        <w:t xml:space="preserve">rownames(163): CP016294.613081.614615 JF312983.1.1520 ...</w:t>
      </w:r>
      <w:r>
        <w:br/>
      </w:r>
      <w:r>
        <w:rPr>
          <w:rStyle w:val="VerbatimChar"/>
        </w:rPr>
        <w:t xml:space="preserve">  KU533726.1.1442 KF941215.1.1481</w:t>
      </w:r>
      <w:r>
        <w:br/>
      </w:r>
      <w:r>
        <w:rPr>
          <w:rStyle w:val="VerbatimChar"/>
        </w:rPr>
        <w:t xml:space="preserve">rowData names(0):</w:t>
      </w:r>
      <w:r>
        <w:br/>
      </w:r>
      <w:r>
        <w:rPr>
          <w:rStyle w:val="VerbatimChar"/>
        </w:rPr>
        <w:t xml:space="preserve">colnames(6): barcode001 barcode002 ... barcode005 barcode006</w:t>
      </w:r>
      <w:r>
        <w:br/>
      </w:r>
      <w:r>
        <w:rPr>
          <w:rStyle w:val="VerbatimChar"/>
        </w:rPr>
        <w:t xml:space="preserve">colData names(1): Name</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(163 sequences)</w:t>
      </w:r>
    </w:p>
    <w:p>
      <w:pPr>
        <w:pStyle w:val="FirstParagraph"/>
      </w:pPr>
    </w:p>
    <w:bookmarkEnd w:id="32"/>
    <w:bookmarkStart w:id="33" w:name="create-taxonomy-table-from-silva"/>
    <w:p>
      <w:pPr>
        <w:pStyle w:val="Heading4"/>
      </w:pPr>
      <w:r>
        <w:t xml:space="preserve">Create taxonomy table from Silva</w:t>
      </w:r>
    </w:p>
    <w:p>
      <w:pPr>
        <w:pStyle w:val="FirstParagraph"/>
      </w:pPr>
    </w:p>
    <w:p>
      <w:pPr>
        <w:pStyle w:val="SourceCode"/>
      </w:pPr>
      <w:r>
        <w:rPr>
          <w:rStyle w:val="CommentTok"/>
        </w:rPr>
        <w:t xml:space="preserve">#</w:t>
      </w:r>
      <w:r>
        <w:br/>
      </w:r>
      <w:r>
        <w:rPr>
          <w:rStyle w:val="NormalTok"/>
        </w:rPr>
        <w:t xml:space="preserve">silva_tax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"~/feature_classifiers/silva_taxonomy.tsv"</w:t>
      </w:r>
      <w:r>
        <w:rPr>
          <w:rStyle w:val="NormalTok"/>
        </w:rPr>
        <w:t xml:space="preserve">,</w:t>
      </w:r>
      <w:r>
        <w:br/>
      </w:r>
      <w:r>
        <w:rPr>
          <w:rStyle w:val="NormalTok"/>
        </w:rPr>
        <w:t xml:space="preserve">                      </w:t>
      </w:r>
      <w:r>
        <w:rPr>
          <w:rStyle w:val="AttributeTok"/>
        </w:rPr>
        <w:t xml:space="preserve">show_col_types =</w:t>
      </w:r>
      <w:r>
        <w:rPr>
          <w:rStyle w:val="NormalTok"/>
        </w:rPr>
        <w:t xml:space="preserve"> F)</w:t>
      </w:r>
      <w:r>
        <w:br/>
      </w:r>
      <w:r>
        <w:rPr>
          <w:rStyle w:val="NormalTok"/>
        </w:rPr>
        <w:t xml:space="preserve">rows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w:t>
      </w:r>
      <w:r>
        <w:br/>
      </w:r>
      <w:r>
        <w:rPr>
          <w:rStyle w:val="NormalTok"/>
        </w:rPr>
        <w:t xml:space="preserve">taxonomy </w:t>
      </w:r>
      <w:r>
        <w:rPr>
          <w:rStyle w:val="OtherTok"/>
        </w:rPr>
        <w:t xml:space="preserve">&lt;-</w:t>
      </w:r>
      <w:r>
        <w:rPr>
          <w:rStyle w:val="NormalTok"/>
        </w:rPr>
        <w:t xml:space="preserve"> dplyr</w:t>
      </w:r>
      <w:r>
        <w:rPr>
          <w:rStyle w:val="SpecialCharTok"/>
        </w:rPr>
        <w:t xml:space="preserve">::</w:t>
      </w:r>
      <w:r>
        <w:rPr>
          <w:rStyle w:val="FunctionTok"/>
        </w:rPr>
        <w:t xml:space="preserve">left_join</w:t>
      </w:r>
      <w:r>
        <w:rPr>
          <w:rStyle w:val="NormalTok"/>
        </w:rPr>
        <w:t xml:space="preserve">(rows, silva_tax, </w:t>
      </w:r>
      <w:r>
        <w:rPr>
          <w:rStyle w:val="AttributeTok"/>
        </w:rPr>
        <w:t xml:space="preserve">by =</w:t>
      </w:r>
      <w:r>
        <w:rPr>
          <w:rStyle w:val="NormalTok"/>
        </w:rPr>
        <w:t xml:space="preserve"> </w:t>
      </w:r>
      <w:r>
        <w:rPr>
          <w:rStyle w:val="StringTok"/>
        </w:rPr>
        <w:t xml:space="preserve">"FeatureID"</w:t>
      </w:r>
      <w:r>
        <w:rPr>
          <w:rStyle w:val="NormalTok"/>
        </w:rPr>
        <w:t xml:space="preserve">)</w:t>
      </w:r>
      <w:r>
        <w:br/>
      </w:r>
      <w:r>
        <w:rPr>
          <w:rStyle w:val="NormalTok"/>
        </w:rPr>
        <w:t xml:space="preserve">taxonomy </w:t>
      </w:r>
      <w:r>
        <w:rPr>
          <w:rStyle w:val="OtherTok"/>
        </w:rPr>
        <w:t xml:space="preserve">&lt;-</w:t>
      </w:r>
      <w:r>
        <w:rPr>
          <w:rStyle w:val="NormalTok"/>
        </w:rPr>
        <w:t xml:space="preserve"> taxonomy </w:t>
      </w:r>
      <w:r>
        <w:rPr>
          <w:rStyle w:val="SpecialCharTok"/>
        </w:rPr>
        <w:t xml:space="preserve">%&gt;%</w:t>
      </w:r>
      <w:r>
        <w:br/>
      </w:r>
      <w:r>
        <w:rPr>
          <w:rStyle w:val="NormalTok"/>
        </w:rPr>
        <w:t xml:space="preserve">  </w:t>
      </w:r>
      <w:r>
        <w:rPr>
          <w:rStyle w:val="FunctionTok"/>
        </w:rPr>
        <w:t xml:space="preserve">separate</w:t>
      </w:r>
      <w:r>
        <w:rPr>
          <w:rStyle w:val="NormalTok"/>
        </w:rPr>
        <w:t xml:space="preserve">(Taxon, </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"right"</w:t>
      </w:r>
      <w:r>
        <w:rPr>
          <w:rStyle w:val="NormalTok"/>
        </w:rPr>
        <w:t xml:space="preserve">)</w:t>
      </w:r>
      <w:r>
        <w:br/>
      </w:r>
      <w:r>
        <w:rPr>
          <w:rStyle w:val="NormalTok"/>
        </w:rPr>
        <w:t xml:space="preserve">taxonomy </w:t>
      </w:r>
      <w:r>
        <w:rPr>
          <w:rStyle w:val="OtherTok"/>
        </w:rPr>
        <w:t xml:space="preserve">&lt;-</w:t>
      </w:r>
      <w:r>
        <w:rPr>
          <w:rStyle w:val="NormalTok"/>
        </w:rPr>
        <w:t xml:space="preserve"> taxonomy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sub</w:t>
      </w:r>
      <w:r>
        <w:rPr>
          <w:rStyle w:val="NormalTok"/>
        </w:rPr>
        <w:t xml:space="preserve">(</w:t>
      </w:r>
      <w:r>
        <w:rPr>
          <w:rStyle w:val="StringTok"/>
        </w:rPr>
        <w:t xml:space="preserve">"^[a-z]__"</w:t>
      </w:r>
      <w:r>
        <w:rPr>
          <w:rStyle w:val="NormalTok"/>
        </w:rPr>
        <w:t xml:space="preserve">, </w:t>
      </w:r>
      <w:r>
        <w:rPr>
          <w:rStyle w:val="StringTok"/>
        </w:rPr>
        <w:t xml:space="preserve">""</w:t>
      </w:r>
      <w:r>
        <w:rPr>
          <w:rStyle w:val="NormalTok"/>
        </w:rPr>
        <w:t xml:space="preserve">, .)))</w:t>
      </w:r>
      <w:r>
        <w:br/>
      </w:r>
      <w:r>
        <w:rPr>
          <w:rStyle w:val="NormalTok"/>
        </w:rPr>
        <w:t xml:space="preserve">taxonomy </w:t>
      </w:r>
      <w:r>
        <w:rPr>
          <w:rStyle w:val="OtherTok"/>
        </w:rPr>
        <w:t xml:space="preserve">&lt;-</w:t>
      </w:r>
      <w:r>
        <w:rPr>
          <w:rStyle w:val="NormalTok"/>
        </w:rPr>
        <w:t xml:space="preserve"> </w:t>
      </w:r>
      <w:r>
        <w:rPr>
          <w:rStyle w:val="FunctionTok"/>
        </w:rPr>
        <w:t xml:space="preserve">column_to_rownames</w:t>
      </w:r>
      <w:r>
        <w:rPr>
          <w:rStyle w:val="NormalTok"/>
        </w:rPr>
        <w:t xml:space="preserve">(taxonomy, </w:t>
      </w:r>
      <w:r>
        <w:rPr>
          <w:rStyle w:val="StringTok"/>
        </w:rPr>
        <w:t xml:space="preserve">"FeatureID"</w:t>
      </w:r>
      <w:r>
        <w:rPr>
          <w:rStyle w:val="NormalTok"/>
        </w:rPr>
        <w:t xml:space="preserve">)</w:t>
      </w:r>
    </w:p>
    <w:p>
      <w:pPr>
        <w:pStyle w:val="FirstParagraph"/>
      </w:pPr>
    </w:p>
    <w:p>
      <w:pPr>
        <w:pStyle w:val="BodyText"/>
      </w:pPr>
      <w:r>
        <w:t xml:space="preserve">Add taxonomy to rowData</w:t>
      </w:r>
    </w:p>
    <w:p>
      <w:pPr>
        <w:pStyle w:val="BodyText"/>
      </w:pPr>
    </w:p>
    <w:p>
      <w:pPr>
        <w:pStyle w:val="SourceCode"/>
      </w:pPr>
      <w:r>
        <w:rPr>
          <w:rStyle w:val="CommentTok"/>
        </w:rPr>
        <w:t xml:space="preserve">#Add taxonomy</w:t>
      </w:r>
      <w:r>
        <w:br/>
      </w:r>
      <w:r>
        <w:rPr>
          <w:rStyle w:val="FunctionTok"/>
        </w:rPr>
        <w:t xml:space="preserve">rownames</w:t>
      </w:r>
      <w:r>
        <w:rPr>
          <w:rStyle w:val="NormalTok"/>
        </w:rPr>
        <w:t xml:space="preserve">(taxonomy) </w:t>
      </w:r>
      <w:r>
        <w:rPr>
          <w:rStyle w:val="OtherTok"/>
        </w:rPr>
        <w:t xml:space="preserve">&lt;-</w:t>
      </w:r>
      <w:r>
        <w:rPr>
          <w:rStyle w:val="NormalTok"/>
        </w:rPr>
        <w:t xml:space="preserve"> </w:t>
      </w:r>
      <w:r>
        <w:rPr>
          <w:rStyle w:val="ConstantTok"/>
        </w:rPr>
        <w:t xml:space="preserve">NULL</w:t>
      </w:r>
      <w:r>
        <w:br/>
      </w:r>
      <w:r>
        <w:rPr>
          <w:rStyle w:val="FunctionTok"/>
        </w:rPr>
        <w:t xml:space="preserve">rowData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(taxonomy)</w:t>
      </w:r>
      <w:r>
        <w:br/>
      </w:r>
      <w:r>
        <w:rPr>
          <w:rStyle w:val="CommentTok"/>
        </w:rPr>
        <w:t xml:space="preserve">#Rename rows (alternative to Silva ID)</w:t>
      </w:r>
      <w:r>
        <w:br/>
      </w:r>
      <w:r>
        <w:rPr>
          <w:rStyle w:val="CommentTok"/>
        </w:rPr>
        <w:t xml:space="preserve">#rownames(tse) &lt;- paste0("OTU_", seq_len(nrow(tse)))</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163 6 </w:t>
      </w:r>
      <w:r>
        <w:br/>
      </w:r>
      <w:r>
        <w:rPr>
          <w:rStyle w:val="VerbatimChar"/>
        </w:rPr>
        <w:t xml:space="preserve">metadata(0):</w:t>
      </w:r>
      <w:r>
        <w:br/>
      </w:r>
      <w:r>
        <w:rPr>
          <w:rStyle w:val="VerbatimChar"/>
        </w:rPr>
        <w:t xml:space="preserve">assays(1): counts</w:t>
      </w:r>
      <w:r>
        <w:br/>
      </w:r>
      <w:r>
        <w:rPr>
          <w:rStyle w:val="VerbatimChar"/>
        </w:rPr>
        <w:t xml:space="preserve">rownames(163): CP016294.613081.614615 JF312983.1.1520 ...</w:t>
      </w:r>
      <w:r>
        <w:br/>
      </w:r>
      <w:r>
        <w:rPr>
          <w:rStyle w:val="VerbatimChar"/>
        </w:rPr>
        <w:t xml:space="preserve">  KU533726.1.1442 KF941215.1.1481</w:t>
      </w:r>
      <w:r>
        <w:br/>
      </w:r>
      <w:r>
        <w:rPr>
          <w:rStyle w:val="VerbatimChar"/>
        </w:rPr>
        <w:t xml:space="preserve">rowData names(7): Kingdom Phylum ... Genus Species</w:t>
      </w:r>
      <w:r>
        <w:br/>
      </w:r>
      <w:r>
        <w:rPr>
          <w:rStyle w:val="VerbatimChar"/>
        </w:rPr>
        <w:t xml:space="preserve">colnames(6): barcode001 barcode002 ... barcode005 barcode006</w:t>
      </w:r>
      <w:r>
        <w:br/>
      </w:r>
      <w:r>
        <w:rPr>
          <w:rStyle w:val="VerbatimChar"/>
        </w:rPr>
        <w:t xml:space="preserve">colData names(1): Name</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(163 sequences)</w:t>
      </w:r>
    </w:p>
    <w:p>
      <w:pPr>
        <w:pStyle w:val="FirstParagraph"/>
      </w:pPr>
    </w:p>
    <w:bookmarkEnd w:id="33"/>
    <w:bookmarkStart w:id="34" w:name="write-object-data-to-files"/>
    <w:p>
      <w:pPr>
        <w:pStyle w:val="Heading4"/>
      </w:pPr>
      <w:r>
        <w:t xml:space="preserve">Write object data to files</w:t>
      </w:r>
    </w:p>
    <w:p>
      <w:pPr>
        <w:pStyle w:val="FirstParagraph"/>
      </w:pPr>
      <w:r>
        <w:t xml:space="preserve">Write RDS. It can be reloaded as unchanged object to R</w:t>
      </w:r>
    </w:p>
    <w:p>
      <w:pPr>
        <w:pStyle w:val="BodyText"/>
      </w:pPr>
    </w:p>
    <w:p>
      <w:pPr>
        <w:pStyle w:val="SourceCode"/>
      </w:pPr>
      <w:r>
        <w:rPr>
          <w:rStyle w:val="FunctionTok"/>
        </w:rPr>
        <w:t xml:space="preserve">saveRDS</w:t>
      </w:r>
      <w:r>
        <w:rPr>
          <w:rStyle w:val="NormalTok"/>
        </w:rPr>
        <w:t xml:space="preserve">(tse, </w:t>
      </w:r>
      <w:r>
        <w:rPr>
          <w:rStyle w:val="StringTok"/>
        </w:rPr>
        <w:t xml:space="preserve">"set1/tse.rds"</w:t>
      </w:r>
      <w:r>
        <w:rPr>
          <w:rStyle w:val="NormalTok"/>
        </w:rPr>
        <w:t xml:space="preserve">)</w:t>
      </w:r>
    </w:p>
    <w:p>
      <w:pPr>
        <w:pStyle w:val="FirstParagraph"/>
      </w:pPr>
    </w:p>
    <w:p>
      <w:pPr>
        <w:pStyle w:val="BodyText"/>
      </w:pPr>
      <w:r>
        <w:t xml:space="preserve">Write abundance table</w:t>
      </w:r>
    </w:p>
    <w:p>
      <w:pPr>
        <w:pStyle w:val="BodyText"/>
      </w:pPr>
    </w:p>
    <w:p>
      <w:pPr>
        <w:pStyle w:val="SourceCode"/>
      </w:pPr>
      <w:r>
        <w:rPr>
          <w:rStyle w:val="CommentTok"/>
        </w:rPr>
        <w:t xml:space="preserve">#FeatureID will be rowname</w:t>
      </w:r>
      <w:r>
        <w:br/>
      </w:r>
      <w:r>
        <w:rPr>
          <w:rStyle w:val="NormalTok"/>
        </w:rPr>
        <w:t xml:space="preserve">abd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w:t>
      </w:r>
      <w:r>
        <w:rPr>
          <w:rStyle w:val="FunctionTok"/>
        </w:rPr>
        <w:t xml:space="preserve">assays</w:t>
      </w:r>
      <w:r>
        <w:rPr>
          <w:rStyle w:val="NormalTok"/>
        </w:rPr>
        <w:t xml:space="preserve">(tse)</w:t>
      </w:r>
      <w:r>
        <w:rPr>
          <w:rStyle w:val="SpecialCharTok"/>
        </w:rPr>
        <w:t xml:space="preserve">$</w:t>
      </w:r>
      <w:r>
        <w:rPr>
          <w:rStyle w:val="NormalTok"/>
        </w:rPr>
        <w:t xml:space="preserve">counts)</w:t>
      </w:r>
      <w:r>
        <w:br/>
      </w:r>
      <w:r>
        <w:rPr>
          <w:rStyle w:val="CommentTok"/>
        </w:rPr>
        <w:t xml:space="preserve">#Write</w:t>
      </w:r>
      <w:r>
        <w:br/>
      </w:r>
      <w:r>
        <w:rPr>
          <w:rStyle w:val="FunctionTok"/>
        </w:rPr>
        <w:t xml:space="preserve">write_tsv</w:t>
      </w:r>
      <w:r>
        <w:rPr>
          <w:rStyle w:val="NormalTok"/>
        </w:rPr>
        <w:t xml:space="preserve">(abd, </w:t>
      </w:r>
      <w:r>
        <w:rPr>
          <w:rStyle w:val="StringTok"/>
        </w:rPr>
        <w:t xml:space="preserve">"set1/otu_table.tsv"</w:t>
      </w:r>
      <w:r>
        <w:rPr>
          <w:rStyle w:val="NormalTok"/>
        </w:rPr>
        <w:t xml:space="preserve">)</w:t>
      </w:r>
    </w:p>
    <w:p>
      <w:pPr>
        <w:pStyle w:val="FirstParagraph"/>
      </w:pPr>
    </w:p>
    <w:p>
      <w:pPr>
        <w:pStyle w:val="BodyText"/>
      </w:pPr>
      <w:r>
        <w:t xml:space="preserve">Write taxonomy table</w:t>
      </w:r>
    </w:p>
    <w:p>
      <w:pPr>
        <w:pStyle w:val="BodyText"/>
      </w:pPr>
    </w:p>
    <w:p>
      <w:pPr>
        <w:pStyle w:val="SourceCode"/>
      </w:pPr>
      <w:r>
        <w:rPr>
          <w:rStyle w:val="CommentTok"/>
        </w:rPr>
        <w:t xml:space="preserve">#FeatureID will be rowname</w:t>
      </w:r>
      <w:r>
        <w:br/>
      </w:r>
      <w:r>
        <w:rPr>
          <w:rStyle w:val="NormalTok"/>
        </w:rPr>
        <w:t xml:space="preserve">taxt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 </w:t>
      </w:r>
      <w:r>
        <w:rPr>
          <w:rStyle w:val="FunctionTok"/>
        </w:rPr>
        <w:t xml:space="preserve">assays</w:t>
      </w:r>
      <w:r>
        <w:rPr>
          <w:rStyle w:val="NormalTok"/>
        </w:rPr>
        <w:t xml:space="preserve">(tse)</w:t>
      </w:r>
      <w:r>
        <w:rPr>
          <w:rStyle w:val="SpecialCharTok"/>
        </w:rPr>
        <w:t xml:space="preserve">$</w:t>
      </w:r>
      <w:r>
        <w:rPr>
          <w:rStyle w:val="NormalTok"/>
        </w:rPr>
        <w:t xml:space="preserve">counts)</w:t>
      </w:r>
      <w:r>
        <w:br/>
      </w:r>
      <w:r>
        <w:rPr>
          <w:rStyle w:val="CommentTok"/>
        </w:rPr>
        <w:t xml:space="preserve">#Write</w:t>
      </w:r>
      <w:r>
        <w:br/>
      </w:r>
      <w:r>
        <w:rPr>
          <w:rStyle w:val="FunctionTok"/>
        </w:rPr>
        <w:t xml:space="preserve">write_tsv</w:t>
      </w:r>
      <w:r>
        <w:rPr>
          <w:rStyle w:val="NormalTok"/>
        </w:rPr>
        <w:t xml:space="preserve">(taxt, </w:t>
      </w:r>
      <w:r>
        <w:rPr>
          <w:rStyle w:val="StringTok"/>
        </w:rPr>
        <w:t xml:space="preserve">"set1/taxonomy.tsv"</w:t>
      </w:r>
      <w:r>
        <w:rPr>
          <w:rStyle w:val="NormalTok"/>
        </w:rPr>
        <w:t xml:space="preserve">)</w:t>
      </w:r>
    </w:p>
    <w:p>
      <w:pPr>
        <w:pStyle w:val="FirstParagraph"/>
      </w:pPr>
    </w:p>
    <w:p>
      <w:pPr>
        <w:pStyle w:val="BodyText"/>
      </w:pPr>
      <w:r>
        <w:t xml:space="preserve">Variant sequences to fasta file</w:t>
      </w:r>
    </w:p>
    <w:p>
      <w:pPr>
        <w:pStyle w:val="BodyText"/>
      </w:pPr>
    </w:p>
    <w:p>
      <w:pPr>
        <w:pStyle w:val="SourceCode"/>
      </w:pPr>
      <w:r>
        <w:rPr>
          <w:rStyle w:val="FunctionTok"/>
        </w:rPr>
        <w:t xml:space="preserve">writeXStringSet</w:t>
      </w:r>
      <w:r>
        <w:rPr>
          <w:rStyle w:val="NormalTok"/>
        </w:rPr>
        <w:t xml:space="preserve">(</w:t>
      </w:r>
      <w:r>
        <w:rPr>
          <w:rStyle w:val="FunctionTok"/>
        </w:rPr>
        <w:t xml:space="preserve">referenceSeq</w:t>
      </w:r>
      <w:r>
        <w:rPr>
          <w:rStyle w:val="NormalTok"/>
        </w:rPr>
        <w:t xml:space="preserve">(tse), </w:t>
      </w:r>
      <w:r>
        <w:rPr>
          <w:rStyle w:val="StringTok"/>
        </w:rPr>
        <w:t xml:space="preserve">"set1/repseq.fasta"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pPr>
        <w:pStyle w:val="BodyText"/>
      </w:pPr>
      <w:r>
        <w:t xml:space="preserve">Write metadata file</w:t>
      </w:r>
    </w:p>
    <w:p>
      <w:pPr>
        <w:pStyle w:val="BodyText"/>
      </w:pPr>
    </w:p>
    <w:p>
      <w:pPr>
        <w:pStyle w:val="SourceCode"/>
      </w:pPr>
      <w:r>
        <w:rPr>
          <w:rStyle w:val="NormalTok"/>
        </w:rPr>
        <w:t xml:space="preserve">metadf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colData</w:t>
      </w:r>
      <w:r>
        <w:rPr>
          <w:rStyle w:val="NormalTok"/>
        </w:rPr>
        <w:t xml:space="preserve">(tse))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"Sampleid"</w:t>
      </w:r>
      <w:r>
        <w:rPr>
          <w:rStyle w:val="NormalTok"/>
        </w:rPr>
        <w:t xml:space="preserve">)</w:t>
      </w:r>
      <w:r>
        <w:br/>
      </w:r>
      <w:r>
        <w:rPr>
          <w:rStyle w:val="CommentTok"/>
        </w:rPr>
        <w:t xml:space="preserve">#write</w:t>
      </w:r>
      <w:r>
        <w:br/>
      </w:r>
      <w:r>
        <w:rPr>
          <w:rStyle w:val="FunctionTok"/>
        </w:rPr>
        <w:t xml:space="preserve">write_tsv</w:t>
      </w:r>
      <w:r>
        <w:rPr>
          <w:rStyle w:val="NormalTok"/>
        </w:rPr>
        <w:t xml:space="preserve">(metadf, </w:t>
      </w:r>
      <w:r>
        <w:rPr>
          <w:rStyle w:val="StringTok"/>
        </w:rPr>
        <w:t xml:space="preserve">"set1/metadata.tsv"</w:t>
      </w:r>
      <w:r>
        <w:rPr>
          <w:rStyle w:val="NormalTok"/>
        </w:rPr>
        <w:t xml:space="preserve">)</w:t>
      </w:r>
    </w:p>
    <w:p>
      <w:pPr>
        <w:pStyle w:val="FirstParagraph"/>
      </w:pPr>
    </w:p>
    <w:bookmarkEnd w:id="34"/>
    <w:bookmarkStart w:id="35" w:name="microbe-data-analysis"/>
    <w:p>
      <w:pPr>
        <w:pStyle w:val="Heading4"/>
      </w:pPr>
      <w:r>
        <w:t xml:space="preserve">Microbe data analysis</w:t>
      </w:r>
    </w:p>
    <w:p>
      <w:pPr>
        <w:pStyle w:val="FirstParagraph"/>
      </w:pPr>
      <w:r>
        <w:t xml:space="preserve">Agglomerate taxonomy to genus rank and count relative abundance</w:t>
      </w:r>
    </w:p>
    <w:p>
      <w:pPr>
        <w:pStyle w:val="BodyText"/>
      </w:pPr>
    </w:p>
    <w:p>
      <w:pPr>
        <w:pStyle w:val="SourceCode"/>
      </w:pPr>
      <w:r>
        <w:rPr>
          <w:rStyle w:val="NormalTok"/>
        </w:rPr>
        <w:t xml:space="preserve">tse </w:t>
      </w:r>
      <w:r>
        <w:rPr>
          <w:rStyle w:val="OtherTok"/>
        </w:rPr>
        <w:t xml:space="preserve">&lt;-</w:t>
      </w:r>
      <w:r>
        <w:rPr>
          <w:rStyle w:val="NormalTok"/>
        </w:rPr>
        <w:t xml:space="preserve"> </w:t>
      </w:r>
      <w:r>
        <w:rPr>
          <w:rStyle w:val="FunctionTok"/>
        </w:rPr>
        <w:t xml:space="preserve">agglomerateByRank</w:t>
      </w:r>
      <w:r>
        <w:rPr>
          <w:rStyle w:val="NormalTok"/>
        </w:rPr>
        <w:t xml:space="preserve">(tse, </w:t>
      </w:r>
      <w:r>
        <w:rPr>
          <w:rStyle w:val="AttributeTok"/>
        </w:rPr>
        <w:t xml:space="preserve">rank =</w:t>
      </w:r>
      <w:r>
        <w:rPr>
          <w:rStyle w:val="NormalTok"/>
        </w:rPr>
        <w:t xml:space="preserve"> </w:t>
      </w:r>
      <w:r>
        <w:rPr>
          <w:rStyle w:val="StringTok"/>
        </w:rPr>
        <w:t xml:space="preserve">"Genus"</w:t>
      </w:r>
      <w:r>
        <w:rPr>
          <w:rStyle w:val="NormalTok"/>
        </w:rPr>
        <w:t xml:space="preserve">,</w:t>
      </w:r>
      <w:r>
        <w:br/>
      </w:r>
      <w:r>
        <w:rPr>
          <w:rStyle w:val="NormalTok"/>
        </w:rPr>
        <w:t xml:space="preserve">                             </w:t>
      </w:r>
      <w:r>
        <w:rPr>
          <w:rStyle w:val="AttributeTok"/>
        </w:rPr>
        <w:t xml:space="preserve">onRankOnly =</w:t>
      </w:r>
      <w:r>
        <w:rPr>
          <w:rStyle w:val="NormalTok"/>
        </w:rPr>
        <w:t xml:space="preserve"> T, </w:t>
      </w:r>
      <w:r>
        <w:rPr>
          <w:rStyle w:val="AttributeTok"/>
        </w:rPr>
        <w:t xml:space="preserve">na.rm =</w:t>
      </w:r>
      <w:r>
        <w:rPr>
          <w:rStyle w:val="NormalTok"/>
        </w:rPr>
        <w:t xml:space="preserve"> F)</w:t>
      </w:r>
      <w:r>
        <w:br/>
      </w:r>
      <w:r>
        <w:rPr>
          <w:rStyle w:val="CommentTok"/>
        </w:rPr>
        <w:t xml:space="preserve">#relabundance</w:t>
      </w:r>
      <w:r>
        <w:br/>
      </w:r>
      <w:r>
        <w:rPr>
          <w:rStyle w:val="NormalTok"/>
        </w:rPr>
        <w:t xml:space="preserve">tse </w:t>
      </w:r>
      <w:r>
        <w:rPr>
          <w:rStyle w:val="OtherTok"/>
        </w:rPr>
        <w:t xml:space="preserve">&lt;-</w:t>
      </w:r>
      <w:r>
        <w:rPr>
          <w:rStyle w:val="NormalTok"/>
        </w:rPr>
        <w:t xml:space="preserve"> </w:t>
      </w:r>
      <w:r>
        <w:rPr>
          <w:rStyle w:val="FunctionTok"/>
        </w:rPr>
        <w:t xml:space="preserve">transformAssay</w:t>
      </w:r>
      <w:r>
        <w:rPr>
          <w:rStyle w:val="NormalTok"/>
        </w:rPr>
        <w:t xml:space="preserve">(tse,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p>
    <w:p>
      <w:pPr>
        <w:pStyle w:val="FirstParagraph"/>
      </w:pPr>
    </w:p>
    <w:p>
      <w:pPr>
        <w:pStyle w:val="BodyText"/>
      </w:pPr>
      <w:r>
        <w:t xml:space="preserve">Pick ten most abundant features</w:t>
      </w:r>
    </w:p>
    <w:p>
      <w:pPr>
        <w:pStyle w:val="BodyText"/>
      </w:pPr>
    </w:p>
    <w:p>
      <w:pPr>
        <w:pStyle w:val="SourceCode"/>
      </w:pPr>
      <w:r>
        <w:rPr>
          <w:rStyle w:val="CommentTok"/>
        </w:rPr>
        <w:t xml:space="preserve">#top10 features</w:t>
      </w:r>
      <w:r>
        <w:br/>
      </w:r>
      <w:r>
        <w:rPr>
          <w:rStyle w:val="NormalTok"/>
        </w:rPr>
        <w:t xml:space="preserve">top10 </w:t>
      </w:r>
      <w:r>
        <w:rPr>
          <w:rStyle w:val="OtherTok"/>
        </w:rPr>
        <w:t xml:space="preserve">&lt;-</w:t>
      </w:r>
      <w:r>
        <w:rPr>
          <w:rStyle w:val="NormalTok"/>
        </w:rPr>
        <w:t xml:space="preserve"> </w:t>
      </w:r>
      <w:r>
        <w:rPr>
          <w:rStyle w:val="FunctionTok"/>
        </w:rPr>
        <w:t xml:space="preserve">getTopFeatures</w:t>
      </w:r>
      <w:r>
        <w:rPr>
          <w:rStyle w:val="NormalTok"/>
        </w:rPr>
        <w:t xml:space="preserve">(tse,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CommentTok"/>
        </w:rPr>
        <w:t xml:space="preserve">#create and filter table</w:t>
      </w:r>
      <w:r>
        <w:br/>
      </w: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(tse)</w:t>
      </w:r>
      <w:r>
        <w:rPr>
          <w:rStyle w:val="SpecialCharTok"/>
        </w:rPr>
        <w:t xml:space="preserve">$</w:t>
      </w:r>
      <w:r>
        <w:rPr>
          <w:rStyle w:val="NormalTok"/>
        </w:rPr>
        <w:t xml:space="preserve">relabundance)</w:t>
      </w:r>
      <w:r>
        <w:br/>
      </w:r>
      <w:r>
        <w:rPr>
          <w:rStyle w:val="NormalTok"/>
        </w:rPr>
        <w:t xml:space="preserve">table </w:t>
      </w:r>
      <w:r>
        <w:rPr>
          <w:rStyle w:val="OtherTok"/>
        </w:rPr>
        <w:t xml:space="preserve">&lt;-</w:t>
      </w:r>
      <w:r>
        <w:rPr>
          <w:rStyle w:val="NormalTok"/>
        </w:rPr>
        <w:t xml:space="preserve"> table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"Genus"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w:t>
      </w:r>
    </w:p>
    <w:p>
      <w:pPr>
        <w:pStyle w:val="FirstParagraph"/>
      </w:pPr>
    </w:p>
    <w:p>
      <w:r>
        <w:br w:type="page"/>
      </w:r>
    </w:p>
    <w:p>
      <w:pPr>
        <w:pStyle w:val="BodyText"/>
      </w:pPr>
      <w:r>
        <w:t xml:space="preserve">Abundance table</w:t>
      </w:r>
    </w:p>
    <w:p>
      <w:pPr>
        <w:pStyle w:val="BodyText"/>
      </w:pPr>
    </w:p>
    <w:p>
      <w:pPr>
        <w:pStyle w:val="SourceCode"/>
      </w:pPr>
      <w:r>
        <w:rPr>
          <w:rStyle w:val="FunctionTok"/>
        </w:rPr>
        <w:t xml:space="preserve">kable</w:t>
      </w:r>
      <w:r>
        <w:rPr>
          <w:rStyle w:val="NormalTok"/>
        </w:rPr>
        <w:t xml:space="preserve">(table, </w:t>
      </w:r>
      <w:r>
        <w:rPr>
          <w:rStyle w:val="AttributeTok"/>
        </w:rPr>
        <w:t xml:space="preserve">digits=</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barcode001</w:t>
            </w:r>
          </w:p>
        </w:tc>
        <w:tc>
          <w:tcPr/>
          <w:p>
            <w:pPr>
              <w:pStyle w:val="Compact"/>
              <w:jc w:val="right"/>
            </w:pPr>
            <w:r>
              <w:t xml:space="preserve">barcode002</w:t>
            </w:r>
          </w:p>
        </w:tc>
        <w:tc>
          <w:tcPr/>
          <w:p>
            <w:pPr>
              <w:pStyle w:val="Compact"/>
              <w:jc w:val="right"/>
            </w:pPr>
            <w:r>
              <w:t xml:space="preserve">barcode003</w:t>
            </w:r>
          </w:p>
        </w:tc>
        <w:tc>
          <w:tcPr/>
          <w:p>
            <w:pPr>
              <w:pStyle w:val="Compact"/>
              <w:jc w:val="right"/>
            </w:pPr>
            <w:r>
              <w:t xml:space="preserve">barcode004</w:t>
            </w:r>
          </w:p>
        </w:tc>
        <w:tc>
          <w:tcPr/>
          <w:p>
            <w:pPr>
              <w:pStyle w:val="Compact"/>
              <w:jc w:val="right"/>
            </w:pPr>
            <w:r>
              <w:t xml:space="preserve">barcode005</w:t>
            </w:r>
          </w:p>
        </w:tc>
        <w:tc>
          <w:tcPr/>
          <w:p>
            <w:pPr>
              <w:pStyle w:val="Compact"/>
              <w:jc w:val="right"/>
            </w:pPr>
            <w:r>
              <w:t xml:space="preserve">barcode006</w:t>
            </w:r>
          </w:p>
        </w:tc>
      </w:tr>
      <w:tr>
        <w:tc>
          <w:tcPr/>
          <w:p>
            <w:pPr>
              <w:pStyle w:val="Compact"/>
              <w:jc w:val="left"/>
            </w:pPr>
            <w:r>
              <w:t xml:space="preserve">Stenotrophomonas</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Pseudomonas</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Delftia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Providencia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Aeromonas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Acidocella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Finegoldia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Staphylococcus</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Turicella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Peptoniphilus</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bl>
    <w:p>
      <w:pPr>
        <w:pStyle w:val="BodyText"/>
      </w:pPr>
    </w:p>
    <w:bookmarkEnd w:id="35"/>
    <w:bookmarkStart w:id="39" w:name="composition-plot"/>
    <w:p>
      <w:pPr>
        <w:pStyle w:val="Heading4"/>
      </w:pPr>
      <w:r>
        <w:t xml:space="preserve">Composition plot</w:t>
      </w:r>
    </w:p>
    <w:p>
      <w:pPr>
        <w:pStyle w:val="FirstParagraph"/>
      </w:pPr>
      <w:r>
        <w:t xml:space="preserve">Change data to long table format</w:t>
      </w:r>
    </w:p>
    <w:p>
      <w:pPr>
        <w:pStyle w:val="BodyText"/>
      </w:pPr>
    </w:p>
    <w:p>
      <w:pPr>
        <w:pStyle w:val="SourceCode"/>
      </w:pPr>
      <w:r>
        <w:rPr>
          <w:rStyle w:val="NormalTok"/>
        </w:rPr>
        <w:t xml:space="preserve">df_long </w:t>
      </w:r>
      <w:r>
        <w:rPr>
          <w:rStyle w:val="OtherTok"/>
        </w:rPr>
        <w:t xml:space="preserve">&lt;-</w:t>
      </w:r>
      <w:r>
        <w:rPr>
          <w:rStyle w:val="NormalTok"/>
        </w:rPr>
        <w:t xml:space="preserve"> table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"barcode"</w:t>
      </w:r>
      <w:r>
        <w:rPr>
          <w:rStyle w:val="NormalTok"/>
        </w:rPr>
        <w:t xml:space="preserve">),</w:t>
      </w:r>
      <w:r>
        <w:br/>
      </w:r>
      <w:r>
        <w:rPr>
          <w:rStyle w:val="AttributeTok"/>
        </w:rPr>
        <w:t xml:space="preserve">names_to =</w:t>
      </w:r>
      <w:r>
        <w:rPr>
          <w:rStyle w:val="NormalTok"/>
        </w:rPr>
        <w:t xml:space="preserve"> </w:t>
      </w:r>
      <w:r>
        <w:rPr>
          <w:rStyle w:val="StringTok"/>
        </w:rPr>
        <w:t xml:space="preserve">"Sample"</w:t>
      </w:r>
      <w:r>
        <w:rPr>
          <w:rStyle w:val="NormalTok"/>
        </w:rPr>
        <w:t xml:space="preserve">, </w:t>
      </w:r>
      <w:r>
        <w:rPr>
          <w:rStyle w:val="AttributeTok"/>
        </w:rPr>
        <w:t xml:space="preserve">values_to =</w:t>
      </w:r>
      <w:r>
        <w:rPr>
          <w:rStyle w:val="NormalTok"/>
        </w:rPr>
        <w:t xml:space="preserve"> </w:t>
      </w:r>
      <w:r>
        <w:rPr>
          <w:rStyle w:val="StringTok"/>
        </w:rPr>
        <w:t xml:space="preserve">"Abundance"</w:t>
      </w:r>
      <w:r>
        <w:rPr>
          <w:rStyle w:val="NormalTok"/>
        </w:rPr>
        <w:t xml:space="preserve">)</w:t>
      </w:r>
      <w:r>
        <w:br/>
      </w:r>
      <w:r>
        <w:rPr>
          <w:rStyle w:val="CommentTok"/>
        </w:rPr>
        <w:t xml:space="preserve">#Plot stacked barplot</w:t>
      </w:r>
      <w:r>
        <w:br/>
      </w:r>
      <w:r>
        <w:rPr>
          <w:rStyle w:val="FunctionTok"/>
        </w:rPr>
        <w:t xml:space="preserve">ggplot</w:t>
      </w:r>
      <w:r>
        <w:rPr>
          <w:rStyle w:val="NormalTok"/>
        </w:rPr>
        <w:t xml:space="preserve">(df_long, </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Abundance, </w:t>
      </w:r>
      <w:r>
        <w:rPr>
          <w:rStyle w:val="AttributeTok"/>
        </w:rPr>
        <w:t xml:space="preserve">fill =</w:t>
      </w:r>
      <w:r>
        <w:rPr>
          <w:rStyle w:val="NormalTok"/>
        </w:rPr>
        <w:t xml:space="preserve"> Genus)) </w:t>
      </w:r>
      <w:r>
        <w:rPr>
          <w:rStyle w:val="SpecialCharTok"/>
        </w:rPr>
        <w:t xml:space="preserve">+</w:t>
      </w:r>
      <w:r>
        <w:br/>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theme_fivethirtyeight</w:t>
      </w:r>
      <w:r>
        <w:rPr>
          <w:rStyle w:val="NormalTok"/>
        </w:rPr>
        <w:t xml:space="preserve">(</w:t>
      </w:r>
      <w:r>
        <w:rPr>
          <w:rStyle w:val="AttributeTok"/>
        </w:rPr>
        <w:t xml:space="preserve">base_size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scale_fill_tableau</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br/>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2667000"/>
            <wp:effectExtent b="0" l="0" r="0" t="0"/>
            <wp:docPr descr="" title="" id="37" name="Picture"/>
            <a:graphic>
              <a:graphicData uri="http://schemas.openxmlformats.org/drawingml/2006/picture">
                <pic:pic>
                  <pic:nvPicPr>
                    <pic:cNvPr descr="Data_processing_set1_files/figure-docx/barplot-1.png" id="38"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p>
    <w:bookmarkEnd w:id="39"/>
    <w:bookmarkStart w:id="40" w:name="Xa0ab59b06f123b3e56c5422d2117c7aedf07cd7"/>
    <w:p>
      <w:pPr>
        <w:pStyle w:val="Heading4"/>
      </w:pPr>
      <w:r>
        <w:t xml:space="preserve">Summary of closed reference otu picking strategy</w:t>
      </w:r>
    </w:p>
    <w:p>
      <w:pPr>
        <w:pStyle w:val="FirstParagraph"/>
      </w:pPr>
      <w:r>
        <w:t xml:space="preserve">Count first number of sequences in the raw sequence files</w:t>
      </w:r>
    </w:p>
    <w:p>
      <w:pPr>
        <w:pStyle w:val="BodyText"/>
      </w:pPr>
    </w:p>
    <w:p>
      <w:pPr>
        <w:pStyle w:val="SourceCode"/>
      </w:pPr>
      <w:r>
        <w:rPr>
          <w:rStyle w:val="CommentTok"/>
        </w:rPr>
        <w:t xml:space="preserve"># List all compressed fastq files in the folder</w:t>
      </w:r>
      <w:r>
        <w:br/>
      </w:r>
      <w:r>
        <w:rPr>
          <w:rStyle w:val="NormalTok"/>
        </w:rPr>
        <w:t xml:space="preserve">fastq_files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"data/processed/set1"</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.fastq</w:t>
      </w:r>
      <w:r>
        <w:rPr>
          <w:rStyle w:val="SpecialCharTok"/>
        </w:rPr>
        <w:t xml:space="preserve">\\</w:t>
      </w:r>
      <w:r>
        <w:rPr>
          <w:rStyle w:val="StringTok"/>
        </w:rPr>
        <w:t xml:space="preserve">.gz$"</w:t>
      </w:r>
      <w:r>
        <w:rPr>
          <w:rStyle w:val="NormalTok"/>
        </w:rPr>
        <w:t xml:space="preserve">, </w:t>
      </w:r>
      <w:r>
        <w:rPr>
          <w:rStyle w:val="AttributeTok"/>
        </w:rPr>
        <w:t xml:space="preserve">full.names =</w:t>
      </w:r>
      <w:r>
        <w:rPr>
          <w:rStyle w:val="NormalTok"/>
        </w:rPr>
        <w:t xml:space="preserve"> T)</w:t>
      </w:r>
      <w:r>
        <w:br/>
      </w:r>
      <w:r>
        <w:br/>
      </w:r>
      <w:r>
        <w:rPr>
          <w:rStyle w:val="CommentTok"/>
        </w:rPr>
        <w:t xml:space="preserve"># Function to count sequences in a compressed FASTQ file</w:t>
      </w:r>
      <w:r>
        <w:br/>
      </w:r>
      <w:r>
        <w:rPr>
          <w:rStyle w:val="NormalTok"/>
        </w:rPr>
        <w:t xml:space="preserve">count_sequences_in_fastq </w:t>
      </w:r>
      <w:r>
        <w:rPr>
          <w:rStyle w:val="OtherTok"/>
        </w:rPr>
        <w:t xml:space="preserve">&lt;-</w:t>
      </w:r>
      <w:r>
        <w:rPr>
          <w:rStyle w:val="NormalTok"/>
        </w:rPr>
        <w:t xml:space="preserve"> </w:t>
      </w:r>
      <w:r>
        <w:rPr>
          <w:rStyle w:val="ControlFlowTok"/>
        </w:rPr>
        <w:t xml:space="preserve">function</w:t>
      </w:r>
      <w:r>
        <w:rPr>
          <w:rStyle w:val="NormalTok"/>
        </w:rPr>
        <w:t xml:space="preserve">(file) {</w:t>
      </w:r>
      <w:r>
        <w:br/>
      </w:r>
      <w:r>
        <w:rPr>
          <w:rStyle w:val="NormalTok"/>
        </w:rPr>
        <w:t xml:space="preserve">  </w:t>
      </w:r>
      <w:r>
        <w:rPr>
          <w:rStyle w:val="CommentTok"/>
        </w:rPr>
        <w:t xml:space="preserve"># Use gzfile to read the compressed file</w:t>
      </w:r>
      <w:r>
        <w:br/>
      </w:r>
      <w:r>
        <w:rPr>
          <w:rStyle w:val="NormalTok"/>
        </w:rPr>
        <w:t xml:space="preserve">  fq </w:t>
      </w:r>
      <w:r>
        <w:rPr>
          <w:rStyle w:val="OtherTok"/>
        </w:rPr>
        <w:t xml:space="preserve">&lt;-</w:t>
      </w:r>
      <w:r>
        <w:rPr>
          <w:rStyle w:val="NormalTok"/>
        </w:rPr>
        <w:t xml:space="preserve"> </w:t>
      </w:r>
      <w:r>
        <w:rPr>
          <w:rStyle w:val="FunctionTok"/>
        </w:rPr>
        <w:t xml:space="preserve">readFastq</w:t>
      </w:r>
      <w:r>
        <w:rPr>
          <w:rStyle w:val="NormalTok"/>
        </w:rPr>
        <w:t xml:space="preserve">(file)</w:t>
      </w:r>
      <w:r>
        <w:br/>
      </w:r>
      <w:r>
        <w:rPr>
          <w:rStyle w:val="NormalTok"/>
        </w:rPr>
        <w:t xml:space="preserve">  </w:t>
      </w:r>
      <w:r>
        <w:rPr>
          <w:rStyle w:val="FunctionTok"/>
        </w:rPr>
        <w:t xml:space="preserve">return</w:t>
      </w:r>
      <w:r>
        <w:rPr>
          <w:rStyle w:val="NormalTok"/>
        </w:rPr>
        <w:t xml:space="preserve">(</w:t>
      </w:r>
      <w:r>
        <w:rPr>
          <w:rStyle w:val="FunctionTok"/>
        </w:rPr>
        <w:t xml:space="preserve">length</w:t>
      </w:r>
      <w:r>
        <w:rPr>
          <w:rStyle w:val="NormalTok"/>
        </w:rPr>
        <w:t xml:space="preserve">(fq))</w:t>
      </w:r>
      <w:r>
        <w:br/>
      </w:r>
      <w:r>
        <w:rPr>
          <w:rStyle w:val="NormalTok"/>
        </w:rPr>
        <w:t xml:space="preserve">}</w:t>
      </w:r>
      <w:r>
        <w:br/>
      </w:r>
      <w:r>
        <w:rPr>
          <w:rStyle w:val="CommentTok"/>
        </w:rPr>
        <w:t xml:space="preserve"># Apply the function to each file and store the counts</w:t>
      </w:r>
      <w:r>
        <w:br/>
      </w:r>
      <w:r>
        <w:rPr>
          <w:rStyle w:val="NormalTok"/>
        </w:rPr>
        <w:t xml:space="preserve">sequence_counts </w:t>
      </w:r>
      <w:r>
        <w:rPr>
          <w:rStyle w:val="OtherTok"/>
        </w:rPr>
        <w:t xml:space="preserve">&lt;-</w:t>
      </w:r>
      <w:r>
        <w:rPr>
          <w:rStyle w:val="NormalTok"/>
        </w:rPr>
        <w:t xml:space="preserve"> </w:t>
      </w:r>
      <w:r>
        <w:rPr>
          <w:rStyle w:val="FunctionTok"/>
        </w:rPr>
        <w:t xml:space="preserve">sapply</w:t>
      </w:r>
      <w:r>
        <w:rPr>
          <w:rStyle w:val="NormalTok"/>
        </w:rPr>
        <w:t xml:space="preserve">(fastq_files, count_sequences_in_fastq)</w:t>
      </w:r>
      <w:r>
        <w:br/>
      </w:r>
      <w:r>
        <w:rPr>
          <w:rStyle w:val="CommentTok"/>
        </w:rPr>
        <w:t xml:space="preserve"># Print the result</w:t>
      </w:r>
      <w:r>
        <w:br/>
      </w:r>
      <w:r>
        <w:rPr>
          <w:rStyle w:val="NormalTok"/>
        </w:rPr>
        <w:t xml:space="preserve">raw_data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File =</w:t>
      </w:r>
      <w:r>
        <w:rPr>
          <w:rStyle w:val="NormalTok"/>
        </w:rPr>
        <w:t xml:space="preserve"> fastq_files, </w:t>
      </w:r>
      <w:r>
        <w:rPr>
          <w:rStyle w:val="AttributeTok"/>
        </w:rPr>
        <w:t xml:space="preserve">Sequences =</w:t>
      </w:r>
      <w:r>
        <w:rPr>
          <w:rStyle w:val="NormalTok"/>
        </w:rPr>
        <w:t xml:space="preserve"> sequence_counts)</w:t>
      </w:r>
    </w:p>
    <w:p>
      <w:pPr>
        <w:pStyle w:val="FirstParagraph"/>
      </w:pPr>
    </w:p>
    <w:p>
      <w:pPr>
        <w:pStyle w:val="BodyText"/>
      </w:pPr>
      <w:r>
        <w:t xml:space="preserve">Create summary table</w:t>
      </w:r>
    </w:p>
    <w:p>
      <w:pPr>
        <w:pStyle w:val="BodyText"/>
      </w:pPr>
    </w:p>
    <w:p>
      <w:pPr>
        <w:pStyle w:val="SourceCode"/>
      </w:pPr>
      <w:r>
        <w:rPr>
          <w:rStyle w:val="NormalTok"/>
        </w:rPr>
        <w:t xml:space="preserve">summary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Sample =</w:t>
      </w:r>
      <w:r>
        <w:rPr>
          <w:rStyle w:val="NormalTok"/>
        </w:rPr>
        <w:t xml:space="preserve"> </w:t>
      </w:r>
      <w:r>
        <w:rPr>
          <w:rStyle w:val="FunctionTok"/>
        </w:rPr>
        <w:t xml:space="preserve">colnames</w:t>
      </w:r>
      <w:r>
        <w:rPr>
          <w:rStyle w:val="NormalTok"/>
        </w:rPr>
        <w:t xml:space="preserve">(tse), </w:t>
      </w:r>
      <w:r>
        <w:rPr>
          <w:rStyle w:val="AttributeTok"/>
        </w:rPr>
        <w:t xml:space="preserve">Raw_Counts =</w:t>
      </w:r>
      <w:r>
        <w:rPr>
          <w:rStyle w:val="NormalTok"/>
        </w:rPr>
        <w:t xml:space="preserve"> raw_data</w:t>
      </w:r>
      <w:r>
        <w:rPr>
          <w:rStyle w:val="SpecialCharTok"/>
        </w:rPr>
        <w:t xml:space="preserve">$</w:t>
      </w:r>
      <w:r>
        <w:rPr>
          <w:rStyle w:val="NormalTok"/>
        </w:rPr>
        <w:t xml:space="preserve">Sequences, </w:t>
      </w:r>
      <w:r>
        <w:rPr>
          <w:rStyle w:val="AttributeTok"/>
        </w:rPr>
        <w:t xml:space="preserve">Counts =</w:t>
      </w:r>
      <w:r>
        <w:rPr>
          <w:rStyle w:val="NormalTok"/>
        </w:rPr>
        <w:t xml:space="preserve"> </w:t>
      </w:r>
      <w:r>
        <w:rPr>
          <w:rStyle w:val="FunctionTok"/>
        </w:rPr>
        <w:t xml:space="preserve">colSums</w:t>
      </w:r>
      <w:r>
        <w:rPr>
          <w:rStyle w:val="NormalTok"/>
        </w:rPr>
        <w:t xml:space="preserve">(</w:t>
      </w:r>
      <w:r>
        <w:rPr>
          <w:rStyle w:val="FunctionTok"/>
        </w:rPr>
        <w:t xml:space="preserve">assays</w:t>
      </w:r>
      <w:r>
        <w:rPr>
          <w:rStyle w:val="NormalTok"/>
        </w:rPr>
        <w:t xml:space="preserve">(tse)</w:t>
      </w:r>
      <w:r>
        <w:rPr>
          <w:rStyle w:val="SpecialCharTok"/>
        </w:rPr>
        <w:t xml:space="preserve">$</w:t>
      </w:r>
      <w:r>
        <w:rPr>
          <w:rStyle w:val="NormalTok"/>
        </w:rPr>
        <w:t xml:space="preserve">counts))</w:t>
      </w:r>
      <w:r>
        <w:br/>
      </w:r>
      <w:r>
        <w:rPr>
          <w:rStyle w:val="NormalTok"/>
        </w:rPr>
        <w:t xml:space="preserve">summary </w:t>
      </w:r>
      <w:r>
        <w:rPr>
          <w:rStyle w:val="OtherTok"/>
        </w:rPr>
        <w:t xml:space="preserve">&lt;-</w:t>
      </w:r>
      <w:r>
        <w:rPr>
          <w:rStyle w:val="NormalTok"/>
        </w:rPr>
        <w:t xml:space="preserve"> summary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Counts</w:t>
      </w:r>
      <w:r>
        <w:rPr>
          <w:rStyle w:val="SpecialCharTok"/>
        </w:rPr>
        <w:t xml:space="preserve">/</w:t>
      </w:r>
      <w:r>
        <w:rPr>
          <w:rStyle w:val="NormalTok"/>
        </w:rPr>
        <w:t xml:space="preserve">Raw_Counts)</w:t>
      </w:r>
      <w:r>
        <w:br/>
      </w:r>
      <w:r>
        <w:rPr>
          <w:rStyle w:val="FunctionTok"/>
        </w:rPr>
        <w:t xml:space="preserve">rownames</w:t>
      </w:r>
      <w:r>
        <w:rPr>
          <w:rStyle w:val="NormalTok"/>
        </w:rPr>
        <w:t xml:space="preserve">(summary) </w:t>
      </w:r>
      <w:r>
        <w:rPr>
          <w:rStyle w:val="OtherTok"/>
        </w:rPr>
        <w:t xml:space="preserve">&lt;-</w:t>
      </w:r>
      <w:r>
        <w:rPr>
          <w:rStyle w:val="NormalTok"/>
        </w:rPr>
        <w:t xml:space="preserve"> </w:t>
      </w:r>
      <w:r>
        <w:rPr>
          <w:rStyle w:val="ConstantTok"/>
        </w:rPr>
        <w:t xml:space="preserve">NULL</w:t>
      </w:r>
      <w:r>
        <w:br/>
      </w:r>
      <w:r>
        <w:rPr>
          <w:rStyle w:val="FunctionTok"/>
        </w:rPr>
        <w:t xml:space="preserve">kable</w:t>
      </w:r>
      <w:r>
        <w:rPr>
          <w:rStyle w:val="NormalTok"/>
        </w:rPr>
        <w:t xml:space="preserve">(summary, </w:t>
      </w:r>
      <w:r>
        <w:rPr>
          <w:rStyle w:val="AttributeTok"/>
        </w:rPr>
        <w:t xml:space="preserve">digits=</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Sample</w:t>
            </w:r>
          </w:p>
        </w:tc>
        <w:tc>
          <w:tcPr/>
          <w:p>
            <w:pPr>
              <w:pStyle w:val="Compact"/>
              <w:jc w:val="right"/>
            </w:pPr>
            <w:r>
              <w:t xml:space="preserve">Raw_Counts</w:t>
            </w:r>
          </w:p>
        </w:tc>
        <w:tc>
          <w:tcPr/>
          <w:p>
            <w:pPr>
              <w:pStyle w:val="Compact"/>
              <w:jc w:val="right"/>
            </w:pPr>
            <w:r>
              <w:t xml:space="preserve">Counts</w:t>
            </w:r>
          </w:p>
        </w:tc>
        <w:tc>
          <w:tcPr/>
          <w:p>
            <w:pPr>
              <w:pStyle w:val="Compact"/>
              <w:jc w:val="right"/>
            </w:pPr>
            <w:r>
              <w:t xml:space="preserve">Percentage</w:t>
            </w:r>
          </w:p>
        </w:tc>
      </w:tr>
      <w:tr>
        <w:tc>
          <w:tcPr/>
          <w:p>
            <w:pPr>
              <w:pStyle w:val="Compact"/>
              <w:jc w:val="left"/>
            </w:pPr>
            <w:r>
              <w:t xml:space="preserve">barcode001</w:t>
            </w:r>
          </w:p>
        </w:tc>
        <w:tc>
          <w:tcPr/>
          <w:p>
            <w:pPr>
              <w:pStyle w:val="Compact"/>
              <w:jc w:val="right"/>
            </w:pPr>
            <w:r>
              <w:t xml:space="preserve">391434</w:t>
            </w:r>
          </w:p>
        </w:tc>
        <w:tc>
          <w:tcPr/>
          <w:p>
            <w:pPr>
              <w:pStyle w:val="Compact"/>
              <w:jc w:val="right"/>
            </w:pPr>
            <w:r>
              <w:t xml:space="preserve">308417</w:t>
            </w:r>
          </w:p>
        </w:tc>
        <w:tc>
          <w:tcPr/>
          <w:p>
            <w:pPr>
              <w:pStyle w:val="Compact"/>
              <w:jc w:val="right"/>
            </w:pPr>
            <w:r>
              <w:t xml:space="preserve">0.79</w:t>
            </w:r>
          </w:p>
        </w:tc>
      </w:tr>
      <w:tr>
        <w:tc>
          <w:tcPr/>
          <w:p>
            <w:pPr>
              <w:pStyle w:val="Compact"/>
              <w:jc w:val="left"/>
            </w:pPr>
            <w:r>
              <w:t xml:space="preserve">barcode002</w:t>
            </w:r>
          </w:p>
        </w:tc>
        <w:tc>
          <w:tcPr/>
          <w:p>
            <w:pPr>
              <w:pStyle w:val="Compact"/>
              <w:jc w:val="right"/>
            </w:pPr>
            <w:r>
              <w:t xml:space="preserve">394282</w:t>
            </w:r>
          </w:p>
        </w:tc>
        <w:tc>
          <w:tcPr/>
          <w:p>
            <w:pPr>
              <w:pStyle w:val="Compact"/>
              <w:jc w:val="right"/>
            </w:pPr>
            <w:r>
              <w:t xml:space="preserve">362634</w:t>
            </w:r>
          </w:p>
        </w:tc>
        <w:tc>
          <w:tcPr/>
          <w:p>
            <w:pPr>
              <w:pStyle w:val="Compact"/>
              <w:jc w:val="right"/>
            </w:pPr>
            <w:r>
              <w:t xml:space="preserve">0.92</w:t>
            </w:r>
          </w:p>
        </w:tc>
      </w:tr>
      <w:tr>
        <w:tc>
          <w:tcPr/>
          <w:p>
            <w:pPr>
              <w:pStyle w:val="Compact"/>
              <w:jc w:val="left"/>
            </w:pPr>
            <w:r>
              <w:t xml:space="preserve">barcode003</w:t>
            </w:r>
          </w:p>
        </w:tc>
        <w:tc>
          <w:tcPr/>
          <w:p>
            <w:pPr>
              <w:pStyle w:val="Compact"/>
              <w:jc w:val="right"/>
            </w:pPr>
            <w:r>
              <w:t xml:space="preserve">401407</w:t>
            </w:r>
          </w:p>
        </w:tc>
        <w:tc>
          <w:tcPr/>
          <w:p>
            <w:pPr>
              <w:pStyle w:val="Compact"/>
              <w:jc w:val="right"/>
            </w:pPr>
            <w:r>
              <w:t xml:space="preserve">400245</w:t>
            </w:r>
          </w:p>
        </w:tc>
        <w:tc>
          <w:tcPr/>
          <w:p>
            <w:pPr>
              <w:pStyle w:val="Compact"/>
              <w:jc w:val="right"/>
            </w:pPr>
            <w:r>
              <w:t xml:space="preserve">1.00</w:t>
            </w:r>
          </w:p>
        </w:tc>
      </w:tr>
      <w:tr>
        <w:tc>
          <w:tcPr/>
          <w:p>
            <w:pPr>
              <w:pStyle w:val="Compact"/>
              <w:jc w:val="left"/>
            </w:pPr>
            <w:r>
              <w:t xml:space="preserve">barcode004</w:t>
            </w:r>
          </w:p>
        </w:tc>
        <w:tc>
          <w:tcPr/>
          <w:p>
            <w:pPr>
              <w:pStyle w:val="Compact"/>
              <w:jc w:val="right"/>
            </w:pPr>
            <w:r>
              <w:t xml:space="preserve">370675</w:t>
            </w:r>
          </w:p>
        </w:tc>
        <w:tc>
          <w:tcPr/>
          <w:p>
            <w:pPr>
              <w:pStyle w:val="Compact"/>
              <w:jc w:val="right"/>
            </w:pPr>
            <w:r>
              <w:t xml:space="preserve">358424</w:t>
            </w:r>
          </w:p>
        </w:tc>
        <w:tc>
          <w:tcPr/>
          <w:p>
            <w:pPr>
              <w:pStyle w:val="Compact"/>
              <w:jc w:val="right"/>
            </w:pPr>
            <w:r>
              <w:t xml:space="preserve">0.97</w:t>
            </w:r>
          </w:p>
        </w:tc>
      </w:tr>
      <w:tr>
        <w:tc>
          <w:tcPr/>
          <w:p>
            <w:pPr>
              <w:pStyle w:val="Compact"/>
              <w:jc w:val="left"/>
            </w:pPr>
            <w:r>
              <w:t xml:space="preserve">barcode005</w:t>
            </w:r>
          </w:p>
        </w:tc>
        <w:tc>
          <w:tcPr/>
          <w:p>
            <w:pPr>
              <w:pStyle w:val="Compact"/>
              <w:jc w:val="right"/>
            </w:pPr>
            <w:r>
              <w:t xml:space="preserve">388126</w:t>
            </w:r>
          </w:p>
        </w:tc>
        <w:tc>
          <w:tcPr/>
          <w:p>
            <w:pPr>
              <w:pStyle w:val="Compact"/>
              <w:jc w:val="right"/>
            </w:pPr>
            <w:r>
              <w:t xml:space="preserve">382892</w:t>
            </w:r>
          </w:p>
        </w:tc>
        <w:tc>
          <w:tcPr/>
          <w:p>
            <w:pPr>
              <w:pStyle w:val="Compact"/>
              <w:jc w:val="right"/>
            </w:pPr>
            <w:r>
              <w:t xml:space="preserve">0.99</w:t>
            </w:r>
          </w:p>
        </w:tc>
      </w:tr>
      <w:tr>
        <w:tc>
          <w:tcPr/>
          <w:p>
            <w:pPr>
              <w:pStyle w:val="Compact"/>
              <w:jc w:val="left"/>
            </w:pPr>
            <w:r>
              <w:t xml:space="preserve">barcode006</w:t>
            </w:r>
          </w:p>
        </w:tc>
        <w:tc>
          <w:tcPr/>
          <w:p>
            <w:pPr>
              <w:pStyle w:val="Compact"/>
              <w:jc w:val="right"/>
            </w:pPr>
            <w:r>
              <w:t xml:space="preserve">371125</w:t>
            </w:r>
          </w:p>
        </w:tc>
        <w:tc>
          <w:tcPr/>
          <w:p>
            <w:pPr>
              <w:pStyle w:val="Compact"/>
              <w:jc w:val="right"/>
            </w:pPr>
            <w:r>
              <w:t xml:space="preserve">359834</w:t>
            </w:r>
          </w:p>
        </w:tc>
        <w:tc>
          <w:tcPr/>
          <w:p>
            <w:pPr>
              <w:pStyle w:val="Compact"/>
              <w:jc w:val="right"/>
            </w:pPr>
            <w:r>
              <w:t xml:space="preserve">0.97</w:t>
            </w:r>
          </w:p>
        </w:tc>
      </w:tr>
    </w:tbl>
    <w:p>
      <w:pPr>
        <w:pStyle w:val="BodyText"/>
      </w:pPr>
    </w:p>
    <w:bookmarkEnd w:id="40"/>
    <w:bookmarkStart w:id="41" w:name="results"/>
    <w:p>
      <w:pPr>
        <w:pStyle w:val="Heading4"/>
      </w:pPr>
      <w:r>
        <w:t xml:space="preserve">Results</w:t>
      </w:r>
    </w:p>
    <w:p>
      <w:pPr>
        <w:pStyle w:val="FirstParagraph"/>
      </w:pPr>
      <w:r>
        <w:t xml:space="preserve">Due to nature of nanopore reads, closed reference otu picking was performed against Silva 138.1 database at 97 % identity level. Results in the samples remain unchanged compared to earlier. However, methologically earlier results are based on wrong assumptions.</w:t>
      </w:r>
    </w:p>
    <w:p>
      <w:pPr>
        <w:pStyle w:val="BodyText"/>
      </w:pPr>
      <w:r>
        <w:t xml:space="preserve">Otu picking percentage was high across all samples. This can be interpreted as there is no problem in sequence quality per se. Problem is that nanopore is unable to predict quality at single nucleotide level in which most modern analysis methods are based on.</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nanopore sequence data</dc:title>
  <dc:creator>Marko Suokas</dc:creator>
  <cp:keywords/>
  <dcterms:created xsi:type="dcterms:W3CDTF">2024-10-06T10:24:18Z</dcterms:created>
  <dcterms:modified xsi:type="dcterms:W3CDTF">2024-10-06T10:24:18Z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