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t>Final Project</w:t>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t>Predictive Data Analytic Model</w:t>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t>Michael Surdek</w:t>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t>Southern New Hampshire University</w:t>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t>DAT 640: Predictive Analytics</w:t>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t>Professor Tom Woolman</w:t>
      </w:r>
    </w:p>
    <w:p>
      <w:pPr>
        <w:pStyle w:val="Normal"/>
        <w:spacing w:lineRule="exact" w:line="240" w:before="0" w:after="0"/>
        <w:ind w:left="0" w:right="0" w:hanging="0"/>
        <w:jc w:val="center"/>
        <w:rPr/>
      </w:pPr>
      <w:r>
        <w:rPr/>
      </w:r>
    </w:p>
    <w:p>
      <w:pPr>
        <w:pStyle w:val="Normal"/>
        <w:spacing w:lineRule="exact" w:line="240" w:before="0" w:after="0"/>
        <w:ind w:left="0" w:right="0" w:hanging="0"/>
        <w:jc w:val="center"/>
        <w:rPr/>
      </w:pPr>
      <w:r>
        <w:rPr/>
        <w:t>March 6, 2022</w:t>
      </w:r>
    </w:p>
    <w:p>
      <w:pPr>
        <w:pStyle w:val="Normal"/>
        <w:rPr/>
      </w:pPr>
      <w:r>
        <w:rPr/>
      </w:r>
      <w:r>
        <w:br w:type="page"/>
      </w:r>
    </w:p>
    <w:p>
      <w:pPr>
        <w:pStyle w:val="Heading1"/>
        <w:numPr>
          <w:ilvl w:val="0"/>
          <w:numId w:val="2"/>
        </w:numPr>
        <w:ind w:left="0" w:right="0" w:hanging="0"/>
        <w:rPr/>
      </w:pPr>
      <w:r>
        <w:rPr/>
        <w:t>Table of contents</w:t>
      </w:r>
    </w:p>
    <w:p>
      <w:pPr>
        <w:pStyle w:val="Normal"/>
        <w:rPr/>
      </w:pPr>
      <w:r>
        <w:rPr/>
        <w:t>3……Organizational Background</w:t>
      </w:r>
    </w:p>
    <w:p>
      <w:pPr>
        <w:pStyle w:val="Normal"/>
        <w:rPr/>
      </w:pPr>
      <w:r>
        <w:rPr/>
      </w:r>
    </w:p>
    <w:p>
      <w:pPr>
        <w:pStyle w:val="Normal"/>
        <w:rPr/>
      </w:pPr>
      <w:r>
        <w:rPr/>
        <w:t>3……Analytic Question and Plan</w:t>
      </w:r>
    </w:p>
    <w:p>
      <w:pPr>
        <w:pStyle w:val="Normal"/>
        <w:rPr/>
      </w:pPr>
      <w:r>
        <w:rPr/>
      </w:r>
    </w:p>
    <w:p>
      <w:pPr>
        <w:pStyle w:val="Normal"/>
        <w:rPr/>
      </w:pPr>
      <w:r>
        <w:rPr/>
        <w:t>4……Specifications</w:t>
      </w:r>
    </w:p>
    <w:p>
      <w:pPr>
        <w:pStyle w:val="Normal"/>
        <w:rPr/>
      </w:pPr>
      <w:r>
        <w:rPr/>
      </w:r>
    </w:p>
    <w:p>
      <w:pPr>
        <w:pStyle w:val="Normal"/>
        <w:rPr/>
      </w:pPr>
      <w:r>
        <w:rPr/>
        <w:t>5……</w:t>
      </w:r>
      <w:r>
        <w:rPr>
          <w:rFonts w:eastAsia="Cambria" w:cs="" w:cstheme="minorBidi" w:eastAsiaTheme="minorHAnsi"/>
          <w:color w:val="auto"/>
          <w:kern w:val="0"/>
          <w:sz w:val="24"/>
          <w:szCs w:val="24"/>
          <w:lang w:val="en-US" w:eastAsia="en-US" w:bidi="ar-SA"/>
        </w:rPr>
        <w:t>Predictive Algorithm Recommendation</w:t>
      </w:r>
    </w:p>
    <w:p>
      <w:pPr>
        <w:pStyle w:val="Normal"/>
        <w:rPr>
          <w:rFonts w:ascii="Times New Roman" w:hAnsi="Times New Roman"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r>
    </w:p>
    <w:p>
      <w:pPr>
        <w:pStyle w:val="Normal"/>
        <w:rPr/>
      </w:pPr>
      <w:r>
        <w:rPr>
          <w:rFonts w:eastAsia="Cambria" w:cs="" w:cstheme="minorBidi" w:eastAsiaTheme="minorHAnsi"/>
          <w:color w:val="auto"/>
          <w:kern w:val="0"/>
          <w:sz w:val="24"/>
          <w:szCs w:val="24"/>
          <w:lang w:val="en-US" w:eastAsia="en-US" w:bidi="ar-SA"/>
        </w:rPr>
        <w:t>7……Data Analytic Tools</w:t>
      </w:r>
    </w:p>
    <w:p>
      <w:pPr>
        <w:pStyle w:val="Normal"/>
        <w:rPr>
          <w:rFonts w:ascii="Times New Roman" w:hAnsi="Times New Roman"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r>
    </w:p>
    <w:p>
      <w:pPr>
        <w:pStyle w:val="Normal"/>
        <w:rPr/>
      </w:pPr>
      <w:r>
        <w:rPr>
          <w:rFonts w:eastAsia="Cambria" w:cs="" w:cstheme="minorBidi" w:eastAsiaTheme="minorHAnsi"/>
          <w:color w:val="auto"/>
          <w:kern w:val="0"/>
          <w:sz w:val="24"/>
          <w:szCs w:val="24"/>
          <w:lang w:val="en-US" w:eastAsia="en-US" w:bidi="ar-SA"/>
        </w:rPr>
        <w:t>7……Data Set</w:t>
      </w:r>
    </w:p>
    <w:p>
      <w:pPr>
        <w:pStyle w:val="Normal"/>
        <w:rPr>
          <w:rFonts w:ascii="Times New Roman" w:hAnsi="Times New Roman"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r>
    </w:p>
    <w:p>
      <w:pPr>
        <w:pStyle w:val="Normal"/>
        <w:rPr/>
      </w:pPr>
      <w:r>
        <w:rPr>
          <w:rFonts w:eastAsia="Cambria" w:cs="" w:cstheme="minorBidi" w:eastAsiaTheme="minorHAnsi"/>
          <w:color w:val="auto"/>
          <w:kern w:val="0"/>
          <w:sz w:val="24"/>
          <w:szCs w:val="24"/>
          <w:lang w:val="en-US" w:eastAsia="en-US" w:bidi="ar-SA"/>
        </w:rPr>
        <w:t>8……Gradient Boosting Machine</w:t>
      </w:r>
    </w:p>
    <w:p>
      <w:pPr>
        <w:pStyle w:val="Normal"/>
        <w:rPr>
          <w:rFonts w:ascii="Times New Roman" w:hAnsi="Times New Roman"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r>
    </w:p>
    <w:p>
      <w:pPr>
        <w:pStyle w:val="Normal"/>
        <w:rPr/>
      </w:pPr>
      <w:r>
        <w:rPr>
          <w:rFonts w:eastAsia="Cambria" w:cs="" w:cstheme="minorBidi" w:eastAsiaTheme="minorHAnsi"/>
          <w:color w:val="auto"/>
          <w:kern w:val="0"/>
          <w:sz w:val="24"/>
          <w:szCs w:val="24"/>
          <w:lang w:val="en-US" w:eastAsia="en-US" w:bidi="ar-SA"/>
        </w:rPr>
        <w:t>11……Model Evaluation</w:t>
      </w:r>
    </w:p>
    <w:p>
      <w:pPr>
        <w:pStyle w:val="Normal"/>
        <w:rPr>
          <w:rFonts w:ascii="Times New Roman" w:hAnsi="Times New Roman"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r>
    </w:p>
    <w:p>
      <w:pPr>
        <w:pStyle w:val="Normal"/>
        <w:rPr/>
      </w:pPr>
      <w:r>
        <w:rPr>
          <w:rFonts w:eastAsia="Cambria" w:cs="" w:cstheme="minorBidi" w:eastAsiaTheme="minorHAnsi"/>
          <w:color w:val="auto"/>
          <w:kern w:val="0"/>
          <w:sz w:val="24"/>
          <w:szCs w:val="24"/>
          <w:lang w:val="en-US" w:eastAsia="en-US" w:bidi="ar-SA"/>
        </w:rPr>
        <w:t>14……Scoring Engine</w:t>
      </w:r>
      <w:r>
        <w:br w:type="page"/>
      </w:r>
    </w:p>
    <w:p>
      <w:pPr>
        <w:pStyle w:val="Heading1"/>
        <w:numPr>
          <w:ilvl w:val="0"/>
          <w:numId w:val="2"/>
        </w:numPr>
        <w:ind w:left="0" w:right="0" w:hanging="0"/>
        <w:rPr/>
      </w:pPr>
      <w:r>
        <w:rPr/>
        <w:t>Organizational Background</w:t>
      </w:r>
    </w:p>
    <w:p>
      <w:pPr>
        <w:pStyle w:val="Normal"/>
        <w:spacing w:lineRule="auto" w:line="480"/>
        <w:rPr/>
      </w:pPr>
      <w:r>
        <w:rPr/>
        <w:t>            </w:t>
      </w:r>
      <w:r>
        <w:rPr/>
        <w:t>The Insurance Company (TIC) hopes to apply computational intelligence and statistical learning techniques in order to better understand its customers and thereby improve its marketing efforts. TIC provides many types of insurance including automobile, life, property, and social security. The organization has a large customer base, and in the past has seen less than stellar results from trying to promote all of its products to each and every customer, regardless of whether they already hold that type of policy.</w:t>
      </w:r>
    </w:p>
    <w:p>
      <w:pPr>
        <w:pStyle w:val="TextBody"/>
        <w:rPr/>
      </w:pPr>
      <w:r>
        <w:rPr/>
        <w:t>            </w:t>
      </w:r>
      <w:r>
        <w:rPr/>
        <w:t>The Insurance Company could implement a better strategy of targeting its marketing campaigns. Promotional emails are currently sent to everyone on their list, including active customers. Spamming these individuals can make them more likely to cancel their insurance policies and less likely to purchase additional insurance. With information from a statistical model based on their customer data, TIC would be able to avoid its active customers and waste fewer resources. In this initiative, they will address this problem with a focus on caravan, or mobile home, insurance.</w:t>
      </w:r>
    </w:p>
    <w:p>
      <w:pPr>
        <w:pStyle w:val="TextBody"/>
        <w:rPr/>
      </w:pPr>
      <w:r>
        <w:rPr/>
        <w:t>            </w:t>
      </w:r>
      <w:r>
        <w:rPr/>
        <w:t>The Insurance Company can implement the model into their process by deploying a scoring engine on new data. The results of this initial analysis can be measured in terms of marketing conversion rates and insurance sales figures. If it turns out to improve their caravan insurance business, then a similar strategy could be utilized for the rest of the insurance types, which would add significant value and help the entire organization.</w:t>
      </w:r>
      <w:bookmarkStart w:id="0" w:name="organizational-background"/>
      <w:bookmarkEnd w:id="0"/>
    </w:p>
    <w:p>
      <w:pPr>
        <w:pStyle w:val="Heading1"/>
        <w:numPr>
          <w:ilvl w:val="0"/>
          <w:numId w:val="2"/>
        </w:numPr>
        <w:ind w:left="0" w:right="0" w:hanging="0"/>
        <w:rPr/>
      </w:pPr>
      <w:r>
        <w:rPr/>
        <w:t>Analytic Question and Plan</w:t>
      </w:r>
    </w:p>
    <w:p>
      <w:pPr>
        <w:pStyle w:val="Normal"/>
        <w:spacing w:lineRule="auto" w:line="480"/>
        <w:rPr/>
      </w:pPr>
      <w:r>
        <w:rPr/>
        <w:t>            </w:t>
      </w:r>
      <w:r>
        <w:rPr/>
        <w:t>The question that TIC plans to answer is how to identify which customers are likely to already hold a certain policy. With the demographic, economic, and insurance coverage data that TIC has on hand, they will be able to make predictions about their prospects current coverage status. “The underlying problem is to find the subset of customers with a probability of having a caravan insurance policy above some boundary probability. The known policyholders can then be removed and the rest receives a mailing.” (van der Putten, 2000) The predictions that the model puts out will be a simple yes or no.</w:t>
      </w:r>
    </w:p>
    <w:p>
      <w:pPr>
        <w:pStyle w:val="TextBody"/>
        <w:spacing w:lineRule="auto" w:line="480"/>
        <w:rPr/>
      </w:pPr>
      <w:r>
        <w:rPr/>
        <w:t>            </w:t>
      </w:r>
      <w:r>
        <w:rPr/>
        <w:t>To answer this question, TIC will develop a binary classification model that predicts whether or not a specific customer has a caravan insurance policy One of the benefits of applying computational intelligence to these tasks is that multiple models can be generated automatically and they can be compared to each other. The model that is best for each task will be the one with the highest quality, meaning “hit rate, which should be maximized, and complexity, which should be minimized.” (Kim, 2000) Another benefit of this approach is that the results of the model can be directly integrated into the company’s marketing software and automatically enhance their customer relationship management efforts for an extended period of time.</w:t>
      </w:r>
      <w:bookmarkStart w:id="1" w:name="analytic-question-and-analytic-plan"/>
      <w:bookmarkEnd w:id="1"/>
    </w:p>
    <w:p>
      <w:pPr>
        <w:pStyle w:val="Heading1"/>
        <w:numPr>
          <w:ilvl w:val="0"/>
          <w:numId w:val="2"/>
        </w:numPr>
        <w:spacing w:lineRule="auto" w:line="480"/>
        <w:ind w:left="0" w:right="0" w:hanging="0"/>
        <w:rPr/>
      </w:pPr>
      <w:r>
        <w:rPr/>
        <w:t>Specifications</w:t>
      </w:r>
    </w:p>
    <w:p>
      <w:pPr>
        <w:pStyle w:val="Normal"/>
        <w:spacing w:lineRule="auto" w:line="480"/>
        <w:rPr/>
      </w:pPr>
      <w:r>
        <w:rPr/>
        <w:t>            </w:t>
      </w:r>
      <w:r>
        <w:rPr/>
        <w:t>There are many binary classification algorithms that the Insurance Company could choose, including “logistic regression, decision trees, support vector machines, Naive Bayes’ classifiers, neural networks, and…k-nearest neighbor algorithm.” (TechVidvan, 2022) These are all forms of predictive analytics, or supervised learning techniques, meaning that “the historic data from which we build our models will already have associated with it speciﬁc outcomes.” (Williams, 2011) Each of these algorithms serves a specific purpose, so selecting the proper technique is a matter of understanding the needs and nuances of the research problem and then identifying the algorithm that can accomplish the task with minimal added complexity.</w:t>
      </w:r>
    </w:p>
    <w:p>
      <w:pPr>
        <w:pStyle w:val="TextBody"/>
        <w:rPr/>
      </w:pPr>
      <w:r>
        <w:rPr/>
        <w:t>            </w:t>
      </w:r>
      <w:r>
        <w:rPr/>
        <w:t>A logistic regression model is one approach that would quantify the likelihood of a customer having caravan insurance, from 0 to 100%. For a binary yes or no output, The Insurance Company could then set a threshold value, above which a customer is deemed to be a caravan insurance policy holder. Therefore, a logistic regression model could suit The Insurance Company’s problem of identifying a subset of customers to remove from the mailing list. However, the limitation of this approach is due to the arbitrary nature of setting a threshold value. For this reason, the proportion that is predicted to be current policy holders will not necessarily be equal to the actual proportion of the population.</w:t>
      </w:r>
    </w:p>
    <w:p>
      <w:pPr>
        <w:pStyle w:val="TextBody"/>
        <w:rPr/>
      </w:pPr>
      <w:r>
        <w:rPr/>
        <w:t>            </w:t>
      </w:r>
      <w:r>
        <w:rPr/>
        <w:t>On the other hand, a tree-based model, can be expected to result in a distribution of predictions that is related to the proportion of caravan insurance holders in the training dataset. (Amunategui, 2014) This makes the most sense for The Insurance Company because they want to remove the proper amount of prospects from their mailing list. Removing too few prospects would still lead to spamming, which they are trying to eliminate, and removing too many prospects would lead to missing some potential customers, which is detrimental to the business.</w:t>
      </w:r>
    </w:p>
    <w:p>
      <w:pPr>
        <w:pStyle w:val="TextBody"/>
        <w:rPr/>
      </w:pPr>
      <w:r>
        <w:rPr/>
        <w:t>            </w:t>
      </w:r>
      <w:r>
        <w:rPr/>
        <w:t>Another benefit of the decision tree approach is that it will control for relationships and interactions between independent variables. This means that if two or more independent variables are correlated within the data set, only the ones that have the most influence on the dependent variable on their own will be incorporated into the model. (Amunategui, 2014) For example, the second half of the data set includes attributes regarding the current insurance policies held by the customer. This can be either the number of policies held and the monetary contribution for each type of insurance, which are of course directly related to each other. In the binary classification model, the algorithm will determine whether the simple count or the monetary contribution has more influence on the output, and the other will likely be left out of the model unless it also adds valuable information.</w:t>
      </w:r>
      <w:bookmarkStart w:id="2" w:name="specifications"/>
      <w:bookmarkEnd w:id="2"/>
    </w:p>
    <w:p>
      <w:pPr>
        <w:pStyle w:val="Heading1"/>
        <w:numPr>
          <w:ilvl w:val="0"/>
          <w:numId w:val="2"/>
        </w:numPr>
        <w:ind w:left="0" w:right="0" w:hanging="0"/>
        <w:rPr/>
      </w:pPr>
      <w:r>
        <w:rPr/>
        <w:t>Predictive Algorithm Recommendation</w:t>
      </w:r>
    </w:p>
    <w:p>
      <w:pPr>
        <w:pStyle w:val="Normal"/>
        <w:spacing w:lineRule="auto" w:line="480"/>
        <w:rPr/>
      </w:pPr>
      <w:r>
        <w:rPr/>
        <w:t>            </w:t>
      </w:r>
      <w:r>
        <w:rPr/>
        <w:t>Rather than a single decision tree, The Insurance Company should algorithmically develop an ensemble of trees whose knowledge can be combined to more accurately identify prospects that already have caravan insurance. Both random forests and boosting are ensemble learning approaches that can be applied to basic modelling techniques including regression and decision trees. A simple model, known as a weak learner, can quickly become a strong model through ensemble learning.</w:t>
      </w:r>
    </w:p>
    <w:p>
      <w:pPr>
        <w:pStyle w:val="TextBody"/>
        <w:spacing w:lineRule="auto" w:line="480"/>
        <w:rPr/>
      </w:pPr>
      <w:r>
        <w:rPr/>
        <w:t>            </w:t>
      </w:r>
      <w:r>
        <w:rPr/>
        <w:t>A random forest builds a certain number of independent models by randomly sampling observations and variables to be considered. The prediction that comes from the majority of the models, or the numerical average, is the prediction of the random forest. Boosting also builds multiple models, but they are not independent. “The basic distinguishing characteristic of the boosting approach…is that after building one model any observations that are incorrectly classiﬁed by that model are boosted.” (Williams, 2011) The boosting process begins with equal weighting across observations, and the weights are adjusted based on the whether or not the prediction from each successive model is correct. “Subsequent trees help us to classify observations that are not well classified by the previous trees. Predictions of the final ensemble model is therefore the weighted sum of the predictions made by the previous tree models.” (Singh, 2018) In a boosting approach, not only are the observations weighted within the trees, but the trees are weighted in the final model based on their individual accuracy.</w:t>
      </w:r>
    </w:p>
    <w:p>
      <w:pPr>
        <w:pStyle w:val="TextBody"/>
        <w:spacing w:lineRule="auto" w:line="480"/>
        <w:rPr/>
      </w:pPr>
      <w:r>
        <w:rPr/>
        <w:t>            </w:t>
      </w:r>
      <w:r>
        <w:rPr/>
        <w:t>The caret package in R provides the gbm method for training a gradient boosting machine model. Caret also provides many arguments and controls that can be used to tune the parameters and refine the model. Sampling preferences, such as cross validation, are passed into the train control. Tree building options, such as the number of trees, the maximum depth of the tree, and the minimum number of observations of an eligible node, are passed into the tune grid.</w:t>
      </w:r>
      <w:bookmarkStart w:id="3" w:name="predictive-algorithm-recommendation"/>
      <w:bookmarkEnd w:id="3"/>
    </w:p>
    <w:p>
      <w:pPr>
        <w:pStyle w:val="Heading1"/>
        <w:numPr>
          <w:ilvl w:val="0"/>
          <w:numId w:val="2"/>
        </w:numPr>
        <w:spacing w:lineRule="auto" w:line="480"/>
        <w:ind w:left="0" w:right="0" w:hanging="0"/>
        <w:rPr/>
      </w:pPr>
      <w:r>
        <w:rPr/>
        <w:t>Data Analytic Tools</w:t>
      </w:r>
    </w:p>
    <w:p>
      <w:pPr>
        <w:pStyle w:val="Normal"/>
        <w:spacing w:lineRule="auto" w:line="480"/>
        <w:rPr/>
      </w:pPr>
      <w:r>
        <w:rPr/>
        <w:t>            </w:t>
      </w:r>
      <w:r>
        <w:rPr/>
        <w:t>There are many tools that are capable of facilitating implementation of a predictive algorithm such as a gradient boosting machine. These tools vary in accessibility, performance, and customization. Simple models can be developed in point-and-click tools such as Excel and Minitab. For additional options, improved capabilities, or streamlined and reproducible analyses, code-based tools such as Python’s scikitlearn module or R’s caret package are the best choice. Working with programming languages is best not only for building the model, but also importing and transformating the data beforehand. R even provides the Rattle package, which is a graphical user interface that logs the code used to build the model. Additionally, scoring engines can be deployed directly through Python and R, optimizing the implementation of the analysis for business purposes.</w:t>
      </w:r>
      <w:bookmarkStart w:id="4" w:name="data-analytic-tools"/>
      <w:bookmarkEnd w:id="4"/>
    </w:p>
    <w:p>
      <w:pPr>
        <w:pStyle w:val="Heading1"/>
        <w:numPr>
          <w:ilvl w:val="0"/>
          <w:numId w:val="2"/>
        </w:numPr>
        <w:spacing w:lineRule="auto" w:line="480"/>
        <w:ind w:left="0" w:right="0" w:hanging="0"/>
        <w:rPr/>
      </w:pPr>
      <w:r>
        <w:rPr/>
        <w:t>Data Set</w:t>
      </w:r>
    </w:p>
    <w:p>
      <w:pPr>
        <w:pStyle w:val="Normal"/>
        <w:spacing w:lineRule="auto" w:line="480"/>
        <w:rPr/>
      </w:pPr>
      <w:r>
        <w:rPr/>
        <w:t>            </w:t>
      </w:r>
      <w:r>
        <w:rPr/>
        <w:t>The data that The Insurance Company can utilize was supplied by Sentient Machine Research (SMR) group based out of Amsterdam, the Netherlands. The data is stored across three files. The first file contains training data, which consists of 5822 records of 86 attributes, including the target variable “CARAVAN:Number of mobile home policies.” The second file contains validation data, another 4000 records of 85 attributes. The targets of the validation data are held out in the third data file.</w:t>
      </w:r>
    </w:p>
    <w:p>
      <w:pPr>
        <w:pStyle w:val="TextBody"/>
        <w:spacing w:lineRule="auto" w:line="480"/>
        <w:rPr/>
      </w:pPr>
      <w:r>
        <w:rPr/>
        <w:t>            </w:t>
      </w:r>
      <w:r>
        <w:rPr/>
        <w:t>There are two types of attributes in the datasets. Half of the attributes contain economic or demographic information, such as religion, marriage status, and income. The other half of the attributes contain product ownership information, which includes the number of policies as well as the monetary contributions towards each type of insurance policy: automobile, life, boat, etc. (van der Putten, 2000)</w:t>
      </w:r>
    </w:p>
    <w:p>
      <w:pPr>
        <w:pStyle w:val="TextBody"/>
        <w:spacing w:lineRule="auto" w:line="480"/>
        <w:rPr/>
      </w:pPr>
      <w:r>
        <w:rPr/>
        <w:t>            </w:t>
      </w:r>
      <w:r>
        <w:rPr/>
        <w:t>Each attribute in the data set is recorded as an integer value. Most attributes range from 0 or 1 to another single digit integer such as 5, 8, or 9. The first two attributes are the exceptions, ranging up to 41 and 10, respectively.</w:t>
      </w:r>
      <w:bookmarkStart w:id="5" w:name="data-set"/>
      <w:bookmarkEnd w:id="5"/>
    </w:p>
    <w:p>
      <w:pPr>
        <w:pStyle w:val="Heading1"/>
        <w:numPr>
          <w:ilvl w:val="0"/>
          <w:numId w:val="2"/>
        </w:numPr>
        <w:spacing w:lineRule="auto" w:line="480"/>
        <w:ind w:left="0" w:right="0" w:hanging="0"/>
        <w:rPr/>
      </w:pPr>
      <w:r>
        <w:rPr/>
        <w:t>Gradient Boosting Machine</w:t>
      </w:r>
    </w:p>
    <w:p>
      <w:pPr>
        <w:pStyle w:val="Normal"/>
        <w:spacing w:lineRule="auto" w:line="480"/>
        <w:rPr/>
      </w:pPr>
      <w:r>
        <w:rPr/>
        <w:t>            </w:t>
      </w:r>
      <w:r>
        <w:rPr/>
        <w:t>The first step towards building a gradient boosting machine in R is loading the required packages and the insurance data set. The data file is read from my github profile for reproducibiliy purposes. The only transformations are simply assigning the 86 column names and converting the target variable, CARAVAN, to a factor with 2 levels, which is necessary for a binary classification model.</w:t>
      </w:r>
    </w:p>
    <w:p>
      <w:pPr>
        <w:pStyle w:val="Normal"/>
        <w:spacing w:lineRule="auto" w:line="240"/>
        <w:rPr/>
      </w:pPr>
      <w:r>
        <w:rPr>
          <w:rStyle w:val="FunctionTok"/>
          <w:rFonts w:ascii="Consolas" w:hAnsi="Consolas"/>
          <w:sz w:val="18"/>
          <w:szCs w:val="18"/>
        </w:rPr>
        <w:t>library</w:t>
      </w:r>
      <w:r>
        <w:rPr>
          <w:rStyle w:val="NormalTok"/>
          <w:rFonts w:ascii="Consolas" w:hAnsi="Consolas"/>
          <w:sz w:val="18"/>
          <w:szCs w:val="18"/>
        </w:rPr>
        <w:t>(dplyr)</w:t>
        <w:br/>
      </w:r>
      <w:r>
        <w:rPr>
          <w:rStyle w:val="FunctionTok"/>
          <w:rFonts w:ascii="Consolas" w:hAnsi="Consolas"/>
          <w:sz w:val="18"/>
          <w:szCs w:val="18"/>
        </w:rPr>
        <w:t>library</w:t>
      </w:r>
      <w:r>
        <w:rPr>
          <w:rStyle w:val="NormalTok"/>
          <w:rFonts w:ascii="Consolas" w:hAnsi="Consolas"/>
          <w:sz w:val="18"/>
          <w:szCs w:val="18"/>
        </w:rPr>
        <w:t>(readr)</w:t>
        <w:br/>
      </w:r>
      <w:r>
        <w:rPr>
          <w:rStyle w:val="FunctionTok"/>
          <w:rFonts w:ascii="Consolas" w:hAnsi="Consolas"/>
          <w:sz w:val="18"/>
          <w:szCs w:val="18"/>
        </w:rPr>
        <w:t>library</w:t>
      </w:r>
      <w:r>
        <w:rPr>
          <w:rStyle w:val="NormalTok"/>
          <w:rFonts w:ascii="Consolas" w:hAnsi="Consolas"/>
          <w:sz w:val="18"/>
          <w:szCs w:val="18"/>
        </w:rPr>
        <w:t>(rpart)</w:t>
        <w:br/>
      </w:r>
      <w:r>
        <w:rPr>
          <w:rStyle w:val="FunctionTok"/>
          <w:rFonts w:ascii="Consolas" w:hAnsi="Consolas"/>
          <w:sz w:val="18"/>
          <w:szCs w:val="18"/>
        </w:rPr>
        <w:t>library</w:t>
      </w:r>
      <w:r>
        <w:rPr>
          <w:rStyle w:val="NormalTok"/>
          <w:rFonts w:ascii="Consolas" w:hAnsi="Consolas"/>
          <w:sz w:val="18"/>
          <w:szCs w:val="18"/>
        </w:rPr>
        <w:t>(caret)</w:t>
        <w:br/>
      </w:r>
      <w:r>
        <w:rPr>
          <w:rStyle w:val="FunctionTok"/>
          <w:rFonts w:ascii="Consolas" w:hAnsi="Consolas"/>
          <w:sz w:val="18"/>
          <w:szCs w:val="18"/>
        </w:rPr>
        <w:t>library</w:t>
      </w:r>
      <w:r>
        <w:rPr>
          <w:rStyle w:val="NormalTok"/>
          <w:rFonts w:ascii="Consolas" w:hAnsi="Consolas"/>
          <w:sz w:val="18"/>
          <w:szCs w:val="18"/>
        </w:rPr>
        <w:t>(ada)</w:t>
        <w:br/>
      </w:r>
      <w:r>
        <w:rPr>
          <w:rStyle w:val="FunctionTok"/>
          <w:rFonts w:ascii="Consolas" w:hAnsi="Consolas"/>
          <w:sz w:val="18"/>
          <w:szCs w:val="18"/>
        </w:rPr>
        <w:t>library</w:t>
      </w:r>
      <w:r>
        <w:rPr>
          <w:rStyle w:val="NormalTok"/>
          <w:rFonts w:ascii="Consolas" w:hAnsi="Consolas"/>
          <w:sz w:val="18"/>
          <w:szCs w:val="18"/>
        </w:rPr>
        <w:t>(mlbench)</w:t>
        <w:br/>
      </w:r>
      <w:r>
        <w:rPr>
          <w:rStyle w:val="FunctionTok"/>
          <w:rFonts w:ascii="Consolas" w:hAnsi="Consolas"/>
          <w:sz w:val="18"/>
          <w:szCs w:val="18"/>
        </w:rPr>
        <w:t>library</w:t>
      </w:r>
      <w:r>
        <w:rPr>
          <w:rStyle w:val="NormalTok"/>
          <w:rFonts w:ascii="Consolas" w:hAnsi="Consolas"/>
          <w:sz w:val="18"/>
          <w:szCs w:val="18"/>
        </w:rPr>
        <w:t>(MLmetrics)</w:t>
        <w:br/>
      </w:r>
      <w:r>
        <w:rPr>
          <w:rStyle w:val="FunctionTok"/>
          <w:rFonts w:ascii="Consolas" w:hAnsi="Consolas"/>
          <w:sz w:val="18"/>
          <w:szCs w:val="18"/>
        </w:rPr>
        <w:t>library</w:t>
      </w:r>
      <w:r>
        <w:rPr>
          <w:rStyle w:val="NormalTok"/>
          <w:rFonts w:ascii="Consolas" w:hAnsi="Consolas"/>
          <w:sz w:val="18"/>
          <w:szCs w:val="18"/>
        </w:rPr>
        <w:t>(gbm)</w:t>
        <w:br/>
      </w:r>
      <w:r>
        <w:rPr>
          <w:rStyle w:val="FunctionTok"/>
          <w:rFonts w:ascii="Consolas" w:hAnsi="Consolas"/>
          <w:sz w:val="18"/>
          <w:szCs w:val="18"/>
        </w:rPr>
        <w:t>library</w:t>
      </w:r>
      <w:r>
        <w:rPr>
          <w:rStyle w:val="NormalTok"/>
          <w:rFonts w:ascii="Consolas" w:hAnsi="Consolas"/>
          <w:sz w:val="18"/>
          <w:szCs w:val="18"/>
        </w:rPr>
        <w:t>(curl)</w:t>
        <w:br/>
      </w:r>
      <w:r>
        <w:rPr>
          <w:rStyle w:val="FunctionTok"/>
          <w:rFonts w:ascii="Consolas" w:hAnsi="Consolas"/>
          <w:sz w:val="18"/>
          <w:szCs w:val="18"/>
        </w:rPr>
        <w:t>library</w:t>
      </w:r>
      <w:r>
        <w:rPr>
          <w:rStyle w:val="NormalTok"/>
          <w:rFonts w:ascii="Consolas" w:hAnsi="Consolas"/>
          <w:sz w:val="18"/>
          <w:szCs w:val="18"/>
        </w:rPr>
        <w:t>(MLeval)</w:t>
      </w:r>
    </w:p>
    <w:p>
      <w:pPr>
        <w:pStyle w:val="SourceCode"/>
        <w:rPr/>
      </w:pPr>
      <w:r>
        <w:rPr>
          <w:rStyle w:val="NormalTok"/>
          <w:rFonts w:ascii="Consolas" w:hAnsi="Consolas"/>
          <w:sz w:val="18"/>
          <w:szCs w:val="18"/>
        </w:rPr>
        <w:t xml:space="preserve">coil </w:t>
      </w:r>
      <w:r>
        <w:rPr>
          <w:rStyle w:val="OtherTok"/>
          <w:rFonts w:ascii="Consolas" w:hAnsi="Consolas"/>
          <w:sz w:val="18"/>
          <w:szCs w:val="18"/>
        </w:rPr>
        <w:t>&lt;-</w:t>
      </w:r>
      <w:r>
        <w:rPr>
          <w:rStyle w:val="NormalTok"/>
          <w:rFonts w:ascii="Consolas" w:hAnsi="Consolas"/>
          <w:sz w:val="18"/>
          <w:szCs w:val="18"/>
        </w:rPr>
        <w:t xml:space="preserve"> </w:t>
      </w:r>
      <w:r>
        <w:rPr>
          <w:rStyle w:val="FunctionTok"/>
          <w:rFonts w:ascii="Consolas" w:hAnsi="Consolas"/>
          <w:sz w:val="18"/>
          <w:szCs w:val="18"/>
        </w:rPr>
        <w:t>read.delim</w:t>
      </w:r>
      <w:r>
        <w:rPr>
          <w:rStyle w:val="NormalTok"/>
          <w:rFonts w:ascii="Consolas" w:hAnsi="Consolas"/>
          <w:sz w:val="18"/>
          <w:szCs w:val="18"/>
        </w:rPr>
        <w:t>(</w:t>
      </w:r>
      <w:r>
        <w:rPr>
          <w:rStyle w:val="FunctionTok"/>
          <w:rFonts w:ascii="Consolas" w:hAnsi="Consolas"/>
          <w:sz w:val="18"/>
          <w:szCs w:val="18"/>
        </w:rPr>
        <w:t>curl</w:t>
      </w:r>
      <w:r>
        <w:rPr>
          <w:rStyle w:val="NormalTok"/>
          <w:rFonts w:ascii="Consolas" w:hAnsi="Consolas"/>
          <w:sz w:val="18"/>
          <w:szCs w:val="18"/>
        </w:rPr>
        <w:t>(</w:t>
      </w:r>
      <w:r>
        <w:rPr>
          <w:rStyle w:val="StringTok"/>
          <w:rFonts w:ascii="Consolas" w:hAnsi="Consolas"/>
          <w:sz w:val="18"/>
          <w:szCs w:val="18"/>
        </w:rPr>
        <w:t>'https://raw.githubusercontent.com/msurdek/School/main/DAT%20640%20Predictive%20Analytics/Assignments/Project/Milestone%204/ticdata2000.txt'</w:t>
      </w:r>
      <w:r>
        <w:rPr>
          <w:rStyle w:val="NormalTok"/>
          <w:rFonts w:ascii="Consolas" w:hAnsi="Consolas"/>
          <w:sz w:val="18"/>
          <w:szCs w:val="18"/>
        </w:rPr>
        <w:t xml:space="preserve">), </w:t>
      </w:r>
      <w:r>
        <w:rPr>
          <w:rStyle w:val="AttributeTok"/>
          <w:rFonts w:ascii="Consolas" w:hAnsi="Consolas"/>
          <w:sz w:val="18"/>
          <w:szCs w:val="18"/>
        </w:rPr>
        <w:t>header=</w:t>
      </w:r>
      <w:r>
        <w:rPr>
          <w:rStyle w:val="ConstantTok"/>
          <w:rFonts w:ascii="Consolas" w:hAnsi="Consolas"/>
          <w:sz w:val="18"/>
          <w:szCs w:val="18"/>
        </w:rPr>
        <w:t>FALSE</w:t>
      </w:r>
      <w:r>
        <w:rPr>
          <w:rStyle w:val="NormalTok"/>
          <w:rFonts w:ascii="Consolas" w:hAnsi="Consolas"/>
          <w:sz w:val="18"/>
          <w:szCs w:val="18"/>
        </w:rPr>
        <w:t>)</w:t>
      </w:r>
      <w:r>
        <w:rPr>
          <w:rFonts w:ascii="Consolas" w:hAnsi="Consolas"/>
          <w:sz w:val="18"/>
          <w:szCs w:val="18"/>
        </w:rPr>
        <w:br/>
        <w:br/>
      </w:r>
      <w:r>
        <w:rPr>
          <w:rStyle w:val="FunctionTok"/>
          <w:rFonts w:ascii="Consolas" w:hAnsi="Consolas"/>
          <w:sz w:val="18"/>
          <w:szCs w:val="18"/>
        </w:rPr>
        <w:t>colnames</w:t>
      </w:r>
      <w:r>
        <w:rPr>
          <w:rStyle w:val="NormalTok"/>
          <w:rFonts w:ascii="Consolas" w:hAnsi="Consolas"/>
          <w:sz w:val="18"/>
          <w:szCs w:val="18"/>
        </w:rPr>
        <w:t xml:space="preserve">(coil) </w:t>
      </w:r>
      <w:r>
        <w:rPr>
          <w:rStyle w:val="OtherTok"/>
          <w:rFonts w:ascii="Consolas" w:hAnsi="Consolas"/>
          <w:sz w:val="18"/>
          <w:szCs w:val="18"/>
        </w:rPr>
        <w:t>&lt;-</w:t>
      </w:r>
      <w:r>
        <w:rPr>
          <w:rStyle w:val="NormalTok"/>
          <w:rFonts w:ascii="Consolas" w:hAnsi="Consolas"/>
          <w:sz w:val="18"/>
          <w:szCs w:val="18"/>
        </w:rPr>
        <w:t xml:space="preserve"> </w:t>
      </w:r>
      <w:r>
        <w:rPr>
          <w:rStyle w:val="FunctionTok"/>
          <w:rFonts w:ascii="Consolas" w:hAnsi="Consolas"/>
          <w:sz w:val="18"/>
          <w:szCs w:val="18"/>
        </w:rPr>
        <w:t>c</w:t>
      </w:r>
      <w:r>
        <w:rPr>
          <w:rStyle w:val="NormalTok"/>
          <w:rFonts w:ascii="Consolas" w:hAnsi="Consolas"/>
          <w:sz w:val="18"/>
          <w:szCs w:val="18"/>
        </w:rPr>
        <w:t>(</w:t>
      </w:r>
      <w:r>
        <w:rPr>
          <w:rStyle w:val="StringTok"/>
          <w:rFonts w:ascii="Consolas" w:hAnsi="Consolas"/>
          <w:sz w:val="18"/>
          <w:szCs w:val="18"/>
        </w:rPr>
        <w:t>"MOSTYPE"</w:t>
      </w:r>
      <w:r>
        <w:rPr>
          <w:rStyle w:val="NormalTok"/>
          <w:rFonts w:ascii="Consolas" w:hAnsi="Consolas"/>
          <w:sz w:val="18"/>
          <w:szCs w:val="18"/>
        </w:rPr>
        <w:t>,</w:t>
      </w:r>
      <w:r>
        <w:rPr>
          <w:rStyle w:val="StringTok"/>
          <w:rFonts w:ascii="Consolas" w:hAnsi="Consolas"/>
          <w:sz w:val="18"/>
          <w:szCs w:val="18"/>
        </w:rPr>
        <w:t>"MAANTHUI"</w:t>
      </w:r>
      <w:r>
        <w:rPr>
          <w:rStyle w:val="NormalTok"/>
          <w:rFonts w:ascii="Consolas" w:hAnsi="Consolas"/>
          <w:sz w:val="18"/>
          <w:szCs w:val="18"/>
        </w:rPr>
        <w:t>,</w:t>
      </w:r>
      <w:r>
        <w:rPr>
          <w:rStyle w:val="StringTok"/>
          <w:rFonts w:ascii="Consolas" w:hAnsi="Consolas"/>
          <w:sz w:val="18"/>
          <w:szCs w:val="18"/>
        </w:rPr>
        <w:t>"MGEMOMV"</w:t>
      </w:r>
      <w:r>
        <w:rPr>
          <w:rStyle w:val="NormalTok"/>
          <w:rFonts w:ascii="Consolas" w:hAnsi="Consolas"/>
          <w:sz w:val="18"/>
          <w:szCs w:val="18"/>
        </w:rPr>
        <w:t>,</w:t>
      </w:r>
      <w:r>
        <w:rPr>
          <w:rStyle w:val="StringTok"/>
          <w:rFonts w:ascii="Consolas" w:hAnsi="Consolas"/>
          <w:sz w:val="18"/>
          <w:szCs w:val="18"/>
        </w:rPr>
        <w:t>"MGEMLEEF"</w:t>
      </w:r>
      <w:r>
        <w:rPr>
          <w:rStyle w:val="NormalTok"/>
          <w:rFonts w:ascii="Consolas" w:hAnsi="Consolas"/>
          <w:sz w:val="18"/>
          <w:szCs w:val="18"/>
        </w:rPr>
        <w:t>,</w:t>
      </w:r>
      <w:r>
        <w:rPr>
          <w:rStyle w:val="StringTok"/>
          <w:rFonts w:ascii="Consolas" w:hAnsi="Consolas"/>
          <w:sz w:val="18"/>
          <w:szCs w:val="18"/>
        </w:rPr>
        <w:t>"MOSHOOFD"</w:t>
      </w:r>
      <w:r>
        <w:rPr>
          <w:rStyle w:val="NormalTok"/>
          <w:rFonts w:ascii="Consolas" w:hAnsi="Consolas"/>
          <w:sz w:val="18"/>
          <w:szCs w:val="18"/>
        </w:rPr>
        <w:t>,</w:t>
      </w:r>
      <w:r>
        <w:rPr>
          <w:rStyle w:val="StringTok"/>
          <w:rFonts w:ascii="Consolas" w:hAnsi="Consolas"/>
          <w:sz w:val="18"/>
          <w:szCs w:val="18"/>
        </w:rPr>
        <w:t>"MGODRK"</w:t>
      </w:r>
      <w:r>
        <w:rPr>
          <w:rStyle w:val="NormalTok"/>
          <w:rFonts w:ascii="Consolas" w:hAnsi="Consolas"/>
          <w:sz w:val="18"/>
          <w:szCs w:val="18"/>
        </w:rPr>
        <w:t>,</w:t>
      </w:r>
      <w:r>
        <w:rPr>
          <w:rStyle w:val="StringTok"/>
          <w:rFonts w:ascii="Consolas" w:hAnsi="Consolas"/>
          <w:sz w:val="18"/>
          <w:szCs w:val="18"/>
        </w:rPr>
        <w:t>"MGODPR"</w:t>
      </w:r>
      <w:r>
        <w:rPr>
          <w:rStyle w:val="NormalTok"/>
          <w:rFonts w:ascii="Consolas" w:hAnsi="Consolas"/>
          <w:sz w:val="18"/>
          <w:szCs w:val="18"/>
        </w:rPr>
        <w:t>,</w:t>
      </w:r>
      <w:r>
        <w:rPr>
          <w:rStyle w:val="StringTok"/>
          <w:rFonts w:ascii="Consolas" w:hAnsi="Consolas"/>
          <w:sz w:val="18"/>
          <w:szCs w:val="18"/>
        </w:rPr>
        <w:t>"MGODOV"</w:t>
      </w:r>
      <w:r>
        <w:rPr>
          <w:rStyle w:val="NormalTok"/>
          <w:rFonts w:ascii="Consolas" w:hAnsi="Consolas"/>
          <w:sz w:val="18"/>
          <w:szCs w:val="18"/>
        </w:rPr>
        <w:t>,</w:t>
      </w:r>
      <w:r>
        <w:rPr>
          <w:rStyle w:val="StringTok"/>
          <w:rFonts w:ascii="Consolas" w:hAnsi="Consolas"/>
          <w:sz w:val="18"/>
          <w:szCs w:val="18"/>
        </w:rPr>
        <w:t>"MGODGE"</w:t>
      </w:r>
      <w:r>
        <w:rPr>
          <w:rStyle w:val="NormalTok"/>
          <w:rFonts w:ascii="Consolas" w:hAnsi="Consolas"/>
          <w:sz w:val="18"/>
          <w:szCs w:val="18"/>
        </w:rPr>
        <w:t>,</w:t>
      </w:r>
      <w:r>
        <w:rPr>
          <w:rStyle w:val="StringTok"/>
          <w:rFonts w:ascii="Consolas" w:hAnsi="Consolas"/>
          <w:sz w:val="18"/>
          <w:szCs w:val="18"/>
        </w:rPr>
        <w:t>"MRELGE"</w:t>
      </w:r>
      <w:r>
        <w:rPr>
          <w:rStyle w:val="NormalTok"/>
          <w:rFonts w:ascii="Consolas" w:hAnsi="Consolas"/>
          <w:sz w:val="18"/>
          <w:szCs w:val="18"/>
        </w:rPr>
        <w:t>,</w:t>
      </w:r>
      <w:r>
        <w:rPr>
          <w:rStyle w:val="StringTok"/>
          <w:rFonts w:ascii="Consolas" w:hAnsi="Consolas"/>
          <w:sz w:val="18"/>
          <w:szCs w:val="18"/>
        </w:rPr>
        <w:t>"MRELSA"</w:t>
      </w:r>
      <w:r>
        <w:rPr>
          <w:rStyle w:val="NormalTok"/>
          <w:rFonts w:ascii="Consolas" w:hAnsi="Consolas"/>
          <w:sz w:val="18"/>
          <w:szCs w:val="18"/>
        </w:rPr>
        <w:t>,</w:t>
      </w:r>
      <w:r>
        <w:rPr>
          <w:rStyle w:val="StringTok"/>
          <w:rFonts w:ascii="Consolas" w:hAnsi="Consolas"/>
          <w:sz w:val="18"/>
          <w:szCs w:val="18"/>
        </w:rPr>
        <w:t>"MRELOV"</w:t>
      </w:r>
      <w:r>
        <w:rPr>
          <w:rStyle w:val="NormalTok"/>
          <w:rFonts w:ascii="Consolas" w:hAnsi="Consolas"/>
          <w:sz w:val="18"/>
          <w:szCs w:val="18"/>
        </w:rPr>
        <w:t>,</w:t>
      </w:r>
      <w:r>
        <w:rPr>
          <w:rStyle w:val="StringTok"/>
          <w:rFonts w:ascii="Consolas" w:hAnsi="Consolas"/>
          <w:sz w:val="18"/>
          <w:szCs w:val="18"/>
        </w:rPr>
        <w:t>"MFALLEEN"</w:t>
      </w:r>
      <w:r>
        <w:rPr>
          <w:rStyle w:val="NormalTok"/>
          <w:rFonts w:ascii="Consolas" w:hAnsi="Consolas"/>
          <w:sz w:val="18"/>
          <w:szCs w:val="18"/>
        </w:rPr>
        <w:t>,</w:t>
      </w:r>
      <w:r>
        <w:rPr>
          <w:rStyle w:val="StringTok"/>
          <w:rFonts w:ascii="Consolas" w:hAnsi="Consolas"/>
          <w:sz w:val="18"/>
          <w:szCs w:val="18"/>
        </w:rPr>
        <w:t>"MFGEKIND"</w:t>
      </w:r>
      <w:r>
        <w:rPr>
          <w:rStyle w:val="NormalTok"/>
          <w:rFonts w:ascii="Consolas" w:hAnsi="Consolas"/>
          <w:sz w:val="18"/>
          <w:szCs w:val="18"/>
        </w:rPr>
        <w:t>,</w:t>
      </w:r>
      <w:r>
        <w:rPr>
          <w:rStyle w:val="StringTok"/>
          <w:rFonts w:ascii="Consolas" w:hAnsi="Consolas"/>
          <w:sz w:val="18"/>
          <w:szCs w:val="18"/>
        </w:rPr>
        <w:t>"MFWEKIND"</w:t>
      </w:r>
      <w:r>
        <w:rPr>
          <w:rStyle w:val="NormalTok"/>
          <w:rFonts w:ascii="Consolas" w:hAnsi="Consolas"/>
          <w:sz w:val="18"/>
          <w:szCs w:val="18"/>
        </w:rPr>
        <w:t>,</w:t>
      </w:r>
      <w:r>
        <w:rPr>
          <w:rStyle w:val="StringTok"/>
          <w:rFonts w:ascii="Consolas" w:hAnsi="Consolas"/>
          <w:sz w:val="18"/>
          <w:szCs w:val="18"/>
        </w:rPr>
        <w:t>"MOPLHOOG"</w:t>
      </w:r>
      <w:r>
        <w:rPr>
          <w:rStyle w:val="NormalTok"/>
          <w:rFonts w:ascii="Consolas" w:hAnsi="Consolas"/>
          <w:sz w:val="18"/>
          <w:szCs w:val="18"/>
        </w:rPr>
        <w:t>,</w:t>
      </w:r>
      <w:r>
        <w:rPr>
          <w:rStyle w:val="StringTok"/>
          <w:rFonts w:ascii="Consolas" w:hAnsi="Consolas"/>
          <w:sz w:val="18"/>
          <w:szCs w:val="18"/>
        </w:rPr>
        <w:t>"MOPLMIDD"</w:t>
      </w:r>
      <w:r>
        <w:rPr>
          <w:rStyle w:val="NormalTok"/>
          <w:rFonts w:ascii="Consolas" w:hAnsi="Consolas"/>
          <w:sz w:val="18"/>
          <w:szCs w:val="18"/>
        </w:rPr>
        <w:t>,</w:t>
      </w:r>
      <w:r>
        <w:rPr>
          <w:rStyle w:val="StringTok"/>
          <w:rFonts w:ascii="Consolas" w:hAnsi="Consolas"/>
          <w:sz w:val="18"/>
          <w:szCs w:val="18"/>
        </w:rPr>
        <w:t>"MOPLLAAG"</w:t>
      </w:r>
      <w:r>
        <w:rPr>
          <w:rStyle w:val="NormalTok"/>
          <w:rFonts w:ascii="Consolas" w:hAnsi="Consolas"/>
          <w:sz w:val="18"/>
          <w:szCs w:val="18"/>
        </w:rPr>
        <w:t>,</w:t>
      </w:r>
      <w:r>
        <w:rPr>
          <w:rStyle w:val="StringTok"/>
          <w:rFonts w:ascii="Consolas" w:hAnsi="Consolas"/>
          <w:sz w:val="18"/>
          <w:szCs w:val="18"/>
        </w:rPr>
        <w:t>"MBERHOOG"</w:t>
      </w:r>
      <w:r>
        <w:rPr>
          <w:rStyle w:val="NormalTok"/>
          <w:rFonts w:ascii="Consolas" w:hAnsi="Consolas"/>
          <w:sz w:val="18"/>
          <w:szCs w:val="18"/>
        </w:rPr>
        <w:t>,</w:t>
      </w:r>
      <w:r>
        <w:rPr>
          <w:rStyle w:val="StringTok"/>
          <w:rFonts w:ascii="Consolas" w:hAnsi="Consolas"/>
          <w:sz w:val="18"/>
          <w:szCs w:val="18"/>
        </w:rPr>
        <w:t>"MBERZELF"</w:t>
      </w:r>
      <w:r>
        <w:rPr>
          <w:rStyle w:val="NormalTok"/>
          <w:rFonts w:ascii="Consolas" w:hAnsi="Consolas"/>
          <w:sz w:val="18"/>
          <w:szCs w:val="18"/>
        </w:rPr>
        <w:t>,</w:t>
      </w:r>
      <w:r>
        <w:rPr>
          <w:rStyle w:val="StringTok"/>
          <w:rFonts w:ascii="Consolas" w:hAnsi="Consolas"/>
          <w:sz w:val="18"/>
          <w:szCs w:val="18"/>
        </w:rPr>
        <w:t>"MBERBOER"</w:t>
      </w:r>
      <w:r>
        <w:rPr>
          <w:rStyle w:val="NormalTok"/>
          <w:rFonts w:ascii="Consolas" w:hAnsi="Consolas"/>
          <w:sz w:val="18"/>
          <w:szCs w:val="18"/>
        </w:rPr>
        <w:t>,</w:t>
      </w:r>
      <w:r>
        <w:rPr>
          <w:rStyle w:val="StringTok"/>
          <w:rFonts w:ascii="Consolas" w:hAnsi="Consolas"/>
          <w:sz w:val="18"/>
          <w:szCs w:val="18"/>
        </w:rPr>
        <w:t>"MBERMIDD"</w:t>
      </w:r>
      <w:r>
        <w:rPr>
          <w:rStyle w:val="NormalTok"/>
          <w:rFonts w:ascii="Consolas" w:hAnsi="Consolas"/>
          <w:sz w:val="18"/>
          <w:szCs w:val="18"/>
        </w:rPr>
        <w:t>,</w:t>
      </w:r>
      <w:r>
        <w:rPr>
          <w:rStyle w:val="StringTok"/>
          <w:rFonts w:ascii="Consolas" w:hAnsi="Consolas"/>
          <w:sz w:val="18"/>
          <w:szCs w:val="18"/>
        </w:rPr>
        <w:t>"MBERARBG"</w:t>
      </w:r>
      <w:r>
        <w:rPr>
          <w:rStyle w:val="NormalTok"/>
          <w:rFonts w:ascii="Consolas" w:hAnsi="Consolas"/>
          <w:sz w:val="18"/>
          <w:szCs w:val="18"/>
        </w:rPr>
        <w:t>,</w:t>
      </w:r>
      <w:r>
        <w:rPr>
          <w:rStyle w:val="StringTok"/>
          <w:rFonts w:ascii="Consolas" w:hAnsi="Consolas"/>
          <w:sz w:val="18"/>
          <w:szCs w:val="18"/>
        </w:rPr>
        <w:t>"MBERARBO"</w:t>
      </w:r>
      <w:r>
        <w:rPr>
          <w:rStyle w:val="NormalTok"/>
          <w:rFonts w:ascii="Consolas" w:hAnsi="Consolas"/>
          <w:sz w:val="18"/>
          <w:szCs w:val="18"/>
        </w:rPr>
        <w:t>,</w:t>
      </w:r>
      <w:r>
        <w:rPr>
          <w:rStyle w:val="StringTok"/>
          <w:rFonts w:ascii="Consolas" w:hAnsi="Consolas"/>
          <w:sz w:val="18"/>
          <w:szCs w:val="18"/>
        </w:rPr>
        <w:t>"MSKA"</w:t>
      </w:r>
      <w:r>
        <w:rPr>
          <w:rStyle w:val="NormalTok"/>
          <w:rFonts w:ascii="Consolas" w:hAnsi="Consolas"/>
          <w:sz w:val="18"/>
          <w:szCs w:val="18"/>
        </w:rPr>
        <w:t>,</w:t>
      </w:r>
      <w:r>
        <w:rPr>
          <w:rStyle w:val="StringTok"/>
          <w:rFonts w:ascii="Consolas" w:hAnsi="Consolas"/>
          <w:sz w:val="18"/>
          <w:szCs w:val="18"/>
        </w:rPr>
        <w:t>"MSKB1"</w:t>
      </w:r>
      <w:r>
        <w:rPr>
          <w:rStyle w:val="NormalTok"/>
          <w:rFonts w:ascii="Consolas" w:hAnsi="Consolas"/>
          <w:sz w:val="18"/>
          <w:szCs w:val="18"/>
        </w:rPr>
        <w:t>,</w:t>
      </w:r>
      <w:r>
        <w:rPr>
          <w:rStyle w:val="StringTok"/>
          <w:rFonts w:ascii="Consolas" w:hAnsi="Consolas"/>
          <w:sz w:val="18"/>
          <w:szCs w:val="18"/>
        </w:rPr>
        <w:t>"MSKB2"</w:t>
      </w:r>
      <w:r>
        <w:rPr>
          <w:rStyle w:val="NormalTok"/>
          <w:rFonts w:ascii="Consolas" w:hAnsi="Consolas"/>
          <w:sz w:val="18"/>
          <w:szCs w:val="18"/>
        </w:rPr>
        <w:t>,</w:t>
      </w:r>
      <w:r>
        <w:rPr>
          <w:rStyle w:val="StringTok"/>
          <w:rFonts w:ascii="Consolas" w:hAnsi="Consolas"/>
          <w:sz w:val="18"/>
          <w:szCs w:val="18"/>
        </w:rPr>
        <w:t>"MSKC"</w:t>
      </w:r>
      <w:r>
        <w:rPr>
          <w:rStyle w:val="NormalTok"/>
          <w:rFonts w:ascii="Consolas" w:hAnsi="Consolas"/>
          <w:sz w:val="18"/>
          <w:szCs w:val="18"/>
        </w:rPr>
        <w:t>,</w:t>
      </w:r>
      <w:r>
        <w:rPr>
          <w:rStyle w:val="StringTok"/>
          <w:rFonts w:ascii="Consolas" w:hAnsi="Consolas"/>
          <w:sz w:val="18"/>
          <w:szCs w:val="18"/>
        </w:rPr>
        <w:t>"MSKD"</w:t>
      </w:r>
      <w:r>
        <w:rPr>
          <w:rStyle w:val="NormalTok"/>
          <w:rFonts w:ascii="Consolas" w:hAnsi="Consolas"/>
          <w:sz w:val="18"/>
          <w:szCs w:val="18"/>
        </w:rPr>
        <w:t>,</w:t>
      </w:r>
      <w:r>
        <w:rPr>
          <w:rStyle w:val="StringTok"/>
          <w:rFonts w:ascii="Consolas" w:hAnsi="Consolas"/>
          <w:sz w:val="18"/>
          <w:szCs w:val="18"/>
        </w:rPr>
        <w:t>"MHHUUR"</w:t>
      </w:r>
      <w:r>
        <w:rPr>
          <w:rStyle w:val="NormalTok"/>
          <w:rFonts w:ascii="Consolas" w:hAnsi="Consolas"/>
          <w:sz w:val="18"/>
          <w:szCs w:val="18"/>
        </w:rPr>
        <w:t>,</w:t>
      </w:r>
      <w:r>
        <w:rPr>
          <w:rStyle w:val="StringTok"/>
          <w:rFonts w:ascii="Consolas" w:hAnsi="Consolas"/>
          <w:sz w:val="18"/>
          <w:szCs w:val="18"/>
        </w:rPr>
        <w:t>"MHKOOP"</w:t>
      </w:r>
      <w:r>
        <w:rPr>
          <w:rStyle w:val="NormalTok"/>
          <w:rFonts w:ascii="Consolas" w:hAnsi="Consolas"/>
          <w:sz w:val="18"/>
          <w:szCs w:val="18"/>
        </w:rPr>
        <w:t>,</w:t>
      </w:r>
      <w:r>
        <w:rPr>
          <w:rStyle w:val="StringTok"/>
          <w:rFonts w:ascii="Consolas" w:hAnsi="Consolas"/>
          <w:sz w:val="18"/>
          <w:szCs w:val="18"/>
        </w:rPr>
        <w:t>"MAUT1"</w:t>
      </w:r>
      <w:r>
        <w:rPr>
          <w:rStyle w:val="NormalTok"/>
          <w:rFonts w:ascii="Consolas" w:hAnsi="Consolas"/>
          <w:sz w:val="18"/>
          <w:szCs w:val="18"/>
        </w:rPr>
        <w:t>,</w:t>
      </w:r>
      <w:r>
        <w:rPr>
          <w:rStyle w:val="StringTok"/>
          <w:rFonts w:ascii="Consolas" w:hAnsi="Consolas"/>
          <w:sz w:val="18"/>
          <w:szCs w:val="18"/>
        </w:rPr>
        <w:t>"MAUT2"</w:t>
      </w:r>
      <w:r>
        <w:rPr>
          <w:rStyle w:val="NormalTok"/>
          <w:rFonts w:ascii="Consolas" w:hAnsi="Consolas"/>
          <w:sz w:val="18"/>
          <w:szCs w:val="18"/>
        </w:rPr>
        <w:t>,</w:t>
      </w:r>
      <w:r>
        <w:rPr>
          <w:rStyle w:val="StringTok"/>
          <w:rFonts w:ascii="Consolas" w:hAnsi="Consolas"/>
          <w:sz w:val="18"/>
          <w:szCs w:val="18"/>
        </w:rPr>
        <w:t>"MAUT0"</w:t>
      </w:r>
      <w:r>
        <w:rPr>
          <w:rStyle w:val="NormalTok"/>
          <w:rFonts w:ascii="Consolas" w:hAnsi="Consolas"/>
          <w:sz w:val="18"/>
          <w:szCs w:val="18"/>
        </w:rPr>
        <w:t>,</w:t>
      </w:r>
      <w:r>
        <w:rPr>
          <w:rStyle w:val="StringTok"/>
          <w:rFonts w:ascii="Consolas" w:hAnsi="Consolas"/>
          <w:sz w:val="18"/>
          <w:szCs w:val="18"/>
        </w:rPr>
        <w:t>"MZFONDS"</w:t>
      </w:r>
      <w:r>
        <w:rPr>
          <w:rStyle w:val="NormalTok"/>
          <w:rFonts w:ascii="Consolas" w:hAnsi="Consolas"/>
          <w:sz w:val="18"/>
          <w:szCs w:val="18"/>
        </w:rPr>
        <w:t>,</w:t>
      </w:r>
      <w:r>
        <w:rPr>
          <w:rStyle w:val="StringTok"/>
          <w:rFonts w:ascii="Consolas" w:hAnsi="Consolas"/>
          <w:sz w:val="18"/>
          <w:szCs w:val="18"/>
        </w:rPr>
        <w:t>"MZPART"</w:t>
      </w:r>
      <w:r>
        <w:rPr>
          <w:rStyle w:val="NormalTok"/>
          <w:rFonts w:ascii="Consolas" w:hAnsi="Consolas"/>
          <w:sz w:val="18"/>
          <w:szCs w:val="18"/>
        </w:rPr>
        <w:t>,</w:t>
      </w:r>
      <w:r>
        <w:rPr>
          <w:rStyle w:val="StringTok"/>
          <w:rFonts w:ascii="Consolas" w:hAnsi="Consolas"/>
          <w:sz w:val="18"/>
          <w:szCs w:val="18"/>
        </w:rPr>
        <w:t>"MINKM30"</w:t>
      </w:r>
      <w:r>
        <w:rPr>
          <w:rStyle w:val="NormalTok"/>
          <w:rFonts w:ascii="Consolas" w:hAnsi="Consolas"/>
          <w:sz w:val="18"/>
          <w:szCs w:val="18"/>
        </w:rPr>
        <w:t>,</w:t>
      </w:r>
      <w:r>
        <w:rPr>
          <w:rStyle w:val="StringTok"/>
          <w:rFonts w:ascii="Consolas" w:hAnsi="Consolas"/>
          <w:sz w:val="18"/>
          <w:szCs w:val="18"/>
        </w:rPr>
        <w:t>"MINK3045"</w:t>
      </w:r>
      <w:r>
        <w:rPr>
          <w:rStyle w:val="NormalTok"/>
          <w:rFonts w:ascii="Consolas" w:hAnsi="Consolas"/>
          <w:sz w:val="18"/>
          <w:szCs w:val="18"/>
        </w:rPr>
        <w:t>,</w:t>
      </w:r>
      <w:r>
        <w:rPr>
          <w:rStyle w:val="StringTok"/>
          <w:rFonts w:ascii="Consolas" w:hAnsi="Consolas"/>
          <w:sz w:val="18"/>
          <w:szCs w:val="18"/>
        </w:rPr>
        <w:t>"MINK4575"</w:t>
      </w:r>
      <w:r>
        <w:rPr>
          <w:rStyle w:val="NormalTok"/>
          <w:rFonts w:ascii="Consolas" w:hAnsi="Consolas"/>
          <w:sz w:val="18"/>
          <w:szCs w:val="18"/>
        </w:rPr>
        <w:t>,</w:t>
      </w:r>
      <w:r>
        <w:rPr>
          <w:rStyle w:val="StringTok"/>
          <w:rFonts w:ascii="Consolas" w:hAnsi="Consolas"/>
          <w:sz w:val="18"/>
          <w:szCs w:val="18"/>
        </w:rPr>
        <w:t>"MINK7512"</w:t>
      </w:r>
      <w:r>
        <w:rPr>
          <w:rStyle w:val="NormalTok"/>
          <w:rFonts w:ascii="Consolas" w:hAnsi="Consolas"/>
          <w:sz w:val="18"/>
          <w:szCs w:val="18"/>
        </w:rPr>
        <w:t>,</w:t>
      </w:r>
      <w:r>
        <w:rPr>
          <w:rStyle w:val="StringTok"/>
          <w:rFonts w:ascii="Consolas" w:hAnsi="Consolas"/>
          <w:sz w:val="18"/>
          <w:szCs w:val="18"/>
        </w:rPr>
        <w:t>"MINK123M"</w:t>
      </w:r>
      <w:r>
        <w:rPr>
          <w:rStyle w:val="NormalTok"/>
          <w:rFonts w:ascii="Consolas" w:hAnsi="Consolas"/>
          <w:sz w:val="18"/>
          <w:szCs w:val="18"/>
        </w:rPr>
        <w:t>,</w:t>
      </w:r>
      <w:r>
        <w:rPr>
          <w:rStyle w:val="StringTok"/>
          <w:rFonts w:ascii="Consolas" w:hAnsi="Consolas"/>
          <w:sz w:val="18"/>
          <w:szCs w:val="18"/>
        </w:rPr>
        <w:t>"MINKGEM"</w:t>
      </w:r>
      <w:r>
        <w:rPr>
          <w:rStyle w:val="NormalTok"/>
          <w:rFonts w:ascii="Consolas" w:hAnsi="Consolas"/>
          <w:sz w:val="18"/>
          <w:szCs w:val="18"/>
        </w:rPr>
        <w:t>,</w:t>
      </w:r>
      <w:r>
        <w:rPr>
          <w:rStyle w:val="StringTok"/>
          <w:rFonts w:ascii="Consolas" w:hAnsi="Consolas"/>
          <w:sz w:val="18"/>
          <w:szCs w:val="18"/>
        </w:rPr>
        <w:t>"MKOOPKLA"</w:t>
      </w:r>
      <w:r>
        <w:rPr>
          <w:rStyle w:val="NormalTok"/>
          <w:rFonts w:ascii="Consolas" w:hAnsi="Consolas"/>
          <w:sz w:val="18"/>
          <w:szCs w:val="18"/>
        </w:rPr>
        <w:t>,</w:t>
      </w:r>
      <w:r>
        <w:rPr>
          <w:rStyle w:val="StringTok"/>
          <w:rFonts w:ascii="Consolas" w:hAnsi="Consolas"/>
          <w:sz w:val="18"/>
          <w:szCs w:val="18"/>
        </w:rPr>
        <w:t>"PWAPART"</w:t>
      </w:r>
      <w:r>
        <w:rPr>
          <w:rStyle w:val="NormalTok"/>
          <w:rFonts w:ascii="Consolas" w:hAnsi="Consolas"/>
          <w:sz w:val="18"/>
          <w:szCs w:val="18"/>
        </w:rPr>
        <w:t>,</w:t>
      </w:r>
      <w:r>
        <w:rPr>
          <w:rStyle w:val="StringTok"/>
          <w:rFonts w:ascii="Consolas" w:hAnsi="Consolas"/>
          <w:sz w:val="18"/>
          <w:szCs w:val="18"/>
        </w:rPr>
        <w:t>"PWABEDR"</w:t>
      </w:r>
      <w:r>
        <w:rPr>
          <w:rStyle w:val="NormalTok"/>
          <w:rFonts w:ascii="Consolas" w:hAnsi="Consolas"/>
          <w:sz w:val="18"/>
          <w:szCs w:val="18"/>
        </w:rPr>
        <w:t>,</w:t>
      </w:r>
      <w:r>
        <w:rPr>
          <w:rStyle w:val="StringTok"/>
          <w:rFonts w:ascii="Consolas" w:hAnsi="Consolas"/>
          <w:sz w:val="18"/>
          <w:szCs w:val="18"/>
        </w:rPr>
        <w:t>"PWALAND"</w:t>
      </w:r>
      <w:r>
        <w:rPr>
          <w:rStyle w:val="NormalTok"/>
          <w:rFonts w:ascii="Consolas" w:hAnsi="Consolas"/>
          <w:sz w:val="18"/>
          <w:szCs w:val="18"/>
        </w:rPr>
        <w:t>,</w:t>
      </w:r>
      <w:r>
        <w:rPr>
          <w:rStyle w:val="StringTok"/>
          <w:rFonts w:ascii="Consolas" w:hAnsi="Consolas"/>
          <w:sz w:val="18"/>
          <w:szCs w:val="18"/>
        </w:rPr>
        <w:t>"PPERSAUT"</w:t>
      </w:r>
      <w:r>
        <w:rPr>
          <w:rStyle w:val="NormalTok"/>
          <w:rFonts w:ascii="Consolas" w:hAnsi="Consolas"/>
          <w:sz w:val="18"/>
          <w:szCs w:val="18"/>
        </w:rPr>
        <w:t>,</w:t>
      </w:r>
      <w:r>
        <w:rPr>
          <w:rStyle w:val="StringTok"/>
          <w:rFonts w:ascii="Consolas" w:hAnsi="Consolas"/>
          <w:sz w:val="18"/>
          <w:szCs w:val="18"/>
        </w:rPr>
        <w:t>"PBESAUT"</w:t>
      </w:r>
      <w:r>
        <w:rPr>
          <w:rStyle w:val="NormalTok"/>
          <w:rFonts w:ascii="Consolas" w:hAnsi="Consolas"/>
          <w:sz w:val="18"/>
          <w:szCs w:val="18"/>
        </w:rPr>
        <w:t>,</w:t>
      </w:r>
      <w:r>
        <w:rPr>
          <w:rStyle w:val="StringTok"/>
          <w:rFonts w:ascii="Consolas" w:hAnsi="Consolas"/>
          <w:sz w:val="18"/>
          <w:szCs w:val="18"/>
        </w:rPr>
        <w:t>"PMOTSCO"</w:t>
      </w:r>
      <w:r>
        <w:rPr>
          <w:rStyle w:val="NormalTok"/>
          <w:rFonts w:ascii="Consolas" w:hAnsi="Consolas"/>
          <w:sz w:val="18"/>
          <w:szCs w:val="18"/>
        </w:rPr>
        <w:t>,</w:t>
      </w:r>
      <w:r>
        <w:rPr>
          <w:rStyle w:val="StringTok"/>
          <w:rFonts w:ascii="Consolas" w:hAnsi="Consolas"/>
          <w:sz w:val="18"/>
          <w:szCs w:val="18"/>
        </w:rPr>
        <w:t>"PVRAAUT"</w:t>
      </w:r>
      <w:r>
        <w:rPr>
          <w:rStyle w:val="NormalTok"/>
          <w:rFonts w:ascii="Consolas" w:hAnsi="Consolas"/>
          <w:sz w:val="18"/>
          <w:szCs w:val="18"/>
        </w:rPr>
        <w:t>,</w:t>
      </w:r>
      <w:r>
        <w:rPr>
          <w:rStyle w:val="StringTok"/>
          <w:rFonts w:ascii="Consolas" w:hAnsi="Consolas"/>
          <w:sz w:val="18"/>
          <w:szCs w:val="18"/>
        </w:rPr>
        <w:t>"PAANHANG"</w:t>
      </w:r>
      <w:r>
        <w:rPr>
          <w:rStyle w:val="NormalTok"/>
          <w:rFonts w:ascii="Consolas" w:hAnsi="Consolas"/>
          <w:sz w:val="18"/>
          <w:szCs w:val="18"/>
        </w:rPr>
        <w:t>,</w:t>
      </w:r>
      <w:r>
        <w:rPr>
          <w:rStyle w:val="StringTok"/>
          <w:rFonts w:ascii="Consolas" w:hAnsi="Consolas"/>
          <w:sz w:val="18"/>
          <w:szCs w:val="18"/>
        </w:rPr>
        <w:t>"PTRACTOR"</w:t>
      </w:r>
      <w:r>
        <w:rPr>
          <w:rStyle w:val="NormalTok"/>
          <w:rFonts w:ascii="Consolas" w:hAnsi="Consolas"/>
          <w:sz w:val="18"/>
          <w:szCs w:val="18"/>
        </w:rPr>
        <w:t>,</w:t>
      </w:r>
      <w:r>
        <w:rPr>
          <w:rStyle w:val="StringTok"/>
          <w:rFonts w:ascii="Consolas" w:hAnsi="Consolas"/>
          <w:sz w:val="18"/>
          <w:szCs w:val="18"/>
        </w:rPr>
        <w:t>"PWERKT"</w:t>
      </w:r>
      <w:r>
        <w:rPr>
          <w:rStyle w:val="NormalTok"/>
          <w:rFonts w:ascii="Consolas" w:hAnsi="Consolas"/>
          <w:sz w:val="18"/>
          <w:szCs w:val="18"/>
        </w:rPr>
        <w:t>,</w:t>
      </w:r>
      <w:r>
        <w:rPr>
          <w:rStyle w:val="StringTok"/>
          <w:rFonts w:ascii="Consolas" w:hAnsi="Consolas"/>
          <w:sz w:val="18"/>
          <w:szCs w:val="18"/>
        </w:rPr>
        <w:t>"PBROM"</w:t>
      </w:r>
      <w:r>
        <w:rPr>
          <w:rStyle w:val="NormalTok"/>
          <w:rFonts w:ascii="Consolas" w:hAnsi="Consolas"/>
          <w:sz w:val="18"/>
          <w:szCs w:val="18"/>
        </w:rPr>
        <w:t>,</w:t>
      </w:r>
      <w:r>
        <w:rPr>
          <w:rStyle w:val="StringTok"/>
          <w:rFonts w:ascii="Consolas" w:hAnsi="Consolas"/>
          <w:sz w:val="18"/>
          <w:szCs w:val="18"/>
        </w:rPr>
        <w:t>"PLEVEN"</w:t>
      </w:r>
      <w:r>
        <w:rPr>
          <w:rStyle w:val="NormalTok"/>
          <w:rFonts w:ascii="Consolas" w:hAnsi="Consolas"/>
          <w:sz w:val="18"/>
          <w:szCs w:val="18"/>
        </w:rPr>
        <w:t>,</w:t>
      </w:r>
      <w:r>
        <w:rPr>
          <w:rStyle w:val="StringTok"/>
          <w:rFonts w:ascii="Consolas" w:hAnsi="Consolas"/>
          <w:sz w:val="18"/>
          <w:szCs w:val="18"/>
        </w:rPr>
        <w:t>"PPERSONG"</w:t>
      </w:r>
      <w:r>
        <w:rPr>
          <w:rStyle w:val="NormalTok"/>
          <w:rFonts w:ascii="Consolas" w:hAnsi="Consolas"/>
          <w:sz w:val="18"/>
          <w:szCs w:val="18"/>
        </w:rPr>
        <w:t>,</w:t>
      </w:r>
      <w:r>
        <w:rPr>
          <w:rStyle w:val="StringTok"/>
          <w:rFonts w:ascii="Consolas" w:hAnsi="Consolas"/>
          <w:sz w:val="18"/>
          <w:szCs w:val="18"/>
        </w:rPr>
        <w:t>"PGEZONG"</w:t>
      </w:r>
      <w:r>
        <w:rPr>
          <w:rStyle w:val="NormalTok"/>
          <w:rFonts w:ascii="Consolas" w:hAnsi="Consolas"/>
          <w:sz w:val="18"/>
          <w:szCs w:val="18"/>
        </w:rPr>
        <w:t>,</w:t>
      </w:r>
      <w:r>
        <w:rPr>
          <w:rStyle w:val="StringTok"/>
          <w:rFonts w:ascii="Consolas" w:hAnsi="Consolas"/>
          <w:sz w:val="18"/>
          <w:szCs w:val="18"/>
        </w:rPr>
        <w:t>"PWAOREG"</w:t>
      </w:r>
      <w:r>
        <w:rPr>
          <w:rStyle w:val="NormalTok"/>
          <w:rFonts w:ascii="Consolas" w:hAnsi="Consolas"/>
          <w:sz w:val="18"/>
          <w:szCs w:val="18"/>
        </w:rPr>
        <w:t>,</w:t>
      </w:r>
      <w:r>
        <w:rPr>
          <w:rStyle w:val="StringTok"/>
          <w:rFonts w:ascii="Consolas" w:hAnsi="Consolas"/>
          <w:sz w:val="18"/>
          <w:szCs w:val="18"/>
        </w:rPr>
        <w:t>"PBRAND"</w:t>
      </w:r>
      <w:r>
        <w:rPr>
          <w:rStyle w:val="NormalTok"/>
          <w:rFonts w:ascii="Consolas" w:hAnsi="Consolas"/>
          <w:sz w:val="18"/>
          <w:szCs w:val="18"/>
        </w:rPr>
        <w:t>,</w:t>
      </w:r>
      <w:r>
        <w:rPr>
          <w:rStyle w:val="StringTok"/>
          <w:rFonts w:ascii="Consolas" w:hAnsi="Consolas"/>
          <w:sz w:val="18"/>
          <w:szCs w:val="18"/>
        </w:rPr>
        <w:t>"PZEILPL"</w:t>
      </w:r>
      <w:r>
        <w:rPr>
          <w:rStyle w:val="NormalTok"/>
          <w:rFonts w:ascii="Consolas" w:hAnsi="Consolas"/>
          <w:sz w:val="18"/>
          <w:szCs w:val="18"/>
        </w:rPr>
        <w:t>,</w:t>
      </w:r>
      <w:r>
        <w:rPr>
          <w:rStyle w:val="StringTok"/>
          <w:rFonts w:ascii="Consolas" w:hAnsi="Consolas"/>
          <w:sz w:val="18"/>
          <w:szCs w:val="18"/>
        </w:rPr>
        <w:t>"PPLEZIER"</w:t>
      </w:r>
      <w:r>
        <w:rPr>
          <w:rStyle w:val="NormalTok"/>
          <w:rFonts w:ascii="Consolas" w:hAnsi="Consolas"/>
          <w:sz w:val="18"/>
          <w:szCs w:val="18"/>
        </w:rPr>
        <w:t>,</w:t>
      </w:r>
      <w:r>
        <w:rPr>
          <w:rStyle w:val="StringTok"/>
          <w:rFonts w:ascii="Consolas" w:hAnsi="Consolas"/>
          <w:sz w:val="18"/>
          <w:szCs w:val="18"/>
        </w:rPr>
        <w:t>"PFIETS"</w:t>
      </w:r>
      <w:r>
        <w:rPr>
          <w:rStyle w:val="NormalTok"/>
          <w:rFonts w:ascii="Consolas" w:hAnsi="Consolas"/>
          <w:sz w:val="18"/>
          <w:szCs w:val="18"/>
        </w:rPr>
        <w:t>,</w:t>
      </w:r>
      <w:r>
        <w:rPr>
          <w:rStyle w:val="StringTok"/>
          <w:rFonts w:ascii="Consolas" w:hAnsi="Consolas"/>
          <w:sz w:val="18"/>
          <w:szCs w:val="18"/>
        </w:rPr>
        <w:t>"PINBOED"</w:t>
      </w:r>
      <w:r>
        <w:rPr>
          <w:rStyle w:val="NormalTok"/>
          <w:rFonts w:ascii="Consolas" w:hAnsi="Consolas"/>
          <w:sz w:val="18"/>
          <w:szCs w:val="18"/>
        </w:rPr>
        <w:t>,</w:t>
      </w:r>
      <w:r>
        <w:rPr>
          <w:rStyle w:val="StringTok"/>
          <w:rFonts w:ascii="Consolas" w:hAnsi="Consolas"/>
          <w:sz w:val="18"/>
          <w:szCs w:val="18"/>
        </w:rPr>
        <w:t>"PBYSTAND"</w:t>
      </w:r>
      <w:r>
        <w:rPr>
          <w:rStyle w:val="NormalTok"/>
          <w:rFonts w:ascii="Consolas" w:hAnsi="Consolas"/>
          <w:sz w:val="18"/>
          <w:szCs w:val="18"/>
        </w:rPr>
        <w:t>,</w:t>
      </w:r>
      <w:r>
        <w:rPr>
          <w:rStyle w:val="StringTok"/>
          <w:rFonts w:ascii="Consolas" w:hAnsi="Consolas"/>
          <w:sz w:val="18"/>
          <w:szCs w:val="18"/>
        </w:rPr>
        <w:t>"AWAPART"</w:t>
      </w:r>
      <w:r>
        <w:rPr>
          <w:rStyle w:val="NormalTok"/>
          <w:rFonts w:ascii="Consolas" w:hAnsi="Consolas"/>
          <w:sz w:val="18"/>
          <w:szCs w:val="18"/>
        </w:rPr>
        <w:t>,</w:t>
      </w:r>
      <w:r>
        <w:rPr>
          <w:rStyle w:val="StringTok"/>
          <w:rFonts w:ascii="Consolas" w:hAnsi="Consolas"/>
          <w:sz w:val="18"/>
          <w:szCs w:val="18"/>
        </w:rPr>
        <w:t>"AWABEDR"</w:t>
      </w:r>
      <w:r>
        <w:rPr>
          <w:rStyle w:val="NormalTok"/>
          <w:rFonts w:ascii="Consolas" w:hAnsi="Consolas"/>
          <w:sz w:val="18"/>
          <w:szCs w:val="18"/>
        </w:rPr>
        <w:t>,</w:t>
      </w:r>
      <w:r>
        <w:rPr>
          <w:rStyle w:val="StringTok"/>
          <w:rFonts w:ascii="Consolas" w:hAnsi="Consolas"/>
          <w:sz w:val="18"/>
          <w:szCs w:val="18"/>
        </w:rPr>
        <w:t>"AWALAND"</w:t>
      </w:r>
      <w:r>
        <w:rPr>
          <w:rStyle w:val="NormalTok"/>
          <w:rFonts w:ascii="Consolas" w:hAnsi="Consolas"/>
          <w:sz w:val="18"/>
          <w:szCs w:val="18"/>
        </w:rPr>
        <w:t>,</w:t>
      </w:r>
      <w:r>
        <w:rPr>
          <w:rStyle w:val="StringTok"/>
          <w:rFonts w:ascii="Consolas" w:hAnsi="Consolas"/>
          <w:sz w:val="18"/>
          <w:szCs w:val="18"/>
        </w:rPr>
        <w:t>"APERSAUT"</w:t>
      </w:r>
      <w:r>
        <w:rPr>
          <w:rStyle w:val="NormalTok"/>
          <w:rFonts w:ascii="Consolas" w:hAnsi="Consolas"/>
          <w:sz w:val="18"/>
          <w:szCs w:val="18"/>
        </w:rPr>
        <w:t>,</w:t>
      </w:r>
      <w:r>
        <w:rPr>
          <w:rStyle w:val="StringTok"/>
          <w:rFonts w:ascii="Consolas" w:hAnsi="Consolas"/>
          <w:sz w:val="18"/>
          <w:szCs w:val="18"/>
        </w:rPr>
        <w:t>"ABESAUT"</w:t>
      </w:r>
      <w:r>
        <w:rPr>
          <w:rStyle w:val="NormalTok"/>
          <w:rFonts w:ascii="Consolas" w:hAnsi="Consolas"/>
          <w:sz w:val="18"/>
          <w:szCs w:val="18"/>
        </w:rPr>
        <w:t>,</w:t>
      </w:r>
      <w:r>
        <w:rPr>
          <w:rStyle w:val="StringTok"/>
          <w:rFonts w:ascii="Consolas" w:hAnsi="Consolas"/>
          <w:sz w:val="18"/>
          <w:szCs w:val="18"/>
        </w:rPr>
        <w:t>"AMOTSCO"</w:t>
      </w:r>
      <w:r>
        <w:rPr>
          <w:rStyle w:val="NormalTok"/>
          <w:rFonts w:ascii="Consolas" w:hAnsi="Consolas"/>
          <w:sz w:val="18"/>
          <w:szCs w:val="18"/>
        </w:rPr>
        <w:t>,</w:t>
      </w:r>
      <w:r>
        <w:rPr>
          <w:rStyle w:val="StringTok"/>
          <w:rFonts w:ascii="Consolas" w:hAnsi="Consolas"/>
          <w:sz w:val="18"/>
          <w:szCs w:val="18"/>
        </w:rPr>
        <w:t>"AVRAAUT"</w:t>
      </w:r>
      <w:r>
        <w:rPr>
          <w:rStyle w:val="NormalTok"/>
          <w:rFonts w:ascii="Consolas" w:hAnsi="Consolas"/>
          <w:sz w:val="18"/>
          <w:szCs w:val="18"/>
        </w:rPr>
        <w:t>,</w:t>
      </w:r>
      <w:r>
        <w:rPr>
          <w:rStyle w:val="StringTok"/>
          <w:rFonts w:ascii="Consolas" w:hAnsi="Consolas"/>
          <w:sz w:val="18"/>
          <w:szCs w:val="18"/>
        </w:rPr>
        <w:t>"AAANHANG"</w:t>
      </w:r>
      <w:r>
        <w:rPr>
          <w:rStyle w:val="NormalTok"/>
          <w:rFonts w:ascii="Consolas" w:hAnsi="Consolas"/>
          <w:sz w:val="18"/>
          <w:szCs w:val="18"/>
        </w:rPr>
        <w:t>,</w:t>
      </w:r>
      <w:r>
        <w:rPr>
          <w:rStyle w:val="StringTok"/>
          <w:rFonts w:ascii="Consolas" w:hAnsi="Consolas"/>
          <w:sz w:val="18"/>
          <w:szCs w:val="18"/>
        </w:rPr>
        <w:t>"ATRACTOR"</w:t>
      </w:r>
      <w:r>
        <w:rPr>
          <w:rStyle w:val="NormalTok"/>
          <w:rFonts w:ascii="Consolas" w:hAnsi="Consolas"/>
          <w:sz w:val="18"/>
          <w:szCs w:val="18"/>
        </w:rPr>
        <w:t>,</w:t>
      </w:r>
      <w:r>
        <w:rPr>
          <w:rStyle w:val="StringTok"/>
          <w:rFonts w:ascii="Consolas" w:hAnsi="Consolas"/>
          <w:sz w:val="18"/>
          <w:szCs w:val="18"/>
        </w:rPr>
        <w:t>"AWERKT"</w:t>
      </w:r>
      <w:r>
        <w:rPr>
          <w:rStyle w:val="NormalTok"/>
          <w:rFonts w:ascii="Consolas" w:hAnsi="Consolas"/>
          <w:sz w:val="18"/>
          <w:szCs w:val="18"/>
        </w:rPr>
        <w:t>,</w:t>
      </w:r>
      <w:r>
        <w:rPr>
          <w:rStyle w:val="StringTok"/>
          <w:rFonts w:ascii="Consolas" w:hAnsi="Consolas"/>
          <w:sz w:val="18"/>
          <w:szCs w:val="18"/>
        </w:rPr>
        <w:t>"ABROM"</w:t>
      </w:r>
      <w:r>
        <w:rPr>
          <w:rStyle w:val="NormalTok"/>
          <w:rFonts w:ascii="Consolas" w:hAnsi="Consolas"/>
          <w:sz w:val="18"/>
          <w:szCs w:val="18"/>
        </w:rPr>
        <w:t>,</w:t>
      </w:r>
      <w:r>
        <w:rPr>
          <w:rStyle w:val="StringTok"/>
          <w:rFonts w:ascii="Consolas" w:hAnsi="Consolas"/>
          <w:sz w:val="18"/>
          <w:szCs w:val="18"/>
        </w:rPr>
        <w:t>"ALEVEN"</w:t>
      </w:r>
      <w:r>
        <w:rPr>
          <w:rStyle w:val="NormalTok"/>
          <w:rFonts w:ascii="Consolas" w:hAnsi="Consolas"/>
          <w:sz w:val="18"/>
          <w:szCs w:val="18"/>
        </w:rPr>
        <w:t>,</w:t>
      </w:r>
      <w:r>
        <w:rPr>
          <w:rStyle w:val="StringTok"/>
          <w:rFonts w:ascii="Consolas" w:hAnsi="Consolas"/>
          <w:sz w:val="18"/>
          <w:szCs w:val="18"/>
        </w:rPr>
        <w:t>"APERSONG"</w:t>
      </w:r>
      <w:r>
        <w:rPr>
          <w:rStyle w:val="NormalTok"/>
          <w:rFonts w:ascii="Consolas" w:hAnsi="Consolas"/>
          <w:sz w:val="18"/>
          <w:szCs w:val="18"/>
        </w:rPr>
        <w:t>,</w:t>
      </w:r>
      <w:r>
        <w:rPr>
          <w:rStyle w:val="StringTok"/>
          <w:rFonts w:ascii="Consolas" w:hAnsi="Consolas"/>
          <w:sz w:val="18"/>
          <w:szCs w:val="18"/>
        </w:rPr>
        <w:t>"AGEZONG"</w:t>
      </w:r>
      <w:r>
        <w:rPr>
          <w:rStyle w:val="NormalTok"/>
          <w:rFonts w:ascii="Consolas" w:hAnsi="Consolas"/>
          <w:sz w:val="18"/>
          <w:szCs w:val="18"/>
        </w:rPr>
        <w:t>,</w:t>
      </w:r>
      <w:r>
        <w:rPr>
          <w:rStyle w:val="StringTok"/>
          <w:rFonts w:ascii="Consolas" w:hAnsi="Consolas"/>
          <w:sz w:val="18"/>
          <w:szCs w:val="18"/>
        </w:rPr>
        <w:t>"AWAOREG"</w:t>
      </w:r>
      <w:r>
        <w:rPr>
          <w:rStyle w:val="NormalTok"/>
          <w:rFonts w:ascii="Consolas" w:hAnsi="Consolas"/>
          <w:sz w:val="18"/>
          <w:szCs w:val="18"/>
        </w:rPr>
        <w:t>,</w:t>
      </w:r>
      <w:r>
        <w:rPr>
          <w:rStyle w:val="StringTok"/>
          <w:rFonts w:ascii="Consolas" w:hAnsi="Consolas"/>
          <w:sz w:val="18"/>
          <w:szCs w:val="18"/>
        </w:rPr>
        <w:t>"ABRAND"</w:t>
      </w:r>
      <w:r>
        <w:rPr>
          <w:rStyle w:val="NormalTok"/>
          <w:rFonts w:ascii="Consolas" w:hAnsi="Consolas"/>
          <w:sz w:val="18"/>
          <w:szCs w:val="18"/>
        </w:rPr>
        <w:t>,</w:t>
      </w:r>
      <w:r>
        <w:rPr>
          <w:rStyle w:val="StringTok"/>
          <w:rFonts w:ascii="Consolas" w:hAnsi="Consolas"/>
          <w:sz w:val="18"/>
          <w:szCs w:val="18"/>
        </w:rPr>
        <w:t>"AZEILPL"</w:t>
      </w:r>
      <w:r>
        <w:rPr>
          <w:rStyle w:val="NormalTok"/>
          <w:rFonts w:ascii="Consolas" w:hAnsi="Consolas"/>
          <w:sz w:val="18"/>
          <w:szCs w:val="18"/>
        </w:rPr>
        <w:t>,</w:t>
      </w:r>
      <w:r>
        <w:rPr>
          <w:rStyle w:val="StringTok"/>
          <w:rFonts w:ascii="Consolas" w:hAnsi="Consolas"/>
          <w:sz w:val="18"/>
          <w:szCs w:val="18"/>
        </w:rPr>
        <w:t>"APLEZIER"</w:t>
      </w:r>
      <w:r>
        <w:rPr>
          <w:rStyle w:val="NormalTok"/>
          <w:rFonts w:ascii="Consolas" w:hAnsi="Consolas"/>
          <w:sz w:val="18"/>
          <w:szCs w:val="18"/>
        </w:rPr>
        <w:t>,</w:t>
      </w:r>
      <w:r>
        <w:rPr>
          <w:rStyle w:val="StringTok"/>
          <w:rFonts w:ascii="Consolas" w:hAnsi="Consolas"/>
          <w:sz w:val="18"/>
          <w:szCs w:val="18"/>
        </w:rPr>
        <w:t>"AFIETS"</w:t>
      </w:r>
      <w:r>
        <w:rPr>
          <w:rStyle w:val="NormalTok"/>
          <w:rFonts w:ascii="Consolas" w:hAnsi="Consolas"/>
          <w:sz w:val="18"/>
          <w:szCs w:val="18"/>
        </w:rPr>
        <w:t>,</w:t>
      </w:r>
      <w:r>
        <w:rPr>
          <w:rStyle w:val="StringTok"/>
          <w:rFonts w:ascii="Consolas" w:hAnsi="Consolas"/>
          <w:sz w:val="18"/>
          <w:szCs w:val="18"/>
        </w:rPr>
        <w:t>"AINBOED"</w:t>
      </w:r>
      <w:r>
        <w:rPr>
          <w:rStyle w:val="NormalTok"/>
          <w:rFonts w:ascii="Consolas" w:hAnsi="Consolas"/>
          <w:sz w:val="18"/>
          <w:szCs w:val="18"/>
        </w:rPr>
        <w:t>,</w:t>
      </w:r>
      <w:r>
        <w:rPr>
          <w:rStyle w:val="StringTok"/>
          <w:rFonts w:ascii="Consolas" w:hAnsi="Consolas"/>
          <w:sz w:val="18"/>
          <w:szCs w:val="18"/>
        </w:rPr>
        <w:t>"ABYSTAND"</w:t>
      </w:r>
      <w:r>
        <w:rPr>
          <w:rStyle w:val="NormalTok"/>
          <w:rFonts w:ascii="Consolas" w:hAnsi="Consolas"/>
          <w:sz w:val="18"/>
          <w:szCs w:val="18"/>
        </w:rPr>
        <w:t>,</w:t>
      </w:r>
      <w:r>
        <w:rPr>
          <w:rStyle w:val="StringTok"/>
          <w:rFonts w:ascii="Consolas" w:hAnsi="Consolas"/>
          <w:sz w:val="18"/>
          <w:szCs w:val="18"/>
        </w:rPr>
        <w:t>"CARAVAN"</w:t>
      </w:r>
      <w:r>
        <w:rPr>
          <w:rStyle w:val="NormalTok"/>
          <w:rFonts w:ascii="Consolas" w:hAnsi="Consolas"/>
          <w:sz w:val="18"/>
          <w:szCs w:val="18"/>
        </w:rPr>
        <w:t>)</w:t>
      </w:r>
      <w:r>
        <w:rPr>
          <w:rFonts w:ascii="Consolas" w:hAnsi="Consolas"/>
          <w:sz w:val="18"/>
          <w:szCs w:val="18"/>
        </w:rPr>
        <w:br/>
        <w:br/>
      </w:r>
      <w:r>
        <w:rPr>
          <w:rStyle w:val="NormalTok"/>
          <w:rFonts w:ascii="Consolas" w:hAnsi="Consolas"/>
          <w:sz w:val="18"/>
          <w:szCs w:val="18"/>
        </w:rPr>
        <w:t xml:space="preserve">coil </w:t>
      </w:r>
      <w:r>
        <w:rPr>
          <w:rStyle w:val="OtherTok"/>
          <w:rFonts w:ascii="Consolas" w:hAnsi="Consolas"/>
          <w:sz w:val="18"/>
          <w:szCs w:val="18"/>
        </w:rPr>
        <w:t>&lt;-</w:t>
      </w:r>
      <w:r>
        <w:rPr>
          <w:rStyle w:val="NormalTok"/>
          <w:rFonts w:ascii="Consolas" w:hAnsi="Consolas"/>
          <w:sz w:val="18"/>
          <w:szCs w:val="18"/>
        </w:rPr>
        <w:t xml:space="preserve"> coil </w:t>
      </w:r>
      <w:r>
        <w:rPr>
          <w:rStyle w:val="SpecialCharTok"/>
          <w:rFonts w:ascii="Consolas" w:hAnsi="Consolas"/>
          <w:sz w:val="18"/>
          <w:szCs w:val="18"/>
        </w:rPr>
        <w:t>|</w:t>
      </w:r>
      <w:r>
        <w:rPr>
          <w:rStyle w:val="ErrorTok"/>
          <w:rFonts w:ascii="Consolas" w:hAnsi="Consolas"/>
          <w:sz w:val="18"/>
          <w:szCs w:val="18"/>
        </w:rPr>
        <w:t>&gt;</w:t>
      </w:r>
      <w:r>
        <w:rPr>
          <w:rStyle w:val="NormalTok"/>
          <w:rFonts w:ascii="Consolas" w:hAnsi="Consolas"/>
          <w:sz w:val="18"/>
          <w:szCs w:val="18"/>
        </w:rPr>
        <w:t xml:space="preserve"> </w:t>
      </w:r>
      <w:r>
        <w:rPr>
          <w:rStyle w:val="FunctionTok"/>
          <w:rFonts w:ascii="Consolas" w:hAnsi="Consolas"/>
          <w:sz w:val="18"/>
          <w:szCs w:val="18"/>
        </w:rPr>
        <w:t>mutate</w:t>
      </w:r>
      <w:r>
        <w:rPr>
          <w:rStyle w:val="NormalTok"/>
          <w:rFonts w:ascii="Consolas" w:hAnsi="Consolas"/>
          <w:sz w:val="18"/>
          <w:szCs w:val="18"/>
        </w:rPr>
        <w:t>(</w:t>
      </w:r>
      <w:r>
        <w:rPr>
          <w:rStyle w:val="AttributeTok"/>
          <w:rFonts w:ascii="Consolas" w:hAnsi="Consolas"/>
          <w:sz w:val="18"/>
          <w:szCs w:val="18"/>
        </w:rPr>
        <w:t>CARAVAN =</w:t>
      </w:r>
      <w:r>
        <w:rPr>
          <w:rStyle w:val="NormalTok"/>
          <w:rFonts w:ascii="Consolas" w:hAnsi="Consolas"/>
          <w:sz w:val="18"/>
          <w:szCs w:val="18"/>
        </w:rPr>
        <w:t xml:space="preserve"> </w:t>
      </w:r>
      <w:r>
        <w:rPr>
          <w:rStyle w:val="FunctionTok"/>
          <w:rFonts w:ascii="Consolas" w:hAnsi="Consolas"/>
          <w:sz w:val="18"/>
          <w:szCs w:val="18"/>
        </w:rPr>
        <w:t>as.factor</w:t>
      </w:r>
      <w:r>
        <w:rPr>
          <w:rStyle w:val="NormalTok"/>
          <w:rFonts w:ascii="Consolas" w:hAnsi="Consolas"/>
          <w:sz w:val="18"/>
          <w:szCs w:val="18"/>
        </w:rPr>
        <w:t>(CARAVAN))</w:t>
      </w:r>
    </w:p>
    <w:p>
      <w:pPr>
        <w:pStyle w:val="Normal"/>
        <w:spacing w:lineRule="auto" w:line="480"/>
        <w:rPr/>
      </w:pPr>
      <w:r>
        <w:rPr/>
        <w:t>            </w:t>
      </w:r>
      <w:r>
        <w:rPr/>
        <w:t>The data set is now prepared to be fed into the training function for the gbm model. First, the control and tuning options are stored as variables that will be passed to the training function. The control will use 5-fold cross validation. The algorithm will generate 1000 trees with a maximum depth of 30 nodes and a minimum number of observations in a node of only 1. The sampling seed is also set so that the same samples will be generated every time. Additionally, within the training function, the gbm method is specified and the distribution of the target variable is bernoulli, which is used for logistic regression of a binary outcome.</w:t>
      </w:r>
    </w:p>
    <w:p>
      <w:pPr>
        <w:pStyle w:val="Normal"/>
        <w:spacing w:lineRule="auto" w:line="480"/>
        <w:rPr/>
      </w:pPr>
      <w:r>
        <w:rPr>
          <w:rStyle w:val="NormalTok"/>
          <w:rFonts w:ascii="Consolas" w:hAnsi="Consolas"/>
          <w:sz w:val="18"/>
          <w:szCs w:val="18"/>
        </w:rPr>
        <w:t xml:space="preserve">fitControl </w:t>
      </w:r>
      <w:r>
        <w:rPr>
          <w:rStyle w:val="OtherTok"/>
          <w:rFonts w:ascii="Consolas" w:hAnsi="Consolas"/>
          <w:sz w:val="18"/>
          <w:szCs w:val="18"/>
        </w:rPr>
        <w:t>&lt;-</w:t>
      </w:r>
      <w:r>
        <w:rPr>
          <w:rStyle w:val="NormalTok"/>
          <w:rFonts w:ascii="Consolas" w:hAnsi="Consolas"/>
          <w:sz w:val="18"/>
          <w:szCs w:val="18"/>
        </w:rPr>
        <w:t xml:space="preserve"> </w:t>
      </w:r>
      <w:r>
        <w:rPr>
          <w:rStyle w:val="FunctionTok"/>
          <w:rFonts w:ascii="Consolas" w:hAnsi="Consolas"/>
          <w:sz w:val="18"/>
          <w:szCs w:val="18"/>
        </w:rPr>
        <w:t>trainControl</w:t>
      </w:r>
      <w:r>
        <w:rPr>
          <w:rStyle w:val="NormalTok"/>
          <w:rFonts w:ascii="Consolas" w:hAnsi="Consolas"/>
          <w:sz w:val="18"/>
          <w:szCs w:val="18"/>
        </w:rPr>
        <w:t>(</w:t>
      </w:r>
      <w:r>
        <w:rPr>
          <w:rStyle w:val="AttributeTok"/>
          <w:rFonts w:ascii="Consolas" w:hAnsi="Consolas"/>
          <w:sz w:val="18"/>
          <w:szCs w:val="18"/>
        </w:rPr>
        <w:t>method=</w:t>
      </w:r>
      <w:r>
        <w:rPr>
          <w:rStyle w:val="StringTok"/>
          <w:rFonts w:ascii="Consolas" w:hAnsi="Consolas"/>
          <w:sz w:val="18"/>
          <w:szCs w:val="18"/>
        </w:rPr>
        <w:t>"cv"</w:t>
      </w:r>
      <w:r>
        <w:rPr>
          <w:rStyle w:val="NormalTok"/>
          <w:rFonts w:ascii="Consolas" w:hAnsi="Consolas"/>
          <w:sz w:val="18"/>
          <w:szCs w:val="18"/>
        </w:rPr>
        <w:t>,</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number=</w:t>
      </w:r>
      <w:r>
        <w:rPr>
          <w:rStyle w:val="DecValTok"/>
          <w:rFonts w:ascii="Consolas" w:hAnsi="Consolas"/>
          <w:sz w:val="18"/>
          <w:szCs w:val="18"/>
        </w:rPr>
        <w:t>5</w:t>
      </w:r>
      <w:r>
        <w:rPr>
          <w:rStyle w:val="NormalTok"/>
          <w:rFonts w:ascii="Consolas" w:hAnsi="Consolas"/>
          <w:sz w:val="18"/>
          <w:szCs w:val="18"/>
        </w:rPr>
        <w:t>,</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returnResamp =</w:t>
      </w:r>
      <w:r>
        <w:rPr>
          <w:rStyle w:val="NormalTok"/>
          <w:rFonts w:ascii="Consolas" w:hAnsi="Consolas"/>
          <w:sz w:val="18"/>
          <w:szCs w:val="18"/>
        </w:rPr>
        <w:t xml:space="preserve"> </w:t>
      </w:r>
      <w:r>
        <w:rPr>
          <w:rStyle w:val="StringTok"/>
          <w:rFonts w:ascii="Consolas" w:hAnsi="Consolas"/>
          <w:sz w:val="18"/>
          <w:szCs w:val="18"/>
        </w:rPr>
        <w:t>"all"</w:t>
      </w:r>
      <w:r>
        <w:rPr>
          <w:rStyle w:val="NormalTok"/>
          <w:rFonts w:ascii="Consolas" w:hAnsi="Consolas"/>
          <w:sz w:val="18"/>
          <w:szCs w:val="18"/>
        </w:rPr>
        <w:t>)</w:t>
      </w:r>
      <w:r>
        <w:rPr>
          <w:rFonts w:ascii="Consolas" w:hAnsi="Consolas"/>
          <w:sz w:val="18"/>
          <w:szCs w:val="18"/>
        </w:rPr>
        <w:br/>
        <w:br/>
      </w:r>
      <w:r>
        <w:rPr>
          <w:rStyle w:val="NormalTok"/>
          <w:rFonts w:ascii="Consolas" w:hAnsi="Consolas"/>
          <w:sz w:val="18"/>
          <w:szCs w:val="18"/>
        </w:rPr>
        <w:t xml:space="preserve">tuneControl </w:t>
      </w:r>
      <w:r>
        <w:rPr>
          <w:rStyle w:val="OtherTok"/>
          <w:rFonts w:ascii="Consolas" w:hAnsi="Consolas"/>
          <w:sz w:val="18"/>
          <w:szCs w:val="18"/>
        </w:rPr>
        <w:t>&lt;-</w:t>
      </w:r>
      <w:r>
        <w:rPr>
          <w:rStyle w:val="NormalTok"/>
          <w:rFonts w:ascii="Consolas" w:hAnsi="Consolas"/>
          <w:sz w:val="18"/>
          <w:szCs w:val="18"/>
        </w:rPr>
        <w:t xml:space="preserve"> </w:t>
      </w:r>
      <w:r>
        <w:rPr>
          <w:rStyle w:val="FunctionTok"/>
          <w:rFonts w:ascii="Consolas" w:hAnsi="Consolas"/>
          <w:sz w:val="18"/>
          <w:szCs w:val="18"/>
        </w:rPr>
        <w:t>data.frame</w:t>
      </w:r>
      <w:r>
        <w:rPr>
          <w:rStyle w:val="NormalTok"/>
          <w:rFonts w:ascii="Consolas" w:hAnsi="Consolas"/>
          <w:sz w:val="18"/>
          <w:szCs w:val="18"/>
        </w:rPr>
        <w:t>(</w:t>
      </w:r>
      <w:r>
        <w:rPr>
          <w:rStyle w:val="AttributeTok"/>
          <w:rFonts w:ascii="Consolas" w:hAnsi="Consolas"/>
          <w:sz w:val="18"/>
          <w:szCs w:val="18"/>
        </w:rPr>
        <w:t>.n.trees=</w:t>
      </w:r>
      <w:r>
        <w:rPr>
          <w:rStyle w:val="DecValTok"/>
          <w:rFonts w:ascii="Consolas" w:hAnsi="Consolas"/>
          <w:sz w:val="18"/>
          <w:szCs w:val="18"/>
        </w:rPr>
        <w:t>1000</w:t>
      </w:r>
      <w:r>
        <w:rPr>
          <w:rStyle w:val="NormalTok"/>
          <w:rFonts w:ascii="Consolas" w:hAnsi="Consolas"/>
          <w:sz w:val="18"/>
          <w:szCs w:val="18"/>
        </w:rPr>
        <w:t>,</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.shrinkage=</w:t>
      </w:r>
      <w:r>
        <w:rPr>
          <w:rStyle w:val="FloatTok"/>
          <w:rFonts w:ascii="Consolas" w:hAnsi="Consolas"/>
          <w:sz w:val="18"/>
          <w:szCs w:val="18"/>
        </w:rPr>
        <w:t>0.01</w:t>
      </w:r>
      <w:r>
        <w:rPr>
          <w:rStyle w:val="NormalTok"/>
          <w:rFonts w:ascii="Consolas" w:hAnsi="Consolas"/>
          <w:sz w:val="18"/>
          <w:szCs w:val="18"/>
        </w:rPr>
        <w:t>,</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.interaction.depth=</w:t>
      </w:r>
      <w:r>
        <w:rPr>
          <w:rStyle w:val="DecValTok"/>
          <w:rFonts w:ascii="Consolas" w:hAnsi="Consolas"/>
          <w:sz w:val="18"/>
          <w:szCs w:val="18"/>
        </w:rPr>
        <w:t>30</w:t>
      </w:r>
      <w:r>
        <w:rPr>
          <w:rStyle w:val="NormalTok"/>
          <w:rFonts w:ascii="Consolas" w:hAnsi="Consolas"/>
          <w:sz w:val="18"/>
          <w:szCs w:val="18"/>
        </w:rPr>
        <w:t>,</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.n.minobsinnode=</w:t>
      </w:r>
      <w:r>
        <w:rPr>
          <w:rStyle w:val="DecValTok"/>
          <w:rFonts w:ascii="Consolas" w:hAnsi="Consolas"/>
          <w:sz w:val="18"/>
          <w:szCs w:val="18"/>
        </w:rPr>
        <w:t>1</w:t>
      </w:r>
      <w:r>
        <w:rPr>
          <w:rStyle w:val="NormalTok"/>
          <w:rFonts w:ascii="Consolas" w:hAnsi="Consolas"/>
          <w:sz w:val="18"/>
          <w:szCs w:val="18"/>
        </w:rPr>
        <w:t>)</w:t>
      </w:r>
      <w:r>
        <w:rPr>
          <w:rFonts w:ascii="Consolas" w:hAnsi="Consolas"/>
          <w:sz w:val="18"/>
          <w:szCs w:val="18"/>
        </w:rPr>
        <w:br/>
      </w:r>
    </w:p>
    <w:p>
      <w:pPr>
        <w:pStyle w:val="Normal"/>
        <w:spacing w:lineRule="auto" w:line="480"/>
        <w:rPr>
          <w:rFonts w:ascii="Consolas" w:hAnsi="Consolas"/>
          <w:sz w:val="18"/>
          <w:szCs w:val="18"/>
        </w:rPr>
      </w:pPr>
      <w:r>
        <w:rPr>
          <w:rFonts w:ascii="Consolas" w:hAnsi="Consolas"/>
          <w:sz w:val="18"/>
          <w:szCs w:val="18"/>
        </w:rPr>
      </w:r>
    </w:p>
    <w:p>
      <w:pPr>
        <w:pStyle w:val="Normal"/>
        <w:spacing w:lineRule="auto" w:line="480"/>
        <w:rPr>
          <w:rFonts w:ascii="Consolas" w:hAnsi="Consolas"/>
          <w:sz w:val="18"/>
          <w:szCs w:val="18"/>
        </w:rPr>
      </w:pPr>
      <w:r>
        <w:rPr>
          <w:rFonts w:ascii="Consolas" w:hAnsi="Consolas"/>
          <w:sz w:val="18"/>
          <w:szCs w:val="18"/>
        </w:rPr>
      </w:r>
    </w:p>
    <w:p>
      <w:pPr>
        <w:pStyle w:val="Normal"/>
        <w:spacing w:lineRule="auto" w:line="480"/>
        <w:rPr/>
      </w:pPr>
      <w:r>
        <w:rPr>
          <w:rFonts w:ascii="Consolas" w:hAnsi="Consolas"/>
          <w:sz w:val="18"/>
          <w:szCs w:val="18"/>
        </w:rPr>
        <w:br/>
      </w:r>
      <w:r>
        <w:rPr>
          <w:rStyle w:val="FunctionTok"/>
          <w:rFonts w:ascii="Consolas" w:hAnsi="Consolas"/>
          <w:sz w:val="18"/>
          <w:szCs w:val="18"/>
        </w:rPr>
        <w:t>set.seed</w:t>
      </w:r>
      <w:r>
        <w:rPr>
          <w:rStyle w:val="NormalTok"/>
          <w:rFonts w:ascii="Consolas" w:hAnsi="Consolas"/>
          <w:sz w:val="18"/>
          <w:szCs w:val="18"/>
        </w:rPr>
        <w:t>(</w:t>
      </w:r>
      <w:r>
        <w:rPr>
          <w:rStyle w:val="DecValTok"/>
          <w:rFonts w:ascii="Consolas" w:hAnsi="Consolas"/>
          <w:sz w:val="18"/>
          <w:szCs w:val="18"/>
        </w:rPr>
        <w:t>10</w:t>
      </w:r>
      <w:r>
        <w:rPr>
          <w:rStyle w:val="NormalTok"/>
          <w:rFonts w:ascii="Consolas" w:hAnsi="Consolas"/>
          <w:sz w:val="18"/>
          <w:szCs w:val="18"/>
        </w:rPr>
        <w:t>)</w:t>
      </w:r>
      <w:r>
        <w:rPr>
          <w:rFonts w:ascii="Consolas" w:hAnsi="Consolas"/>
          <w:sz w:val="18"/>
          <w:szCs w:val="18"/>
        </w:rPr>
        <w:br/>
      </w:r>
      <w:r>
        <w:rPr>
          <w:rStyle w:val="NormalTok"/>
          <w:rFonts w:ascii="Consolas" w:hAnsi="Consolas"/>
          <w:sz w:val="18"/>
          <w:szCs w:val="18"/>
        </w:rPr>
        <w:t xml:space="preserve">model2 </w:t>
      </w:r>
      <w:r>
        <w:rPr>
          <w:rStyle w:val="OtherTok"/>
          <w:rFonts w:ascii="Consolas" w:hAnsi="Consolas"/>
          <w:sz w:val="18"/>
          <w:szCs w:val="18"/>
        </w:rPr>
        <w:t>&lt;-</w:t>
      </w:r>
      <w:r>
        <w:rPr>
          <w:rStyle w:val="NormalTok"/>
          <w:rFonts w:ascii="Consolas" w:hAnsi="Consolas"/>
          <w:sz w:val="18"/>
          <w:szCs w:val="18"/>
        </w:rPr>
        <w:t xml:space="preserve"> </w:t>
      </w:r>
      <w:r>
        <w:rPr>
          <w:rStyle w:val="FunctionTok"/>
          <w:rFonts w:ascii="Consolas" w:hAnsi="Consolas"/>
          <w:sz w:val="18"/>
          <w:szCs w:val="18"/>
        </w:rPr>
        <w:t>train</w:t>
      </w:r>
      <w:r>
        <w:rPr>
          <w:rStyle w:val="NormalTok"/>
          <w:rFonts w:ascii="Consolas" w:hAnsi="Consolas"/>
          <w:sz w:val="18"/>
          <w:szCs w:val="18"/>
        </w:rPr>
        <w:t>(CARAVAN</w:t>
      </w:r>
      <w:r>
        <w:rPr>
          <w:rStyle w:val="SpecialCharTok"/>
          <w:rFonts w:ascii="Consolas" w:hAnsi="Consolas"/>
          <w:sz w:val="18"/>
          <w:szCs w:val="18"/>
        </w:rPr>
        <w:t>~</w:t>
      </w:r>
      <w:r>
        <w:rPr>
          <w:rStyle w:val="NormalTok"/>
          <w:rFonts w:ascii="Consolas" w:hAnsi="Consolas"/>
          <w:sz w:val="18"/>
          <w:szCs w:val="18"/>
        </w:rPr>
        <w:t>.,</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data=</w:t>
      </w:r>
      <w:r>
        <w:rPr>
          <w:rStyle w:val="NormalTok"/>
          <w:rFonts w:ascii="Consolas" w:hAnsi="Consolas"/>
          <w:sz w:val="18"/>
          <w:szCs w:val="18"/>
        </w:rPr>
        <w:t>coil,</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method=</w:t>
      </w:r>
      <w:r>
        <w:rPr>
          <w:rStyle w:val="StringTok"/>
          <w:rFonts w:ascii="Consolas" w:hAnsi="Consolas"/>
          <w:sz w:val="18"/>
          <w:szCs w:val="18"/>
        </w:rPr>
        <w:t>"gbm"</w:t>
      </w:r>
      <w:r>
        <w:rPr>
          <w:rStyle w:val="NormalTok"/>
          <w:rFonts w:ascii="Consolas" w:hAnsi="Consolas"/>
          <w:sz w:val="18"/>
          <w:szCs w:val="18"/>
        </w:rPr>
        <w:t>,</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distribution=</w:t>
      </w:r>
      <w:r>
        <w:rPr>
          <w:rStyle w:val="StringTok"/>
          <w:rFonts w:ascii="Consolas" w:hAnsi="Consolas"/>
          <w:sz w:val="18"/>
          <w:szCs w:val="18"/>
        </w:rPr>
        <w:t>"bernoulli"</w:t>
      </w:r>
      <w:r>
        <w:rPr>
          <w:rStyle w:val="NormalTok"/>
          <w:rFonts w:ascii="Consolas" w:hAnsi="Consolas"/>
          <w:sz w:val="18"/>
          <w:szCs w:val="18"/>
        </w:rPr>
        <w:t>,</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trControl=</w:t>
      </w:r>
      <w:r>
        <w:rPr>
          <w:rStyle w:val="NormalTok"/>
          <w:rFonts w:ascii="Consolas" w:hAnsi="Consolas"/>
          <w:sz w:val="18"/>
          <w:szCs w:val="18"/>
        </w:rPr>
        <w:t>fitControl,</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verbose=</w:t>
      </w:r>
      <w:r>
        <w:rPr>
          <w:rStyle w:val="NormalTok"/>
          <w:rFonts w:ascii="Consolas" w:hAnsi="Consolas"/>
          <w:sz w:val="18"/>
          <w:szCs w:val="18"/>
        </w:rPr>
        <w:t>F,</w:t>
      </w:r>
      <w:r>
        <w:rPr>
          <w:rFonts w:ascii="Consolas" w:hAnsi="Consolas"/>
          <w:sz w:val="18"/>
          <w:szCs w:val="18"/>
        </w:rPr>
        <w:br/>
      </w:r>
      <w:r>
        <w:rPr>
          <w:rStyle w:val="NormalTok"/>
          <w:rFonts w:ascii="Consolas" w:hAnsi="Consolas"/>
          <w:sz w:val="18"/>
          <w:szCs w:val="18"/>
        </w:rPr>
        <w:t xml:space="preserve">               </w:t>
      </w:r>
      <w:r>
        <w:rPr>
          <w:rStyle w:val="AttributeTok"/>
          <w:rFonts w:ascii="Consolas" w:hAnsi="Consolas"/>
          <w:sz w:val="18"/>
          <w:szCs w:val="18"/>
        </w:rPr>
        <w:t>tuneGrid=</w:t>
      </w:r>
      <w:r>
        <w:rPr>
          <w:rStyle w:val="NormalTok"/>
          <w:rFonts w:ascii="Consolas" w:hAnsi="Consolas"/>
          <w:sz w:val="18"/>
          <w:szCs w:val="18"/>
        </w:rPr>
        <w:t>tuneControl)</w:t>
      </w:r>
    </w:p>
    <w:p>
      <w:pPr>
        <w:pStyle w:val="SourceCode"/>
        <w:rPr/>
      </w:pPr>
      <w:r>
        <w:rPr>
          <w:rStyle w:val="NormalTok"/>
          <w:rFonts w:ascii="Consolas" w:hAnsi="Consolas"/>
          <w:sz w:val="18"/>
          <w:szCs w:val="18"/>
        </w:rPr>
        <w:t>model2</w:t>
      </w:r>
    </w:p>
    <w:p>
      <w:pPr>
        <w:pStyle w:val="SourceCode"/>
        <w:rPr/>
      </w:pPr>
      <w:r>
        <w:rPr>
          <w:rStyle w:val="VerbatimChar"/>
          <w:rFonts w:ascii="Consolas" w:hAnsi="Consolas"/>
          <w:color w:val="000000"/>
          <w:sz w:val="18"/>
          <w:szCs w:val="18"/>
        </w:rPr>
        <w:t xml:space="preserve">## Stochastic Gradient Boosting </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5822 samples</w:t>
      </w:r>
      <w:r>
        <w:rPr>
          <w:rFonts w:ascii="Consolas" w:hAnsi="Consolas"/>
          <w:color w:val="000000"/>
          <w:sz w:val="18"/>
          <w:szCs w:val="18"/>
        </w:rPr>
        <w:br/>
      </w:r>
      <w:r>
        <w:rPr>
          <w:rStyle w:val="VerbatimChar"/>
          <w:rFonts w:ascii="Consolas" w:hAnsi="Consolas"/>
          <w:color w:val="000000"/>
          <w:sz w:val="18"/>
          <w:szCs w:val="18"/>
        </w:rPr>
        <w:t>##   85 predictor</w:t>
      </w:r>
      <w:r>
        <w:rPr>
          <w:rFonts w:ascii="Consolas" w:hAnsi="Consolas"/>
          <w:color w:val="000000"/>
          <w:sz w:val="18"/>
          <w:szCs w:val="18"/>
        </w:rPr>
        <w:br/>
      </w:r>
      <w:r>
        <w:rPr>
          <w:rStyle w:val="VerbatimChar"/>
          <w:rFonts w:ascii="Consolas" w:hAnsi="Consolas"/>
          <w:color w:val="000000"/>
          <w:sz w:val="18"/>
          <w:szCs w:val="18"/>
        </w:rPr>
        <w:t xml:space="preserve">##    2 classes: '0', '1' </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No pre-processing</w:t>
      </w:r>
      <w:r>
        <w:rPr>
          <w:rFonts w:ascii="Consolas" w:hAnsi="Consolas"/>
          <w:color w:val="000000"/>
          <w:sz w:val="18"/>
          <w:szCs w:val="18"/>
        </w:rPr>
        <w:br/>
      </w:r>
      <w:r>
        <w:rPr>
          <w:rStyle w:val="VerbatimChar"/>
          <w:rFonts w:ascii="Consolas" w:hAnsi="Consolas"/>
          <w:color w:val="000000"/>
          <w:sz w:val="18"/>
          <w:szCs w:val="18"/>
        </w:rPr>
        <w:t xml:space="preserve">## Resampling: Cross-Validated (5 fold) </w:t>
      </w:r>
      <w:r>
        <w:rPr>
          <w:rFonts w:ascii="Consolas" w:hAnsi="Consolas"/>
          <w:color w:val="000000"/>
          <w:sz w:val="18"/>
          <w:szCs w:val="18"/>
        </w:rPr>
        <w:br/>
      </w:r>
      <w:r>
        <w:rPr>
          <w:rStyle w:val="VerbatimChar"/>
          <w:rFonts w:ascii="Consolas" w:hAnsi="Consolas"/>
          <w:color w:val="000000"/>
          <w:sz w:val="18"/>
          <w:szCs w:val="18"/>
        </w:rPr>
        <w:t xml:space="preserve">## Summary of sample sizes: 4657, 4658, 4657, 4658, 4658 </w:t>
      </w:r>
      <w:r>
        <w:rPr>
          <w:rFonts w:ascii="Consolas" w:hAnsi="Consolas"/>
          <w:color w:val="000000"/>
          <w:sz w:val="18"/>
          <w:szCs w:val="18"/>
        </w:rPr>
        <w:br/>
      </w:r>
      <w:r>
        <w:rPr>
          <w:rStyle w:val="VerbatimChar"/>
          <w:rFonts w:ascii="Consolas" w:hAnsi="Consolas"/>
          <w:color w:val="000000"/>
          <w:sz w:val="18"/>
          <w:szCs w:val="18"/>
        </w:rPr>
        <w:t>## Resampling results:</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xml:space="preserve">##   Accuracy   Kappa     </w:t>
      </w:r>
      <w:r>
        <w:rPr>
          <w:rFonts w:ascii="Consolas" w:hAnsi="Consolas"/>
          <w:color w:val="000000"/>
          <w:sz w:val="18"/>
          <w:szCs w:val="18"/>
        </w:rPr>
        <w:br/>
      </w:r>
      <w:r>
        <w:rPr>
          <w:rStyle w:val="VerbatimChar"/>
          <w:rFonts w:ascii="Consolas" w:hAnsi="Consolas"/>
          <w:color w:val="000000"/>
          <w:sz w:val="18"/>
          <w:szCs w:val="18"/>
        </w:rPr>
        <w:t>##   0.9285468  0.07182122</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Tuning parameter 'n.trees' was held constant at a value of 1000</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Tuning parameter 'shrinkage' was held constant at a value of 0.01</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Tuning parameter 'n.minobsinnode' was held constant at a value of 1</w:t>
      </w:r>
    </w:p>
    <w:p>
      <w:pPr>
        <w:pStyle w:val="Normal"/>
        <w:spacing w:lineRule="auto" w:line="480"/>
        <w:rPr/>
      </w:pPr>
      <w:r>
        <w:rPr/>
        <w:t>            </w:t>
      </w:r>
      <w:r>
        <w:rPr/>
        <w:t>The model is now encoded as an object and some further information can be pulled from its elements. A summary of the model shows the variables with the largest relative influence on the target variable, CARAVAN. There are 6 variables with a relative influence greater than 2.5. These are, in descending order, customer subtype (MOSTYPE), car policy contribution (</w:t>
      </w:r>
      <w:r>
        <w:rPr>
          <w:rFonts w:eastAsia="Cambria" w:cs="" w:cstheme="minorBidi" w:eastAsiaTheme="minorHAnsi"/>
          <w:color w:val="auto"/>
          <w:kern w:val="0"/>
          <w:sz w:val="24"/>
          <w:szCs w:val="24"/>
          <w:lang w:val="en-US" w:eastAsia="en-US" w:bidi="ar-SA"/>
        </w:rPr>
        <w:t>PPERSAUT</w:t>
      </w:r>
      <w:r>
        <w:rPr/>
        <w:t>), fire policy contribution (</w:t>
      </w:r>
      <w:r>
        <w:rPr>
          <w:rFonts w:eastAsia="Cambria" w:cs="" w:cstheme="minorBidi" w:eastAsiaTheme="minorHAnsi"/>
          <w:color w:val="auto"/>
          <w:kern w:val="0"/>
          <w:sz w:val="24"/>
          <w:szCs w:val="24"/>
          <w:lang w:val="en-US" w:eastAsia="en-US" w:bidi="ar-SA"/>
        </w:rPr>
        <w:t>PBRAND</w:t>
      </w:r>
      <w:r>
        <w:rPr/>
        <w:t>), third party insurance contribution (</w:t>
      </w:r>
      <w:r>
        <w:rPr>
          <w:rFonts w:eastAsia="Cambria" w:cs="" w:cstheme="minorBidi" w:eastAsiaTheme="minorHAnsi"/>
          <w:color w:val="auto"/>
          <w:kern w:val="0"/>
          <w:sz w:val="24"/>
          <w:szCs w:val="24"/>
          <w:lang w:val="en-US" w:eastAsia="en-US" w:bidi="ar-SA"/>
        </w:rPr>
        <w:t>PWAPART</w:t>
      </w:r>
      <w:r>
        <w:rPr/>
        <w:t>), protestant (M</w:t>
      </w:r>
      <w:r>
        <w:rPr>
          <w:rFonts w:eastAsia="Cambria" w:cs="" w:cstheme="minorBidi" w:eastAsiaTheme="minorHAnsi"/>
          <w:color w:val="auto"/>
          <w:kern w:val="0"/>
          <w:sz w:val="24"/>
          <w:szCs w:val="24"/>
          <w:lang w:val="en-US" w:eastAsia="en-US" w:bidi="ar-SA"/>
        </w:rPr>
        <w:t>GODPR</w:t>
      </w:r>
      <w:r>
        <w:rPr/>
        <w:t>), and no religion (M</w:t>
      </w:r>
      <w:r>
        <w:rPr>
          <w:rFonts w:eastAsia="Cambria" w:cs="" w:cstheme="minorBidi" w:eastAsiaTheme="minorHAnsi"/>
          <w:color w:val="auto"/>
          <w:kern w:val="0"/>
          <w:sz w:val="24"/>
          <w:szCs w:val="24"/>
          <w:lang w:val="en-US" w:eastAsia="en-US" w:bidi="ar-SA"/>
        </w:rPr>
        <w:t>GODGE</w:t>
      </w:r>
      <w:r>
        <w:rPr/>
        <w:t>).</w:t>
      </w:r>
    </w:p>
    <w:p>
      <w:pPr>
        <w:pStyle w:val="Normal"/>
        <w:spacing w:lineRule="auto" w:line="480"/>
        <w:rPr/>
      </w:pPr>
      <w:r>
        <w:rPr/>
      </w:r>
    </w:p>
    <w:p>
      <w:pPr>
        <w:pStyle w:val="Normal"/>
        <w:spacing w:lineRule="auto" w:line="480"/>
        <w:rPr/>
      </w:pPr>
      <w:r>
        <w:rPr/>
      </w:r>
    </w:p>
    <w:p>
      <w:pPr>
        <w:pStyle w:val="SourceCode"/>
        <w:rPr/>
      </w:pPr>
      <w:r>
        <w:rPr>
          <w:rStyle w:val="FunctionTok"/>
          <w:rFonts w:ascii="Consolas" w:hAnsi="Consolas"/>
          <w:sz w:val="18"/>
          <w:szCs w:val="18"/>
        </w:rPr>
        <w:t>head</w:t>
      </w:r>
      <w:r>
        <w:rPr>
          <w:rStyle w:val="NormalTok"/>
          <w:rFonts w:ascii="Consolas" w:hAnsi="Consolas"/>
          <w:sz w:val="18"/>
          <w:szCs w:val="18"/>
        </w:rPr>
        <w:t>(</w:t>
      </w:r>
      <w:r>
        <w:rPr>
          <w:rStyle w:val="FunctionTok"/>
          <w:rFonts w:ascii="Consolas" w:hAnsi="Consolas"/>
          <w:sz w:val="18"/>
          <w:szCs w:val="18"/>
        </w:rPr>
        <w:t>summary</w:t>
      </w:r>
      <w:r>
        <w:rPr>
          <w:rStyle w:val="NormalTok"/>
          <w:rFonts w:ascii="Consolas" w:hAnsi="Consolas"/>
          <w:sz w:val="18"/>
          <w:szCs w:val="18"/>
        </w:rPr>
        <w:t>(model2),</w:t>
      </w:r>
      <w:r>
        <w:rPr>
          <w:rStyle w:val="DecValTok"/>
          <w:rFonts w:ascii="Consolas" w:hAnsi="Consolas"/>
          <w:sz w:val="18"/>
          <w:szCs w:val="18"/>
        </w:rPr>
        <w:t>12</w:t>
      </w:r>
      <w:r>
        <w:rPr>
          <w:rStyle w:val="NormalTok"/>
          <w:rFonts w:ascii="Consolas" w:hAnsi="Consolas"/>
          <w:sz w:val="18"/>
          <w:szCs w:val="18"/>
        </w:rPr>
        <w:t>)</w:t>
      </w:r>
    </w:p>
    <w:p>
      <w:pPr>
        <w:pStyle w:val="Normal"/>
        <w:jc w:val="center"/>
        <w:rPr/>
      </w:pPr>
      <w:r>
        <w:rPr/>
      </w:r>
    </w:p>
    <w:tbl>
      <w:tblPr>
        <w:tblStyle w:val="Table"/>
        <w:tblW w:w="5000" w:type="pct"/>
        <w:jc w:val="center"/>
        <w:tblInd w:w="0" w:type="dxa"/>
        <w:tblCellMar>
          <w:top w:w="0" w:type="dxa"/>
          <w:left w:w="108" w:type="dxa"/>
          <w:bottom w:w="0" w:type="dxa"/>
          <w:right w:w="108" w:type="dxa"/>
        </w:tblCellMar>
        <w:tblLook w:noHBand="0" w:noVBand="1" w:firstColumn="0" w:lastRow="0" w:lastColumn="0" w:firstRow="1"/>
      </w:tblPr>
      <w:tblGrid>
        <w:gridCol w:w="4679"/>
        <w:gridCol w:w="4680"/>
      </w:tblGrid>
      <w:tr>
        <w:trPr>
          <w:tblHeader w:val="true"/>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var</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rel.inf</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MOSTYPE</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6.676186</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PPERSAUT</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6.324712</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PBRAND</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5.967528</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PWAPART</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4.447999</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MGODPR</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2.639266</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MGODGE</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2.637284</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MKOOPKLA</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2.190468</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MBERMIDD</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2.093528</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MBERARBG</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2.043321</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MOPLHOOG</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2.006023</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MINK3045</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1.980225</w:t>
            </w:r>
          </w:p>
        </w:tc>
      </w:tr>
      <w:tr>
        <w:trPr/>
        <w:tc>
          <w:tcPr>
            <w:tcW w:w="4679"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MOPLMIDD</w:t>
            </w:r>
          </w:p>
        </w:tc>
        <w:tc>
          <w:tcPr>
            <w:tcW w:w="4680" w:type="dxa"/>
            <w:tcBorders/>
          </w:tcPr>
          <w:p>
            <w:pPr>
              <w:pStyle w:val="Normal"/>
              <w:widowControl/>
              <w:suppressLineNumbers/>
              <w:suppressAutoHyphens w:val="true"/>
              <w:spacing w:before="120" w:after="0"/>
              <w:jc w:val="left"/>
              <w:rPr>
                <w:rFonts w:ascii="Times New Roman" w:hAnsi="Times New Roman" w:eastAsia="Cambria" w:cs="Lohit Devanagari" w:eastAsiaTheme="minorHAnsi"/>
                <w:i/>
                <w:i/>
                <w:iCs/>
                <w:color w:val="auto"/>
                <w:kern w:val="0"/>
                <w:sz w:val="24"/>
                <w:szCs w:val="24"/>
                <w:lang w:val="en-US" w:eastAsia="en-US" w:bidi="ar-SA"/>
              </w:rPr>
            </w:pPr>
            <w:r>
              <w:rPr>
                <w:rFonts w:eastAsia="Cambria" w:cs="Lohit Devanagari" w:eastAsiaTheme="minorHAnsi"/>
                <w:i/>
                <w:iCs/>
                <w:color w:val="auto"/>
                <w:kern w:val="0"/>
                <w:sz w:val="24"/>
                <w:szCs w:val="24"/>
                <w:lang w:val="en-US" w:eastAsia="en-US" w:bidi="ar-SA"/>
              </w:rPr>
              <w:t>1.947163</w:t>
            </w:r>
          </w:p>
        </w:tc>
      </w:tr>
    </w:tbl>
    <w:p>
      <w:pPr>
        <w:pStyle w:val="Normal"/>
        <w:rPr/>
      </w:pPr>
      <w:r>
        <w:rPr/>
      </w:r>
      <w:bookmarkStart w:id="6" w:name="gradient-boosting-machine"/>
      <w:bookmarkStart w:id="7" w:name="gradient-boosting-machine"/>
      <w:bookmarkEnd w:id="7"/>
    </w:p>
    <w:p>
      <w:pPr>
        <w:pStyle w:val="Heading1"/>
        <w:numPr>
          <w:ilvl w:val="0"/>
          <w:numId w:val="2"/>
        </w:numPr>
        <w:ind w:left="0" w:right="0" w:hanging="0"/>
        <w:rPr/>
      </w:pPr>
      <w:r>
        <w:rPr/>
        <w:t>Model Evaluation</w:t>
      </w:r>
    </w:p>
    <w:p>
      <w:pPr>
        <w:pStyle w:val="Normal"/>
        <w:spacing w:lineRule="auto" w:line="480"/>
        <w:rPr/>
      </w:pPr>
      <w:r>
        <w:rPr/>
        <w:t>            </w:t>
      </w:r>
      <w:r>
        <w:rPr/>
        <w:t>There are numerous metrics available to measure the effectiveness of a predictive model, including accuracy, sensitivity, specificity, recall, precision, log loss, and area under curve. These “will allow us to understand what to expect when we use the model to score new observations.” (Williams, 2021) Evaluation can help to decide between competing models and to improve an individual model.</w:t>
      </w:r>
    </w:p>
    <w:p>
      <w:pPr>
        <w:pStyle w:val="TextBody"/>
        <w:rPr/>
      </w:pPr>
      <w:r>
        <w:rPr/>
        <w:t>            </w:t>
      </w:r>
      <w:r>
        <w:rPr/>
        <w:t>The confusion matrix of the gradient boosting machine model “shows the number of correct and incorrect predictions made by the classification model compared to the actual outcomes (target value) in the data.” (Sayad, 2017) The simple counts from the confusion matrix can be used to calculate the accuracy, sensitivity, specificity, positive predictive value, and negative predictive value. For example, the specificity is the proportion of true positives out of all positive predictions. For this model, it is 192 / 156 + 192, or 55%.</w:t>
      </w:r>
    </w:p>
    <w:p>
      <w:pPr>
        <w:pStyle w:val="SourceCode"/>
        <w:rPr/>
      </w:pPr>
      <w:r>
        <w:rPr>
          <w:rStyle w:val="NormalTok"/>
          <w:rFonts w:ascii="Consolas" w:hAnsi="Consolas"/>
          <w:sz w:val="18"/>
          <w:szCs w:val="18"/>
        </w:rPr>
        <w:t xml:space="preserve">pred </w:t>
      </w:r>
      <w:r>
        <w:rPr>
          <w:rStyle w:val="OtherTok"/>
          <w:rFonts w:ascii="Consolas" w:hAnsi="Consolas"/>
          <w:sz w:val="18"/>
          <w:szCs w:val="18"/>
        </w:rPr>
        <w:t>&lt;-</w:t>
      </w:r>
      <w:r>
        <w:rPr>
          <w:rStyle w:val="NormalTok"/>
          <w:rFonts w:ascii="Consolas" w:hAnsi="Consolas"/>
          <w:sz w:val="18"/>
          <w:szCs w:val="18"/>
        </w:rPr>
        <w:t xml:space="preserve"> </w:t>
      </w:r>
      <w:r>
        <w:rPr>
          <w:rStyle w:val="FunctionTok"/>
          <w:rFonts w:ascii="Consolas" w:hAnsi="Consolas"/>
          <w:sz w:val="18"/>
          <w:szCs w:val="18"/>
        </w:rPr>
        <w:t>predict</w:t>
      </w:r>
      <w:r>
        <w:rPr>
          <w:rStyle w:val="NormalTok"/>
          <w:rFonts w:ascii="Consolas" w:hAnsi="Consolas"/>
          <w:sz w:val="18"/>
          <w:szCs w:val="18"/>
        </w:rPr>
        <w:t xml:space="preserve">(model2, coil, </w:t>
      </w:r>
      <w:r>
        <w:rPr>
          <w:rStyle w:val="AttributeTok"/>
          <w:rFonts w:ascii="Consolas" w:hAnsi="Consolas"/>
          <w:sz w:val="18"/>
          <w:szCs w:val="18"/>
        </w:rPr>
        <w:t>na.action =</w:t>
      </w:r>
      <w:r>
        <w:rPr>
          <w:rStyle w:val="NormalTok"/>
          <w:rFonts w:ascii="Consolas" w:hAnsi="Consolas"/>
          <w:sz w:val="18"/>
          <w:szCs w:val="18"/>
        </w:rPr>
        <w:t xml:space="preserve"> na.pass)</w:t>
      </w:r>
      <w:r>
        <w:rPr>
          <w:rFonts w:ascii="Consolas" w:hAnsi="Consolas"/>
          <w:sz w:val="18"/>
          <w:szCs w:val="18"/>
        </w:rPr>
        <w:br/>
        <w:br/>
      </w:r>
      <w:r>
        <w:rPr>
          <w:rStyle w:val="FunctionTok"/>
          <w:rFonts w:ascii="Consolas" w:hAnsi="Consolas"/>
          <w:sz w:val="18"/>
          <w:szCs w:val="18"/>
        </w:rPr>
        <w:t>confusionMatrix</w:t>
      </w:r>
      <w:r>
        <w:rPr>
          <w:rStyle w:val="NormalTok"/>
          <w:rFonts w:ascii="Consolas" w:hAnsi="Consolas"/>
          <w:sz w:val="18"/>
          <w:szCs w:val="18"/>
        </w:rPr>
        <w:t>(pred, coil</w:t>
      </w:r>
      <w:r>
        <w:rPr>
          <w:rStyle w:val="SpecialCharTok"/>
          <w:rFonts w:ascii="Consolas" w:hAnsi="Consolas"/>
          <w:sz w:val="18"/>
          <w:szCs w:val="18"/>
        </w:rPr>
        <w:t>$</w:t>
      </w:r>
      <w:r>
        <w:rPr>
          <w:rStyle w:val="NormalTok"/>
          <w:rFonts w:ascii="Consolas" w:hAnsi="Consolas"/>
          <w:sz w:val="18"/>
          <w:szCs w:val="18"/>
        </w:rPr>
        <w:t>CARAVAN)</w:t>
      </w:r>
    </w:p>
    <w:p>
      <w:pPr>
        <w:pStyle w:val="SourceCode"/>
        <w:rPr/>
      </w:pPr>
      <w:r>
        <w:rPr>
          <w:rStyle w:val="VerbatimChar"/>
          <w:rFonts w:ascii="Consolas" w:hAnsi="Consolas"/>
          <w:color w:val="000000"/>
          <w:sz w:val="18"/>
          <w:szCs w:val="18"/>
        </w:rPr>
        <w:t>## Confusion Matrix and Statistics</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Reference</w:t>
      </w:r>
      <w:r>
        <w:rPr>
          <w:rFonts w:ascii="Consolas" w:hAnsi="Consolas"/>
          <w:color w:val="000000"/>
          <w:sz w:val="18"/>
          <w:szCs w:val="18"/>
        </w:rPr>
        <w:br/>
      </w:r>
      <w:r>
        <w:rPr>
          <w:rStyle w:val="VerbatimChar"/>
          <w:rFonts w:ascii="Consolas" w:hAnsi="Consolas"/>
          <w:color w:val="000000"/>
          <w:sz w:val="18"/>
          <w:szCs w:val="18"/>
        </w:rPr>
        <w:t>## Prediction    0    1</w:t>
      </w:r>
      <w:r>
        <w:rPr>
          <w:rFonts w:ascii="Consolas" w:hAnsi="Consolas"/>
          <w:color w:val="000000"/>
          <w:sz w:val="18"/>
          <w:szCs w:val="18"/>
        </w:rPr>
        <w:br/>
      </w:r>
      <w:r>
        <w:rPr>
          <w:rStyle w:val="VerbatimChar"/>
          <w:rFonts w:ascii="Consolas" w:hAnsi="Consolas"/>
          <w:color w:val="000000"/>
          <w:sz w:val="18"/>
          <w:szCs w:val="18"/>
        </w:rPr>
        <w:t>##          0 5469  156</w:t>
      </w:r>
      <w:r>
        <w:rPr>
          <w:rFonts w:ascii="Consolas" w:hAnsi="Consolas"/>
          <w:color w:val="000000"/>
          <w:sz w:val="18"/>
          <w:szCs w:val="18"/>
        </w:rPr>
        <w:br/>
      </w:r>
      <w:r>
        <w:rPr>
          <w:rStyle w:val="VerbatimChar"/>
          <w:rFonts w:ascii="Consolas" w:hAnsi="Consolas"/>
          <w:color w:val="000000"/>
          <w:sz w:val="18"/>
          <w:szCs w:val="18"/>
        </w:rPr>
        <w:t>##          1    5  192</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xml:space="preserve">##                Accuracy : 0.9723          </w:t>
      </w:r>
      <w:r>
        <w:rPr>
          <w:rFonts w:ascii="Consolas" w:hAnsi="Consolas"/>
          <w:color w:val="000000"/>
          <w:sz w:val="18"/>
          <w:szCs w:val="18"/>
        </w:rPr>
        <w:br/>
      </w:r>
      <w:r>
        <w:rPr>
          <w:rStyle w:val="VerbatimChar"/>
          <w:rFonts w:ascii="Consolas" w:hAnsi="Consolas"/>
          <w:color w:val="000000"/>
          <w:sz w:val="18"/>
          <w:szCs w:val="18"/>
        </w:rPr>
        <w:t>##                  95% CI : (0.9678, 0.9764)</w:t>
      </w:r>
      <w:r>
        <w:rPr>
          <w:rFonts w:ascii="Consolas" w:hAnsi="Consolas"/>
          <w:color w:val="000000"/>
          <w:sz w:val="18"/>
          <w:szCs w:val="18"/>
        </w:rPr>
        <w:br/>
      </w:r>
      <w:r>
        <w:rPr>
          <w:rStyle w:val="VerbatimChar"/>
          <w:rFonts w:ascii="Consolas" w:hAnsi="Consolas"/>
          <w:color w:val="000000"/>
          <w:sz w:val="18"/>
          <w:szCs w:val="18"/>
        </w:rPr>
        <w:t xml:space="preserve">##     No Information Rate : 0.9402          </w:t>
      </w:r>
      <w:r>
        <w:rPr>
          <w:rFonts w:ascii="Consolas" w:hAnsi="Consolas"/>
          <w:color w:val="000000"/>
          <w:sz w:val="18"/>
          <w:szCs w:val="18"/>
        </w:rPr>
        <w:br/>
      </w:r>
      <w:r>
        <w:rPr>
          <w:rStyle w:val="VerbatimChar"/>
          <w:rFonts w:ascii="Consolas" w:hAnsi="Consolas"/>
          <w:color w:val="000000"/>
          <w:sz w:val="18"/>
          <w:szCs w:val="18"/>
        </w:rPr>
        <w:t xml:space="preserve">##     P-Value [Acc &gt; NIR] : &lt; 2.2e-16       </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xml:space="preserve">##                   Kappa : 0.6912          </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xml:space="preserve">##  Mcnemar's Test P-Value : &lt; 2.2e-16       </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xml:space="preserve">##             Sensitivity : 0.9991          </w:t>
      </w:r>
      <w:r>
        <w:rPr>
          <w:rFonts w:ascii="Consolas" w:hAnsi="Consolas"/>
          <w:color w:val="000000"/>
          <w:sz w:val="18"/>
          <w:szCs w:val="18"/>
        </w:rPr>
        <w:br/>
      </w:r>
      <w:r>
        <w:rPr>
          <w:rStyle w:val="VerbatimChar"/>
          <w:rFonts w:ascii="Consolas" w:hAnsi="Consolas"/>
          <w:color w:val="000000"/>
          <w:sz w:val="18"/>
          <w:szCs w:val="18"/>
        </w:rPr>
        <w:t xml:space="preserve">##             Specificity : 0.5517          </w:t>
      </w:r>
      <w:r>
        <w:rPr>
          <w:rFonts w:ascii="Consolas" w:hAnsi="Consolas"/>
          <w:color w:val="000000"/>
          <w:sz w:val="18"/>
          <w:szCs w:val="18"/>
        </w:rPr>
        <w:br/>
      </w:r>
      <w:r>
        <w:rPr>
          <w:rStyle w:val="VerbatimChar"/>
          <w:rFonts w:ascii="Consolas" w:hAnsi="Consolas"/>
          <w:color w:val="000000"/>
          <w:sz w:val="18"/>
          <w:szCs w:val="18"/>
        </w:rPr>
        <w:t xml:space="preserve">##          Pos Pred Value : 0.9723          </w:t>
      </w:r>
      <w:r>
        <w:rPr>
          <w:rFonts w:ascii="Consolas" w:hAnsi="Consolas"/>
          <w:color w:val="000000"/>
          <w:sz w:val="18"/>
          <w:szCs w:val="18"/>
        </w:rPr>
        <w:br/>
      </w:r>
      <w:r>
        <w:rPr>
          <w:rStyle w:val="VerbatimChar"/>
          <w:rFonts w:ascii="Consolas" w:hAnsi="Consolas"/>
          <w:color w:val="000000"/>
          <w:sz w:val="18"/>
          <w:szCs w:val="18"/>
        </w:rPr>
        <w:t xml:space="preserve">##          Neg Pred Value : 0.9746          </w:t>
      </w:r>
      <w:r>
        <w:rPr>
          <w:rFonts w:ascii="Consolas" w:hAnsi="Consolas"/>
          <w:color w:val="000000"/>
          <w:sz w:val="18"/>
          <w:szCs w:val="18"/>
        </w:rPr>
        <w:br/>
      </w:r>
      <w:r>
        <w:rPr>
          <w:rStyle w:val="VerbatimChar"/>
          <w:rFonts w:ascii="Consolas" w:hAnsi="Consolas"/>
          <w:color w:val="000000"/>
          <w:sz w:val="18"/>
          <w:szCs w:val="18"/>
        </w:rPr>
        <w:t xml:space="preserve">##              Prevalence : 0.9402          </w:t>
      </w:r>
      <w:r>
        <w:rPr>
          <w:rFonts w:ascii="Consolas" w:hAnsi="Consolas"/>
          <w:color w:val="000000"/>
          <w:sz w:val="18"/>
          <w:szCs w:val="18"/>
        </w:rPr>
        <w:br/>
      </w:r>
      <w:r>
        <w:rPr>
          <w:rStyle w:val="VerbatimChar"/>
          <w:rFonts w:ascii="Consolas" w:hAnsi="Consolas"/>
          <w:color w:val="000000"/>
          <w:sz w:val="18"/>
          <w:szCs w:val="18"/>
        </w:rPr>
        <w:t xml:space="preserve">##          Detection Rate : 0.9394          </w:t>
      </w:r>
      <w:r>
        <w:rPr>
          <w:rFonts w:ascii="Consolas" w:hAnsi="Consolas"/>
          <w:color w:val="000000"/>
          <w:sz w:val="18"/>
          <w:szCs w:val="18"/>
        </w:rPr>
        <w:br/>
      </w:r>
      <w:r>
        <w:rPr>
          <w:rStyle w:val="VerbatimChar"/>
          <w:rFonts w:ascii="Consolas" w:hAnsi="Consolas"/>
          <w:color w:val="000000"/>
          <w:sz w:val="18"/>
          <w:szCs w:val="18"/>
        </w:rPr>
        <w:t xml:space="preserve">##    Detection Prevalence : 0.9662          </w:t>
      </w:r>
      <w:r>
        <w:rPr>
          <w:rFonts w:ascii="Consolas" w:hAnsi="Consolas"/>
          <w:color w:val="000000"/>
          <w:sz w:val="18"/>
          <w:szCs w:val="18"/>
        </w:rPr>
        <w:br/>
      </w:r>
      <w:r>
        <w:rPr>
          <w:rStyle w:val="VerbatimChar"/>
          <w:rFonts w:ascii="Consolas" w:hAnsi="Consolas"/>
          <w:color w:val="000000"/>
          <w:sz w:val="18"/>
          <w:szCs w:val="18"/>
        </w:rPr>
        <w:t xml:space="preserve">##       Balanced Accuracy : 0.7754          </w:t>
      </w:r>
      <w:r>
        <w:rPr>
          <w:rFonts w:ascii="Consolas" w:hAnsi="Consolas"/>
          <w:color w:val="000000"/>
          <w:sz w:val="18"/>
          <w:szCs w:val="18"/>
        </w:rPr>
        <w:br/>
      </w:r>
      <w:r>
        <w:rPr>
          <w:rStyle w:val="VerbatimChar"/>
          <w:rFonts w:ascii="Consolas" w:hAnsi="Consolas"/>
          <w:color w:val="000000"/>
          <w:sz w:val="18"/>
          <w:szCs w:val="18"/>
        </w:rPr>
        <w:t xml:space="preserve">##                                           </w:t>
      </w:r>
      <w:r>
        <w:rPr>
          <w:rFonts w:ascii="Consolas" w:hAnsi="Consolas"/>
          <w:color w:val="000000"/>
          <w:sz w:val="18"/>
          <w:szCs w:val="18"/>
        </w:rPr>
        <w:br/>
      </w:r>
      <w:r>
        <w:rPr>
          <w:rStyle w:val="VerbatimChar"/>
          <w:rFonts w:ascii="Consolas" w:hAnsi="Consolas"/>
          <w:color w:val="000000"/>
          <w:sz w:val="18"/>
          <w:szCs w:val="18"/>
        </w:rPr>
        <w:t xml:space="preserve">##        'Positive' Class : 0               </w:t>
      </w:r>
      <w:r>
        <w:rPr>
          <w:rFonts w:ascii="Consolas" w:hAnsi="Consolas"/>
          <w:color w:val="000000"/>
          <w:sz w:val="18"/>
          <w:szCs w:val="18"/>
        </w:rPr>
        <w:br/>
      </w:r>
      <w:r>
        <w:rPr>
          <w:rStyle w:val="VerbatimChar"/>
          <w:rFonts w:ascii="Consolas" w:hAnsi="Consolas"/>
          <w:color w:val="000000"/>
          <w:sz w:val="18"/>
          <w:szCs w:val="18"/>
        </w:rPr>
        <w:t xml:space="preserve">## </w:t>
      </w:r>
    </w:p>
    <w:p>
      <w:pPr>
        <w:pStyle w:val="Normal"/>
        <w:spacing w:lineRule="auto" w:line="480"/>
        <w:rPr/>
      </w:pPr>
      <w:r>
        <w:rPr/>
        <w:t>            </w:t>
      </w:r>
      <w:r>
        <w:rPr/>
        <w:t>Additional evaluation metrics can be generated from the multiClassSummary function of the caret package. For example, the log loss, which accounts for the confidence of each prediction, is 0.075, and the Kappa statistic, which “represents the extent to which the data collected in the study are correct representations of the variables measured,” (McHugh, 2012) is 0.691.</w:t>
      </w:r>
    </w:p>
    <w:p>
      <w:pPr>
        <w:pStyle w:val="SourceCode"/>
        <w:rPr/>
      </w:pPr>
      <w:r>
        <w:rPr>
          <w:rStyle w:val="NormalTok"/>
          <w:rFonts w:ascii="Consolas" w:hAnsi="Consolas"/>
          <w:sz w:val="18"/>
          <w:szCs w:val="18"/>
        </w:rPr>
        <w:t xml:space="preserve">results </w:t>
      </w:r>
      <w:r>
        <w:rPr>
          <w:rStyle w:val="OtherTok"/>
          <w:rFonts w:ascii="Consolas" w:hAnsi="Consolas"/>
          <w:sz w:val="18"/>
          <w:szCs w:val="18"/>
        </w:rPr>
        <w:t>&lt;-</w:t>
      </w:r>
      <w:r>
        <w:rPr>
          <w:rStyle w:val="NormalTok"/>
          <w:rFonts w:ascii="Consolas" w:hAnsi="Consolas"/>
          <w:sz w:val="18"/>
          <w:szCs w:val="18"/>
        </w:rPr>
        <w:t xml:space="preserve"> </w:t>
      </w:r>
      <w:r>
        <w:rPr>
          <w:rStyle w:val="FunctionTok"/>
          <w:rFonts w:ascii="Consolas" w:hAnsi="Consolas"/>
          <w:sz w:val="18"/>
          <w:szCs w:val="18"/>
        </w:rPr>
        <w:t>predict</w:t>
      </w:r>
      <w:r>
        <w:rPr>
          <w:rStyle w:val="NormalTok"/>
          <w:rFonts w:ascii="Consolas" w:hAnsi="Consolas"/>
          <w:sz w:val="18"/>
          <w:szCs w:val="18"/>
        </w:rPr>
        <w:t xml:space="preserve">(model2, coil, </w:t>
      </w:r>
      <w:r>
        <w:rPr>
          <w:rStyle w:val="AttributeTok"/>
          <w:rFonts w:ascii="Consolas" w:hAnsi="Consolas"/>
          <w:sz w:val="18"/>
          <w:szCs w:val="18"/>
        </w:rPr>
        <w:t>na.action =</w:t>
      </w:r>
      <w:r>
        <w:rPr>
          <w:rStyle w:val="NormalTok"/>
          <w:rFonts w:ascii="Consolas" w:hAnsi="Consolas"/>
          <w:sz w:val="18"/>
          <w:szCs w:val="18"/>
        </w:rPr>
        <w:t xml:space="preserve"> na.pass, </w:t>
      </w:r>
      <w:r>
        <w:rPr>
          <w:rStyle w:val="AttributeTok"/>
          <w:rFonts w:ascii="Consolas" w:hAnsi="Consolas"/>
          <w:sz w:val="18"/>
          <w:szCs w:val="18"/>
        </w:rPr>
        <w:t>type =</w:t>
      </w:r>
      <w:r>
        <w:rPr>
          <w:rStyle w:val="NormalTok"/>
          <w:rFonts w:ascii="Consolas" w:hAnsi="Consolas"/>
          <w:sz w:val="18"/>
          <w:szCs w:val="18"/>
        </w:rPr>
        <w:t xml:space="preserve"> </w:t>
      </w:r>
      <w:r>
        <w:rPr>
          <w:rStyle w:val="StringTok"/>
          <w:rFonts w:ascii="Consolas" w:hAnsi="Consolas"/>
          <w:sz w:val="18"/>
          <w:szCs w:val="18"/>
        </w:rPr>
        <w:t>"prob"</w:t>
      </w:r>
      <w:r>
        <w:rPr>
          <w:rStyle w:val="NormalTok"/>
          <w:rFonts w:ascii="Consolas" w:hAnsi="Consolas"/>
          <w:sz w:val="18"/>
          <w:szCs w:val="18"/>
        </w:rPr>
        <w:t>)</w:t>
      </w:r>
      <w:r>
        <w:rPr>
          <w:rFonts w:ascii="Consolas" w:hAnsi="Consolas"/>
          <w:sz w:val="18"/>
          <w:szCs w:val="18"/>
        </w:rPr>
        <w:br/>
        <w:br/>
      </w:r>
      <w:r>
        <w:rPr>
          <w:rStyle w:val="NormalTok"/>
          <w:rFonts w:ascii="Consolas" w:hAnsi="Consolas"/>
          <w:sz w:val="18"/>
          <w:szCs w:val="18"/>
        </w:rPr>
        <w:t>results</w:t>
      </w:r>
      <w:r>
        <w:rPr>
          <w:rStyle w:val="SpecialCharTok"/>
          <w:rFonts w:ascii="Consolas" w:hAnsi="Consolas"/>
          <w:sz w:val="18"/>
          <w:szCs w:val="18"/>
        </w:rPr>
        <w:t>$</w:t>
      </w:r>
      <w:r>
        <w:rPr>
          <w:rStyle w:val="NormalTok"/>
          <w:rFonts w:ascii="Consolas" w:hAnsi="Consolas"/>
          <w:sz w:val="18"/>
          <w:szCs w:val="18"/>
        </w:rPr>
        <w:t xml:space="preserve">obs </w:t>
      </w:r>
      <w:r>
        <w:rPr>
          <w:rStyle w:val="OtherTok"/>
          <w:rFonts w:ascii="Consolas" w:hAnsi="Consolas"/>
          <w:sz w:val="18"/>
          <w:szCs w:val="18"/>
        </w:rPr>
        <w:t>&lt;-</w:t>
      </w:r>
      <w:r>
        <w:rPr>
          <w:rStyle w:val="NormalTok"/>
          <w:rFonts w:ascii="Consolas" w:hAnsi="Consolas"/>
          <w:sz w:val="18"/>
          <w:szCs w:val="18"/>
        </w:rPr>
        <w:t xml:space="preserve"> coil</w:t>
      </w:r>
      <w:r>
        <w:rPr>
          <w:rStyle w:val="SpecialCharTok"/>
          <w:rFonts w:ascii="Consolas" w:hAnsi="Consolas"/>
          <w:sz w:val="18"/>
          <w:szCs w:val="18"/>
        </w:rPr>
        <w:t>$</w:t>
      </w:r>
      <w:r>
        <w:rPr>
          <w:rStyle w:val="NormalTok"/>
          <w:rFonts w:ascii="Consolas" w:hAnsi="Consolas"/>
          <w:sz w:val="18"/>
          <w:szCs w:val="18"/>
        </w:rPr>
        <w:t>CARAVAN</w:t>
      </w:r>
      <w:r>
        <w:rPr>
          <w:rFonts w:ascii="Consolas" w:hAnsi="Consolas"/>
          <w:sz w:val="18"/>
          <w:szCs w:val="18"/>
        </w:rPr>
        <w:br/>
        <w:br/>
      </w:r>
      <w:r>
        <w:rPr>
          <w:rStyle w:val="NormalTok"/>
          <w:rFonts w:ascii="Consolas" w:hAnsi="Consolas"/>
          <w:sz w:val="18"/>
          <w:szCs w:val="18"/>
        </w:rPr>
        <w:t>results</w:t>
      </w:r>
      <w:r>
        <w:rPr>
          <w:rStyle w:val="SpecialCharTok"/>
          <w:rFonts w:ascii="Consolas" w:hAnsi="Consolas"/>
          <w:sz w:val="18"/>
          <w:szCs w:val="18"/>
        </w:rPr>
        <w:t>$</w:t>
      </w:r>
      <w:r>
        <w:rPr>
          <w:rStyle w:val="NormalTok"/>
          <w:rFonts w:ascii="Consolas" w:hAnsi="Consolas"/>
          <w:sz w:val="18"/>
          <w:szCs w:val="18"/>
        </w:rPr>
        <w:t xml:space="preserve">pred </w:t>
      </w:r>
      <w:r>
        <w:rPr>
          <w:rStyle w:val="OtherTok"/>
          <w:rFonts w:ascii="Consolas" w:hAnsi="Consolas"/>
          <w:sz w:val="18"/>
          <w:szCs w:val="18"/>
        </w:rPr>
        <w:t>&lt;-</w:t>
      </w:r>
      <w:r>
        <w:rPr>
          <w:rStyle w:val="NormalTok"/>
          <w:rFonts w:ascii="Consolas" w:hAnsi="Consolas"/>
          <w:sz w:val="18"/>
          <w:szCs w:val="18"/>
        </w:rPr>
        <w:t xml:space="preserve"> </w:t>
      </w:r>
      <w:r>
        <w:rPr>
          <w:rStyle w:val="FunctionTok"/>
          <w:rFonts w:ascii="Consolas" w:hAnsi="Consolas"/>
          <w:sz w:val="18"/>
          <w:szCs w:val="18"/>
        </w:rPr>
        <w:t>predict</w:t>
      </w:r>
      <w:r>
        <w:rPr>
          <w:rStyle w:val="NormalTok"/>
          <w:rFonts w:ascii="Consolas" w:hAnsi="Consolas"/>
          <w:sz w:val="18"/>
          <w:szCs w:val="18"/>
        </w:rPr>
        <w:t xml:space="preserve">(model2, coil, </w:t>
      </w:r>
      <w:r>
        <w:rPr>
          <w:rStyle w:val="AttributeTok"/>
          <w:rFonts w:ascii="Consolas" w:hAnsi="Consolas"/>
          <w:sz w:val="18"/>
          <w:szCs w:val="18"/>
        </w:rPr>
        <w:t>na.action =</w:t>
      </w:r>
      <w:r>
        <w:rPr>
          <w:rStyle w:val="NormalTok"/>
          <w:rFonts w:ascii="Consolas" w:hAnsi="Consolas"/>
          <w:sz w:val="18"/>
          <w:szCs w:val="18"/>
        </w:rPr>
        <w:t xml:space="preserve"> na.pass)</w:t>
      </w:r>
      <w:r>
        <w:rPr>
          <w:rFonts w:ascii="Consolas" w:hAnsi="Consolas"/>
          <w:sz w:val="18"/>
          <w:szCs w:val="18"/>
        </w:rPr>
        <w:br/>
        <w:br/>
      </w:r>
      <w:r>
        <w:rPr>
          <w:rStyle w:val="FunctionTok"/>
          <w:rFonts w:ascii="Consolas" w:hAnsi="Consolas"/>
          <w:sz w:val="18"/>
          <w:szCs w:val="18"/>
        </w:rPr>
        <w:t>multiClassSummary</w:t>
      </w:r>
      <w:r>
        <w:rPr>
          <w:rStyle w:val="NormalTok"/>
          <w:rFonts w:ascii="Consolas" w:hAnsi="Consolas"/>
          <w:sz w:val="18"/>
          <w:szCs w:val="18"/>
        </w:rPr>
        <w:t xml:space="preserve">(results, </w:t>
      </w:r>
      <w:r>
        <w:rPr>
          <w:rStyle w:val="AttributeTok"/>
          <w:rFonts w:ascii="Consolas" w:hAnsi="Consolas"/>
          <w:sz w:val="18"/>
          <w:szCs w:val="18"/>
        </w:rPr>
        <w:t>lev =</w:t>
      </w:r>
      <w:r>
        <w:rPr>
          <w:rStyle w:val="NormalTok"/>
          <w:rFonts w:ascii="Consolas" w:hAnsi="Consolas"/>
          <w:sz w:val="18"/>
          <w:szCs w:val="18"/>
        </w:rPr>
        <w:t xml:space="preserve"> </w:t>
      </w:r>
      <w:r>
        <w:rPr>
          <w:rStyle w:val="FunctionTok"/>
          <w:rFonts w:ascii="Consolas" w:hAnsi="Consolas"/>
          <w:sz w:val="18"/>
          <w:szCs w:val="18"/>
        </w:rPr>
        <w:t>levels</w:t>
      </w:r>
      <w:r>
        <w:rPr>
          <w:rStyle w:val="NormalTok"/>
          <w:rFonts w:ascii="Consolas" w:hAnsi="Consolas"/>
          <w:sz w:val="18"/>
          <w:szCs w:val="18"/>
        </w:rPr>
        <w:t>(results</w:t>
      </w:r>
      <w:r>
        <w:rPr>
          <w:rStyle w:val="SpecialCharTok"/>
          <w:rFonts w:ascii="Consolas" w:hAnsi="Consolas"/>
          <w:sz w:val="18"/>
          <w:szCs w:val="18"/>
        </w:rPr>
        <w:t>$</w:t>
      </w:r>
      <w:r>
        <w:rPr>
          <w:rStyle w:val="NormalTok"/>
          <w:rFonts w:ascii="Consolas" w:hAnsi="Consolas"/>
          <w:sz w:val="18"/>
          <w:szCs w:val="18"/>
        </w:rPr>
        <w:t>obs))</w:t>
      </w:r>
    </w:p>
    <w:p>
      <w:pPr>
        <w:pStyle w:val="SourceCode"/>
        <w:rPr/>
      </w:pPr>
      <w:r>
        <w:rPr>
          <w:rStyle w:val="VerbatimChar"/>
          <w:rFonts w:ascii="Consolas" w:hAnsi="Consolas"/>
          <w:color w:val="000000"/>
          <w:sz w:val="18"/>
          <w:szCs w:val="18"/>
        </w:rPr>
        <w:t xml:space="preserve">##           logLoss               AUC             prAUC          Accuracy </w:t>
        <w:br/>
        <w:t xml:space="preserve">##        0.07459029        0.99414867        0.96168582        0.97234627 </w:t>
        <w:br/>
        <w:t xml:space="preserve">##             Kappa                F1       Sensitivity       Specificity </w:t>
        <w:br/>
        <w:t xml:space="preserve">##        0.69124517        0.98549419        0.99908659        0.55172414 </w:t>
        <w:br/>
        <w:t xml:space="preserve">##    Pos_Pred_Value    Neg_Pred_Value         Precision            Recall </w:t>
        <w:br/>
        <w:t xml:space="preserve">##        0.97226667        0.97461929        0.97226667        0.99908659 </w:t>
        <w:br/>
        <w:t xml:space="preserve">##    Detection_Rate Balanced_Accuracy </w:t>
        <w:br/>
        <w:t>##        0.93936791        0.77540536</w:t>
      </w:r>
    </w:p>
    <w:p>
      <w:pPr>
        <w:pStyle w:val="Normal"/>
        <w:spacing w:lineRule="auto" w:line="480"/>
        <w:rPr/>
      </w:pPr>
      <w:r>
        <w:rPr/>
        <w:t>            </w:t>
      </w:r>
      <w:r>
        <w:rPr/>
        <w:t>Finally, another key evaluation metric is the area under the curve, which is derived from an ROC chart that plots the true and false positive rate. The AUC of the gradient boosting machine model is 0.74. AUC serves as useful measure to compare the performance of multiple models. The curves can be included and compared on the same ROC chart. This may show that one model is best across the board, or even that one model performs better at a lower or higher false positive rate than others, which may be preferable based on the objective of the model.</w:t>
      </w:r>
    </w:p>
    <w:p>
      <w:pPr>
        <w:pStyle w:val="SourceCode"/>
        <w:rPr/>
      </w:pPr>
      <w:r>
        <w:rPr>
          <w:rStyle w:val="NormalTok"/>
          <w:rFonts w:ascii="Consolas" w:hAnsi="Consolas"/>
          <w:sz w:val="18"/>
          <w:szCs w:val="18"/>
        </w:rPr>
        <w:t xml:space="preserve">auc </w:t>
      </w:r>
      <w:r>
        <w:rPr>
          <w:rStyle w:val="OtherTok"/>
          <w:rFonts w:ascii="Consolas" w:hAnsi="Consolas"/>
          <w:sz w:val="18"/>
          <w:szCs w:val="18"/>
        </w:rPr>
        <w:t>&lt;-</w:t>
      </w:r>
      <w:r>
        <w:rPr>
          <w:rStyle w:val="NormalTok"/>
          <w:rFonts w:ascii="Consolas" w:hAnsi="Consolas"/>
          <w:sz w:val="18"/>
          <w:szCs w:val="18"/>
        </w:rPr>
        <w:t xml:space="preserve"> </w:t>
      </w:r>
      <w:r>
        <w:rPr>
          <w:rStyle w:val="FunctionTok"/>
          <w:rFonts w:ascii="Consolas" w:hAnsi="Consolas"/>
          <w:sz w:val="18"/>
          <w:szCs w:val="18"/>
        </w:rPr>
        <w:t>evalm</w:t>
      </w:r>
      <w:r>
        <w:rPr>
          <w:rStyle w:val="NormalTok"/>
          <w:rFonts w:ascii="Consolas" w:hAnsi="Consolas"/>
          <w:sz w:val="18"/>
          <w:szCs w:val="18"/>
        </w:rPr>
        <w:t xml:space="preserve">(model3, </w:t>
      </w:r>
      <w:r>
        <w:rPr>
          <w:rStyle w:val="AttributeTok"/>
          <w:rFonts w:ascii="Consolas" w:hAnsi="Consolas"/>
          <w:sz w:val="18"/>
          <w:szCs w:val="18"/>
        </w:rPr>
        <w:t>gnames =</w:t>
      </w:r>
      <w:r>
        <w:rPr>
          <w:rStyle w:val="NormalTok"/>
          <w:rFonts w:ascii="Consolas" w:hAnsi="Consolas"/>
          <w:sz w:val="18"/>
          <w:szCs w:val="18"/>
        </w:rPr>
        <w:t xml:space="preserve"> </w:t>
      </w:r>
      <w:r>
        <w:rPr>
          <w:rStyle w:val="StringTok"/>
          <w:rFonts w:ascii="Consolas" w:hAnsi="Consolas"/>
          <w:sz w:val="18"/>
          <w:szCs w:val="18"/>
        </w:rPr>
        <w:t>"gbm"</w:t>
      </w:r>
      <w:r>
        <w:rPr>
          <w:rStyle w:val="NormalTok"/>
          <w:rFonts w:ascii="Consolas" w:hAnsi="Consolas"/>
          <w:sz w:val="18"/>
          <w:szCs w:val="18"/>
        </w:rPr>
        <w:t xml:space="preserve">, </w:t>
      </w:r>
      <w:r>
        <w:rPr>
          <w:rStyle w:val="AttributeTok"/>
          <w:rFonts w:ascii="Consolas" w:hAnsi="Consolas"/>
          <w:sz w:val="18"/>
          <w:szCs w:val="18"/>
        </w:rPr>
        <w:t>plots =</w:t>
      </w:r>
      <w:r>
        <w:rPr>
          <w:rStyle w:val="NormalTok"/>
          <w:rFonts w:ascii="Consolas" w:hAnsi="Consolas"/>
          <w:sz w:val="18"/>
          <w:szCs w:val="18"/>
        </w:rPr>
        <w:t xml:space="preserve"> </w:t>
      </w:r>
      <w:r>
        <w:rPr>
          <w:rStyle w:val="StringTok"/>
          <w:rFonts w:ascii="Consolas" w:hAnsi="Consolas"/>
          <w:sz w:val="18"/>
          <w:szCs w:val="18"/>
        </w:rPr>
        <w:t>"r"</w:t>
      </w:r>
      <w:r>
        <w:rPr>
          <w:rStyle w:val="NormalTok"/>
          <w:rFonts w:ascii="Consolas" w:hAnsi="Consolas"/>
          <w:sz w:val="18"/>
          <w:szCs w:val="18"/>
        </w:rPr>
        <w:t>)</w:t>
      </w:r>
    </w:p>
    <w:p>
      <w:pPr>
        <w:pStyle w:val="Normal"/>
        <w:jc w:val="center"/>
        <w:rPr/>
      </w:pPr>
      <w:r>
        <w:rPr/>
        <w:drawing>
          <wp:inline distT="0" distB="0" distL="0" distR="0">
            <wp:extent cx="4572000" cy="36576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572000" cy="3657600"/>
                    </a:xfrm>
                    <a:prstGeom prst="rect">
                      <a:avLst/>
                    </a:prstGeom>
                  </pic:spPr>
                </pic:pic>
              </a:graphicData>
            </a:graphic>
          </wp:inline>
        </w:drawing>
      </w:r>
      <w:bookmarkStart w:id="8" w:name="model-evaluation"/>
      <w:bookmarkEnd w:id="8"/>
    </w:p>
    <w:p>
      <w:pPr>
        <w:pStyle w:val="Heading1"/>
        <w:numPr>
          <w:ilvl w:val="0"/>
          <w:numId w:val="2"/>
        </w:numPr>
        <w:ind w:left="0" w:right="0" w:hanging="0"/>
        <w:rPr/>
      </w:pPr>
      <w:r>
        <w:rPr/>
        <w:t>Scoring Engine</w:t>
      </w:r>
    </w:p>
    <w:p>
      <w:pPr>
        <w:pStyle w:val="Normal"/>
        <w:spacing w:lineRule="auto" w:line="480"/>
        <w:rPr/>
      </w:pPr>
      <w:r>
        <w:rPr/>
        <w:t>            </w:t>
      </w:r>
      <w:r>
        <w:rPr/>
        <w:t>For The Insurance Company to make use of this predictive model, they will have to implement a scoring engine that applies the model to new data and uses the predictions to guide their strategy. In this situation, TIC is hoping to email its prospects with a caravan insurance promotion, but to avoid those who already hold that policy. A scoring engine could be implemented by feeding information about potential prospects, which must match the contents of the training data, into the gbm model. The results of the scoring engine would be a yes or no output that predicts caravan insurance ownership. The prospects that the model predicts “yes” could then be removed from the promotional mailing list.</w:t>
      </w:r>
    </w:p>
    <w:p>
      <w:pPr>
        <w:pStyle w:val="TextBody"/>
        <w:rPr/>
      </w:pPr>
      <w:r>
        <w:rPr/>
        <w:t>            </w:t>
      </w:r>
      <w:r>
        <w:rPr/>
        <w:t>The expected results of the scoring engine can be estimated from some of the evaluation metrics above. For example, based on the confusion matrix, of the 5473 observations where the customer did not already hold caravan insurance, only 5 were not predicted as such. On the other hand, 192 of the 348 observations where the customer did already hold caravan insurance were predicted correctly. The model accurately predicts 99.9% of non-caravan insurance owners and 55.2% of caravan insurance owners, for an overall accuracy rate of 97.2%. If The Insurance Company used this model to advise their marketing strategy, they could then expect to successfully eliminate 55% of current caravan policy holders, at the cost of missing less than one in a thousand potential prospects.</w:t>
      </w:r>
      <w:r>
        <w:br w:type="page"/>
      </w:r>
    </w:p>
    <w:p>
      <w:pPr>
        <w:pStyle w:val="TextBody"/>
        <w:jc w:val="center"/>
        <w:rPr/>
      </w:pPr>
      <w:r>
        <w:rPr/>
        <w:t>References</w:t>
      </w:r>
    </w:p>
    <w:p>
      <w:pPr>
        <w:pStyle w:val="TextBody"/>
        <w:jc w:val="center"/>
        <w:rPr/>
      </w:pPr>
      <w:r>
        <w:rPr/>
      </w:r>
    </w:p>
    <w:p>
      <w:pPr>
        <w:pStyle w:val="Normal"/>
        <w:bidi w:val="0"/>
        <w:spacing w:lineRule="auto" w:line="480" w:before="0" w:after="0"/>
        <w:ind w:left="0" w:right="0" w:hanging="0"/>
        <w:jc w:val="left"/>
        <w:rPr/>
      </w:pPr>
      <w:r>
        <w:rPr>
          <w:rStyle w:val="Emphasis"/>
          <w:rFonts w:cs="Times New Roman"/>
          <w:b w:val="false"/>
          <w:bCs w:val="false"/>
          <w:i w:val="false"/>
          <w:iCs w:val="false"/>
          <w:sz w:val="24"/>
          <w:szCs w:val="24"/>
        </w:rPr>
        <w:t xml:space="preserve">Amunategui, Manuel. 2014. Modeling 101 - Predicting Binary Outcomes with R, gbm, glmnet, </w:t>
        <w:tab/>
        <w:t>and {caret}. Github. Retrie</w:t>
      </w:r>
      <w:r>
        <w:rPr>
          <w:rStyle w:val="Emphasis"/>
          <w:rFonts w:cs="Times New Roman"/>
          <w:b w:val="false"/>
          <w:bCs w:val="false"/>
          <w:i w:val="false"/>
          <w:iCs w:val="false"/>
          <w:color w:val="000000"/>
          <w:sz w:val="24"/>
          <w:szCs w:val="24"/>
        </w:rPr>
        <w:t>v</w:t>
      </w:r>
      <w:r>
        <w:rPr>
          <w:rStyle w:val="Emphasis"/>
          <w:rFonts w:eastAsia="Cambria" w:cs="Times New Roman" w:eastAsiaTheme="minorHAnsi"/>
          <w:b w:val="false"/>
          <w:bCs w:val="false"/>
          <w:i w:val="false"/>
          <w:iCs w:val="false"/>
          <w:color w:val="000000"/>
          <w:kern w:val="0"/>
          <w:sz w:val="24"/>
          <w:szCs w:val="24"/>
          <w:lang w:val="en-US" w:eastAsia="en-US" w:bidi="ar-SA"/>
        </w:rPr>
        <w:t>ed from https://amunategui.github.io/binary-outcome-</w:t>
        <w:tab/>
        <w:t>modeling/#</w:t>
      </w:r>
    </w:p>
    <w:p>
      <w:pPr>
        <w:pStyle w:val="Normal"/>
        <w:bidi w:val="0"/>
        <w:spacing w:lineRule="auto" w:line="480" w:before="0" w:after="0"/>
        <w:ind w:left="0" w:right="0" w:hanging="0"/>
        <w:jc w:val="left"/>
        <w:rPr>
          <w:rStyle w:val="Emphasis"/>
          <w:rFonts w:ascii="Times New Roman" w:hAnsi="Times New Roman" w:eastAsia="Cambria" w:cs="Times New Roman" w:eastAsiaTheme="minorHAnsi"/>
          <w:b w:val="false"/>
          <w:b w:val="false"/>
          <w:bCs w:val="false"/>
          <w:i w:val="false"/>
          <w:i w:val="false"/>
          <w:iCs w:val="false"/>
          <w:color w:val="000000"/>
          <w:kern w:val="0"/>
          <w:sz w:val="24"/>
          <w:szCs w:val="24"/>
          <w:lang w:val="en-US" w:eastAsia="en-US" w:bidi="ar-SA"/>
        </w:rPr>
      </w:pPr>
      <w:r>
        <w:rPr>
          <w:rFonts w:eastAsia="Cambria" w:cs="Times New Roman" w:eastAsiaTheme="minorHAnsi"/>
          <w:b w:val="false"/>
          <w:bCs w:val="false"/>
          <w:i w:val="false"/>
          <w:iCs w:val="false"/>
          <w:color w:val="000000"/>
          <w:kern w:val="0"/>
          <w:sz w:val="24"/>
          <w:szCs w:val="24"/>
          <w:lang w:val="en-US" w:eastAsia="en-US" w:bidi="ar-SA"/>
        </w:rPr>
      </w:r>
    </w:p>
    <w:p>
      <w:pPr>
        <w:pStyle w:val="TextBody"/>
        <w:bidi w:val="0"/>
        <w:spacing w:lineRule="auto" w:line="480" w:before="0" w:after="0"/>
        <w:ind w:left="0" w:right="0" w:hanging="0"/>
        <w:jc w:val="left"/>
        <w:rPr/>
      </w:pPr>
      <w:r>
        <w:rPr>
          <w:rStyle w:val="Emphasis"/>
          <w:rFonts w:eastAsia="Cambria" w:cs="Times New Roman" w:eastAsiaTheme="minorHAnsi"/>
          <w:b w:val="false"/>
          <w:bCs w:val="false"/>
          <w:i w:val="false"/>
          <w:iCs w:val="false"/>
          <w:color w:val="000000"/>
          <w:kern w:val="0"/>
          <w:sz w:val="24"/>
          <w:szCs w:val="24"/>
          <w:lang w:val="en-US" w:eastAsia="en-US" w:bidi="ar-SA"/>
        </w:rPr>
        <w:t xml:space="preserve">Kim, YongSeog and Street, Nick. </w:t>
      </w:r>
      <w:r>
        <w:rPr>
          <w:rStyle w:val="Emphasis"/>
          <w:rFonts w:eastAsia="Cambria" w:cs="Times New Roman" w:eastAsiaTheme="minorHAnsi"/>
          <w:b w:val="false"/>
          <w:bCs w:val="false"/>
          <w:i/>
          <w:iCs/>
          <w:color w:val="000000"/>
          <w:kern w:val="0"/>
          <w:sz w:val="24"/>
          <w:szCs w:val="24"/>
          <w:lang w:val="en-US" w:eastAsia="en-US" w:bidi="ar-SA"/>
        </w:rPr>
        <w:t xml:space="preserve">CoIL Challenge 2000: Choosing and Explaining Likely </w:t>
        <w:tab/>
        <w:t>Caravan Insurance Customers</w:t>
      </w:r>
      <w:r>
        <w:rPr>
          <w:rStyle w:val="Emphasis"/>
          <w:rFonts w:eastAsia="Cambria" w:cs="Times New Roman" w:eastAsiaTheme="minorHAnsi"/>
          <w:b w:val="false"/>
          <w:bCs w:val="false"/>
          <w:i w:val="false"/>
          <w:iCs w:val="false"/>
          <w:color w:val="000000"/>
          <w:kern w:val="0"/>
          <w:sz w:val="24"/>
          <w:szCs w:val="24"/>
          <w:lang w:val="en-US" w:eastAsia="en-US" w:bidi="ar-SA"/>
        </w:rPr>
        <w:t xml:space="preserve">. University of Iowa Management Sciences Department. </w:t>
        <w:tab/>
        <w:t xml:space="preserve">May 26, 2000. Retrieved from </w:t>
        <w:tab/>
        <w:t>https://liacs.leidenuniv.nl/~puttenpwhvander/library/cc2000/STREET~1.pdf</w:t>
      </w:r>
    </w:p>
    <w:p>
      <w:pPr>
        <w:pStyle w:val="Normal"/>
        <w:bidi w:val="0"/>
        <w:spacing w:lineRule="auto" w:line="480" w:before="0" w:after="0"/>
        <w:ind w:left="0" w:right="0" w:hanging="0"/>
        <w:jc w:val="left"/>
        <w:rPr>
          <w:rStyle w:val="Emphasis"/>
          <w:rFonts w:ascii="Times New Roman" w:hAnsi="Times New Roman" w:cs="Times New Roman"/>
          <w:b w:val="false"/>
          <w:b w:val="false"/>
          <w:bCs w:val="false"/>
          <w:i w:val="false"/>
          <w:i w:val="false"/>
          <w:iCs w:val="false"/>
          <w:sz w:val="24"/>
          <w:szCs w:val="24"/>
        </w:rPr>
      </w:pPr>
      <w:r>
        <w:rPr>
          <w:rFonts w:cs="Times New Roman"/>
          <w:b w:val="false"/>
          <w:bCs w:val="false"/>
          <w:i w:val="false"/>
          <w:iCs w:val="false"/>
          <w:sz w:val="24"/>
          <w:szCs w:val="24"/>
        </w:rPr>
      </w:r>
    </w:p>
    <w:p>
      <w:pPr>
        <w:pStyle w:val="Normal"/>
        <w:bidi w:val="0"/>
        <w:spacing w:lineRule="auto" w:line="480" w:before="0" w:after="0"/>
        <w:ind w:left="0" w:right="0" w:hanging="0"/>
        <w:jc w:val="left"/>
        <w:rPr/>
      </w:pPr>
      <w:r>
        <w:rPr>
          <w:rStyle w:val="Emphasis"/>
          <w:rFonts w:cs="Times New Roman"/>
          <w:b w:val="false"/>
          <w:bCs w:val="false"/>
          <w:i w:val="false"/>
          <w:iCs w:val="false"/>
          <w:sz w:val="24"/>
          <w:szCs w:val="24"/>
        </w:rPr>
        <w:t xml:space="preserve">McHugh, Mary. 2012. </w:t>
      </w:r>
      <w:r>
        <w:rPr>
          <w:rStyle w:val="Emphasis"/>
          <w:rFonts w:cs="Times New Roman"/>
          <w:b w:val="false"/>
          <w:bCs w:val="false"/>
          <w:i/>
          <w:iCs/>
          <w:sz w:val="24"/>
          <w:szCs w:val="24"/>
        </w:rPr>
        <w:t xml:space="preserve">Interrater reliability: the kappa statistic. </w:t>
      </w:r>
      <w:r>
        <w:rPr>
          <w:rStyle w:val="Emphasis"/>
          <w:rFonts w:cs="Times New Roman"/>
          <w:b w:val="false"/>
          <w:bCs w:val="false"/>
          <w:i w:val="false"/>
          <w:iCs w:val="false"/>
          <w:sz w:val="24"/>
          <w:szCs w:val="24"/>
        </w:rPr>
        <w:t xml:space="preserve">Biochem Med (Zagreb). </w:t>
        <w:tab/>
        <w:t>Retrieved from https://pubmed.ncbi.nlm.nih.gov/23092060/</w:t>
      </w:r>
    </w:p>
    <w:p>
      <w:pPr>
        <w:pStyle w:val="Normal"/>
        <w:bidi w:val="0"/>
        <w:spacing w:lineRule="auto" w:line="480" w:before="0" w:after="0"/>
        <w:ind w:left="0" w:right="0" w:hanging="0"/>
        <w:jc w:val="left"/>
        <w:rPr>
          <w:rStyle w:val="Emphasis"/>
          <w:rFonts w:ascii="Times New Roman" w:hAnsi="Times New Roman" w:cs="Times New Roman"/>
          <w:b w:val="false"/>
          <w:b w:val="false"/>
          <w:bCs w:val="false"/>
          <w:i w:val="false"/>
          <w:i w:val="false"/>
          <w:iCs w:val="false"/>
          <w:sz w:val="24"/>
          <w:szCs w:val="24"/>
        </w:rPr>
      </w:pPr>
      <w:r>
        <w:rPr>
          <w:rFonts w:cs="Times New Roman"/>
          <w:b w:val="false"/>
          <w:bCs w:val="false"/>
          <w:i w:val="false"/>
          <w:iCs w:val="false"/>
          <w:sz w:val="24"/>
          <w:szCs w:val="24"/>
        </w:rPr>
      </w:r>
    </w:p>
    <w:p>
      <w:pPr>
        <w:pStyle w:val="Normal"/>
        <w:bidi w:val="0"/>
        <w:spacing w:lineRule="auto" w:line="480" w:before="0" w:after="0"/>
        <w:ind w:left="0" w:right="0" w:hanging="0"/>
        <w:jc w:val="left"/>
        <w:rPr/>
      </w:pPr>
      <w:r>
        <w:rPr>
          <w:rStyle w:val="Emphasis"/>
          <w:rFonts w:cs="Times New Roman"/>
          <w:b w:val="false"/>
          <w:bCs w:val="false"/>
          <w:i w:val="false"/>
          <w:iCs w:val="false"/>
          <w:sz w:val="24"/>
          <w:szCs w:val="24"/>
        </w:rPr>
        <w:t>Sayad, Saed. 2017</w:t>
      </w:r>
      <w:r>
        <w:rPr>
          <w:rStyle w:val="Emphasis"/>
          <w:rFonts w:cs="Times New Roman"/>
          <w:b w:val="false"/>
          <w:bCs w:val="false"/>
          <w:sz w:val="24"/>
          <w:szCs w:val="24"/>
        </w:rPr>
        <w:t xml:space="preserve">. </w:t>
      </w:r>
      <w:r>
        <w:rPr>
          <w:rStyle w:val="Emphasis"/>
          <w:rFonts w:cs="Times New Roman"/>
          <w:b w:val="false"/>
          <w:bCs w:val="false"/>
          <w:color w:val="000000"/>
          <w:sz w:val="24"/>
          <w:szCs w:val="24"/>
        </w:rPr>
        <w:t xml:space="preserve">Model Evaluation – Classification. </w:t>
      </w:r>
      <w:r>
        <w:rPr>
          <w:rStyle w:val="Emphasis"/>
          <w:rFonts w:cs="Times New Roman"/>
          <w:b w:val="false"/>
          <w:bCs w:val="false"/>
          <w:i w:val="false"/>
          <w:iCs w:val="false"/>
          <w:color w:val="000000"/>
          <w:sz w:val="24"/>
          <w:szCs w:val="24"/>
        </w:rPr>
        <w:t xml:space="preserve">Saedsayad.com. Retrieved from </w:t>
      </w:r>
    </w:p>
    <w:p>
      <w:pPr>
        <w:pStyle w:val="Normal"/>
        <w:bidi w:val="0"/>
        <w:spacing w:lineRule="auto" w:line="480" w:before="0" w:after="0"/>
        <w:ind w:left="0" w:right="0" w:hanging="0"/>
        <w:jc w:val="left"/>
        <w:rPr/>
      </w:pPr>
      <w:r>
        <w:rPr>
          <w:rStyle w:val="Emphasis"/>
          <w:rFonts w:cs="Times New Roman"/>
          <w:b w:val="false"/>
          <w:bCs w:val="false"/>
          <w:i w:val="false"/>
          <w:iCs w:val="false"/>
          <w:color w:val="000000"/>
          <w:sz w:val="24"/>
          <w:szCs w:val="24"/>
        </w:rPr>
        <w:tab/>
        <w:t>https://web.archive.org/web/20170107084843/http://saedsayad.com/model_</w:t>
      </w:r>
    </w:p>
    <w:p>
      <w:pPr>
        <w:pStyle w:val="Normal"/>
        <w:bidi w:val="0"/>
        <w:spacing w:lineRule="auto" w:line="480" w:before="0" w:after="0"/>
        <w:ind w:left="0" w:right="0" w:hanging="0"/>
        <w:jc w:val="left"/>
        <w:rPr/>
      </w:pPr>
      <w:r>
        <w:rPr>
          <w:rStyle w:val="Emphasis"/>
          <w:rFonts w:cs="Times New Roman"/>
          <w:b w:val="false"/>
          <w:bCs w:val="false"/>
          <w:i w:val="false"/>
          <w:iCs w:val="false"/>
          <w:color w:val="000000"/>
          <w:sz w:val="24"/>
          <w:szCs w:val="24"/>
        </w:rPr>
        <w:tab/>
        <w:t>evaluation_c.htm</w:t>
      </w:r>
    </w:p>
    <w:p>
      <w:pPr>
        <w:pStyle w:val="Normal"/>
        <w:bidi w:val="0"/>
        <w:spacing w:lineRule="auto" w:line="480" w:before="0" w:after="0"/>
        <w:ind w:left="0" w:right="0" w:hanging="0"/>
        <w:jc w:val="left"/>
        <w:rPr>
          <w:rStyle w:val="Emphasis"/>
          <w:rFonts w:ascii="Times New Roman" w:hAnsi="Times New Roman" w:cs="Times New Roman"/>
          <w:b w:val="false"/>
          <w:b w:val="false"/>
          <w:bCs w:val="false"/>
          <w:i w:val="false"/>
          <w:i w:val="false"/>
          <w:iCs w:val="false"/>
          <w:color w:val="000000"/>
          <w:sz w:val="24"/>
          <w:szCs w:val="24"/>
        </w:rPr>
      </w:pPr>
      <w:r>
        <w:rPr>
          <w:rFonts w:cs="Times New Roman"/>
          <w:b w:val="false"/>
          <w:bCs w:val="false"/>
          <w:i w:val="false"/>
          <w:iCs w:val="false"/>
          <w:color w:val="000000"/>
          <w:sz w:val="24"/>
          <w:szCs w:val="24"/>
        </w:rPr>
      </w:r>
    </w:p>
    <w:p>
      <w:pPr>
        <w:pStyle w:val="Normal"/>
        <w:bidi w:val="0"/>
        <w:spacing w:lineRule="auto" w:line="480" w:before="0" w:after="0"/>
        <w:ind w:left="0" w:right="0" w:hanging="0"/>
        <w:jc w:val="left"/>
        <w:rPr/>
      </w:pPr>
      <w:r>
        <w:rPr>
          <w:rStyle w:val="Emphasis"/>
          <w:rFonts w:cs="Times New Roman"/>
          <w:b w:val="false"/>
          <w:bCs w:val="false"/>
          <w:i w:val="false"/>
          <w:iCs w:val="false"/>
          <w:sz w:val="24"/>
          <w:szCs w:val="24"/>
        </w:rPr>
        <w:t xml:space="preserve">Singh, . 2018. </w:t>
      </w:r>
      <w:bookmarkStart w:id="9" w:name="af5f"/>
      <w:bookmarkEnd w:id="9"/>
      <w:r>
        <w:rPr>
          <w:rStyle w:val="Emphasis"/>
          <w:rFonts w:cs="Times New Roman"/>
          <w:b w:val="false"/>
          <w:bCs w:val="false"/>
          <w:i/>
          <w:iCs/>
          <w:sz w:val="24"/>
          <w:szCs w:val="24"/>
        </w:rPr>
        <w:t>Understanding Gradient Boosting Machines</w:t>
      </w:r>
      <w:r>
        <w:rPr>
          <w:rStyle w:val="Emphasis"/>
          <w:rFonts w:cs="Times New Roman"/>
          <w:b w:val="false"/>
          <w:bCs w:val="false"/>
          <w:i w:val="false"/>
          <w:iCs w:val="false"/>
          <w:sz w:val="24"/>
          <w:szCs w:val="24"/>
        </w:rPr>
        <w:t xml:space="preserve">. Towards Data Science. Retrieved </w:t>
        <w:tab/>
        <w:t>from https://towardsdatascience.com/understanding-gradient-boosting-machines-</w:t>
        <w:tab/>
        <w:t>9be756fe76ab</w:t>
      </w:r>
    </w:p>
    <w:p>
      <w:pPr>
        <w:pStyle w:val="Normal"/>
        <w:bidi w:val="0"/>
        <w:spacing w:lineRule="auto" w:line="480" w:before="0" w:after="0"/>
        <w:ind w:left="0" w:right="0" w:hanging="0"/>
        <w:jc w:val="left"/>
        <w:rPr>
          <w:rStyle w:val="Emphasis"/>
          <w:rFonts w:ascii="Times New Roman" w:hAnsi="Times New Roman" w:cs="Times New Roman"/>
          <w:b w:val="false"/>
          <w:b w:val="false"/>
          <w:bCs w:val="false"/>
          <w:i w:val="false"/>
          <w:i w:val="false"/>
          <w:iCs w:val="false"/>
          <w:sz w:val="24"/>
          <w:szCs w:val="24"/>
        </w:rPr>
      </w:pPr>
      <w:r>
        <w:rPr>
          <w:rFonts w:cs="Times New Roman"/>
          <w:b w:val="false"/>
          <w:bCs w:val="false"/>
          <w:i w:val="false"/>
          <w:iCs w:val="false"/>
          <w:sz w:val="24"/>
          <w:szCs w:val="24"/>
        </w:rPr>
      </w:r>
    </w:p>
    <w:p>
      <w:pPr>
        <w:pStyle w:val="Normal"/>
        <w:bidi w:val="0"/>
        <w:spacing w:lineRule="auto" w:line="480" w:before="0" w:after="0"/>
        <w:ind w:left="0" w:right="0" w:hanging="0"/>
        <w:jc w:val="left"/>
        <w:rPr/>
      </w:pPr>
      <w:r>
        <w:rPr>
          <w:rStyle w:val="Emphasis"/>
          <w:rFonts w:cs="Times New Roman"/>
          <w:b w:val="false"/>
          <w:bCs w:val="false"/>
          <w:i w:val="false"/>
          <w:iCs w:val="false"/>
          <w:sz w:val="24"/>
          <w:szCs w:val="24"/>
        </w:rPr>
        <w:t xml:space="preserve">TechVidvan. 2022. R Classification – Algorithms, Applications and Examples. TechVidvan. </w:t>
        <w:tab/>
        <w:t>Retrieved from https://techvidvan.com/tutorials/classification-in-r/</w:t>
      </w:r>
    </w:p>
    <w:p>
      <w:pPr>
        <w:pStyle w:val="TextBody"/>
        <w:bidi w:val="0"/>
        <w:spacing w:lineRule="auto" w:line="480" w:before="0" w:after="0"/>
        <w:ind w:left="0" w:right="0" w:hanging="0"/>
        <w:rPr>
          <w:rStyle w:val="Emphasis"/>
          <w:rFonts w:ascii="Times New Roman" w:hAnsi="Times New Roman" w:cs="Times New Roman"/>
          <w:b w:val="false"/>
          <w:b w:val="false"/>
          <w:bCs w:val="false"/>
          <w:i w:val="false"/>
          <w:i w:val="false"/>
          <w:iCs w:val="false"/>
          <w:sz w:val="24"/>
          <w:szCs w:val="24"/>
        </w:rPr>
      </w:pPr>
      <w:r>
        <w:rPr>
          <w:rFonts w:cs="Times New Roman"/>
          <w:b w:val="false"/>
          <w:bCs w:val="false"/>
          <w:i w:val="false"/>
          <w:iCs w:val="false"/>
          <w:sz w:val="24"/>
          <w:szCs w:val="24"/>
        </w:rPr>
      </w:r>
    </w:p>
    <w:p>
      <w:pPr>
        <w:pStyle w:val="TextBody"/>
        <w:bidi w:val="0"/>
        <w:spacing w:lineRule="auto" w:line="480" w:before="0" w:after="0"/>
        <w:ind w:left="0" w:right="0" w:hanging="0"/>
        <w:jc w:val="left"/>
        <w:rPr/>
      </w:pPr>
      <w:r>
        <w:rPr>
          <w:rStyle w:val="Emphasis"/>
          <w:rFonts w:cs="Times New Roman"/>
          <w:b w:val="false"/>
          <w:bCs w:val="false"/>
          <w:i w:val="false"/>
          <w:iCs w:val="false"/>
          <w:sz w:val="24"/>
          <w:szCs w:val="24"/>
        </w:rPr>
        <w:t xml:space="preserve">van der Putten, Peter. de Ruiter, Michel. van Someren, Maarten. 2000. </w:t>
      </w:r>
      <w:r>
        <w:rPr>
          <w:rStyle w:val="Emphasis"/>
          <w:rFonts w:cs="Times New Roman"/>
          <w:b w:val="false"/>
          <w:bCs w:val="false"/>
          <w:i/>
          <w:iCs/>
          <w:sz w:val="24"/>
          <w:szCs w:val="24"/>
        </w:rPr>
        <w:t xml:space="preserve">CoIL Challenge 2000 </w:t>
        <w:tab/>
        <w:t>Tasks and Results: Predicting and Explaining Caravan Policy Ownership</w:t>
      </w:r>
      <w:r>
        <w:rPr>
          <w:rStyle w:val="Emphasis"/>
          <w:rFonts w:cs="Times New Roman"/>
          <w:b w:val="false"/>
          <w:bCs w:val="false"/>
          <w:i w:val="false"/>
          <w:iCs w:val="false"/>
          <w:sz w:val="24"/>
          <w:szCs w:val="24"/>
        </w:rPr>
        <w:t xml:space="preserve">. Published by </w:t>
        <w:tab/>
        <w:t xml:space="preserve">Sentient Machine Research, Amsterdam. Also a Leiden Institute of Advanced Computer </w:t>
        <w:tab/>
        <w:t xml:space="preserve">Science Technical Report. Retrieved from </w:t>
        <w:tab/>
        <w:t>https://liacs.leidenuniv.nl/~puttenpwhvander/library/cc2000/PUTTEN~1.pdf</w:t>
      </w:r>
    </w:p>
    <w:p>
      <w:pPr>
        <w:pStyle w:val="Normal"/>
        <w:bidi w:val="0"/>
        <w:spacing w:lineRule="auto" w:line="480" w:before="0" w:after="0"/>
        <w:ind w:left="0" w:right="0" w:hanging="0"/>
        <w:jc w:val="left"/>
        <w:rPr>
          <w:rStyle w:val="Emphasis"/>
          <w:rFonts w:ascii="Times New Roman" w:hAnsi="Times New Roman" w:cs="Times New Roman"/>
          <w:b w:val="false"/>
          <w:b w:val="false"/>
          <w:bCs w:val="false"/>
          <w:i w:val="false"/>
          <w:i w:val="false"/>
          <w:iCs w:val="false"/>
          <w:sz w:val="24"/>
          <w:szCs w:val="24"/>
        </w:rPr>
      </w:pPr>
      <w:r>
        <w:rPr>
          <w:rFonts w:cs="Times New Roman"/>
          <w:b w:val="false"/>
          <w:bCs w:val="false"/>
          <w:i w:val="false"/>
          <w:iCs w:val="false"/>
          <w:sz w:val="24"/>
          <w:szCs w:val="24"/>
        </w:rPr>
      </w:r>
    </w:p>
    <w:p>
      <w:pPr>
        <w:pStyle w:val="TextBody"/>
        <w:bidi w:val="0"/>
        <w:spacing w:lineRule="auto" w:line="480" w:before="0" w:after="0"/>
        <w:ind w:left="0" w:right="0" w:hanging="0"/>
        <w:jc w:val="left"/>
        <w:rPr/>
      </w:pPr>
      <w:r>
        <w:rPr>
          <w:rStyle w:val="Emphasis"/>
          <w:rFonts w:cs="Times New Roman"/>
          <w:b w:val="false"/>
          <w:bCs w:val="false"/>
          <w:i w:val="false"/>
          <w:iCs w:val="false"/>
          <w:sz w:val="24"/>
          <w:szCs w:val="24"/>
        </w:rPr>
        <w:t xml:space="preserve">Williams, Graham. 2011. </w:t>
      </w:r>
      <w:r>
        <w:rPr>
          <w:rStyle w:val="Emphasis"/>
          <w:rFonts w:cs="Times New Roman"/>
          <w:b w:val="false"/>
          <w:bCs w:val="false"/>
          <w:sz w:val="24"/>
          <w:szCs w:val="24"/>
        </w:rPr>
        <w:t xml:space="preserve">Data Mining with Rattle and R : The Art of Excavating Data for </w:t>
        <w:tab/>
        <w:t>Knowledge Discovery.</w:t>
      </w:r>
      <w:r>
        <w:rPr>
          <w:rStyle w:val="Emphasis"/>
          <w:rFonts w:cs="Times New Roman"/>
          <w:b w:val="false"/>
          <w:bCs w:val="false"/>
          <w:i w:val="false"/>
          <w:iCs w:val="false"/>
          <w:sz w:val="24"/>
          <w:szCs w:val="24"/>
        </w:rPr>
        <w:t xml:space="preserve"> Springer New York.</w:t>
      </w:r>
      <w:r>
        <w:rPr>
          <w:rStyle w:val="Emphasis"/>
          <w:rFonts w:cs="Times New Roman"/>
          <w:b w:val="false"/>
          <w:bCs w:val="false"/>
          <w:sz w:val="24"/>
          <w:szCs w:val="24"/>
        </w:rPr>
        <w:t xml:space="preserve"> </w:t>
      </w:r>
      <w:r>
        <w:rPr>
          <w:rStyle w:val="Emphasis"/>
          <w:rFonts w:cs="Times New Roman"/>
          <w:b w:val="false"/>
          <w:bCs w:val="false"/>
          <w:i w:val="false"/>
          <w:iCs w:val="false"/>
          <w:sz w:val="24"/>
          <w:szCs w:val="24"/>
        </w:rPr>
        <w:t xml:space="preserve">Retrieved from </w:t>
        <w:tab/>
        <w:t>http://ebookcentral.proquest.com/lib/snhu-</w:t>
        <w:tab/>
        <w:t>ebooks/detail.action?docID=770229</w:t>
      </w:r>
    </w:p>
    <w:sectPr>
      <w:footerReference w:type="default" r:id="rId3"/>
      <w:type w:val="nextPage"/>
      <w:pgSz w:w="12240" w:h="15840"/>
      <w:pgMar w:left="1440" w:right="1440" w:header="0" w:top="1440" w:footer="288"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aladea">
    <w:altName w:val="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pStyle w:val="Heading6"/>
      <w:numFmt w:val="decimal"/>
      <w:lvlText w:val="%1.%2.%3.%4.%5.%6."/>
      <w:lvlJc w:val="left"/>
      <w:pPr>
        <w:tabs>
          <w:tab w:val="num" w:pos="0"/>
        </w:tabs>
        <w:ind w:left="2736" w:hanging="936"/>
      </w:pPr>
    </w:lvl>
    <w:lvl w:ilvl="6">
      <w:start w:val="1"/>
      <w:pStyle w:val="Heading7"/>
      <w:numFmt w:val="decimal"/>
      <w:lvlText w:val="%1.%2.%3.%4.%5.%6.%7."/>
      <w:lvlJc w:val="left"/>
      <w:pPr>
        <w:tabs>
          <w:tab w:val="num" w:pos="0"/>
        </w:tabs>
        <w:ind w:left="3240" w:hanging="1080"/>
      </w:pPr>
    </w:lvl>
    <w:lvl w:ilvl="7">
      <w:start w:val="1"/>
      <w:pStyle w:val="Heading8"/>
      <w:numFmt w:val="decimal"/>
      <w:lvlText w:val="%1.%2.%3.%4.%5.%6.%7.%8."/>
      <w:lvlJc w:val="left"/>
      <w:pPr>
        <w:tabs>
          <w:tab w:val="num" w:pos="0"/>
        </w:tabs>
        <w:ind w:left="3744" w:hanging="1224"/>
      </w:pPr>
    </w:lvl>
    <w:lvl w:ilvl="8">
      <w:start w:val="1"/>
      <w:pStyle w:val="Heading9"/>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40" w:before="0" w:after="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9137d8"/>
    <w:pPr>
      <w:keepNext w:val="true"/>
      <w:keepLines/>
      <w:numPr>
        <w:ilvl w:val="0"/>
        <w:numId w:val="1"/>
      </w:numPr>
      <w:suppressLineNumbers/>
      <w:spacing w:lineRule="auto" w:line="480" w:before="0" w:after="0"/>
      <w:ind w:left="0" w:right="0" w:hanging="0"/>
      <w:outlineLvl w:val="0"/>
    </w:pPr>
    <w:rPr>
      <w:rFonts w:ascii="Times New Roman" w:hAnsi="Times New Roman" w:eastAsia="" w:cs="" w:cstheme="majorBidi" w:eastAsiaTheme="majorEastAsia"/>
      <w:b/>
      <w:bCs/>
      <w:color w:val="000000" w:themeColor="text1"/>
      <w:sz w:val="24"/>
      <w:szCs w:val="32"/>
    </w:rPr>
  </w:style>
  <w:style w:type="paragraph" w:styleId="Heading2">
    <w:name w:val="Heading 2"/>
    <w:basedOn w:val="Normal"/>
    <w:next w:val="TextBody"/>
    <w:uiPriority w:val="9"/>
    <w:unhideWhenUsed/>
    <w:qFormat/>
    <w:rsid w:val="009137d8"/>
    <w:pPr>
      <w:keepNext w:val="true"/>
      <w:keepLines/>
      <w:numPr>
        <w:ilvl w:val="1"/>
        <w:numId w:val="1"/>
      </w:numPr>
      <w:spacing w:before="200" w:after="0"/>
      <w:outlineLvl w:val="1"/>
    </w:pPr>
    <w:rPr>
      <w:rFonts w:ascii="Calibri" w:hAnsi="Calibri" w:eastAsia="" w:cs="" w:asciiTheme="majorHAnsi" w:cstheme="majorBidi" w:eastAsiaTheme="majorEastAsia" w:hAnsiTheme="majorHAnsi"/>
      <w:b/>
      <w:bCs/>
      <w:color w:val="000000" w:themeColor="text1"/>
      <w:sz w:val="32"/>
      <w:szCs w:val="32"/>
    </w:rPr>
  </w:style>
  <w:style w:type="paragraph" w:styleId="Heading3">
    <w:name w:val="Heading 3"/>
    <w:basedOn w:val="Normal"/>
    <w:next w:val="TextBody"/>
    <w:uiPriority w:val="9"/>
    <w:unhideWhenUsed/>
    <w:qFormat/>
    <w:rsid w:val="009137d8"/>
    <w:pPr>
      <w:keepNext w:val="true"/>
      <w:keepLines/>
      <w:numPr>
        <w:ilvl w:val="2"/>
        <w:numId w:val="1"/>
      </w:numPr>
      <w:spacing w:before="200" w:after="0"/>
      <w:outlineLvl w:val="2"/>
    </w:pPr>
    <w:rPr>
      <w:rFonts w:ascii="Calibri" w:hAnsi="Calibri" w:eastAsia="" w:cs="" w:asciiTheme="majorHAnsi" w:cstheme="majorBidi" w:eastAsiaTheme="majorEastAsia" w:hAnsiTheme="majorHAnsi"/>
      <w:b/>
      <w:bCs/>
      <w:color w:val="000000" w:themeColor="text1"/>
      <w:sz w:val="28"/>
      <w:szCs w:val="28"/>
    </w:rPr>
  </w:style>
  <w:style w:type="paragraph" w:styleId="Heading4">
    <w:name w:val="Heading 4"/>
    <w:basedOn w:val="Normal"/>
    <w:next w:val="TextBody"/>
    <w:uiPriority w:val="9"/>
    <w:unhideWhenUsed/>
    <w:qFormat/>
    <w:rsid w:val="009137d8"/>
    <w:pPr>
      <w:keepNext w:val="true"/>
      <w:keepLines/>
      <w:numPr>
        <w:ilvl w:val="3"/>
        <w:numId w:val="1"/>
      </w:numPr>
      <w:spacing w:before="200" w:after="0"/>
      <w:outlineLvl w:val="3"/>
    </w:pPr>
    <w:rPr>
      <w:rFonts w:ascii="Calibri" w:hAnsi="Calibri" w:eastAsia="" w:cs="" w:asciiTheme="majorHAnsi" w:cstheme="majorBidi" w:eastAsiaTheme="majorEastAsia" w:hAnsiTheme="majorHAnsi"/>
      <w:b/>
      <w:bCs/>
      <w:color w:val="000000" w:themeColor="text1"/>
    </w:rPr>
  </w:style>
  <w:style w:type="paragraph" w:styleId="Heading5">
    <w:name w:val="Heading 5"/>
    <w:basedOn w:val="Normal"/>
    <w:next w:val="TextBody"/>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Heading6">
    <w:name w:val="Heading 6"/>
    <w:basedOn w:val="Normal"/>
    <w:next w:val="TextBody"/>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Heading7">
    <w:name w:val="Heading 7"/>
    <w:basedOn w:val="Normal"/>
    <w:next w:val="TextBody"/>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Heading8">
    <w:name w:val="Heading 8"/>
    <w:basedOn w:val="Normal"/>
    <w:next w:val="TextBody"/>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Heading9">
    <w:name w:val="Heading 9"/>
    <w:basedOn w:val="Normal"/>
    <w:next w:val="TextBody"/>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qFormat/>
    <w:rsid w:val="009137d8"/>
    <w:rPr>
      <w:rFonts w:ascii="Consolas" w:hAnsi="Consolas"/>
      <w:color w:val="C00000"/>
      <w:sz w:val="22"/>
      <w:u w:val="none"/>
      <w:shd w:fill="F2F2F2" w:val="clear"/>
    </w:rPr>
  </w:style>
  <w:style w:type="character" w:styleId="FootnoteCharacters">
    <w:name w:val="Footnote Characters"/>
    <w:basedOn w:val="LgendeCar"/>
    <w:qFormat/>
    <w:rPr>
      <w:vertAlign w:val="superscript"/>
    </w:rPr>
  </w:style>
  <w:style w:type="character" w:styleId="FootnoteAnchor">
    <w:name w:val="Footnote Anchor"/>
    <w:rPr>
      <w:vertAlign w:val="superscript"/>
    </w:rPr>
  </w:style>
  <w:style w:type="character" w:styleId="InternetLink">
    <w:name w:val="Hyperlink"/>
    <w:basedOn w:val="LgendeCar"/>
    <w:rsid w:val="009137d8"/>
    <w:rPr>
      <w:color w:val="C00000"/>
    </w:rPr>
  </w:style>
  <w:style w:type="character" w:styleId="CorpsdetexteCar" w:customStyle="1">
    <w:name w:val="Corps de texte Car"/>
    <w:basedOn w:val="DefaultParagraphFont"/>
    <w:link w:val="Corpsdetexte"/>
    <w:qFormat/>
    <w:rsid w:val="009137d8"/>
    <w:rPr/>
  </w:style>
  <w:style w:type="character" w:styleId="PieddepageCar" w:customStyle="1">
    <w:name w:val="Pied de page Car"/>
    <w:basedOn w:val="DefaultParagraphFont"/>
    <w:link w:val="Pieddepage"/>
    <w:qFormat/>
    <w:rsid w:val="00676df8"/>
    <w:rPr/>
  </w:style>
  <w:style w:type="character" w:styleId="Pagenumber">
    <w:name w:val="page number"/>
    <w:basedOn w:val="DefaultParagraphFont"/>
    <w:semiHidden/>
    <w:unhideWhenUsed/>
    <w:qFormat/>
    <w:rsid w:val="00676df8"/>
    <w:rPr/>
  </w:style>
  <w:style w:type="character" w:styleId="EntteCar" w:customStyle="1">
    <w:name w:val="En-tête Car"/>
    <w:basedOn w:val="DefaultParagraphFont"/>
    <w:link w:val="En-tte"/>
    <w:qFormat/>
    <w:rsid w:val="003f65b2"/>
    <w:rPr/>
  </w:style>
  <w:style w:type="character" w:styleId="EndnoteAnchor">
    <w:name w:val="Endnote Anchor"/>
    <w:rPr>
      <w:vertAlign w:val="superscript"/>
    </w:rPr>
  </w:style>
  <w:style w:type="character" w:styleId="EndnoteCharacters">
    <w:name w:val="Endnote Characters"/>
    <w:qFormat/>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qFormat/>
    <w:pPr>
      <w:spacing w:lineRule="auto" w:line="48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9137d8"/>
    <w:pPr>
      <w:keepNext w:val="true"/>
      <w:keepLines/>
      <w:pBdr>
        <w:bottom w:val="single" w:sz="4" w:space="1" w:color="000000"/>
      </w:pBdr>
      <w:spacing w:before="480" w:after="240"/>
      <w:jc w:val="center"/>
    </w:pPr>
    <w:rPr>
      <w:rFonts w:ascii="Calibri" w:hAnsi="Calibri" w:eastAsia="" w:cs="" w:asciiTheme="majorHAnsi" w:cstheme="majorBidi" w:eastAsiaTheme="majorEastAsia" w:hAnsiTheme="majorHAnsi"/>
      <w:b/>
      <w:bCs/>
      <w:color w:val="000000" w:themeColor="text1"/>
      <w:sz w:val="36"/>
      <w:szCs w:val="36"/>
    </w:rPr>
  </w:style>
  <w:style w:type="paragraph" w:styleId="Subtitle">
    <w:name w:val="Subtitle"/>
    <w:basedOn w:val="Title"/>
    <w:next w:val="TextBody"/>
    <w:qFormat/>
    <w:rsid w:val="009137d8"/>
    <w:pPr>
      <w:pBdr>
        <w:bottom w:val="nil"/>
      </w:pBd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lineRule="auto" w:line="240" w:before="0" w:after="0"/>
    </w:pPr>
    <w:rPr>
      <w:rFonts w:ascii="Times New Roman" w:hAnsi="Times New Roman" w:eastAsia="" w:cs="" w:cstheme="majorBidi" w:eastAsiaTheme="majorEastAsia"/>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gendeCar"/>
    <w:qFormat/>
    <w:pPr>
      <w:spacing w:before="0" w:after="120"/>
    </w:pPr>
    <w:rPr>
      <w:i/>
    </w:rPr>
  </w:style>
  <w:style w:type="paragraph" w:styleId="TableCaption" w:customStyle="1">
    <w:name w:val="Table Caption"/>
    <w:basedOn w:val="Caption1"/>
    <w:qFormat/>
    <w:rsid w:val="009137d8"/>
    <w:pPr>
      <w:keepNext w:val="true"/>
      <w:jc w:val="center"/>
    </w:pPr>
    <w:rPr/>
  </w:style>
  <w:style w:type="paragraph" w:styleId="ImageCaption" w:customStyle="1">
    <w:name w:val="Image Caption"/>
    <w:basedOn w:val="Caption1"/>
    <w:qFormat/>
    <w:rsid w:val="00cd4dbf"/>
    <w:pPr>
      <w:jc w:val="center"/>
    </w:pPr>
    <w:rPr/>
  </w:style>
  <w:style w:type="paragraph" w:styleId="Figure" w:customStyle="1">
    <w:name w:val="Figure"/>
    <w:basedOn w:val="Normal"/>
    <w:qFormat/>
    <w:rsid w:val="009b2d46"/>
    <w:pPr>
      <w:keepNext w:val="true"/>
      <w:keepLines/>
      <w:spacing w:before="60" w:after="200"/>
      <w:jc w:val="center"/>
    </w:pPr>
    <w:rPr/>
  </w:style>
  <w:style w:type="paragraph" w:styleId="CaptionedFigure" w:customStyle="1">
    <w:name w:val="Captioned Figure"/>
    <w:basedOn w:val="Figure"/>
    <w:qFormat/>
    <w:pPr/>
    <w:rPr/>
  </w:style>
  <w:style w:type="paragraph" w:styleId="TOCHeading">
    <w:name w:val="TOC Heading"/>
    <w:basedOn w:val="Heading1"/>
    <w:next w:val="TextBody"/>
    <w:uiPriority w:val="39"/>
    <w:unhideWhenUsed/>
    <w:qFormat/>
    <w:rsid w:val="009137d8"/>
    <w:pPr>
      <w:numPr>
        <w:ilvl w:val="0"/>
        <w:numId w:val="0"/>
      </w:numPr>
      <w:spacing w:lineRule="auto" w:line="259" w:before="240" w:after="0"/>
      <w:ind w:left="0" w:right="0" w:hanging="0"/>
      <w:jc w:val="center"/>
    </w:pPr>
    <w:rPr>
      <w:b w:val="false"/>
      <w:bCs w:val="false"/>
    </w:rPr>
  </w:style>
  <w:style w:type="paragraph" w:styleId="ListParagraph">
    <w:name w:val="List Paragraph"/>
    <w:basedOn w:val="Normal"/>
    <w:qFormat/>
    <w:rsid w:val="005e0c3d"/>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PieddepageCar"/>
    <w:unhideWhenUsed/>
    <w:rsid w:val="00676df8"/>
    <w:pPr>
      <w:tabs>
        <w:tab w:val="clear" w:pos="720"/>
        <w:tab w:val="center" w:pos="4536" w:leader="none"/>
        <w:tab w:val="right" w:pos="9072" w:leader="none"/>
      </w:tabs>
      <w:spacing w:before="0" w:after="0"/>
    </w:pPr>
    <w:rPr/>
  </w:style>
  <w:style w:type="paragraph" w:styleId="Header">
    <w:name w:val="Header"/>
    <w:basedOn w:val="Normal"/>
    <w:link w:val="En-tteCar"/>
    <w:unhideWhenUsed/>
    <w:rsid w:val="003f65b2"/>
    <w:pPr>
      <w:tabs>
        <w:tab w:val="clear" w:pos="720"/>
        <w:tab w:val="center" w:pos="4536" w:leader="none"/>
        <w:tab w:val="right" w:pos="9072" w:leader="none"/>
      </w:tabs>
      <w:spacing w:before="0" w:after="0"/>
    </w:pPr>
    <w:rPr/>
  </w:style>
  <w:style w:type="paragraph" w:styleId="Table">
    <w:name w:val="Table"/>
    <w:basedOn w:val="Caption"/>
    <w:qFormat/>
    <w:pPr/>
    <w:rPr/>
  </w:style>
  <w:style w:type="paragraph" w:styleId="SourceCode">
    <w:name w:val="Source Code"/>
    <w:basedOn w:val="Subtitle"/>
    <w:qFormat/>
    <w:pPr>
      <w:jc w:val="left"/>
    </w:pPr>
    <w:rPr>
      <w:rFonts w:ascii="Caladea" w:hAnsi="Caladea"/>
      <w:b w:val="false"/>
      <w:sz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4f0e11"/>
    <w:tblPr>
      <w:tblStyleRowBandSize w:val="1"/>
      <w:tblInd w:w="0" w:type="dxa"/>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Application>LibreOffice/6.4.7.2$Linux_X86_64 LibreOffice_project/40$Build-2</Application>
  <Pages>17</Pages>
  <Words>2909</Words>
  <Characters>17573</Characters>
  <CharactersWithSpaces>21693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2022-03-06T21:29:34Z</dcterms:created>
  <dc:creator/>
  <dc:description/>
  <dc:language>en-US</dc:language>
  <cp:lastModifiedBy/>
  <dcterms:modified xsi:type="dcterms:W3CDTF">2022-03-06T17:53:17Z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