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06F8" w14:textId="0AC851F3" w:rsidR="00F50E09" w:rsidRPr="00DD4F10" w:rsidRDefault="00126E1F">
      <w:pPr>
        <w:pBdr>
          <w:top w:val="nil"/>
          <w:left w:val="nil"/>
          <w:bottom w:val="nil"/>
          <w:right w:val="nil"/>
          <w:between w:val="nil"/>
        </w:pBdr>
        <w:spacing w:before="100" w:after="100"/>
        <w:jc w:val="center"/>
        <w:rPr>
          <w:color w:val="000000"/>
          <w:sz w:val="48"/>
          <w:szCs w:val="48"/>
        </w:rPr>
      </w:pPr>
      <w:bookmarkStart w:id="0" w:name="_Hlk214294706"/>
      <w:r w:rsidRPr="00DD4F10">
        <w:rPr>
          <w:color w:val="000000"/>
          <w:sz w:val="48"/>
          <w:szCs w:val="48"/>
        </w:rPr>
        <w:t>FPGA-Based Drone Detection and Classification System Using YOLO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2"/>
        <w:gridCol w:w="5052"/>
      </w:tblGrid>
      <w:tr w:rsidR="00C11294" w:rsidRPr="00DD4F10" w14:paraId="4C991E95" w14:textId="77777777" w:rsidTr="00C11294">
        <w:trPr>
          <w:trHeight w:val="1016"/>
        </w:trPr>
        <w:tc>
          <w:tcPr>
            <w:tcW w:w="5052" w:type="dxa"/>
          </w:tcPr>
          <w:p w14:paraId="72AC9351" w14:textId="764A3EF5" w:rsidR="00C11294" w:rsidRPr="00DD4F10" w:rsidRDefault="006344E4" w:rsidP="00C11294">
            <w:pPr>
              <w:pStyle w:val="Author"/>
              <w:spacing w:before="100" w:beforeAutospacing="1"/>
              <w:rPr>
                <w:sz w:val="20"/>
                <w:szCs w:val="20"/>
              </w:rPr>
            </w:pPr>
            <w:r w:rsidRPr="00DD4F10">
              <w:rPr>
                <w:sz w:val="18"/>
                <w:szCs w:val="18"/>
              </w:rPr>
              <w:t>Manchikanti Surya Vardhan</w:t>
            </w:r>
            <w:r w:rsidR="00C11294" w:rsidRPr="00DD4F10">
              <w:rPr>
                <w:sz w:val="18"/>
                <w:szCs w:val="18"/>
              </w:rPr>
              <w:br/>
            </w:r>
            <w:r w:rsidR="00C11294" w:rsidRPr="00DD4F10">
              <w:rPr>
                <w:i/>
                <w:iCs/>
                <w:sz w:val="18"/>
                <w:szCs w:val="18"/>
              </w:rPr>
              <w:t>School of Electronics Engineering</w:t>
            </w:r>
            <w:r w:rsidR="00C11294" w:rsidRPr="00DD4F10">
              <w:rPr>
                <w:i/>
                <w:iCs/>
                <w:sz w:val="18"/>
                <w:szCs w:val="18"/>
              </w:rPr>
              <w:br/>
              <w:t>Vellore Institute of Technology</w:t>
            </w:r>
            <w:r w:rsidR="00C11294" w:rsidRPr="00DD4F10">
              <w:rPr>
                <w:i/>
                <w:sz w:val="18"/>
                <w:szCs w:val="18"/>
              </w:rPr>
              <w:br/>
            </w:r>
            <w:r w:rsidR="00C11294" w:rsidRPr="00DD4F10">
              <w:rPr>
                <w:sz w:val="18"/>
                <w:szCs w:val="18"/>
              </w:rPr>
              <w:t>Chennai, India</w:t>
            </w:r>
            <w:r w:rsidR="00C11294" w:rsidRPr="00DD4F10">
              <w:rPr>
                <w:sz w:val="18"/>
                <w:szCs w:val="18"/>
              </w:rPr>
              <w:br/>
            </w:r>
            <w:r w:rsidRPr="00DD4F10">
              <w:rPr>
                <w:rStyle w:val="Hyperlink"/>
                <w:sz w:val="18"/>
                <w:szCs w:val="18"/>
              </w:rPr>
              <w:t>manchikanti.surya2025@vitstudent.ac.in</w:t>
            </w:r>
          </w:p>
        </w:tc>
        <w:tc>
          <w:tcPr>
            <w:tcW w:w="5052" w:type="dxa"/>
          </w:tcPr>
          <w:p w14:paraId="619C84A2" w14:textId="098B4078" w:rsidR="00C11294" w:rsidRPr="00DD4F10" w:rsidRDefault="00C11294" w:rsidP="00C11294">
            <w:pPr>
              <w:pStyle w:val="Author"/>
              <w:spacing w:before="100" w:beforeAutospacing="1"/>
              <w:rPr>
                <w:sz w:val="20"/>
                <w:szCs w:val="20"/>
              </w:rPr>
            </w:pPr>
            <w:r w:rsidRPr="00DD4F10">
              <w:rPr>
                <w:sz w:val="18"/>
                <w:szCs w:val="18"/>
              </w:rPr>
              <w:t>Raju Patel</w:t>
            </w:r>
            <w:r w:rsidRPr="00DD4F10">
              <w:rPr>
                <w:sz w:val="18"/>
                <w:szCs w:val="18"/>
              </w:rPr>
              <w:br/>
            </w:r>
            <w:r w:rsidRPr="00DD4F10">
              <w:rPr>
                <w:i/>
                <w:iCs/>
                <w:sz w:val="18"/>
                <w:szCs w:val="18"/>
              </w:rPr>
              <w:t>School of Electronics Engineering</w:t>
            </w:r>
            <w:r w:rsidRPr="00DD4F10">
              <w:rPr>
                <w:i/>
                <w:iCs/>
                <w:sz w:val="18"/>
                <w:szCs w:val="18"/>
              </w:rPr>
              <w:br/>
              <w:t>Vellore Institute of Technology</w:t>
            </w:r>
            <w:r w:rsidRPr="00DD4F10">
              <w:rPr>
                <w:i/>
                <w:sz w:val="18"/>
                <w:szCs w:val="18"/>
              </w:rPr>
              <w:br/>
            </w:r>
            <w:r w:rsidRPr="00DD4F10">
              <w:rPr>
                <w:sz w:val="18"/>
                <w:szCs w:val="18"/>
              </w:rPr>
              <w:t>Chennai, India</w:t>
            </w:r>
            <w:r w:rsidRPr="00DD4F10">
              <w:rPr>
                <w:sz w:val="18"/>
                <w:szCs w:val="18"/>
              </w:rPr>
              <w:br/>
            </w:r>
            <w:hyperlink r:id="rId9" w:history="1">
              <w:r w:rsidRPr="00DD4F10">
                <w:rPr>
                  <w:rStyle w:val="Hyperlink"/>
                  <w:sz w:val="18"/>
                  <w:szCs w:val="18"/>
                </w:rPr>
                <w:t>raju.patel@vit.ac.in</w:t>
              </w:r>
            </w:hyperlink>
          </w:p>
        </w:tc>
      </w:tr>
      <w:bookmarkEnd w:id="0"/>
    </w:tbl>
    <w:p w14:paraId="55E217A2" w14:textId="77777777" w:rsidR="000A0859" w:rsidRPr="00DD4F10" w:rsidRDefault="000A0859" w:rsidP="00873FB9">
      <w:pPr>
        <w:pBdr>
          <w:top w:val="nil"/>
          <w:left w:val="nil"/>
          <w:bottom w:val="nil"/>
          <w:right w:val="nil"/>
          <w:between w:val="nil"/>
        </w:pBdr>
        <w:spacing w:before="100" w:after="100" w:line="120" w:lineRule="auto"/>
        <w:rPr>
          <w:color w:val="000000"/>
          <w:sz w:val="18"/>
          <w:szCs w:val="18"/>
        </w:rPr>
        <w:sectPr w:rsidR="000A0859" w:rsidRPr="00DD4F10">
          <w:headerReference w:type="default" r:id="rId10"/>
          <w:footerReference w:type="default" r:id="rId11"/>
          <w:headerReference w:type="first" r:id="rId12"/>
          <w:footerReference w:type="first" r:id="rId13"/>
          <w:pgSz w:w="11900" w:h="16840"/>
          <w:pgMar w:top="540" w:right="893" w:bottom="1440" w:left="893" w:header="720" w:footer="720" w:gutter="0"/>
          <w:pgNumType w:start="1"/>
          <w:cols w:space="720"/>
          <w:titlePg/>
        </w:sectPr>
      </w:pPr>
    </w:p>
    <w:p w14:paraId="17DC35AA" w14:textId="023354C9" w:rsidR="00403AC6" w:rsidRPr="00DD4F10" w:rsidRDefault="007E52E8" w:rsidP="00DB68E4">
      <w:pPr>
        <w:pBdr>
          <w:top w:val="nil"/>
          <w:left w:val="nil"/>
          <w:bottom w:val="nil"/>
          <w:right w:val="nil"/>
          <w:between w:val="nil"/>
        </w:pBdr>
        <w:spacing w:before="100" w:after="40"/>
        <w:jc w:val="both"/>
        <w:rPr>
          <w:b/>
          <w:color w:val="000000"/>
          <w:sz w:val="18"/>
          <w:szCs w:val="18"/>
        </w:rPr>
      </w:pPr>
      <w:r w:rsidRPr="00DD4F10">
        <w:rPr>
          <w:color w:val="000000"/>
          <w:sz w:val="22"/>
          <w:szCs w:val="22"/>
        </w:rPr>
        <w:t xml:space="preserve"> </w:t>
      </w:r>
      <w:r w:rsidRPr="00DD4F10">
        <w:rPr>
          <w:b/>
          <w:i/>
          <w:color w:val="000000"/>
          <w:sz w:val="18"/>
          <w:szCs w:val="18"/>
        </w:rPr>
        <w:t>Abstract</w:t>
      </w:r>
      <w:r w:rsidRPr="00DD4F10">
        <w:rPr>
          <w:b/>
          <w:color w:val="000000"/>
          <w:sz w:val="18"/>
          <w:szCs w:val="18"/>
        </w:rPr>
        <w:t>—</w:t>
      </w:r>
      <w:bookmarkStart w:id="1" w:name="_Hlk214294714"/>
      <w:r w:rsidR="00126E1F" w:rsidRPr="00DD4F10">
        <w:rPr>
          <w:b/>
          <w:color w:val="000000"/>
          <w:sz w:val="18"/>
          <w:szCs w:val="18"/>
        </w:rPr>
        <w:t xml:space="preserve">Drones​‍​‌‍​‍‌​‍​‌‍​‍‌ are being used by normal people and the military everywhere, so we really need efficient methods to locate them. In this project, we built a complete system for drone detection with YOLOv8n. This model is awesome because it is tiny and fast. We wanted something that was accurate but could also run on small computers like FPGAs, where energy and speed are still an issue. Firstly, data was collected as drone photos from </w:t>
      </w:r>
      <w:proofErr w:type="spellStart"/>
      <w:r w:rsidR="00126E1F" w:rsidRPr="00DD4F10">
        <w:rPr>
          <w:b/>
          <w:color w:val="000000"/>
          <w:sz w:val="18"/>
          <w:szCs w:val="18"/>
        </w:rPr>
        <w:t>Roboflow</w:t>
      </w:r>
      <w:proofErr w:type="spellEnd"/>
      <w:r w:rsidR="00126E1F" w:rsidRPr="00DD4F10">
        <w:rPr>
          <w:b/>
          <w:color w:val="000000"/>
          <w:sz w:val="18"/>
          <w:szCs w:val="18"/>
        </w:rPr>
        <w:t xml:space="preserve">. Next, we trained the YOLOv8n model to identify drones with the help of </w:t>
      </w:r>
      <w:proofErr w:type="spellStart"/>
      <w:r w:rsidR="00126E1F" w:rsidRPr="00DD4F10">
        <w:rPr>
          <w:b/>
          <w:color w:val="000000"/>
          <w:sz w:val="18"/>
          <w:szCs w:val="18"/>
        </w:rPr>
        <w:t>PyTorch</w:t>
      </w:r>
      <w:proofErr w:type="spellEnd"/>
      <w:r w:rsidR="00126E1F" w:rsidRPr="00DD4F10">
        <w:rPr>
          <w:b/>
          <w:color w:val="000000"/>
          <w:sz w:val="18"/>
          <w:szCs w:val="18"/>
        </w:rPr>
        <w:t xml:space="preserve"> on an NVIDIA RTX 2060 GPU. The performance was quite good, so we changed the format of the model to ONNX and employed Vitis AI for compatibility with the Xilinx ZCU104 FPGA. The model after adjustment</w:t>
      </w:r>
      <w:r w:rsidR="002655B3" w:rsidRPr="00DD4F10">
        <w:rPr>
          <w:b/>
          <w:color w:val="000000"/>
          <w:sz w:val="18"/>
          <w:szCs w:val="18"/>
        </w:rPr>
        <w:t>,</w:t>
      </w:r>
      <w:r w:rsidR="00126E1F" w:rsidRPr="00DD4F10">
        <w:rPr>
          <w:b/>
          <w:color w:val="000000"/>
          <w:sz w:val="18"/>
          <w:szCs w:val="18"/>
        </w:rPr>
        <w:t xml:space="preserve"> achieved an average score of 93.8%, which is quite great for a real-time application. We created this system in such a way that anyone could easily grasp and replicate it, with proper guidance and </w:t>
      </w:r>
      <w:r w:rsidR="00FD27B9" w:rsidRPr="00DD4F10">
        <w:rPr>
          <w:b/>
          <w:color w:val="000000"/>
          <w:sz w:val="18"/>
          <w:szCs w:val="18"/>
        </w:rPr>
        <w:t>neat</w:t>
      </w:r>
      <w:r w:rsidR="00126E1F" w:rsidRPr="00DD4F10">
        <w:rPr>
          <w:b/>
          <w:color w:val="000000"/>
          <w:sz w:val="18"/>
          <w:szCs w:val="18"/>
        </w:rPr>
        <w:t xml:space="preserve"> arrangement. Using an FPGA instead of a graphics card </w:t>
      </w:r>
      <w:r w:rsidR="00F75ACB" w:rsidRPr="00DD4F10">
        <w:rPr>
          <w:b/>
          <w:color w:val="000000"/>
          <w:sz w:val="18"/>
          <w:szCs w:val="18"/>
        </w:rPr>
        <w:t>in</w:t>
      </w:r>
      <w:r w:rsidR="00126E1F" w:rsidRPr="00DD4F10">
        <w:rPr>
          <w:b/>
          <w:color w:val="000000"/>
          <w:sz w:val="18"/>
          <w:szCs w:val="18"/>
        </w:rPr>
        <w:t xml:space="preserve"> a normal computer is both energy-saving and faster in terms of response. This is what makes it perfect for situations like aerial surveillance. We believe that this initiative will be of great assistance to people who are willing to implement AI models on small computers.</w:t>
      </w:r>
      <w:r w:rsidR="00F75ACB" w:rsidRPr="00DD4F10">
        <w:rPr>
          <w:b/>
          <w:color w:val="000000"/>
          <w:sz w:val="18"/>
          <w:szCs w:val="18"/>
        </w:rPr>
        <w:t xml:space="preserve"> </w:t>
      </w:r>
      <w:r w:rsidR="00403AC6" w:rsidRPr="00DD4F10">
        <w:rPr>
          <w:b/>
          <w:color w:val="000000"/>
          <w:sz w:val="18"/>
          <w:szCs w:val="18"/>
        </w:rPr>
        <w:t>Unlike prior FPGA implementations based on earlier YOLO variants, this work demonstrates GPU to FPGA deployment pipeline for newer YOLO nano models with a detailed architecture and various quantization. The INT8 quantized model preserves the accuracy within 0.4% of FP32 while operating under 8.74W power envelope, highlighting the practical edge feasibility.</w:t>
      </w:r>
    </w:p>
    <w:p w14:paraId="150AE879" w14:textId="574EFA80" w:rsidR="00F31370" w:rsidRPr="00DD4F10" w:rsidRDefault="007E52E8" w:rsidP="00136453">
      <w:pPr>
        <w:pBdr>
          <w:top w:val="nil"/>
          <w:left w:val="nil"/>
          <w:bottom w:val="nil"/>
          <w:right w:val="nil"/>
          <w:between w:val="nil"/>
        </w:pBdr>
        <w:spacing w:after="200"/>
        <w:jc w:val="both"/>
        <w:rPr>
          <w:b/>
          <w:i/>
          <w:color w:val="000000"/>
          <w:sz w:val="18"/>
          <w:szCs w:val="18"/>
        </w:rPr>
      </w:pPr>
      <w:r w:rsidRPr="00DD4F10">
        <w:rPr>
          <w:b/>
          <w:i/>
          <w:color w:val="000000"/>
          <w:sz w:val="18"/>
          <w:szCs w:val="18"/>
        </w:rPr>
        <w:t>Keywords—</w:t>
      </w:r>
      <w:r w:rsidR="00FD27B9" w:rsidRPr="00DD4F10">
        <w:rPr>
          <w:b/>
          <w:i/>
          <w:color w:val="000000"/>
          <w:sz w:val="18"/>
          <w:szCs w:val="18"/>
        </w:rPr>
        <w:t xml:space="preserve"> </w:t>
      </w:r>
      <w:r w:rsidR="000A0859" w:rsidRPr="00DD4F10">
        <w:rPr>
          <w:b/>
          <w:i/>
          <w:color w:val="000000"/>
          <w:sz w:val="18"/>
          <w:szCs w:val="18"/>
        </w:rPr>
        <w:t>Drone, YOLOv</w:t>
      </w:r>
      <w:r w:rsidR="00546B83" w:rsidRPr="00DD4F10">
        <w:rPr>
          <w:b/>
          <w:i/>
          <w:color w:val="000000"/>
          <w:sz w:val="18"/>
          <w:szCs w:val="18"/>
        </w:rPr>
        <w:t>8</w:t>
      </w:r>
      <w:r w:rsidR="000A0859" w:rsidRPr="00DD4F10">
        <w:rPr>
          <w:b/>
          <w:i/>
          <w:color w:val="000000"/>
          <w:sz w:val="18"/>
          <w:szCs w:val="18"/>
        </w:rPr>
        <w:t xml:space="preserve">n, </w:t>
      </w:r>
      <w:proofErr w:type="spellStart"/>
      <w:r w:rsidR="000A0859" w:rsidRPr="00DD4F10">
        <w:rPr>
          <w:b/>
          <w:i/>
          <w:color w:val="000000"/>
          <w:sz w:val="18"/>
          <w:szCs w:val="18"/>
        </w:rPr>
        <w:t>Roboflow</w:t>
      </w:r>
      <w:proofErr w:type="spellEnd"/>
      <w:r w:rsidR="000A0859" w:rsidRPr="00DD4F10">
        <w:rPr>
          <w:b/>
          <w:i/>
          <w:color w:val="000000"/>
          <w:sz w:val="18"/>
          <w:szCs w:val="18"/>
        </w:rPr>
        <w:t xml:space="preserve">, </w:t>
      </w:r>
      <w:proofErr w:type="spellStart"/>
      <w:r w:rsidR="000A0859" w:rsidRPr="00DD4F10">
        <w:rPr>
          <w:b/>
          <w:i/>
          <w:color w:val="000000"/>
          <w:sz w:val="18"/>
          <w:szCs w:val="18"/>
        </w:rPr>
        <w:t>PyTorch</w:t>
      </w:r>
      <w:proofErr w:type="spellEnd"/>
      <w:r w:rsidR="000A0859" w:rsidRPr="00DD4F10">
        <w:rPr>
          <w:b/>
          <w:i/>
          <w:color w:val="000000"/>
          <w:sz w:val="18"/>
          <w:szCs w:val="18"/>
        </w:rPr>
        <w:t>, ZCU</w:t>
      </w:r>
      <w:r w:rsidR="00546B83" w:rsidRPr="00DD4F10">
        <w:rPr>
          <w:b/>
          <w:i/>
          <w:color w:val="000000"/>
          <w:sz w:val="18"/>
          <w:szCs w:val="18"/>
        </w:rPr>
        <w:t>104</w:t>
      </w:r>
      <w:bookmarkEnd w:id="1"/>
    </w:p>
    <w:p w14:paraId="689ECC8C" w14:textId="2F1A0A53" w:rsidR="00F31370" w:rsidRPr="00DD4F10" w:rsidRDefault="007E52E8" w:rsidP="00B82EE1">
      <w:pPr>
        <w:pStyle w:val="ListParagraph"/>
        <w:numPr>
          <w:ilvl w:val="0"/>
          <w:numId w:val="14"/>
        </w:numPr>
        <w:pBdr>
          <w:top w:val="nil"/>
          <w:left w:val="nil"/>
          <w:bottom w:val="nil"/>
          <w:right w:val="nil"/>
          <w:between w:val="nil"/>
        </w:pBdr>
        <w:spacing w:after="200"/>
        <w:rPr>
          <w:smallCaps/>
          <w:color w:val="000000"/>
          <w:sz w:val="20"/>
          <w:szCs w:val="20"/>
        </w:rPr>
      </w:pPr>
      <w:r w:rsidRPr="00DD4F10">
        <w:rPr>
          <w:smallCaps/>
          <w:color w:val="000000"/>
          <w:sz w:val="20"/>
          <w:szCs w:val="20"/>
        </w:rPr>
        <w:t>Introduction</w:t>
      </w:r>
      <w:bookmarkStart w:id="2" w:name="_Hlk214294753"/>
    </w:p>
    <w:p w14:paraId="099633BE" w14:textId="7BD1DCD4" w:rsidR="00B82EE1" w:rsidRPr="00DD4F10" w:rsidRDefault="003E120E" w:rsidP="00B82EE1">
      <w:pPr>
        <w:pBdr>
          <w:top w:val="nil"/>
          <w:left w:val="nil"/>
          <w:bottom w:val="nil"/>
          <w:right w:val="nil"/>
          <w:between w:val="nil"/>
        </w:pBdr>
        <w:spacing w:after="200"/>
        <w:ind w:firstLine="272"/>
        <w:jc w:val="both"/>
        <w:rPr>
          <w:color w:val="1F2937"/>
          <w:sz w:val="20"/>
          <w:szCs w:val="20"/>
          <w:shd w:val="clear" w:color="auto" w:fill="FFFFFF"/>
        </w:rPr>
      </w:pPr>
      <w:r w:rsidRPr="00DD4F10">
        <w:rPr>
          <w:color w:val="1F2937"/>
          <w:sz w:val="20"/>
          <w:szCs w:val="20"/>
          <w:shd w:val="clear" w:color="auto" w:fill="FFFFFF"/>
        </w:rPr>
        <w:t xml:space="preserve">Drones​‍​‌‍​‍‌​‍​‌‍​‍‌ have become a common phenomenon in India as well as globally. They are used for various purposes like aerial photography, agriculture, logistics, and defense. The rise in the number of drones is high, but it also poses some challenges, especially when drones fly in no-fly zones or are used for unauthorized surveillance. Hence, the quick and accurate detection of drones becomes a primary requirement for ensuring safety and security. Deep learning models such as YOLO have been very successful in object detection, however, their deployment on embedded platforms like FPGAs is quite challenging. These machines have some const. However, in terms of memory and computing power, the models need to be very light and still accurate at the same time. YOLOv8n is an ideal candidate for this as it is quite fast, small in size, and still capable of strong performance. We developed a complete pipeline for drone detection using YOLOv8n with the FPGA Xilinx ZCU104 as our deployment target. We trained the model in </w:t>
      </w:r>
      <w:proofErr w:type="spellStart"/>
      <w:r w:rsidRPr="00DD4F10">
        <w:rPr>
          <w:color w:val="1F2937"/>
          <w:sz w:val="20"/>
          <w:szCs w:val="20"/>
          <w:shd w:val="clear" w:color="auto" w:fill="FFFFFF"/>
        </w:rPr>
        <w:t>PyTorch</w:t>
      </w:r>
      <w:proofErr w:type="spellEnd"/>
      <w:r w:rsidRPr="00DD4F10">
        <w:rPr>
          <w:color w:val="1F2937"/>
          <w:sz w:val="20"/>
          <w:szCs w:val="20"/>
          <w:shd w:val="clear" w:color="auto" w:fill="FFFFFF"/>
        </w:rPr>
        <w:t xml:space="preserve"> on an NVIDIA RTX 2060 GPU, converted it to ONNX format, and then performed INT8 quantization with Vitis AI. Our intention was to come up with a system that is functional in the open </w:t>
      </w:r>
      <w:r w:rsidRPr="00DD4F10">
        <w:rPr>
          <w:color w:val="1F2937"/>
          <w:sz w:val="20"/>
          <w:szCs w:val="20"/>
          <w:shd w:val="clear" w:color="auto" w:fill="FFFFFF"/>
        </w:rPr>
        <w:t>and can be of help to the community, especially those who are constrained by ​‍​‌‍​‍‌​‍​‌‍​‍‌resources.</w:t>
      </w:r>
      <w:r w:rsidR="000F76CA" w:rsidRPr="00DD4F10">
        <w:rPr>
          <w:color w:val="1F2937"/>
          <w:sz w:val="20"/>
          <w:szCs w:val="20"/>
          <w:shd w:val="clear" w:color="auto" w:fill="FFFFFF"/>
        </w:rPr>
        <w:t xml:space="preserve"> </w:t>
      </w:r>
      <w:r w:rsidR="000F76CA" w:rsidRPr="00DD4F10">
        <w:rPr>
          <w:color w:val="1F2937"/>
          <w:sz w:val="20"/>
          <w:szCs w:val="20"/>
          <w:shd w:val="clear" w:color="auto" w:fill="FFFFFF"/>
        </w:rPr>
        <w:fldChar w:fldCharType="begin"/>
      </w:r>
      <w:r w:rsidR="000F76CA" w:rsidRPr="00DD4F10">
        <w:rPr>
          <w:color w:val="1F2937"/>
          <w:sz w:val="20"/>
          <w:szCs w:val="20"/>
          <w:shd w:val="clear" w:color="auto" w:fill="FFFFFF"/>
        </w:rPr>
        <w:instrText xml:space="preserve"> ADDIN ZOTERO_ITEM CSL_CITATION {"citationID":"ux6Ajnr7","properties":{"formattedCitation":"[1]","plainCitation":"[1]","noteIndex":0},"citationItems":[{"id":19,"uris":["http://zotero.org/users/19108185/items/BGDFZYQD"],"itemData":{"id":19,"type":"article-journal","container-title":"Journal of Real-Time Image Processing","DOI":"10.1007/s11554-024-01440-w","ISSN":"1861-8200, 1861-8219","issue":"3","journalAbbreviation":"J Real-Time Image Proc","language":"en","page":"63","source":"DOI.org (Crossref)","title":"FPGA-SoC implementation of YOLOv4 for flying-object detection","volume":"21","author":[{"family":"Nguyen","given":"Dai-Duong"},{"family":"Nguyen","given":"Dang-Tuan"},{"family":"Le","given":"Minh-Thuy"},{"family":"Nguyen","given":"Quoc-Cuong"}],"issued":{"date-parts":[["2024",6]]}}}],"schema":"https://github.com/citation-style-language/schema/raw/master/csl-citation.json"} </w:instrText>
      </w:r>
      <w:r w:rsidR="000F76CA" w:rsidRPr="00DD4F10">
        <w:rPr>
          <w:color w:val="1F2937"/>
          <w:sz w:val="20"/>
          <w:szCs w:val="20"/>
          <w:shd w:val="clear" w:color="auto" w:fill="FFFFFF"/>
        </w:rPr>
        <w:fldChar w:fldCharType="separate"/>
      </w:r>
      <w:r w:rsidR="000F76CA" w:rsidRPr="00DD4F10">
        <w:rPr>
          <w:sz w:val="20"/>
        </w:rPr>
        <w:t>[1]</w:t>
      </w:r>
      <w:r w:rsidR="000F76CA" w:rsidRPr="00DD4F10">
        <w:rPr>
          <w:color w:val="1F2937"/>
          <w:sz w:val="20"/>
          <w:szCs w:val="20"/>
          <w:shd w:val="clear" w:color="auto" w:fill="FFFFFF"/>
        </w:rPr>
        <w:fldChar w:fldCharType="end"/>
      </w:r>
    </w:p>
    <w:p w14:paraId="0F0A5976" w14:textId="0F6DEA44" w:rsidR="00B82EE1" w:rsidRPr="00DD4F10" w:rsidRDefault="00B82EE1" w:rsidP="00B82EE1">
      <w:pPr>
        <w:pStyle w:val="ListParagraph"/>
        <w:numPr>
          <w:ilvl w:val="0"/>
          <w:numId w:val="14"/>
        </w:numPr>
        <w:pBdr>
          <w:top w:val="nil"/>
          <w:left w:val="nil"/>
          <w:bottom w:val="nil"/>
          <w:right w:val="nil"/>
          <w:between w:val="nil"/>
        </w:pBdr>
        <w:spacing w:after="200"/>
        <w:jc w:val="both"/>
        <w:rPr>
          <w:color w:val="1F2937"/>
          <w:sz w:val="20"/>
          <w:szCs w:val="20"/>
          <w:shd w:val="clear" w:color="auto" w:fill="FFFFFF"/>
        </w:rPr>
      </w:pPr>
      <w:r w:rsidRPr="00DD4F10">
        <w:rPr>
          <w:color w:val="1F2937"/>
          <w:sz w:val="20"/>
          <w:szCs w:val="20"/>
          <w:shd w:val="clear" w:color="auto" w:fill="FFFFFF"/>
        </w:rPr>
        <w:t>Research Objective</w:t>
      </w:r>
    </w:p>
    <w:p w14:paraId="73CE0881" w14:textId="77777777" w:rsidR="00B82EE1" w:rsidRPr="00DD4F10" w:rsidRDefault="00B82EE1" w:rsidP="00B82EE1">
      <w:pPr>
        <w:pStyle w:val="ListParagraph"/>
        <w:pBdr>
          <w:top w:val="nil"/>
          <w:left w:val="nil"/>
          <w:bottom w:val="nil"/>
          <w:right w:val="nil"/>
          <w:between w:val="nil"/>
        </w:pBdr>
        <w:spacing w:after="200"/>
        <w:ind w:left="0"/>
        <w:jc w:val="both"/>
        <w:rPr>
          <w:color w:val="1F2937"/>
          <w:sz w:val="20"/>
          <w:szCs w:val="20"/>
          <w:shd w:val="clear" w:color="auto" w:fill="FFFFFF"/>
        </w:rPr>
      </w:pPr>
    </w:p>
    <w:p w14:paraId="435D83D2" w14:textId="12554AD4" w:rsidR="00B82EE1" w:rsidRPr="00DD4F10" w:rsidRDefault="00B82EE1" w:rsidP="00B82EE1">
      <w:pPr>
        <w:pStyle w:val="ListParagraph"/>
        <w:pBdr>
          <w:top w:val="nil"/>
          <w:left w:val="nil"/>
          <w:bottom w:val="nil"/>
          <w:right w:val="nil"/>
          <w:between w:val="nil"/>
        </w:pBdr>
        <w:spacing w:after="200"/>
        <w:ind w:left="0"/>
        <w:jc w:val="both"/>
        <w:rPr>
          <w:color w:val="1F2937"/>
          <w:sz w:val="20"/>
          <w:szCs w:val="20"/>
          <w:shd w:val="clear" w:color="auto" w:fill="FFFFFF"/>
        </w:rPr>
      </w:pPr>
      <w:r w:rsidRPr="00DD4F10">
        <w:rPr>
          <w:color w:val="1F2937"/>
          <w:sz w:val="20"/>
          <w:szCs w:val="20"/>
          <w:shd w:val="clear" w:color="auto" w:fill="FFFFFF"/>
        </w:rPr>
        <w:t>The primary objective of the study was to train a lightweight deep learning model such as YOLOv8n model on a GPU intensive device such as RTX 2060 and then optimize it for further inference on a FPGA board.</w:t>
      </w:r>
    </w:p>
    <w:p w14:paraId="1125D378" w14:textId="5E3C0B71" w:rsidR="00B82EE1" w:rsidRPr="00DD4F10" w:rsidRDefault="00B82EE1" w:rsidP="00B82EE1">
      <w:pPr>
        <w:pStyle w:val="ListParagraph"/>
        <w:pBdr>
          <w:top w:val="nil"/>
          <w:left w:val="nil"/>
          <w:bottom w:val="nil"/>
          <w:right w:val="nil"/>
          <w:between w:val="nil"/>
        </w:pBdr>
        <w:spacing w:after="200"/>
        <w:ind w:left="0"/>
        <w:jc w:val="both"/>
        <w:rPr>
          <w:color w:val="1F2937"/>
          <w:sz w:val="20"/>
          <w:szCs w:val="20"/>
          <w:shd w:val="clear" w:color="auto" w:fill="FFFFFF"/>
        </w:rPr>
      </w:pPr>
      <w:r w:rsidRPr="00DD4F10">
        <w:rPr>
          <w:color w:val="1F2937"/>
          <w:sz w:val="20"/>
          <w:szCs w:val="20"/>
          <w:shd w:val="clear" w:color="auto" w:fill="FFFFFF"/>
        </w:rPr>
        <w:t>Specifically, this work aims to:</w:t>
      </w:r>
    </w:p>
    <w:p w14:paraId="327F68E5" w14:textId="6CD03EA5" w:rsidR="00B82EE1" w:rsidRPr="00DD4F10" w:rsidRDefault="00B82EE1" w:rsidP="00B82EE1">
      <w:pPr>
        <w:pStyle w:val="ListParagraph"/>
        <w:numPr>
          <w:ilvl w:val="0"/>
          <w:numId w:val="18"/>
        </w:numPr>
        <w:pBdr>
          <w:top w:val="nil"/>
          <w:left w:val="nil"/>
          <w:bottom w:val="nil"/>
          <w:right w:val="nil"/>
          <w:between w:val="nil"/>
        </w:pBdr>
        <w:spacing w:after="200"/>
        <w:jc w:val="both"/>
        <w:rPr>
          <w:color w:val="1F2937"/>
          <w:sz w:val="20"/>
          <w:szCs w:val="20"/>
          <w:shd w:val="clear" w:color="auto" w:fill="FFFFFF"/>
        </w:rPr>
      </w:pPr>
      <w:r w:rsidRPr="00DD4F10">
        <w:rPr>
          <w:color w:val="1F2937"/>
          <w:sz w:val="20"/>
          <w:szCs w:val="20"/>
          <w:shd w:val="clear" w:color="auto" w:fill="FFFFFF"/>
        </w:rPr>
        <w:t>Train and validate a compact YOLOv8n model on a curated drone dataset.</w:t>
      </w:r>
    </w:p>
    <w:p w14:paraId="7FF1A576" w14:textId="48030003" w:rsidR="00B82EE1" w:rsidRPr="00DD4F10" w:rsidRDefault="00B82EE1" w:rsidP="00B82EE1">
      <w:pPr>
        <w:pStyle w:val="ListParagraph"/>
        <w:numPr>
          <w:ilvl w:val="0"/>
          <w:numId w:val="18"/>
        </w:numPr>
        <w:pBdr>
          <w:top w:val="nil"/>
          <w:left w:val="nil"/>
          <w:bottom w:val="nil"/>
          <w:right w:val="nil"/>
          <w:between w:val="nil"/>
        </w:pBdr>
        <w:spacing w:after="200"/>
        <w:jc w:val="both"/>
        <w:rPr>
          <w:color w:val="1F2937"/>
          <w:sz w:val="20"/>
          <w:szCs w:val="20"/>
          <w:shd w:val="clear" w:color="auto" w:fill="FFFFFF"/>
        </w:rPr>
      </w:pPr>
      <w:r w:rsidRPr="00DD4F10">
        <w:rPr>
          <w:color w:val="1F2937"/>
          <w:sz w:val="20"/>
          <w:szCs w:val="20"/>
          <w:shd w:val="clear" w:color="auto" w:fill="FFFFFF"/>
        </w:rPr>
        <w:t>Convert and quantize the trained model to INT8 format using Vitis AI.</w:t>
      </w:r>
    </w:p>
    <w:p w14:paraId="29631B3D" w14:textId="50623B06" w:rsidR="00B82EE1" w:rsidRPr="00DD4F10" w:rsidRDefault="00B82EE1" w:rsidP="00B82EE1">
      <w:pPr>
        <w:pStyle w:val="ListParagraph"/>
        <w:numPr>
          <w:ilvl w:val="0"/>
          <w:numId w:val="18"/>
        </w:numPr>
        <w:pBdr>
          <w:top w:val="nil"/>
          <w:left w:val="nil"/>
          <w:bottom w:val="nil"/>
          <w:right w:val="nil"/>
          <w:between w:val="nil"/>
        </w:pBdr>
        <w:spacing w:after="200"/>
        <w:jc w:val="both"/>
        <w:rPr>
          <w:color w:val="1F2937"/>
          <w:sz w:val="20"/>
          <w:szCs w:val="20"/>
          <w:shd w:val="clear" w:color="auto" w:fill="FFFFFF"/>
        </w:rPr>
      </w:pPr>
      <w:r w:rsidRPr="00DD4F10">
        <w:rPr>
          <w:color w:val="1F2937"/>
          <w:sz w:val="20"/>
          <w:szCs w:val="20"/>
          <w:shd w:val="clear" w:color="auto" w:fill="FFFFFF"/>
        </w:rPr>
        <w:t>Deploy the quantized model onto the FPGA board and inference there.</w:t>
      </w:r>
    </w:p>
    <w:p w14:paraId="498D3C02" w14:textId="77777777" w:rsidR="00DB68E4" w:rsidRPr="00DD4F10" w:rsidRDefault="00B82EE1" w:rsidP="00DB68E4">
      <w:pPr>
        <w:pStyle w:val="ListParagraph"/>
        <w:numPr>
          <w:ilvl w:val="0"/>
          <w:numId w:val="18"/>
        </w:numPr>
        <w:pBdr>
          <w:top w:val="nil"/>
          <w:left w:val="nil"/>
          <w:bottom w:val="nil"/>
          <w:right w:val="nil"/>
          <w:between w:val="nil"/>
        </w:pBdr>
        <w:spacing w:after="200"/>
        <w:jc w:val="both"/>
        <w:rPr>
          <w:color w:val="1F2937"/>
          <w:sz w:val="20"/>
          <w:szCs w:val="20"/>
          <w:shd w:val="clear" w:color="auto" w:fill="FFFFFF"/>
        </w:rPr>
      </w:pPr>
      <w:r w:rsidRPr="00DD4F10">
        <w:rPr>
          <w:color w:val="1F2937"/>
          <w:sz w:val="20"/>
          <w:szCs w:val="20"/>
          <w:shd w:val="clear" w:color="auto" w:fill="FFFFFF"/>
        </w:rPr>
        <w:t>Quantitatively evaluate inference speed, latency, resource utilization and detection of the model after applying different optimizations.</w:t>
      </w:r>
      <w:bookmarkEnd w:id="2"/>
    </w:p>
    <w:p w14:paraId="16DE952E" w14:textId="673D16D5" w:rsidR="00DB68E4" w:rsidRPr="00DD4F10" w:rsidRDefault="00DB68E4" w:rsidP="00DB68E4">
      <w:pPr>
        <w:pStyle w:val="ListParagraph"/>
        <w:keepNext/>
        <w:keepLines/>
        <w:numPr>
          <w:ilvl w:val="0"/>
          <w:numId w:val="14"/>
        </w:numPr>
        <w:pBdr>
          <w:top w:val="nil"/>
          <w:left w:val="nil"/>
          <w:bottom w:val="nil"/>
          <w:right w:val="nil"/>
          <w:between w:val="nil"/>
        </w:pBdr>
        <w:tabs>
          <w:tab w:val="left" w:pos="216"/>
          <w:tab w:val="left" w:pos="576"/>
          <w:tab w:val="left" w:pos="1276"/>
        </w:tabs>
        <w:spacing w:before="160" w:after="80"/>
        <w:rPr>
          <w:sz w:val="20"/>
          <w:szCs w:val="20"/>
        </w:rPr>
      </w:pPr>
      <w:bookmarkStart w:id="3" w:name="_Hlk214294787"/>
      <w:r w:rsidRPr="00DD4F10">
        <w:rPr>
          <w:sz w:val="20"/>
          <w:szCs w:val="20"/>
        </w:rPr>
        <w:t>Background and Related Research</w:t>
      </w:r>
      <w:bookmarkEnd w:id="3"/>
    </w:p>
    <w:p w14:paraId="0EFD539E" w14:textId="740DBA28" w:rsidR="00B82EE1" w:rsidRPr="00DD4F10" w:rsidRDefault="00DB68E4" w:rsidP="00DB68E4">
      <w:pPr>
        <w:pBdr>
          <w:top w:val="nil"/>
          <w:left w:val="nil"/>
          <w:bottom w:val="nil"/>
          <w:right w:val="nil"/>
          <w:between w:val="nil"/>
        </w:pBdr>
        <w:spacing w:after="200"/>
        <w:jc w:val="both"/>
        <w:rPr>
          <w:color w:val="1F2937"/>
          <w:sz w:val="20"/>
          <w:szCs w:val="20"/>
          <w:shd w:val="clear" w:color="auto" w:fill="FFFFFF"/>
        </w:rPr>
      </w:pPr>
      <w:bookmarkStart w:id="4" w:name="_Hlk214294848"/>
      <w:r w:rsidRPr="00DD4F10">
        <w:rPr>
          <w:sz w:val="20"/>
          <w:szCs w:val="20"/>
        </w:rPr>
        <w:t xml:space="preserve">One​‍​‌‍​‍‌​‍​‌‍​‍‌ of the prominent ways to detect drone with the help of computer vision has been the focus of attention for a considerable time. The deep learning models in the first place, YOLO, SSD, and Faster-RCNN have shown their potential in the real-time object detection making use of the aerial or long-range images. The researchers note that the detectors based on YOLO are far ahead of the other in cases which require a very high number of frames per second due to their single-shot detection style, this is the main reason for the advantage being recognized in the different publications concerning the YOLO method </w:t>
      </w:r>
      <w:r w:rsidRPr="00DD4F10">
        <w:rPr>
          <w:sz w:val="20"/>
          <w:szCs w:val="20"/>
        </w:rPr>
        <w:fldChar w:fldCharType="begin"/>
      </w:r>
      <w:r w:rsidRPr="00DD4F10">
        <w:rPr>
          <w:sz w:val="20"/>
          <w:szCs w:val="20"/>
        </w:rPr>
        <w:instrText xml:space="preserve"> ADDIN ZOTERO_ITEM CSL_CITATION {"citationID":"iCDNHhGi","properties":{"formattedCitation":"[1]","plainCitation":"[1]","dontUpdate":true,"noteIndex":0},"citationItems":[{"id":14,"uris":["http://zotero.org/users/19108185/items/CY94796Z"],"itemData":{"id":14,"type":"article","abstract":"We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2025",12,10]]},"issued":{"date-parts":[["2018",4,8]]}}}],"schema":"https://github.com/citation-style-language/schema/raw/master/csl-citation.json"} </w:instrText>
      </w:r>
      <w:r w:rsidRPr="00DD4F10">
        <w:rPr>
          <w:sz w:val="20"/>
          <w:szCs w:val="20"/>
        </w:rPr>
        <w:fldChar w:fldCharType="separate"/>
      </w:r>
      <w:r w:rsidRPr="00DD4F10">
        <w:rPr>
          <w:sz w:val="20"/>
        </w:rPr>
        <w:t>[2]</w:t>
      </w:r>
      <w:r w:rsidRPr="00DD4F10">
        <w:rPr>
          <w:sz w:val="20"/>
          <w:szCs w:val="20"/>
        </w:rPr>
        <w:fldChar w:fldCharType="end"/>
      </w:r>
      <w:r w:rsidRPr="00DD4F10">
        <w:rPr>
          <w:sz w:val="20"/>
          <w:szCs w:val="20"/>
        </w:rPr>
        <w:t xml:space="preserve">, </w:t>
      </w:r>
      <w:r w:rsidRPr="00DD4F10">
        <w:rPr>
          <w:sz w:val="20"/>
          <w:szCs w:val="20"/>
        </w:rPr>
        <w:fldChar w:fldCharType="begin"/>
      </w:r>
      <w:r w:rsidRPr="00DD4F10">
        <w:rPr>
          <w:sz w:val="20"/>
          <w:szCs w:val="20"/>
        </w:rPr>
        <w:instrText xml:space="preserve"> ADDIN ZOTERO_ITEM CSL_CITATION {"citationID":"FuTzbHtx","properties":{"formattedCitation":"[2]","plainCitation":"[2]","dontUpdate":true,"noteIndex":0},"citationItems":[{"id":39,"uris":["http://zotero.org/users/19108185/items/REUVQCLQ"],"itemData":{"id":39,"type":"dataset","title":"Flying-Object Dataset","URL":"https://universe.roboflow.com/","author":[{"family":"Roboflow","given":""}],"issued":{"date-parts":[["2022"]]}}}],"schema":"https://github.com/citation-style-language/schema/raw/master/csl-citation.json"} </w:instrText>
      </w:r>
      <w:r w:rsidRPr="00DD4F10">
        <w:rPr>
          <w:sz w:val="20"/>
          <w:szCs w:val="20"/>
        </w:rPr>
        <w:fldChar w:fldCharType="separate"/>
      </w:r>
      <w:r w:rsidRPr="00DD4F10">
        <w:rPr>
          <w:sz w:val="20"/>
        </w:rPr>
        <w:t>[3]</w:t>
      </w:r>
      <w:r w:rsidRPr="00DD4F10">
        <w:rPr>
          <w:sz w:val="20"/>
          <w:szCs w:val="20"/>
        </w:rPr>
        <w:fldChar w:fldCharType="end"/>
      </w:r>
      <w:r w:rsidRPr="00DD4F10">
        <w:rPr>
          <w:sz w:val="20"/>
          <w:szCs w:val="20"/>
        </w:rPr>
        <w:t xml:space="preserve">, </w:t>
      </w:r>
      <w:r w:rsidRPr="00DD4F10">
        <w:rPr>
          <w:sz w:val="20"/>
          <w:szCs w:val="20"/>
        </w:rPr>
        <w:fldChar w:fldCharType="begin"/>
      </w:r>
      <w:r w:rsidRPr="00DD4F10">
        <w:rPr>
          <w:sz w:val="20"/>
          <w:szCs w:val="20"/>
        </w:rPr>
        <w:instrText xml:space="preserve"> ADDIN ZOTERO_ITEM CSL_CITATION {"citationID":"killL2KJ","properties":{"formattedCitation":"[3]","plainCitation":"[3]","dontUpdate":true,"noteIndex":0},"citationItems":[{"id":41,"uris":["http://zotero.org/users/19108185/items/RQZQJ7NS"],"itemData":{"id":41,"type":"software","title":"Netron Model Viewer","URL":"https://netron.app/","author":[{"family":"Roeder","given":"Lutz"}]}}],"schema":"https://github.com/citation-style-language/schema/raw/master/csl-citation.json"} </w:instrText>
      </w:r>
      <w:r w:rsidRPr="00DD4F10">
        <w:rPr>
          <w:sz w:val="20"/>
          <w:szCs w:val="20"/>
        </w:rPr>
        <w:fldChar w:fldCharType="separate"/>
      </w:r>
      <w:r w:rsidRPr="00DD4F10">
        <w:rPr>
          <w:sz w:val="20"/>
        </w:rPr>
        <w:t>[4]</w:t>
      </w:r>
      <w:r w:rsidRPr="00DD4F10">
        <w:rPr>
          <w:sz w:val="20"/>
          <w:szCs w:val="20"/>
        </w:rPr>
        <w:fldChar w:fldCharType="end"/>
      </w:r>
      <w:r w:rsidRPr="00DD4F10">
        <w:rPr>
          <w:sz w:val="20"/>
          <w:szCs w:val="20"/>
        </w:rPr>
        <w:t xml:space="preserve">. Studies on FPGA-based object detection have led to conclusions that FPGAs serve as very effective platforms for low power real-time inference of the Vitis AI Framework provides a complete toolchain for model quantization, compilation, and deployment onto FPGA DPUs as detailed in the official documentation. Most of the current works have been done with the use of the standard datasets and common models; however, the application of FPGA acceleration to a custom drone detection dataset gives a significant insight into reality. Additionally, quantization's role in diminishing the computational requirements have been elaborately discussed and theoretically supported by </w:t>
      </w:r>
      <w:proofErr w:type="spellStart"/>
      <w:r w:rsidRPr="00DD4F10">
        <w:rPr>
          <w:sz w:val="20"/>
          <w:szCs w:val="20"/>
        </w:rPr>
        <w:t>Courbariaux</w:t>
      </w:r>
      <w:proofErr w:type="spellEnd"/>
      <w:r w:rsidRPr="00DD4F10">
        <w:rPr>
          <w:sz w:val="20"/>
          <w:szCs w:val="20"/>
        </w:rPr>
        <w:t xml:space="preserve"> et al., which is in agreement with the INT8 optimization employed in this work. The main point of this project is the end-to-end workflow the integration of custom drone data, GPU training, and FPGA deployment that will result in a complete drone detection system running on the ZCU104 ​‍​‌‍​‍‌​‍​‌‍​‍‌</w:t>
      </w:r>
      <w:bookmarkEnd w:id="4"/>
      <w:r w:rsidRPr="00DD4F10">
        <w:rPr>
          <w:sz w:val="20"/>
          <w:szCs w:val="20"/>
        </w:rPr>
        <w:t xml:space="preserve">board. </w:t>
      </w:r>
      <w:r w:rsidRPr="00DD4F10">
        <w:rPr>
          <w:sz w:val="20"/>
          <w:szCs w:val="20"/>
        </w:rPr>
        <w:fldChar w:fldCharType="begin"/>
      </w:r>
      <w:r w:rsidRPr="00DD4F10">
        <w:rPr>
          <w:sz w:val="20"/>
          <w:szCs w:val="20"/>
        </w:rPr>
        <w:instrText xml:space="preserve"> ADDIN ZOTERO_ITEM CSL_CITATION {"citationID":"1UbdKbxs","properties":{"formattedCitation":"[4]","plainCitation":"[4]","dontUpdate":true,"noteIndex":0},"citationItems":[{"id":18,"uris":["http://zotero.org/users/19108185/items/C4796QYV"],"itemData":{"id":18,"type":"article-journal","abstract":"Convolutional neural network (CNN)-based object detection has achieved very high accuracy; e.g., single-shot multi-box detectors (SSDs) can efficiently detect and localize various objects in an input image. However, they require a high amount of computation and memory storage, which makes it difficult to perform efficient inference on resource-constrained hardware devices such as drones or unmanned aerial vehicles (UAVs). Drone/UAV detection is an important task for applications including surveillance, defense, and multi-drone self-localization and formation control. In this article, we designed and co-optimized an algorithm and hardware for energy-efficient drone detection on resource-constrained FPGA devices. We trained an SSD object detection algorithm with a custom drone dataset. For inference, we employed low-precision quantization and adapted the width of the SSD CNN model. To improve throughput, we use dual-data rate operations for DSPs to effectively double the throughput with limited DSP counts. For different SSD algorithm models, we analyze accuracy or mean average precision (mAP) and evaluate the corresponding FPGA hardware utilization, DRAM communication, and throughput optimization. We evaluated the FPGA hardware for a custom drone dataset, Pascal VOC, and COCO2017. Our proposed design achieves a high mAP of 88.42% on the multi-drone dataset, with a high energy efficiency of 79 GOPS/W and throughput of 158 GOPS using the Xilinx Zynq ZU3EG FPGA device on the Open Vision Computer version 3 (OVC3) platform. Our design achieves 1.1 to 8.7× higher energy efficiency than prior works that used the same Pascal VOC dataset, using the same FPGA device, but at a low-power consumption of 2.54 W. For the COCO dataset, our MobileNet-V1 implementation achieved an mAP of 16.8, and 4.9 FPS/W for energy-efficiency, which is </w:instrText>
      </w:r>
      <w:r w:rsidRPr="00DD4F10">
        <w:rPr>
          <w:rFonts w:ascii="Cambria Math" w:hAnsi="Cambria Math" w:cs="Cambria Math"/>
          <w:sz w:val="20"/>
          <w:szCs w:val="20"/>
        </w:rPr>
        <w:instrText>∼</w:instrText>
      </w:r>
      <w:r w:rsidRPr="00DD4F10">
        <w:rPr>
          <w:sz w:val="20"/>
          <w:szCs w:val="20"/>
        </w:rPr>
        <w:instrText xml:space="preserve"> 1.9× higher than prior FPGA works or other commercial hardware platforms.","container-title":"ACM Transactions on Reconfigurable Technology and Systems","DOI":"10.1145/3583074","ISSN":"1936-7406, 1936-7414","issue":"2","journalAbbreviation":"ACM Trans. Reconfigurable Technol. Syst.","language":"en","page":"1-25","source":"DOI.org (Crossref)","title":"Algorithm-hardware Co-optimization for Energy-efficient Drone Detection on Resource-constrained FPGA","volume":"16","author":[{"family":"Suh","given":"Han-Sok"},{"family":"Meng","given":"Jian"},{"family":"Nguyen","given":"Ty"},{"family":"Kumar","given":"Vijay"},{"family":"Cao","given":"Yu"},{"family":"Seo","given":"Jae-Sun"}],"issued":{"date-parts":[["2023",6,30]]}}}],"schema":"https://github.com/citation-style-language/schema/raw/master/csl-citation.json"} </w:instrText>
      </w:r>
      <w:r w:rsidRPr="00DD4F10">
        <w:rPr>
          <w:sz w:val="20"/>
          <w:szCs w:val="20"/>
        </w:rPr>
        <w:fldChar w:fldCharType="separate"/>
      </w:r>
      <w:r w:rsidRPr="00DD4F10">
        <w:rPr>
          <w:sz w:val="20"/>
        </w:rPr>
        <w:t>[5]</w:t>
      </w:r>
      <w:r w:rsidRPr="00DD4F10">
        <w:rPr>
          <w:sz w:val="20"/>
          <w:szCs w:val="20"/>
        </w:rPr>
        <w:fldChar w:fldCharType="end"/>
      </w:r>
      <w:r w:rsidRPr="00DD4F10">
        <w:rPr>
          <w:sz w:val="20"/>
          <w:szCs w:val="20"/>
        </w:rPr>
        <w:t xml:space="preserve">, </w:t>
      </w:r>
      <w:r w:rsidRPr="00DD4F10">
        <w:rPr>
          <w:sz w:val="20"/>
          <w:szCs w:val="20"/>
        </w:rPr>
        <w:fldChar w:fldCharType="begin"/>
      </w:r>
      <w:r w:rsidRPr="00DD4F10">
        <w:rPr>
          <w:sz w:val="20"/>
          <w:szCs w:val="20"/>
        </w:rPr>
        <w:instrText xml:space="preserve"> ADDIN ZOTERO_ITEM CSL_CITATION {"citationID":"rEufCw7k","properties":{"formattedCitation":"[6], [7]","plainCitation":"[6], [7]","noteIndex":0},"citationItems":[{"id":20,"uris":["http://zotero.org/users/19108185/items/ZMJUBB43"],"itemData":{"id":20,"type":"article","abstract":"Object detection and classification are crucial tasks across various application domains, particularly in the development of safe and reliable Advanced Driver Assistance Systems (ADAS). Existing deep learning-based methods such as Convolutional Neural Networks (CNNs), Single Shot Detectors (SSDs), and You Only Look Once (YOLO) have demonstrated high performance in terms of accuracy and computational speed when deployed on Field-Programmable Gate Arrays (FPGAs). However, despite these advances, state-of-the-art YOLO-based object detection and classification systems continue to face challenges in achieving resource efficiency suitable for edge FPGA platforms. To address this limitation, this paper presents a resource-efficient real-time object detection and classification system based on YOLOv5 optimized for FPGA deployment. The proposed system is trained on the COCO and GTSRD datasets and implemented on the Xilinx Kria KV260 FPGA board. Experimental results demonstrate a classification accuracy of 99%, with a power consumption of 3.5W and a processing speed of 9 frames per second (FPS). These findings highlight the effectiveness of the proposed approach in enabling real-time, resource-efficient object detection and classification for edge computing applications.","DOI":"10.48550/ARXIV.2507.18174","license":"Creative Commons Attribution 4.0 International","note":"version: 1","publisher":"arXiv","source":"DOI.org (Datacite)","title":"Real-Time Object Detection and Classification using YOLO for Edge FPGAs","URL":"https://arxiv.org/abs/2507.18174","author":[{"family":"Amin","given":"Rashed Al"},{"family":"Obermaisser","given":"Roman"}],"accessed":{"date-parts":[["2025",12,10]]},"issued":{"date-parts":[["2025"]]}}},{"id":22,"uris":["http://zotero.org/users/19108185/items/GDCQA7FH"],"itemData":{"id":22,"type":"article-journal","container-title":"IEEE Access","DOI":"10.1109/ACCESS.2024.3404623","ISSN":"2169-3536","journalAbbreviation":"IEEE Access","license":"https://creativecommons.org/licenses/by-nc-nd/4.0/","page":"73268-73278","source":"DOI.org (Crossref)","title":"FPGA-Based Real-Time Object Detection and Classification System Using YOLO for Edge Computing","volume":"12","author":[{"family":"Amin","given":"Rashed Al"},{"family":"Hasan","given":"Mehrab"},{"family":"Wiese","given":"Veit"},{"family":"Obermaisser","given":"Roman"}],"issued":{"date-parts":[["2024"]]}}}],"schema":"https://github.com/citation-style-language/schema/raw/master/csl-citation.json"} </w:instrText>
      </w:r>
      <w:r w:rsidRPr="00DD4F10">
        <w:rPr>
          <w:sz w:val="20"/>
          <w:szCs w:val="20"/>
        </w:rPr>
        <w:fldChar w:fldCharType="separate"/>
      </w:r>
      <w:r w:rsidRPr="00DD4F10">
        <w:rPr>
          <w:sz w:val="20"/>
        </w:rPr>
        <w:t>[6], [7]</w:t>
      </w:r>
      <w:r w:rsidRPr="00DD4F10">
        <w:rPr>
          <w:sz w:val="20"/>
          <w:szCs w:val="20"/>
        </w:rPr>
        <w:fldChar w:fldCharType="end"/>
      </w:r>
      <w:r w:rsidRPr="00DD4F10">
        <w:rPr>
          <w:sz w:val="20"/>
          <w:szCs w:val="20"/>
        </w:rPr>
        <w:t>.</w:t>
      </w:r>
      <w:r w:rsidRPr="00DD4F10">
        <w:rPr>
          <w:sz w:val="20"/>
          <w:szCs w:val="20"/>
        </w:rPr>
        <w:br/>
      </w:r>
    </w:p>
    <w:p w14:paraId="2F03EACE" w14:textId="11D72EBF" w:rsidR="00F50E09" w:rsidRPr="00DD4F10" w:rsidRDefault="00B7117A" w:rsidP="00B82EE1">
      <w:pPr>
        <w:pStyle w:val="ListParagraph"/>
        <w:numPr>
          <w:ilvl w:val="0"/>
          <w:numId w:val="14"/>
        </w:numPr>
        <w:pBdr>
          <w:top w:val="nil"/>
          <w:left w:val="nil"/>
          <w:bottom w:val="nil"/>
          <w:right w:val="nil"/>
          <w:between w:val="nil"/>
        </w:pBdr>
        <w:tabs>
          <w:tab w:val="left" w:pos="288"/>
        </w:tabs>
        <w:spacing w:after="120" w:line="228" w:lineRule="auto"/>
        <w:rPr>
          <w:color w:val="000000"/>
          <w:sz w:val="20"/>
          <w:szCs w:val="20"/>
        </w:rPr>
      </w:pPr>
      <w:r w:rsidRPr="00DD4F10">
        <w:rPr>
          <w:color w:val="000000"/>
          <w:sz w:val="20"/>
          <w:szCs w:val="20"/>
        </w:rPr>
        <w:lastRenderedPageBreak/>
        <w:t>System Architecture and Dataset Preparation</w:t>
      </w:r>
      <w:r w:rsidR="007E52E8" w:rsidRPr="00DD4F10">
        <w:rPr>
          <w:color w:val="000000"/>
          <w:sz w:val="20"/>
          <w:szCs w:val="20"/>
        </w:rPr>
        <w:t>.</w:t>
      </w:r>
    </w:p>
    <w:p w14:paraId="3F4F40A6" w14:textId="1AA8DF57" w:rsidR="00C335BB" w:rsidRPr="00C335BB" w:rsidRDefault="00B7117A" w:rsidP="00C335BB">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Our​‍​‌‍​‍‌​‍​‌‍​‍‌ setup is supposed to be compatible with a Windows host and a WSL2-based Ubuntu environment. All the training and export stages were done with </w:t>
      </w:r>
      <w:proofErr w:type="spellStart"/>
      <w:r w:rsidRPr="00DD4F10">
        <w:rPr>
          <w:color w:val="000000"/>
          <w:sz w:val="20"/>
          <w:szCs w:val="20"/>
        </w:rPr>
        <w:t>PyTorch</w:t>
      </w:r>
      <w:proofErr w:type="spellEnd"/>
      <w:r w:rsidRPr="00DD4F10">
        <w:rPr>
          <w:color w:val="000000"/>
          <w:sz w:val="20"/>
          <w:szCs w:val="20"/>
        </w:rPr>
        <w:t xml:space="preserve"> and the </w:t>
      </w:r>
      <w:proofErr w:type="spellStart"/>
      <w:r w:rsidRPr="00DD4F10">
        <w:rPr>
          <w:color w:val="000000"/>
          <w:sz w:val="20"/>
          <w:szCs w:val="20"/>
        </w:rPr>
        <w:t>Ultralytics</w:t>
      </w:r>
      <w:proofErr w:type="spellEnd"/>
      <w:r w:rsidRPr="00DD4F10">
        <w:rPr>
          <w:color w:val="000000"/>
          <w:sz w:val="20"/>
          <w:szCs w:val="20"/>
        </w:rPr>
        <w:t xml:space="preserve"> YOLOv8n library. We have employed Vitis AI for quantization, which was somewhat forcibly put together in WSL2 because of the incompatibility of the Docker container.</w:t>
      </w:r>
      <w:r w:rsidR="00C335BB">
        <w:rPr>
          <w:color w:val="000000"/>
          <w:sz w:val="20"/>
          <w:szCs w:val="20"/>
        </w:rPr>
        <w:t xml:space="preserve"> </w:t>
      </w:r>
      <w:r w:rsidR="00C335BB" w:rsidRPr="00C77ACA">
        <w:rPr>
          <w:sz w:val="20"/>
          <w:szCs w:val="20"/>
        </w:rPr>
        <w:t>Figure</w:t>
      </w:r>
      <w:r w:rsidR="00C335BB">
        <w:rPr>
          <w:sz w:val="20"/>
          <w:szCs w:val="20"/>
        </w:rPr>
        <w:t xml:space="preserve"> 1</w:t>
      </w:r>
      <w:r w:rsidR="00C335BB" w:rsidRPr="00C77ACA">
        <w:rPr>
          <w:sz w:val="20"/>
          <w:szCs w:val="20"/>
        </w:rPr>
        <w:t xml:space="preserve"> shows the architecture of our YOLO model</w:t>
      </w:r>
      <w:r w:rsidR="00C335BB" w:rsidRPr="00C77ACA">
        <w:rPr>
          <w:color w:val="000000"/>
          <w:sz w:val="20"/>
          <w:szCs w:val="20"/>
        </w:rPr>
        <w:t>. The architecture is illustrated using standard YOLOv8 functional blocks for clarity, the ONNX export decomposes these blocks into lower-level operations.</w:t>
      </w:r>
    </w:p>
    <w:p w14:paraId="6E97273B" w14:textId="084B3205" w:rsidR="00B7117A" w:rsidRPr="00DD4F10" w:rsidRDefault="00B7117A" w:rsidP="00B7117A">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The first and foremost goal of deployment is the Xilinx ZCU104 FPGA that houses a Deep Learning Processing Unit (DPU) particularly suitable for the execution of quantized neural networks. The steps involved are: dataset annotation, model training, ONNX export, INT8 quantization, compilation to XMODEL format, and then deployment to the FPGA ​‍​‌‍​‍‌​‍​‌‍​‍‌</w:t>
      </w:r>
      <w:proofErr w:type="spellStart"/>
      <w:r w:rsidRPr="00DD4F10">
        <w:rPr>
          <w:color w:val="000000"/>
          <w:sz w:val="20"/>
          <w:szCs w:val="20"/>
        </w:rPr>
        <w:t>board.Since</w:t>
      </w:r>
      <w:proofErr w:type="spellEnd"/>
      <w:r w:rsidRPr="00DD4F10">
        <w:rPr>
          <w:color w:val="000000"/>
          <w:sz w:val="20"/>
          <w:szCs w:val="20"/>
        </w:rPr>
        <w:t xml:space="preserve"> the key point was to detect drones in the environment, we looked to have a dataset with varied appearances of a drone, its parts, and environment. Initially, we considered capturing the images of drones from scratch, which is always expensive and time-consuming; however, we ultimately decided to use </w:t>
      </w:r>
      <w:proofErr w:type="spellStart"/>
      <w:r w:rsidRPr="00DD4F10">
        <w:rPr>
          <w:color w:val="000000"/>
          <w:sz w:val="20"/>
          <w:szCs w:val="20"/>
        </w:rPr>
        <w:t>Roboflow</w:t>
      </w:r>
      <w:proofErr w:type="spellEnd"/>
      <w:r w:rsidRPr="00DD4F10">
        <w:rPr>
          <w:color w:val="000000"/>
          <w:sz w:val="20"/>
          <w:szCs w:val="20"/>
        </w:rPr>
        <w:t xml:space="preserve"> which is an easily accessible dataset platform. After we transferred the dataset to our </w:t>
      </w:r>
      <w:proofErr w:type="spellStart"/>
      <w:r w:rsidRPr="00DD4F10">
        <w:rPr>
          <w:color w:val="000000"/>
          <w:sz w:val="20"/>
          <w:szCs w:val="20"/>
        </w:rPr>
        <w:t>Roboflow</w:t>
      </w:r>
      <w:proofErr w:type="spellEnd"/>
      <w:r w:rsidRPr="00DD4F10">
        <w:rPr>
          <w:color w:val="000000"/>
          <w:sz w:val="20"/>
          <w:szCs w:val="20"/>
        </w:rPr>
        <w:t xml:space="preserve"> workspace, we checked the annotations for accuracy and consistency. In addition, we have also verified some of the labels and some bounding boxes to make sure we improved label quality of the dataset. It was great to be able to search through the dataset, adjusting and augmenting as needed, with the tidy layout </w:t>
      </w:r>
      <w:proofErr w:type="spellStart"/>
      <w:r w:rsidRPr="00DD4F10">
        <w:rPr>
          <w:color w:val="000000"/>
          <w:sz w:val="20"/>
          <w:szCs w:val="20"/>
        </w:rPr>
        <w:t>Roboflow</w:t>
      </w:r>
      <w:proofErr w:type="spellEnd"/>
      <w:r w:rsidRPr="00DD4F10">
        <w:rPr>
          <w:color w:val="000000"/>
          <w:sz w:val="20"/>
          <w:szCs w:val="20"/>
        </w:rPr>
        <w:t xml:space="preserve"> presents. We used the export service associated with </w:t>
      </w:r>
      <w:proofErr w:type="spellStart"/>
      <w:r w:rsidRPr="00DD4F10">
        <w:rPr>
          <w:color w:val="000000"/>
          <w:sz w:val="20"/>
          <w:szCs w:val="20"/>
        </w:rPr>
        <w:t>Roboflow</w:t>
      </w:r>
      <w:proofErr w:type="spellEnd"/>
      <w:r w:rsidRPr="00DD4F10">
        <w:rPr>
          <w:color w:val="000000"/>
          <w:sz w:val="20"/>
          <w:szCs w:val="20"/>
        </w:rPr>
        <w:t xml:space="preserve"> to address the issues of getting the training data in proper format. We exported the images and annotations in YOLOv8 format. The export had .jpg format for images and associated .txt format for annotations with normalized bounding box coordinates.</w:t>
      </w:r>
    </w:p>
    <w:p w14:paraId="64FE4CCA" w14:textId="6DE46C66" w:rsidR="00B7117A" w:rsidRPr="00DD4F10" w:rsidRDefault="00B7117A" w:rsidP="00B7117A">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We​‍​‌‍​‍‌​‍​‌‍​‍‌ managed to save time with this method while still maintaining the quality of the training data at a high level. We could concentrate more on model development and deployment because we used a curated dataset from </w:t>
      </w:r>
      <w:proofErr w:type="spellStart"/>
      <w:r w:rsidRPr="00DD4F10">
        <w:rPr>
          <w:color w:val="000000"/>
          <w:sz w:val="20"/>
          <w:szCs w:val="20"/>
        </w:rPr>
        <w:t>Roboflow</w:t>
      </w:r>
      <w:proofErr w:type="spellEnd"/>
      <w:r w:rsidRPr="00DD4F10">
        <w:rPr>
          <w:color w:val="000000"/>
          <w:sz w:val="20"/>
          <w:szCs w:val="20"/>
        </w:rPr>
        <w:t xml:space="preserve"> and tailored it to our requirements, without giving up the data quality. In addition, this made the pipeline more friendly to people who cannot afford to collect and annotate large datasets from ​‍​‌‍​‍‌​‍​‌‍​‍‌scratch.</w:t>
      </w:r>
    </w:p>
    <w:p w14:paraId="65D56D8F" w14:textId="3C9BE044" w:rsidR="007C6115" w:rsidRPr="00DD4F10" w:rsidRDefault="007C6115" w:rsidP="007C6115">
      <w:pPr>
        <w:pStyle w:val="ListParagraph"/>
        <w:numPr>
          <w:ilvl w:val="0"/>
          <w:numId w:val="14"/>
        </w:num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Dataset and Evaluation Clarity</w:t>
      </w:r>
    </w:p>
    <w:p w14:paraId="05DA91F0" w14:textId="77777777" w:rsidR="007C6115" w:rsidRPr="00DD4F10" w:rsidRDefault="007C6115" w:rsidP="007C6115">
      <w:pPr>
        <w:pBdr>
          <w:top w:val="nil"/>
          <w:left w:val="nil"/>
          <w:bottom w:val="nil"/>
          <w:right w:val="nil"/>
          <w:between w:val="nil"/>
        </w:pBdr>
        <w:tabs>
          <w:tab w:val="left" w:pos="288"/>
        </w:tabs>
        <w:spacing w:after="120" w:line="228" w:lineRule="auto"/>
        <w:jc w:val="both"/>
        <w:rPr>
          <w:b/>
          <w:bCs/>
          <w:color w:val="000000"/>
          <w:sz w:val="20"/>
          <w:szCs w:val="20"/>
          <w:lang w:val="en-IN"/>
        </w:rPr>
      </w:pPr>
      <w:r w:rsidRPr="00DD4F10">
        <w:rPr>
          <w:b/>
          <w:bCs/>
          <w:color w:val="000000"/>
          <w:sz w:val="20"/>
          <w:szCs w:val="20"/>
          <w:lang w:val="en-IN"/>
        </w:rPr>
        <w:t>Dataset Description</w:t>
      </w:r>
    </w:p>
    <w:p w14:paraId="2D1D4A2D" w14:textId="0BED049D" w:rsidR="007C6115" w:rsidRPr="00DD4F10" w:rsidRDefault="007C6115" w:rsidP="007C6115">
      <w:pPr>
        <w:pStyle w:val="ListParagraph"/>
        <w:numPr>
          <w:ilvl w:val="0"/>
          <w:numId w:val="19"/>
        </w:numPr>
        <w:pBdr>
          <w:top w:val="nil"/>
          <w:left w:val="nil"/>
          <w:bottom w:val="nil"/>
          <w:right w:val="nil"/>
          <w:between w:val="nil"/>
        </w:pBdr>
        <w:tabs>
          <w:tab w:val="left" w:pos="288"/>
        </w:tabs>
        <w:spacing w:after="120" w:line="228" w:lineRule="auto"/>
        <w:jc w:val="both"/>
        <w:rPr>
          <w:color w:val="000000"/>
          <w:sz w:val="20"/>
          <w:szCs w:val="20"/>
          <w:lang w:val="en-IN"/>
        </w:rPr>
      </w:pPr>
      <w:r w:rsidRPr="00DD4F10">
        <w:rPr>
          <w:color w:val="000000"/>
          <w:sz w:val="20"/>
          <w:szCs w:val="20"/>
          <w:lang w:val="en-IN"/>
        </w:rPr>
        <w:t xml:space="preserve">Total images: </w:t>
      </w:r>
      <w:r w:rsidR="00AF4846" w:rsidRPr="00DD4F10">
        <w:rPr>
          <w:color w:val="000000"/>
          <w:sz w:val="20"/>
          <w:szCs w:val="20"/>
          <w:lang w:val="en-IN"/>
        </w:rPr>
        <w:t>4266</w:t>
      </w:r>
    </w:p>
    <w:p w14:paraId="57B37DB5" w14:textId="5258CFC4" w:rsidR="007C6115" w:rsidRPr="00DD4F10" w:rsidRDefault="007C6115" w:rsidP="007C6115">
      <w:pPr>
        <w:pStyle w:val="ListParagraph"/>
        <w:numPr>
          <w:ilvl w:val="0"/>
          <w:numId w:val="19"/>
        </w:numPr>
        <w:pBdr>
          <w:top w:val="nil"/>
          <w:left w:val="nil"/>
          <w:bottom w:val="nil"/>
          <w:right w:val="nil"/>
          <w:between w:val="nil"/>
        </w:pBdr>
        <w:tabs>
          <w:tab w:val="left" w:pos="288"/>
        </w:tabs>
        <w:spacing w:after="120" w:line="228" w:lineRule="auto"/>
        <w:jc w:val="both"/>
        <w:rPr>
          <w:color w:val="000000"/>
          <w:sz w:val="20"/>
          <w:szCs w:val="20"/>
          <w:lang w:val="en-IN"/>
        </w:rPr>
      </w:pPr>
      <w:r w:rsidRPr="00DD4F10">
        <w:rPr>
          <w:color w:val="000000"/>
          <w:sz w:val="20"/>
          <w:szCs w:val="20"/>
          <w:lang w:val="en-IN"/>
        </w:rPr>
        <w:t xml:space="preserve">Training split: </w:t>
      </w:r>
      <w:r w:rsidR="00AF4846" w:rsidRPr="00DD4F10">
        <w:rPr>
          <w:color w:val="000000"/>
          <w:sz w:val="20"/>
          <w:szCs w:val="20"/>
          <w:lang w:val="en-IN"/>
        </w:rPr>
        <w:t>71.6</w:t>
      </w:r>
      <w:r w:rsidRPr="00DD4F10">
        <w:rPr>
          <w:color w:val="000000"/>
          <w:sz w:val="20"/>
          <w:szCs w:val="20"/>
          <w:lang w:val="en-IN"/>
        </w:rPr>
        <w:t>%</w:t>
      </w:r>
    </w:p>
    <w:p w14:paraId="1BEA6F09" w14:textId="4CD4B43C" w:rsidR="007C6115" w:rsidRPr="00DD4F10" w:rsidRDefault="007C6115" w:rsidP="007C6115">
      <w:pPr>
        <w:pStyle w:val="ListParagraph"/>
        <w:numPr>
          <w:ilvl w:val="0"/>
          <w:numId w:val="19"/>
        </w:numPr>
        <w:pBdr>
          <w:top w:val="nil"/>
          <w:left w:val="nil"/>
          <w:bottom w:val="nil"/>
          <w:right w:val="nil"/>
          <w:between w:val="nil"/>
        </w:pBdr>
        <w:tabs>
          <w:tab w:val="left" w:pos="288"/>
        </w:tabs>
        <w:spacing w:after="120" w:line="228" w:lineRule="auto"/>
        <w:jc w:val="both"/>
        <w:rPr>
          <w:color w:val="000000"/>
          <w:sz w:val="20"/>
          <w:szCs w:val="20"/>
          <w:lang w:val="en-IN"/>
        </w:rPr>
      </w:pPr>
      <w:r w:rsidRPr="00DD4F10">
        <w:rPr>
          <w:color w:val="000000"/>
          <w:sz w:val="20"/>
          <w:szCs w:val="20"/>
          <w:lang w:val="en-IN"/>
        </w:rPr>
        <w:t>Validation split:</w:t>
      </w:r>
      <w:r w:rsidR="00AF4846" w:rsidRPr="00DD4F10">
        <w:rPr>
          <w:color w:val="000000"/>
          <w:sz w:val="20"/>
          <w:szCs w:val="20"/>
          <w:lang w:val="en-IN"/>
        </w:rPr>
        <w:t xml:space="preserve"> 20.7</w:t>
      </w:r>
      <w:r w:rsidRPr="00DD4F10">
        <w:rPr>
          <w:color w:val="000000"/>
          <w:sz w:val="20"/>
          <w:szCs w:val="20"/>
          <w:lang w:val="en-IN"/>
        </w:rPr>
        <w:t>%</w:t>
      </w:r>
    </w:p>
    <w:p w14:paraId="104F6FDE" w14:textId="77777777" w:rsidR="003C659E" w:rsidRPr="00DD4F10" w:rsidRDefault="007C6115" w:rsidP="003C659E">
      <w:pPr>
        <w:pStyle w:val="ListParagraph"/>
        <w:numPr>
          <w:ilvl w:val="0"/>
          <w:numId w:val="19"/>
        </w:numPr>
        <w:pBdr>
          <w:top w:val="nil"/>
          <w:left w:val="nil"/>
          <w:bottom w:val="nil"/>
          <w:right w:val="nil"/>
          <w:between w:val="nil"/>
        </w:pBdr>
        <w:tabs>
          <w:tab w:val="left" w:pos="288"/>
        </w:tabs>
        <w:spacing w:after="120" w:line="228" w:lineRule="auto"/>
        <w:jc w:val="both"/>
        <w:rPr>
          <w:color w:val="000000"/>
          <w:sz w:val="20"/>
          <w:szCs w:val="20"/>
          <w:lang w:val="en-IN"/>
        </w:rPr>
      </w:pPr>
      <w:r w:rsidRPr="00DD4F10">
        <w:rPr>
          <w:color w:val="000000"/>
          <w:sz w:val="20"/>
          <w:szCs w:val="20"/>
          <w:lang w:val="en-IN"/>
        </w:rPr>
        <w:t xml:space="preserve">Test split: </w:t>
      </w:r>
      <w:r w:rsidR="00AF4846" w:rsidRPr="00DD4F10">
        <w:rPr>
          <w:color w:val="000000"/>
          <w:sz w:val="20"/>
          <w:szCs w:val="20"/>
          <w:lang w:val="en-IN"/>
        </w:rPr>
        <w:t>7.7</w:t>
      </w:r>
      <w:r w:rsidRPr="00DD4F10">
        <w:rPr>
          <w:color w:val="000000"/>
          <w:sz w:val="20"/>
          <w:szCs w:val="20"/>
          <w:lang w:val="en-IN"/>
        </w:rPr>
        <w:t>%</w:t>
      </w:r>
    </w:p>
    <w:p w14:paraId="0F8CDC67" w14:textId="720DA3BD" w:rsidR="003C659E" w:rsidRPr="00DD4F10" w:rsidRDefault="003C659E" w:rsidP="003C659E">
      <w:pPr>
        <w:pStyle w:val="ListParagraph"/>
        <w:numPr>
          <w:ilvl w:val="0"/>
          <w:numId w:val="19"/>
        </w:numPr>
        <w:pBdr>
          <w:top w:val="nil"/>
          <w:left w:val="nil"/>
          <w:bottom w:val="nil"/>
          <w:right w:val="nil"/>
          <w:between w:val="nil"/>
        </w:pBdr>
        <w:tabs>
          <w:tab w:val="left" w:pos="288"/>
        </w:tabs>
        <w:spacing w:after="120" w:line="228" w:lineRule="auto"/>
        <w:jc w:val="both"/>
        <w:rPr>
          <w:color w:val="000000"/>
          <w:sz w:val="20"/>
          <w:szCs w:val="20"/>
          <w:lang w:val="en-IN"/>
        </w:rPr>
      </w:pPr>
      <w:r w:rsidRPr="00DD4F10">
        <w:rPr>
          <w:color w:val="000000"/>
          <w:sz w:val="20"/>
          <w:szCs w:val="20"/>
          <w:lang w:val="en-IN"/>
        </w:rPr>
        <w:t>Number of classes: 3 (Drone, Plane, Bird)</w:t>
      </w:r>
    </w:p>
    <w:p w14:paraId="29F020E1" w14:textId="6F2B0A90" w:rsidR="003C659E" w:rsidRPr="00DD4F10" w:rsidRDefault="003C659E" w:rsidP="003C659E">
      <w:pPr>
        <w:pStyle w:val="ListParagraph"/>
        <w:numPr>
          <w:ilvl w:val="0"/>
          <w:numId w:val="19"/>
        </w:numPr>
        <w:pBdr>
          <w:top w:val="nil"/>
          <w:left w:val="nil"/>
          <w:bottom w:val="nil"/>
          <w:right w:val="nil"/>
          <w:between w:val="nil"/>
        </w:pBdr>
        <w:tabs>
          <w:tab w:val="left" w:pos="288"/>
        </w:tabs>
        <w:spacing w:after="120" w:line="228" w:lineRule="auto"/>
        <w:ind w:left="284" w:hanging="194"/>
        <w:rPr>
          <w:color w:val="000000"/>
          <w:sz w:val="20"/>
          <w:szCs w:val="20"/>
          <w:lang w:val="en-IN"/>
        </w:rPr>
      </w:pPr>
      <w:r w:rsidRPr="00DD4F10">
        <w:rPr>
          <w:color w:val="000000"/>
          <w:sz w:val="20"/>
          <w:szCs w:val="20"/>
          <w:lang w:val="en-IN"/>
        </w:rPr>
        <w:t xml:space="preserve">Augmentations applied: Mosaic, Random Horizontal Flip, Random Scaling, HSV </w:t>
      </w:r>
      <w:proofErr w:type="spellStart"/>
      <w:r w:rsidRPr="00DD4F10">
        <w:rPr>
          <w:color w:val="000000"/>
          <w:sz w:val="20"/>
          <w:szCs w:val="20"/>
          <w:lang w:val="en-IN"/>
        </w:rPr>
        <w:t>color</w:t>
      </w:r>
      <w:proofErr w:type="spellEnd"/>
      <w:r w:rsidRPr="00DD4F10">
        <w:rPr>
          <w:color w:val="000000"/>
          <w:sz w:val="20"/>
          <w:szCs w:val="20"/>
          <w:lang w:val="en-IN"/>
        </w:rPr>
        <w:t xml:space="preserve"> augmentation</w:t>
      </w:r>
    </w:p>
    <w:p w14:paraId="27019C37" w14:textId="6651482D" w:rsidR="007C6115" w:rsidRPr="00DD4F10" w:rsidRDefault="003C659E" w:rsidP="003C659E">
      <w:pPr>
        <w:pStyle w:val="ListParagraph"/>
        <w:numPr>
          <w:ilvl w:val="0"/>
          <w:numId w:val="19"/>
        </w:num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lang w:val="en-IN"/>
        </w:rPr>
        <w:t>Class balance: Multi-class detection</w:t>
      </w:r>
    </w:p>
    <w:p w14:paraId="28049FC2" w14:textId="2218645F" w:rsidR="007C6115" w:rsidRPr="00DD4F10" w:rsidRDefault="007D0780" w:rsidP="007C6115">
      <w:pPr>
        <w:pStyle w:val="ListParagraph"/>
        <w:pBdr>
          <w:top w:val="nil"/>
          <w:left w:val="nil"/>
          <w:bottom w:val="nil"/>
          <w:right w:val="nil"/>
          <w:between w:val="nil"/>
        </w:pBdr>
        <w:tabs>
          <w:tab w:val="left" w:pos="288"/>
        </w:tabs>
        <w:spacing w:after="120" w:line="228" w:lineRule="auto"/>
        <w:ind w:left="0"/>
        <w:jc w:val="both"/>
        <w:rPr>
          <w:color w:val="000000"/>
          <w:sz w:val="20"/>
          <w:szCs w:val="20"/>
        </w:rPr>
      </w:pPr>
      <w:r w:rsidRPr="00DD4F10">
        <w:rPr>
          <w:color w:val="000000"/>
          <w:sz w:val="20"/>
          <w:szCs w:val="20"/>
        </w:rPr>
        <w:t>The dataset was an open-source dataset taken from the web. The details of the dataset. Where we had 4266 images in total with 71.6% images of the total used for training, then 20.7 % were used for Validation and the test split was 7.7%</w:t>
      </w:r>
    </w:p>
    <w:p w14:paraId="13DFDDBD" w14:textId="77777777" w:rsidR="007D0780" w:rsidRPr="00DD4F10" w:rsidRDefault="007D0780" w:rsidP="007C6115">
      <w:pPr>
        <w:pStyle w:val="ListParagraph"/>
        <w:pBdr>
          <w:top w:val="nil"/>
          <w:left w:val="nil"/>
          <w:bottom w:val="nil"/>
          <w:right w:val="nil"/>
          <w:between w:val="nil"/>
        </w:pBdr>
        <w:tabs>
          <w:tab w:val="left" w:pos="288"/>
        </w:tabs>
        <w:spacing w:after="120" w:line="228" w:lineRule="auto"/>
        <w:ind w:left="0"/>
        <w:jc w:val="both"/>
        <w:rPr>
          <w:color w:val="000000"/>
          <w:sz w:val="20"/>
          <w:szCs w:val="20"/>
        </w:rPr>
      </w:pPr>
    </w:p>
    <w:p w14:paraId="43EBF479" w14:textId="7DB8AEDF" w:rsidR="00B7117A" w:rsidRPr="00DD4F10" w:rsidRDefault="00B7117A" w:rsidP="00B82EE1">
      <w:pPr>
        <w:pStyle w:val="ListParagraph"/>
        <w:numPr>
          <w:ilvl w:val="0"/>
          <w:numId w:val="14"/>
        </w:numPr>
        <w:pBdr>
          <w:top w:val="nil"/>
          <w:left w:val="nil"/>
          <w:bottom w:val="nil"/>
          <w:right w:val="nil"/>
          <w:between w:val="nil"/>
        </w:pBdr>
        <w:tabs>
          <w:tab w:val="left" w:pos="288"/>
        </w:tabs>
        <w:spacing w:after="120" w:line="228" w:lineRule="auto"/>
        <w:rPr>
          <w:color w:val="000000"/>
          <w:sz w:val="20"/>
          <w:szCs w:val="20"/>
        </w:rPr>
      </w:pPr>
      <w:r w:rsidRPr="00DD4F10">
        <w:rPr>
          <w:color w:val="000000"/>
          <w:sz w:val="20"/>
          <w:szCs w:val="20"/>
        </w:rPr>
        <w:t>Model Training with YOLOv8n</w:t>
      </w:r>
    </w:p>
    <w:p w14:paraId="3901965D" w14:textId="47D750F2" w:rsidR="00BC44A1" w:rsidRPr="00DD4F10" w:rsidRDefault="00BC44A1" w:rsidP="00BC44A1">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The​‍​‌‍​‍‌​‍​‌‍​‍‌ next step after having the dataset ready was getting the object detection model trained</w:t>
      </w:r>
      <w:r w:rsidR="00C335BB">
        <w:rPr>
          <w:color w:val="000000"/>
          <w:sz w:val="20"/>
          <w:szCs w:val="20"/>
        </w:rPr>
        <w:t xml:space="preserve"> using code shown in Figure 2</w:t>
      </w:r>
      <w:r w:rsidRPr="00DD4F10">
        <w:rPr>
          <w:color w:val="000000"/>
          <w:sz w:val="20"/>
          <w:szCs w:val="20"/>
        </w:rPr>
        <w:t xml:space="preserve">. </w:t>
      </w:r>
      <w:r w:rsidRPr="00DD4F10">
        <w:rPr>
          <w:color w:val="000000"/>
          <w:sz w:val="20"/>
          <w:szCs w:val="20"/>
        </w:rPr>
        <w:t xml:space="preserve">To accomplish this, we went with YOLOv8n, the weakest and the quickest offshoot in the YOLOv8 series by </w:t>
      </w:r>
      <w:proofErr w:type="spellStart"/>
      <w:r w:rsidRPr="00DD4F10">
        <w:rPr>
          <w:color w:val="000000"/>
          <w:sz w:val="20"/>
          <w:szCs w:val="20"/>
        </w:rPr>
        <w:t>Ultralytics</w:t>
      </w:r>
      <w:proofErr w:type="spellEnd"/>
      <w:r w:rsidR="000B1435" w:rsidRPr="00DD4F10">
        <w:rPr>
          <w:color w:val="000000"/>
          <w:sz w:val="20"/>
          <w:szCs w:val="20"/>
        </w:rPr>
        <w:t xml:space="preserve"> </w:t>
      </w:r>
      <w:r w:rsidR="00223FFD" w:rsidRPr="00DD4F10">
        <w:rPr>
          <w:color w:val="000000"/>
          <w:sz w:val="20"/>
          <w:szCs w:val="20"/>
        </w:rPr>
        <w:fldChar w:fldCharType="begin"/>
      </w:r>
      <w:r w:rsidR="003A24EA" w:rsidRPr="00DD4F10">
        <w:rPr>
          <w:color w:val="000000"/>
          <w:sz w:val="20"/>
          <w:szCs w:val="20"/>
        </w:rPr>
        <w:instrText xml:space="preserve"> ADDIN ZOTERO_ITEM CSL_CITATION {"citationID":"dYzFnUf4","properties":{"formattedCitation":"[2]","plainCitation":"[2]","noteIndex":0},"citationItems":[{"id":14,"uris":["http://zotero.org/users/19108185/items/CY94796Z"],"itemData":{"id":14,"type":"article","abstract":"We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2025",12,10]]},"issued":{"date-parts":[["2018",4,8]]}}}],"schema":"https://github.com/citation-style-language/schema/raw/master/csl-citation.json"} </w:instrText>
      </w:r>
      <w:r w:rsidR="00223FFD" w:rsidRPr="00DD4F10">
        <w:rPr>
          <w:color w:val="000000"/>
          <w:sz w:val="20"/>
          <w:szCs w:val="20"/>
        </w:rPr>
        <w:fldChar w:fldCharType="separate"/>
      </w:r>
      <w:r w:rsidR="003A24EA" w:rsidRPr="00DD4F10">
        <w:rPr>
          <w:sz w:val="20"/>
        </w:rPr>
        <w:t>[2]</w:t>
      </w:r>
      <w:r w:rsidR="00223FFD" w:rsidRPr="00DD4F10">
        <w:rPr>
          <w:color w:val="000000"/>
          <w:sz w:val="20"/>
          <w:szCs w:val="20"/>
        </w:rPr>
        <w:fldChar w:fldCharType="end"/>
      </w:r>
      <w:r w:rsidRPr="00DD4F10">
        <w:rPr>
          <w:color w:val="000000"/>
          <w:sz w:val="20"/>
          <w:szCs w:val="20"/>
        </w:rPr>
        <w:t xml:space="preserve">. A lightweight model capable of real-time operations on limited resource hardware like FPGAs and still being fairly accurate was the reason behind the choice of this model by </w:t>
      </w:r>
      <w:proofErr w:type="spellStart"/>
      <w:proofErr w:type="gramStart"/>
      <w:r w:rsidRPr="00DD4F10">
        <w:rPr>
          <w:color w:val="000000"/>
          <w:sz w:val="20"/>
          <w:szCs w:val="20"/>
        </w:rPr>
        <w:t>us.With</w:t>
      </w:r>
      <w:proofErr w:type="spellEnd"/>
      <w:proofErr w:type="gramEnd"/>
      <w:r w:rsidRPr="00DD4F10">
        <w:rPr>
          <w:color w:val="000000"/>
          <w:sz w:val="20"/>
          <w:szCs w:val="20"/>
        </w:rPr>
        <w:t xml:space="preserve"> </w:t>
      </w:r>
      <w:proofErr w:type="spellStart"/>
      <w:r w:rsidRPr="00DD4F10">
        <w:rPr>
          <w:color w:val="000000"/>
          <w:sz w:val="20"/>
          <w:szCs w:val="20"/>
        </w:rPr>
        <w:t>Ultralytics</w:t>
      </w:r>
      <w:proofErr w:type="spellEnd"/>
      <w:r w:rsidRPr="00DD4F10">
        <w:rPr>
          <w:color w:val="000000"/>
          <w:sz w:val="20"/>
          <w:szCs w:val="20"/>
        </w:rPr>
        <w:t xml:space="preserve"> YOLOv8 framework, which provides a neat and friendly-to-the-user interface for training, evaluation, and export. The training was done in </w:t>
      </w:r>
      <w:proofErr w:type="spellStart"/>
      <w:r w:rsidRPr="00DD4F10">
        <w:rPr>
          <w:color w:val="000000"/>
          <w:sz w:val="20"/>
          <w:szCs w:val="20"/>
        </w:rPr>
        <w:t>PyTorch</w:t>
      </w:r>
      <w:proofErr w:type="spellEnd"/>
      <w:r w:rsidRPr="00DD4F10">
        <w:rPr>
          <w:color w:val="000000"/>
          <w:sz w:val="20"/>
          <w:szCs w:val="20"/>
        </w:rPr>
        <w:t>, and we used NVIDIA RTX 2060 GPU. The GPU is quite decent in terms of cost and performance. It allowed us to do the training without the need for high-end cloud GPUs or expensive hardware.</w:t>
      </w:r>
    </w:p>
    <w:p w14:paraId="25500E0A" w14:textId="0FB81E09" w:rsidR="00BC44A1" w:rsidRPr="00DD4F10" w:rsidRDefault="00BC44A1" w:rsidP="00BC44A1">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The model was trained for </w:t>
      </w:r>
      <w:r w:rsidRPr="00DD4F10">
        <w:rPr>
          <w:b/>
          <w:bCs/>
          <w:color w:val="000000"/>
          <w:sz w:val="20"/>
          <w:szCs w:val="20"/>
        </w:rPr>
        <w:t>50</w:t>
      </w:r>
      <w:r w:rsidRPr="00DD4F10">
        <w:rPr>
          <w:color w:val="000000"/>
          <w:sz w:val="20"/>
          <w:szCs w:val="20"/>
        </w:rPr>
        <w:t xml:space="preserve"> epochs with the batch size of 16, and the input image resolution was </w:t>
      </w:r>
      <w:r w:rsidRPr="00DD4F10">
        <w:rPr>
          <w:b/>
          <w:bCs/>
          <w:color w:val="000000"/>
          <w:sz w:val="20"/>
          <w:szCs w:val="20"/>
        </w:rPr>
        <w:t>640×640</w:t>
      </w:r>
      <w:r w:rsidRPr="00DD4F10">
        <w:rPr>
          <w:color w:val="000000"/>
          <w:sz w:val="20"/>
          <w:szCs w:val="20"/>
        </w:rPr>
        <w:t xml:space="preserve"> pixels</w:t>
      </w:r>
      <w:r w:rsidR="00C335BB">
        <w:rPr>
          <w:color w:val="000000"/>
          <w:sz w:val="20"/>
          <w:szCs w:val="20"/>
        </w:rPr>
        <w:t xml:space="preserve"> illustrated in Table I</w:t>
      </w:r>
      <w:r w:rsidRPr="00DD4F10">
        <w:rPr>
          <w:color w:val="000000"/>
          <w:sz w:val="20"/>
          <w:szCs w:val="20"/>
        </w:rPr>
        <w:t>. During the entire period of training, we kept an eye on the very important performance metrics of precision, recall, and mean Average Precision (</w:t>
      </w:r>
      <w:proofErr w:type="spellStart"/>
      <w:r w:rsidRPr="00DD4F10">
        <w:rPr>
          <w:color w:val="000000"/>
          <w:sz w:val="20"/>
          <w:szCs w:val="20"/>
        </w:rPr>
        <w:t>mAP</w:t>
      </w:r>
      <w:proofErr w:type="spellEnd"/>
      <w:r w:rsidRPr="00DD4F10">
        <w:rPr>
          <w:color w:val="000000"/>
          <w:sz w:val="20"/>
          <w:szCs w:val="20"/>
        </w:rPr>
        <w:t>). On one hand, these metrics were recorded through the built-in training logs which allowed us to see graphics of the learning curves and locate the areas of overfitting or underfitting. The model, at the end of training, was able to attain a mean Average Precision (mAP@0.5) equal to 93.8% which is considered a good performance for a single-class detection task. Precision and recall measured close to 0.88 and 0.83 correspondingly which is a testament to the model being both accurate and reliable in drone detection for different test images.</w:t>
      </w:r>
    </w:p>
    <w:p w14:paraId="11B817C2" w14:textId="2CE4F9E0" w:rsidR="00BC44A1" w:rsidRPr="00DD4F10" w:rsidRDefault="00BC44A1" w:rsidP="00BC44A1">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Moreover, we carried out validation on a different dataset portion to ascertain that the model’s performance was not restricted to the training data only. The validation outcomes were very close to the training ones and thus it was confirmed that the model had grasped the significant features and was not overfitting.</w:t>
      </w:r>
      <w:r w:rsidR="003A24EA" w:rsidRPr="00DD4F10">
        <w:rPr>
          <w:color w:val="000000"/>
          <w:sz w:val="20"/>
          <w:szCs w:val="20"/>
        </w:rPr>
        <w:fldChar w:fldCharType="begin"/>
      </w:r>
      <w:r w:rsidR="003A24EA" w:rsidRPr="00DD4F10">
        <w:rPr>
          <w:color w:val="000000"/>
          <w:sz w:val="20"/>
          <w:szCs w:val="20"/>
        </w:rPr>
        <w:instrText xml:space="preserve"> ADDIN ZOTERO_ITEM CSL_CITATION {"citationID":"obygfzhq","properties":{"formattedCitation":"[7], [8]","plainCitation":"[7], [8]","noteIndex":0},"citationItems":[{"id":22,"uris":["http://zotero.org/users/19108185/items/GDCQA7FH"],"itemData":{"id":22,"type":"article-journal","container-title":"IEEE Access","DOI":"10.1109/ACCESS.2024.3404623","ISSN":"2169-3536","journalAbbreviation":"IEEE Access","license":"https://creativecommons.org/licenses/by-nc-nd/4.0/","page":"73268-73278","source":"DOI.org (Crossref)","title":"FPGA-Based Real-Time Object Detection and Classification System Using YOLO for Edge Computing","volume":"12","author":[{"family":"Amin","given":"Rashed Al"},{"family":"Hasan","given":"Mehrab"},{"family":"Wiese","given":"Veit"},{"family":"Obermaisser","given":"Roman"}],"issued":{"date-parts":[["2024"]]}}},{"id":26,"uris":["http://zotero.org/users/19108185/items/FZRE2CHX"],"itemData":{"id":26,"type":"article-journal","abstract":"Neural networks (NNs) are now being extensively utilized in various artificial intelligence platforms specifically in the area of image classification and real-time object tracking. We propose a novel design to address the problem of real-time unmanned aerial vehicle (UAV) monitoring and detection using a Zynq UltraScale FPGA-based convolutional neural network (CNN). The biggest challenge while implementing real-time algorithms on FPGAs is the limited DSP hardware resources available on FPGA platforms. Our proposed design overcomes the challenge of autonomous real-time UAV detection and tracking using a Xilinx’s Zynq UltraScale XCZU9EG system on a chip (SoC) platform. Our proposed design explores and provides a solution for overcoming the challenge of limited floating-point resources while maintaining real-time performance. The solution consists of two modules: UAV tracking module and neural network–based UAV detection module. The tracking module uses our novel background-differencing algorithm, while the UAV detection is based on a modified CNN algorithm, designed to give the maximum field-programmable gate array (FPGA) performance. These two modules are designed to complement each other and enabled simultaneously to provide an enhanced real-time UAV detection for any given video input. The proposed system has been tested on real-life flying UAVs, achieving an accuracy of 82%, running at the full frame rate of the input camera for both tracking and neural network (NN) detection, achieving similar performance than an equivalent deep learning processor unit (DPU) with UltraScale FPGA-based HD video and tracking implementation but with lower resource utilization as shown by our results.","container-title":"Frontiers in Space Technologies","DOI":"10.3389/frspt.2022.878010","ISSN":"2673-5075","journalAbbreviation":"Front. Space Technol.","page":"878010","source":"DOI.org (Crossref)","title":"FPGA-Based CNN for Real-Time UAV Tracking and Detection","volume":"3","author":[{"family":"Hobden","given":"Peter"},{"family":"Srivastava","given":"Saket"},{"family":"Nurellari","given":"Edmond"}],"issued":{"date-parts":[["2022",5,25]]}}}],"schema":"https://github.com/citation-style-language/schema/raw/master/csl-citation.json"} </w:instrText>
      </w:r>
      <w:r w:rsidR="003A24EA" w:rsidRPr="00DD4F10">
        <w:rPr>
          <w:color w:val="000000"/>
          <w:sz w:val="20"/>
          <w:szCs w:val="20"/>
        </w:rPr>
        <w:fldChar w:fldCharType="separate"/>
      </w:r>
      <w:r w:rsidR="003A24EA" w:rsidRPr="00DD4F10">
        <w:rPr>
          <w:sz w:val="20"/>
        </w:rPr>
        <w:t>[7], [8]</w:t>
      </w:r>
      <w:r w:rsidR="003A24EA" w:rsidRPr="00DD4F10">
        <w:rPr>
          <w:color w:val="000000"/>
          <w:sz w:val="20"/>
          <w:szCs w:val="20"/>
        </w:rPr>
        <w:fldChar w:fldCharType="end"/>
      </w:r>
      <w:r w:rsidR="003A24EA" w:rsidRPr="00DD4F10">
        <w:rPr>
          <w:color w:val="000000"/>
          <w:sz w:val="20"/>
          <w:szCs w:val="20"/>
        </w:rPr>
        <w:t>.</w:t>
      </w:r>
    </w:p>
    <w:p w14:paraId="37C8F5AD" w14:textId="5E408666" w:rsidR="00B7117A" w:rsidRPr="00DD4F10" w:rsidRDefault="00BC44A1" w:rsidP="00BC44A1">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Finally, when the performance met our expectations, we persisted with the trained model in .pt format and got it ready for the forthcoming stage: ONNX export and quantization for FPGA deployment. The whole training period went without any issue and was quite productive, the credit going largely to the YOLOv8n framework’s strength and the RTX 2060 GPU’s ​‍​‌‍​‍‌​‍​‌‍​‍‌reliability.</w:t>
      </w:r>
    </w:p>
    <w:p w14:paraId="0448D7DA" w14:textId="61DBB412" w:rsidR="006C06FB" w:rsidRPr="00DD4F10" w:rsidRDefault="00C77ACA" w:rsidP="00F5101B">
      <w:pPr>
        <w:pBdr>
          <w:top w:val="nil"/>
          <w:left w:val="nil"/>
          <w:bottom w:val="nil"/>
          <w:right w:val="nil"/>
          <w:between w:val="nil"/>
        </w:pBdr>
        <w:tabs>
          <w:tab w:val="left" w:pos="288"/>
        </w:tabs>
        <w:spacing w:after="120" w:line="228" w:lineRule="auto"/>
        <w:jc w:val="center"/>
        <w:rPr>
          <w:color w:val="000000"/>
          <w:sz w:val="20"/>
          <w:szCs w:val="20"/>
        </w:rPr>
      </w:pPr>
      <w:r w:rsidRPr="00DD4F10">
        <w:rPr>
          <w:color w:val="000000"/>
          <w:sz w:val="20"/>
          <w:szCs w:val="20"/>
        </w:rPr>
        <w:t>Table I:</w:t>
      </w:r>
      <w:r w:rsidR="00F5101B" w:rsidRPr="00DD4F10">
        <w:rPr>
          <w:color w:val="000000"/>
          <w:sz w:val="20"/>
          <w:szCs w:val="20"/>
        </w:rPr>
        <w:t xml:space="preserve"> Trained Model Properties</w:t>
      </w:r>
    </w:p>
    <w:tbl>
      <w:tblPr>
        <w:tblStyle w:val="TableGrid"/>
        <w:tblW w:w="4855" w:type="dxa"/>
        <w:tblLook w:val="04A0" w:firstRow="1" w:lastRow="0" w:firstColumn="1" w:lastColumn="0" w:noHBand="0" w:noVBand="1"/>
      </w:tblPr>
      <w:tblGrid>
        <w:gridCol w:w="2336"/>
        <w:gridCol w:w="2519"/>
      </w:tblGrid>
      <w:tr w:rsidR="00323A61" w:rsidRPr="00DD4F10" w14:paraId="4D305BC1" w14:textId="77777777" w:rsidTr="00F5101B">
        <w:tc>
          <w:tcPr>
            <w:tcW w:w="2336" w:type="dxa"/>
          </w:tcPr>
          <w:p w14:paraId="4175B253" w14:textId="209F276A" w:rsidR="00323A61" w:rsidRPr="00DD4F10" w:rsidRDefault="00323A61" w:rsidP="00F120AA">
            <w:pPr>
              <w:tabs>
                <w:tab w:val="left" w:pos="288"/>
              </w:tabs>
              <w:spacing w:after="120" w:line="228" w:lineRule="auto"/>
              <w:jc w:val="both"/>
              <w:rPr>
                <w:color w:val="000000"/>
                <w:sz w:val="20"/>
                <w:szCs w:val="20"/>
              </w:rPr>
            </w:pPr>
            <w:r w:rsidRPr="00DD4F10">
              <w:rPr>
                <w:color w:val="000000"/>
                <w:sz w:val="20"/>
                <w:szCs w:val="20"/>
              </w:rPr>
              <w:t>Format</w:t>
            </w:r>
          </w:p>
        </w:tc>
        <w:tc>
          <w:tcPr>
            <w:tcW w:w="2519" w:type="dxa"/>
          </w:tcPr>
          <w:p w14:paraId="5B46FBA2" w14:textId="23419539" w:rsidR="00323A61" w:rsidRPr="00DD4F10" w:rsidRDefault="00323A61" w:rsidP="0046273E">
            <w:pPr>
              <w:tabs>
                <w:tab w:val="left" w:pos="288"/>
              </w:tabs>
              <w:spacing w:after="120" w:line="228" w:lineRule="auto"/>
              <w:jc w:val="center"/>
              <w:rPr>
                <w:color w:val="000000"/>
                <w:sz w:val="20"/>
                <w:szCs w:val="20"/>
              </w:rPr>
            </w:pPr>
            <w:r w:rsidRPr="00DD4F10">
              <w:rPr>
                <w:color w:val="000000"/>
                <w:sz w:val="20"/>
                <w:szCs w:val="20"/>
              </w:rPr>
              <w:t>ONNX v6</w:t>
            </w:r>
          </w:p>
        </w:tc>
      </w:tr>
      <w:tr w:rsidR="00323A61" w:rsidRPr="00DD4F10" w14:paraId="244282B4" w14:textId="77777777" w:rsidTr="00F5101B">
        <w:tc>
          <w:tcPr>
            <w:tcW w:w="2336" w:type="dxa"/>
          </w:tcPr>
          <w:p w14:paraId="533CD626" w14:textId="03F13619" w:rsidR="00323A61" w:rsidRPr="00DD4F10" w:rsidRDefault="00323A61" w:rsidP="00F120AA">
            <w:pPr>
              <w:tabs>
                <w:tab w:val="left" w:pos="288"/>
              </w:tabs>
              <w:spacing w:after="120" w:line="228" w:lineRule="auto"/>
              <w:jc w:val="both"/>
              <w:rPr>
                <w:color w:val="000000"/>
                <w:sz w:val="20"/>
                <w:szCs w:val="20"/>
              </w:rPr>
            </w:pPr>
            <w:r w:rsidRPr="00DD4F10">
              <w:rPr>
                <w:color w:val="000000"/>
                <w:sz w:val="20"/>
                <w:szCs w:val="20"/>
              </w:rPr>
              <w:t>Producer</w:t>
            </w:r>
          </w:p>
        </w:tc>
        <w:tc>
          <w:tcPr>
            <w:tcW w:w="2519" w:type="dxa"/>
          </w:tcPr>
          <w:p w14:paraId="5FF0643E" w14:textId="6BD89019" w:rsidR="00323A61" w:rsidRPr="00DD4F10" w:rsidRDefault="00323A61" w:rsidP="0046273E">
            <w:pPr>
              <w:tabs>
                <w:tab w:val="left" w:pos="288"/>
              </w:tabs>
              <w:spacing w:after="120" w:line="228" w:lineRule="auto"/>
              <w:jc w:val="center"/>
              <w:rPr>
                <w:color w:val="000000"/>
                <w:sz w:val="20"/>
                <w:szCs w:val="20"/>
              </w:rPr>
            </w:pPr>
            <w:proofErr w:type="spellStart"/>
            <w:r w:rsidRPr="00DD4F10">
              <w:rPr>
                <w:color w:val="000000"/>
                <w:sz w:val="20"/>
                <w:szCs w:val="20"/>
              </w:rPr>
              <w:t>Pytorch</w:t>
            </w:r>
            <w:proofErr w:type="spellEnd"/>
            <w:r w:rsidRPr="00DD4F10">
              <w:rPr>
                <w:color w:val="000000"/>
                <w:sz w:val="20"/>
                <w:szCs w:val="20"/>
              </w:rPr>
              <w:t xml:space="preserve"> 2.8.0</w:t>
            </w:r>
          </w:p>
        </w:tc>
      </w:tr>
      <w:tr w:rsidR="00323A61" w:rsidRPr="00DD4F10" w14:paraId="4D5128B8" w14:textId="77777777" w:rsidTr="00F5101B">
        <w:tc>
          <w:tcPr>
            <w:tcW w:w="2336" w:type="dxa"/>
          </w:tcPr>
          <w:p w14:paraId="4FAA36B0" w14:textId="2E834081" w:rsidR="00323A61" w:rsidRPr="00DD4F10" w:rsidRDefault="00323A61" w:rsidP="00F120AA">
            <w:pPr>
              <w:tabs>
                <w:tab w:val="left" w:pos="288"/>
              </w:tabs>
              <w:spacing w:after="120" w:line="228" w:lineRule="auto"/>
              <w:jc w:val="both"/>
              <w:rPr>
                <w:color w:val="000000"/>
                <w:sz w:val="20"/>
                <w:szCs w:val="20"/>
              </w:rPr>
            </w:pPr>
            <w:r w:rsidRPr="00DD4F10">
              <w:rPr>
                <w:color w:val="000000"/>
                <w:sz w:val="20"/>
                <w:szCs w:val="20"/>
              </w:rPr>
              <w:t>Author</w:t>
            </w:r>
          </w:p>
        </w:tc>
        <w:tc>
          <w:tcPr>
            <w:tcW w:w="2519" w:type="dxa"/>
          </w:tcPr>
          <w:p w14:paraId="5000E4AA" w14:textId="78DFDFC0" w:rsidR="00323A61" w:rsidRPr="00DD4F10" w:rsidRDefault="00323A61" w:rsidP="0046273E">
            <w:pPr>
              <w:tabs>
                <w:tab w:val="left" w:pos="288"/>
              </w:tabs>
              <w:spacing w:after="120" w:line="228" w:lineRule="auto"/>
              <w:jc w:val="center"/>
              <w:rPr>
                <w:color w:val="000000"/>
                <w:sz w:val="20"/>
                <w:szCs w:val="20"/>
              </w:rPr>
            </w:pPr>
            <w:proofErr w:type="spellStart"/>
            <w:r w:rsidRPr="00DD4F10">
              <w:rPr>
                <w:color w:val="000000"/>
                <w:sz w:val="20"/>
                <w:szCs w:val="20"/>
              </w:rPr>
              <w:t>Ultralytics</w:t>
            </w:r>
            <w:proofErr w:type="spellEnd"/>
          </w:p>
        </w:tc>
      </w:tr>
      <w:tr w:rsidR="00323A61" w:rsidRPr="00DD4F10" w14:paraId="38C626FE" w14:textId="77777777" w:rsidTr="00F5101B">
        <w:tc>
          <w:tcPr>
            <w:tcW w:w="2336" w:type="dxa"/>
          </w:tcPr>
          <w:p w14:paraId="3534B4AE" w14:textId="32B8E3B4" w:rsidR="00323A61" w:rsidRPr="00DD4F10" w:rsidRDefault="00323A61" w:rsidP="00F120AA">
            <w:pPr>
              <w:tabs>
                <w:tab w:val="left" w:pos="288"/>
              </w:tabs>
              <w:spacing w:after="120" w:line="228" w:lineRule="auto"/>
              <w:jc w:val="both"/>
              <w:rPr>
                <w:color w:val="000000"/>
                <w:sz w:val="20"/>
                <w:szCs w:val="20"/>
              </w:rPr>
            </w:pPr>
            <w:proofErr w:type="spellStart"/>
            <w:r w:rsidRPr="00DD4F10">
              <w:rPr>
                <w:color w:val="000000"/>
                <w:sz w:val="20"/>
                <w:szCs w:val="20"/>
              </w:rPr>
              <w:t>imgsz</w:t>
            </w:r>
            <w:proofErr w:type="spellEnd"/>
          </w:p>
        </w:tc>
        <w:tc>
          <w:tcPr>
            <w:tcW w:w="2519" w:type="dxa"/>
          </w:tcPr>
          <w:p w14:paraId="4204448A" w14:textId="678E8025" w:rsidR="00323A61" w:rsidRPr="00DD4F10" w:rsidRDefault="00323A61" w:rsidP="0046273E">
            <w:pPr>
              <w:tabs>
                <w:tab w:val="left" w:pos="288"/>
              </w:tabs>
              <w:spacing w:after="120" w:line="228" w:lineRule="auto"/>
              <w:jc w:val="center"/>
              <w:rPr>
                <w:color w:val="000000"/>
                <w:sz w:val="20"/>
                <w:szCs w:val="20"/>
              </w:rPr>
            </w:pPr>
            <w:r w:rsidRPr="00DD4F10">
              <w:rPr>
                <w:color w:val="000000"/>
                <w:sz w:val="20"/>
                <w:szCs w:val="20"/>
              </w:rPr>
              <w:t>[640,640]</w:t>
            </w:r>
          </w:p>
        </w:tc>
      </w:tr>
      <w:tr w:rsidR="00E45DFC" w:rsidRPr="00DD4F10" w14:paraId="0FDA9D43" w14:textId="77777777" w:rsidTr="00F5101B">
        <w:tc>
          <w:tcPr>
            <w:tcW w:w="2336" w:type="dxa"/>
          </w:tcPr>
          <w:p w14:paraId="4D15763A" w14:textId="0AF94A45" w:rsidR="00E45DFC" w:rsidRPr="00DD4F10" w:rsidRDefault="00E45DFC" w:rsidP="00F120AA">
            <w:pPr>
              <w:tabs>
                <w:tab w:val="left" w:pos="288"/>
              </w:tabs>
              <w:spacing w:after="120" w:line="228" w:lineRule="auto"/>
              <w:jc w:val="both"/>
              <w:rPr>
                <w:color w:val="000000"/>
                <w:sz w:val="20"/>
                <w:szCs w:val="20"/>
              </w:rPr>
            </w:pPr>
            <w:r w:rsidRPr="00DD4F10">
              <w:rPr>
                <w:color w:val="000000"/>
                <w:sz w:val="20"/>
                <w:szCs w:val="20"/>
              </w:rPr>
              <w:t>Epochs</w:t>
            </w:r>
          </w:p>
        </w:tc>
        <w:tc>
          <w:tcPr>
            <w:tcW w:w="2519" w:type="dxa"/>
          </w:tcPr>
          <w:p w14:paraId="4B657F8A" w14:textId="3CC3E8E5" w:rsidR="00E45DFC" w:rsidRPr="00DD4F10" w:rsidRDefault="00E45DFC" w:rsidP="0046273E">
            <w:pPr>
              <w:tabs>
                <w:tab w:val="left" w:pos="288"/>
              </w:tabs>
              <w:spacing w:after="120" w:line="228" w:lineRule="auto"/>
              <w:jc w:val="center"/>
              <w:rPr>
                <w:color w:val="000000"/>
                <w:sz w:val="20"/>
                <w:szCs w:val="20"/>
              </w:rPr>
            </w:pPr>
            <w:r w:rsidRPr="00DD4F10">
              <w:rPr>
                <w:color w:val="000000"/>
                <w:sz w:val="20"/>
                <w:szCs w:val="20"/>
              </w:rPr>
              <w:t>50</w:t>
            </w:r>
          </w:p>
        </w:tc>
      </w:tr>
      <w:tr w:rsidR="00E45DFC" w:rsidRPr="00DD4F10" w14:paraId="71446377" w14:textId="77777777" w:rsidTr="00F5101B">
        <w:tc>
          <w:tcPr>
            <w:tcW w:w="2336" w:type="dxa"/>
          </w:tcPr>
          <w:p w14:paraId="3D20205A" w14:textId="771B0C66" w:rsidR="00E45DFC" w:rsidRPr="00DD4F10" w:rsidRDefault="00E45DFC" w:rsidP="00F120AA">
            <w:pPr>
              <w:tabs>
                <w:tab w:val="left" w:pos="288"/>
              </w:tabs>
              <w:spacing w:after="120" w:line="228" w:lineRule="auto"/>
              <w:jc w:val="both"/>
              <w:rPr>
                <w:color w:val="000000"/>
                <w:sz w:val="20"/>
                <w:szCs w:val="20"/>
              </w:rPr>
            </w:pPr>
            <w:r w:rsidRPr="00DD4F10">
              <w:rPr>
                <w:color w:val="000000"/>
                <w:sz w:val="20"/>
                <w:szCs w:val="20"/>
              </w:rPr>
              <w:t>Batch</w:t>
            </w:r>
          </w:p>
        </w:tc>
        <w:tc>
          <w:tcPr>
            <w:tcW w:w="2519" w:type="dxa"/>
          </w:tcPr>
          <w:p w14:paraId="1485EF92" w14:textId="16A20E48" w:rsidR="00E45DFC" w:rsidRPr="00DD4F10" w:rsidRDefault="00E45DFC" w:rsidP="0046273E">
            <w:pPr>
              <w:tabs>
                <w:tab w:val="left" w:pos="288"/>
              </w:tabs>
              <w:spacing w:after="120" w:line="228" w:lineRule="auto"/>
              <w:jc w:val="center"/>
              <w:rPr>
                <w:color w:val="000000"/>
                <w:sz w:val="20"/>
                <w:szCs w:val="20"/>
              </w:rPr>
            </w:pPr>
            <w:r w:rsidRPr="00DD4F10">
              <w:rPr>
                <w:color w:val="000000"/>
                <w:sz w:val="20"/>
                <w:szCs w:val="20"/>
              </w:rPr>
              <w:t>16</w:t>
            </w:r>
          </w:p>
        </w:tc>
      </w:tr>
    </w:tbl>
    <w:p w14:paraId="23081329" w14:textId="1D880F1B" w:rsidR="00F120AA" w:rsidRPr="00DD4F10" w:rsidRDefault="00872EC5" w:rsidP="00872EC5">
      <w:pPr>
        <w:pBdr>
          <w:top w:val="nil"/>
          <w:left w:val="nil"/>
          <w:bottom w:val="nil"/>
          <w:right w:val="nil"/>
          <w:between w:val="nil"/>
        </w:pBdr>
        <w:tabs>
          <w:tab w:val="left" w:pos="288"/>
        </w:tabs>
        <w:spacing w:after="120" w:line="228" w:lineRule="auto"/>
        <w:jc w:val="center"/>
        <w:rPr>
          <w:color w:val="000000"/>
          <w:sz w:val="20"/>
          <w:szCs w:val="20"/>
        </w:rPr>
      </w:pPr>
      <w:r w:rsidRPr="00DD4F10">
        <w:rPr>
          <w:noProof/>
          <w:color w:val="000000"/>
          <w:sz w:val="20"/>
          <w:szCs w:val="20"/>
        </w:rPr>
        <w:drawing>
          <wp:inline distT="0" distB="0" distL="0" distR="0" wp14:anchorId="3498873A" wp14:editId="424836DA">
            <wp:extent cx="2930820" cy="1499733"/>
            <wp:effectExtent l="0" t="0" r="3175" b="5715"/>
            <wp:docPr id="3182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721" name=""/>
                    <pic:cNvPicPr/>
                  </pic:nvPicPr>
                  <pic:blipFill rotWithShape="1">
                    <a:blip r:embed="rId14"/>
                    <a:srcRect t="8284" b="7782"/>
                    <a:stretch>
                      <a:fillRect/>
                    </a:stretch>
                  </pic:blipFill>
                  <pic:spPr bwMode="auto">
                    <a:xfrm>
                      <a:off x="0" y="0"/>
                      <a:ext cx="2942295" cy="1505605"/>
                    </a:xfrm>
                    <a:prstGeom prst="rect">
                      <a:avLst/>
                    </a:prstGeom>
                    <a:ln>
                      <a:noFill/>
                    </a:ln>
                    <a:extLst>
                      <a:ext uri="{53640926-AAD7-44D8-BBD7-CCE9431645EC}">
                        <a14:shadowObscured xmlns:a14="http://schemas.microsoft.com/office/drawing/2010/main"/>
                      </a:ext>
                    </a:extLst>
                  </pic:spPr>
                </pic:pic>
              </a:graphicData>
            </a:graphic>
          </wp:inline>
        </w:drawing>
      </w:r>
    </w:p>
    <w:p w14:paraId="636F7984" w14:textId="1546A8EA" w:rsidR="00F120AA" w:rsidRPr="00DD4F10" w:rsidRDefault="00F120AA" w:rsidP="00F120AA">
      <w:pPr>
        <w:pBdr>
          <w:top w:val="nil"/>
          <w:left w:val="nil"/>
          <w:bottom w:val="nil"/>
          <w:right w:val="nil"/>
          <w:between w:val="nil"/>
        </w:pBdr>
        <w:tabs>
          <w:tab w:val="left" w:pos="288"/>
        </w:tabs>
        <w:spacing w:after="120" w:line="228" w:lineRule="auto"/>
        <w:ind w:firstLine="288"/>
        <w:jc w:val="center"/>
        <w:rPr>
          <w:color w:val="000000"/>
          <w:sz w:val="20"/>
          <w:szCs w:val="20"/>
        </w:rPr>
      </w:pPr>
      <w:r w:rsidRPr="00DD4F10">
        <w:rPr>
          <w:color w:val="000000"/>
          <w:sz w:val="20"/>
          <w:szCs w:val="20"/>
        </w:rPr>
        <w:t xml:space="preserve">Fig. </w:t>
      </w:r>
      <w:r w:rsidR="00C335BB">
        <w:rPr>
          <w:color w:val="000000"/>
          <w:sz w:val="20"/>
          <w:szCs w:val="20"/>
        </w:rPr>
        <w:t>2</w:t>
      </w:r>
      <w:r w:rsidRPr="00DD4F10">
        <w:rPr>
          <w:color w:val="000000"/>
          <w:sz w:val="20"/>
          <w:szCs w:val="20"/>
        </w:rPr>
        <w:t xml:space="preserve"> YOLOv8n Model Training Code</w:t>
      </w:r>
    </w:p>
    <w:p w14:paraId="633798DB" w14:textId="1490FDD5" w:rsidR="003174A0" w:rsidRPr="00DD4F10" w:rsidRDefault="003174A0" w:rsidP="00B82EE1">
      <w:pPr>
        <w:pStyle w:val="ListParagraph"/>
        <w:numPr>
          <w:ilvl w:val="0"/>
          <w:numId w:val="14"/>
        </w:numPr>
        <w:pBdr>
          <w:top w:val="nil"/>
          <w:left w:val="nil"/>
          <w:bottom w:val="nil"/>
          <w:right w:val="nil"/>
          <w:between w:val="nil"/>
        </w:pBdr>
        <w:tabs>
          <w:tab w:val="left" w:pos="288"/>
        </w:tabs>
        <w:spacing w:after="120" w:line="228" w:lineRule="auto"/>
        <w:rPr>
          <w:color w:val="000000"/>
          <w:sz w:val="20"/>
          <w:szCs w:val="20"/>
        </w:rPr>
      </w:pPr>
      <w:r w:rsidRPr="00DD4F10">
        <w:rPr>
          <w:color w:val="000000"/>
          <w:sz w:val="20"/>
          <w:szCs w:val="20"/>
        </w:rPr>
        <w:lastRenderedPageBreak/>
        <w:t>ONNX Export and Verification</w:t>
      </w:r>
    </w:p>
    <w:p w14:paraId="01F52603" w14:textId="3DEDF9D1" w:rsidR="003174A0" w:rsidRPr="00DD4F10" w:rsidRDefault="003174A0" w:rsidP="003174A0">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Once​‍​‌‍​‍‌​‍​‌‍​‍‌ the metrics of the training phase were satisfactory; the next step was to get the model ready to be run on the FPGA. We saved our trained YOLOv8n model in ONNX format as required by the Xilinx Vitis AI. The quantization and compilation </w:t>
      </w:r>
      <w:r w:rsidR="00AF4846" w:rsidRPr="00DD4F10">
        <w:rPr>
          <w:color w:val="000000"/>
          <w:sz w:val="20"/>
          <w:szCs w:val="20"/>
        </w:rPr>
        <w:t>need</w:t>
      </w:r>
      <w:r w:rsidRPr="00DD4F10">
        <w:rPr>
          <w:color w:val="000000"/>
          <w:sz w:val="20"/>
          <w:szCs w:val="20"/>
        </w:rPr>
        <w:t xml:space="preserve"> the model to be in the ONNX format, so we did that in the first place. We used </w:t>
      </w:r>
      <w:proofErr w:type="spellStart"/>
      <w:r w:rsidRPr="00DD4F10">
        <w:rPr>
          <w:color w:val="000000"/>
          <w:sz w:val="20"/>
          <w:szCs w:val="20"/>
        </w:rPr>
        <w:t>PyTorch</w:t>
      </w:r>
      <w:proofErr w:type="spellEnd"/>
      <w:r w:rsidRPr="00DD4F10">
        <w:rPr>
          <w:color w:val="000000"/>
          <w:sz w:val="20"/>
          <w:szCs w:val="20"/>
        </w:rPr>
        <w:t xml:space="preserve"> to export the ONNX export command that comes with the </w:t>
      </w:r>
      <w:proofErr w:type="spellStart"/>
      <w:r w:rsidRPr="00DD4F10">
        <w:rPr>
          <w:color w:val="000000"/>
          <w:sz w:val="20"/>
          <w:szCs w:val="20"/>
        </w:rPr>
        <w:t>Ultralytics</w:t>
      </w:r>
      <w:proofErr w:type="spellEnd"/>
      <w:r w:rsidRPr="00DD4F10">
        <w:rPr>
          <w:color w:val="000000"/>
          <w:sz w:val="20"/>
          <w:szCs w:val="20"/>
        </w:rPr>
        <w:t xml:space="preserve"> framework to export the model </w:t>
      </w:r>
      <w:r w:rsidR="00ED7EAE" w:rsidRPr="00DD4F10">
        <w:rPr>
          <w:color w:val="000000"/>
          <w:sz w:val="20"/>
          <w:szCs w:val="20"/>
        </w:rPr>
        <w:fldChar w:fldCharType="begin"/>
      </w:r>
      <w:r w:rsidR="003A24EA" w:rsidRPr="00DD4F10">
        <w:rPr>
          <w:color w:val="000000"/>
          <w:sz w:val="20"/>
          <w:szCs w:val="20"/>
        </w:rPr>
        <w:instrText xml:space="preserve"> ADDIN ZOTERO_ITEM CSL_CITATION {"citationID":"vPLKiF85","properties":{"formattedCitation":"[2]","plainCitation":"[2]","dontUpdate":true,"noteIndex":0},"citationItems":[{"id":39,"uris":["http://zotero.org/users/19108185/items/REUVQCLQ"],"itemData":{"id":39,"type":"dataset","title":"Flying-Object Dataset","URL":"https://universe.roboflow.com/","author":[{"family":"Roboflow","given":""}],"issued":{"date-parts":[["2022"]]}}}],"schema":"https://github.com/citation-style-language/schema/raw/master/csl-citation.json"} </w:instrText>
      </w:r>
      <w:r w:rsidR="00ED7EAE" w:rsidRPr="00DD4F10">
        <w:rPr>
          <w:color w:val="000000"/>
          <w:sz w:val="20"/>
          <w:szCs w:val="20"/>
        </w:rPr>
        <w:fldChar w:fldCharType="separate"/>
      </w:r>
      <w:r w:rsidR="00ED7EAE" w:rsidRPr="00DD4F10">
        <w:rPr>
          <w:sz w:val="20"/>
        </w:rPr>
        <w:t>[</w:t>
      </w:r>
      <w:r w:rsidR="000F76CA" w:rsidRPr="00DD4F10">
        <w:rPr>
          <w:sz w:val="20"/>
        </w:rPr>
        <w:t>3</w:t>
      </w:r>
      <w:r w:rsidR="00ED7EAE" w:rsidRPr="00DD4F10">
        <w:rPr>
          <w:sz w:val="20"/>
        </w:rPr>
        <w:t>]</w:t>
      </w:r>
      <w:r w:rsidR="00ED7EAE" w:rsidRPr="00DD4F10">
        <w:rPr>
          <w:color w:val="000000"/>
          <w:sz w:val="20"/>
          <w:szCs w:val="20"/>
        </w:rPr>
        <w:fldChar w:fldCharType="end"/>
      </w:r>
      <w:r w:rsidRPr="00DD4F10">
        <w:rPr>
          <w:color w:val="000000"/>
          <w:sz w:val="20"/>
          <w:szCs w:val="20"/>
        </w:rPr>
        <w:t>.</w:t>
      </w:r>
    </w:p>
    <w:p w14:paraId="64069C33" w14:textId="6D958D0E" w:rsidR="007D0780" w:rsidRPr="00DD4F10" w:rsidRDefault="0019441D" w:rsidP="003174A0">
      <w:pPr>
        <w:pBdr>
          <w:top w:val="nil"/>
          <w:left w:val="nil"/>
          <w:bottom w:val="nil"/>
          <w:right w:val="nil"/>
          <w:between w:val="nil"/>
        </w:pBdr>
        <w:tabs>
          <w:tab w:val="left" w:pos="288"/>
        </w:tabs>
        <w:spacing w:after="120" w:line="228" w:lineRule="auto"/>
        <w:jc w:val="both"/>
        <w:rPr>
          <w:color w:val="000000"/>
          <w:sz w:val="20"/>
          <w:szCs w:val="20"/>
        </w:rPr>
      </w:pPr>
      <w:r w:rsidRPr="00DD4F10">
        <w:rPr>
          <w:noProof/>
          <w:color w:val="000000"/>
          <w:sz w:val="20"/>
          <w:szCs w:val="20"/>
        </w:rPr>
        <mc:AlternateContent>
          <mc:Choice Requires="wps">
            <w:drawing>
              <wp:anchor distT="45720" distB="45720" distL="114300" distR="114300" simplePos="0" relativeHeight="251669504" behindDoc="0" locked="0" layoutInCell="1" allowOverlap="1" wp14:anchorId="35E9B7FD" wp14:editId="23F47228">
                <wp:simplePos x="0" y="0"/>
                <wp:positionH relativeFrom="margin">
                  <wp:posOffset>206375</wp:posOffset>
                </wp:positionH>
                <wp:positionV relativeFrom="paragraph">
                  <wp:posOffset>7169785</wp:posOffset>
                </wp:positionV>
                <wp:extent cx="6282690" cy="1404620"/>
                <wp:effectExtent l="0" t="0" r="2286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2690" cy="1404620"/>
                        </a:xfrm>
                        <a:prstGeom prst="rect">
                          <a:avLst/>
                        </a:prstGeom>
                        <a:solidFill>
                          <a:srgbClr val="FFFFFF"/>
                        </a:solidFill>
                        <a:ln w="9525">
                          <a:solidFill>
                            <a:schemeClr val="bg1"/>
                          </a:solidFill>
                          <a:miter lim="800000"/>
                          <a:headEnd/>
                          <a:tailEnd/>
                        </a:ln>
                      </wps:spPr>
                      <wps:txbx>
                        <w:txbxContent>
                          <w:p w14:paraId="6E87BE47" w14:textId="1D5152E4" w:rsidR="007D0780" w:rsidRDefault="007D0780" w:rsidP="00A54DDE">
                            <w:pPr>
                              <w:jc w:val="center"/>
                            </w:pPr>
                            <w:r w:rsidRPr="00C77ACA">
                              <w:rPr>
                                <w:color w:val="000000"/>
                                <w:sz w:val="20"/>
                                <w:szCs w:val="20"/>
                              </w:rPr>
                              <w:t xml:space="preserve">Fig. </w:t>
                            </w:r>
                            <w:r w:rsidR="00C335BB">
                              <w:rPr>
                                <w:color w:val="000000"/>
                                <w:sz w:val="20"/>
                                <w:szCs w:val="20"/>
                              </w:rPr>
                              <w:t>1</w:t>
                            </w:r>
                            <w:r w:rsidRPr="00C77ACA">
                              <w:rPr>
                                <w:sz w:val="20"/>
                                <w:szCs w:val="20"/>
                              </w:rPr>
                              <w:t xml:space="preserve"> </w:t>
                            </w:r>
                            <w:r w:rsidR="00C335BB">
                              <w:rPr>
                                <w:sz w:val="20"/>
                                <w:szCs w:val="20"/>
                              </w:rPr>
                              <w:t>A</w:t>
                            </w:r>
                            <w:r w:rsidRPr="00C77ACA">
                              <w:rPr>
                                <w:sz w:val="20"/>
                                <w:szCs w:val="20"/>
                              </w:rPr>
                              <w:t>rchitecture of YOLO model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E9B7FD" id="_x0000_t202" coordsize="21600,21600" o:spt="202" path="m,l,21600r21600,l21600,xe">
                <v:stroke joinstyle="miter"/>
                <v:path gradientshapeok="t" o:connecttype="rect"/>
              </v:shapetype>
              <v:shape id="Text Box 2" o:spid="_x0000_s1026" type="#_x0000_t202" style="position:absolute;left:0;text-align:left;margin-left:16.25pt;margin-top:564.55pt;width:494.7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" strokecolor="white [3212]">
                <v:textbox style="mso-fit-shape-to-text:t">
                  <w:txbxContent>
                    <w:p w14:paraId="6E87BE47" w14:textId="1D5152E4" w:rsidR="007D0780" w:rsidRDefault="007D0780" w:rsidP="00A54DDE">
                      <w:pPr>
                        <w:jc w:val="center"/>
                      </w:pPr>
                      <w:r w:rsidRPr="00C77ACA">
                        <w:rPr>
                          <w:color w:val="000000"/>
                          <w:sz w:val="20"/>
                          <w:szCs w:val="20"/>
                        </w:rPr>
                        <w:t xml:space="preserve">Fig. </w:t>
                      </w:r>
                      <w:r w:rsidR="00C335BB">
                        <w:rPr>
                          <w:color w:val="000000"/>
                          <w:sz w:val="20"/>
                          <w:szCs w:val="20"/>
                        </w:rPr>
                        <w:t>1</w:t>
                      </w:r>
                      <w:r w:rsidRPr="00C77ACA">
                        <w:rPr>
                          <w:sz w:val="20"/>
                          <w:szCs w:val="20"/>
                        </w:rPr>
                        <w:t xml:space="preserve"> </w:t>
                      </w:r>
                      <w:r w:rsidR="00C335BB">
                        <w:rPr>
                          <w:sz w:val="20"/>
                          <w:szCs w:val="20"/>
                        </w:rPr>
                        <w:t>A</w:t>
                      </w:r>
                      <w:r w:rsidRPr="00C77ACA">
                        <w:rPr>
                          <w:sz w:val="20"/>
                          <w:szCs w:val="20"/>
                        </w:rPr>
                        <w:t>rchitecture of YOLO model</w:t>
                      </w:r>
                    </w:p>
                  </w:txbxContent>
                </v:textbox>
                <w10:wrap type="square" anchorx="margin"/>
              </v:shape>
            </w:pict>
          </mc:Fallback>
        </mc:AlternateContent>
      </w:r>
      <w:r w:rsidR="00DB68E4" w:rsidRPr="00DD4F10">
        <w:rPr>
          <w:noProof/>
          <w:color w:val="000000"/>
          <w:sz w:val="20"/>
          <w:szCs w:val="20"/>
        </w:rPr>
        <w:drawing>
          <wp:anchor distT="0" distB="0" distL="114300" distR="114300" simplePos="0" relativeHeight="251670528" behindDoc="0" locked="0" layoutInCell="1" allowOverlap="1" wp14:anchorId="1D0979FD" wp14:editId="541221FC">
            <wp:simplePos x="0" y="0"/>
            <wp:positionH relativeFrom="margin">
              <wp:align>left</wp:align>
            </wp:positionH>
            <wp:positionV relativeFrom="paragraph">
              <wp:posOffset>624840</wp:posOffset>
            </wp:positionV>
            <wp:extent cx="6395085" cy="6530975"/>
            <wp:effectExtent l="0" t="0" r="5715" b="3175"/>
            <wp:wrapTopAndBottom/>
            <wp:docPr id="75123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935" name="Picture 751239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4744" cy="6541293"/>
                    </a:xfrm>
                    <a:prstGeom prst="rect">
                      <a:avLst/>
                    </a:prstGeom>
                  </pic:spPr>
                </pic:pic>
              </a:graphicData>
            </a:graphic>
            <wp14:sizeRelH relativeFrom="margin">
              <wp14:pctWidth>0</wp14:pctWidth>
            </wp14:sizeRelH>
            <wp14:sizeRelV relativeFrom="margin">
              <wp14:pctHeight>0</wp14:pctHeight>
            </wp14:sizeRelV>
          </wp:anchor>
        </w:drawing>
      </w:r>
      <w:r w:rsidR="003174A0" w:rsidRPr="00DD4F10">
        <w:rPr>
          <w:color w:val="000000"/>
          <w:sz w:val="20"/>
          <w:szCs w:val="20"/>
        </w:rPr>
        <w:t xml:space="preserve">We have given the input shape of the image we were going to work on, and it was [1, 3, 640, 640]. Those numbers represent an RGB image of 640×640 pixels. The file in the ONNX format contained all the necessary layers and operations for instance the convolutional blocks, activation </w:t>
      </w:r>
      <w:r w:rsidR="003174A0" w:rsidRPr="00DD4F10">
        <w:rPr>
          <w:color w:val="000000"/>
          <w:sz w:val="20"/>
          <w:szCs w:val="20"/>
        </w:rPr>
        <w:t xml:space="preserve">functions, and output heads for bounding box regression and classification. The size of the final ONNX model was about 11.6 MB which was enough power for edge deployment. Verifying the model that we had saved was made easy using </w:t>
      </w:r>
      <w:proofErr w:type="spellStart"/>
      <w:r w:rsidR="003174A0" w:rsidRPr="00DD4F10">
        <w:rPr>
          <w:color w:val="000000"/>
          <w:sz w:val="20"/>
          <w:szCs w:val="20"/>
        </w:rPr>
        <w:t>Netron</w:t>
      </w:r>
      <w:proofErr w:type="spellEnd"/>
      <w:r w:rsidR="003174A0" w:rsidRPr="00DD4F10">
        <w:rPr>
          <w:color w:val="000000"/>
          <w:sz w:val="20"/>
          <w:szCs w:val="20"/>
        </w:rPr>
        <w:t xml:space="preserve">, a tool that visualizes the architecture of deep neural networks </w:t>
      </w:r>
      <w:r w:rsidR="003A24EA" w:rsidRPr="00DD4F10">
        <w:rPr>
          <w:color w:val="000000"/>
          <w:sz w:val="20"/>
          <w:szCs w:val="20"/>
        </w:rPr>
        <w:fldChar w:fldCharType="begin"/>
      </w:r>
      <w:r w:rsidR="003A24EA" w:rsidRPr="00DD4F10">
        <w:rPr>
          <w:color w:val="000000"/>
          <w:sz w:val="20"/>
          <w:szCs w:val="20"/>
        </w:rPr>
        <w:instrText xml:space="preserve"> ADDIN ZOTERO_ITEM CSL_CITATION {"citationID":"UjWkbu4p","properties":{"formattedCitation":"[7]","plainCitation":"[7]","noteIndex":0},"citationItems":[{"id":22,"uris":["http://zotero.org/users/19108185/items/GDCQA7FH"],"itemData":{"id":22,"type":"article-journal","container-title":"IEEE Access","DOI":"10.1109/ACCESS.2024.3404623","ISSN":"2169-3536","journalAbbreviation":"IEEE Access","license":"https://creativecommons.org/licenses/by-nc-nd/4.0/","page":"73268-73278","source":"DOI.org (Crossref)","title":"FPGA-Based Real-Time Object Detection and Classification System Using YOLO for Edge Computing","volume":"12","author":[{"family":"Amin","given":"Rashed Al"},{"family":"Hasan","given":"Mehrab"},{"family":"Wiese","given":"Veit"},{"family":"Obermaisser","given":"Roman"}],"issued":{"date-parts":[["2024"]]}}}],"schema":"https://github.com/citation-style-language/schema/raw/master/csl-citation.json"} </w:instrText>
      </w:r>
      <w:r w:rsidR="003A24EA" w:rsidRPr="00DD4F10">
        <w:rPr>
          <w:color w:val="000000"/>
          <w:sz w:val="20"/>
          <w:szCs w:val="20"/>
        </w:rPr>
        <w:fldChar w:fldCharType="separate"/>
      </w:r>
      <w:r w:rsidR="003A24EA" w:rsidRPr="00DD4F10">
        <w:rPr>
          <w:sz w:val="20"/>
        </w:rPr>
        <w:t>[7]</w:t>
      </w:r>
      <w:r w:rsidR="003A24EA" w:rsidRPr="00DD4F10">
        <w:rPr>
          <w:color w:val="000000"/>
          <w:sz w:val="20"/>
          <w:szCs w:val="20"/>
        </w:rPr>
        <w:fldChar w:fldCharType="end"/>
      </w:r>
      <w:r w:rsidR="003174A0" w:rsidRPr="00DD4F10">
        <w:rPr>
          <w:color w:val="000000"/>
          <w:sz w:val="20"/>
          <w:szCs w:val="20"/>
        </w:rPr>
        <w:t xml:space="preserve">. We got the </w:t>
      </w:r>
      <w:proofErr w:type="spellStart"/>
      <w:r w:rsidR="003174A0" w:rsidRPr="00DD4F10">
        <w:rPr>
          <w:color w:val="000000"/>
          <w:sz w:val="20"/>
          <w:szCs w:val="20"/>
        </w:rPr>
        <w:t>Netron</w:t>
      </w:r>
      <w:proofErr w:type="spellEnd"/>
      <w:r w:rsidR="003174A0" w:rsidRPr="00DD4F10">
        <w:rPr>
          <w:color w:val="000000"/>
          <w:sz w:val="20"/>
          <w:szCs w:val="20"/>
        </w:rPr>
        <w:t xml:space="preserve"> that was input, and output </w:t>
      </w:r>
    </w:p>
    <w:p w14:paraId="7A45DFEF" w14:textId="69542450" w:rsidR="003174A0" w:rsidRPr="00DD4F10" w:rsidRDefault="00A54DDE" w:rsidP="003174A0">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t</w:t>
      </w:r>
      <w:r w:rsidR="003174A0" w:rsidRPr="00DD4F10">
        <w:rPr>
          <w:color w:val="000000"/>
          <w:sz w:val="20"/>
          <w:szCs w:val="20"/>
        </w:rPr>
        <w:t>ensor shapes were perfect, and all the links of the layers were correct. The output tensor had the location coordinates of the bounding box; the confidence scores and the class predictions that are needed for object detection.</w:t>
      </w:r>
    </w:p>
    <w:p w14:paraId="551B3DDC" w14:textId="7CB20300" w:rsidR="00A54DDE" w:rsidRPr="00DD4F10" w:rsidRDefault="003174A0" w:rsidP="00435820">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Also, a few sample ONNX inferences were run to check if the predictions of the ONNX model were the same as the prediction of the original </w:t>
      </w:r>
      <w:proofErr w:type="spellStart"/>
      <w:r w:rsidRPr="00DD4F10">
        <w:rPr>
          <w:color w:val="000000"/>
          <w:sz w:val="20"/>
          <w:szCs w:val="20"/>
        </w:rPr>
        <w:t>PyTorch</w:t>
      </w:r>
      <w:proofErr w:type="spellEnd"/>
      <w:r w:rsidRPr="00DD4F10">
        <w:rPr>
          <w:color w:val="000000"/>
          <w:sz w:val="20"/>
          <w:szCs w:val="20"/>
        </w:rPr>
        <w:t xml:space="preserve"> model. This was a very important point to see that the model's behavior is still </w:t>
      </w:r>
      <w:r w:rsidRPr="00DD4F10">
        <w:rPr>
          <w:color w:val="000000"/>
          <w:sz w:val="20"/>
          <w:szCs w:val="20"/>
        </w:rPr>
        <w:lastRenderedPageBreak/>
        <w:t>consistent and the model has not lost any information during the export process. It was the ONNX model that gave the same bounding boxes and confidence scores as the original model on test images, therefore, proving the export process. The ONNX model was the starting point for the next steps of the work with Vitis AI to be able to carry out the INT8 quantization. The export and verification task was successfully accomplished which is why the model can be</w:t>
      </w:r>
      <w:r w:rsidR="00A54DDE" w:rsidRPr="00DD4F10">
        <w:rPr>
          <w:color w:val="000000"/>
          <w:sz w:val="20"/>
          <w:szCs w:val="20"/>
        </w:rPr>
        <w:t xml:space="preserve"> </w:t>
      </w:r>
      <w:r w:rsidRPr="00DD4F10">
        <w:rPr>
          <w:color w:val="000000"/>
          <w:sz w:val="20"/>
          <w:szCs w:val="20"/>
        </w:rPr>
        <w:t>optimized and run on the ZCU104 ​‍​‌‍​‍‌​‍​‌‍​‍‌FPGA.</w:t>
      </w:r>
      <w:r w:rsidR="00F5101B" w:rsidRPr="00DD4F10">
        <w:rPr>
          <w:noProof/>
          <w:color w:val="000000"/>
          <w:sz w:val="20"/>
          <w:szCs w:val="20"/>
        </w:rPr>
        <w:t xml:space="preserve"> </w:t>
      </w:r>
    </w:p>
    <w:p w14:paraId="52C746AB" w14:textId="5C0208DF" w:rsidR="00A54DDE" w:rsidRPr="00DD4F10" w:rsidRDefault="006C06FB" w:rsidP="00435820">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After​‍​‌‍​‍‌​‍​‌‍​‍‌ completing the export of the YOLOv8n model to ONNX format successfully, the following major step was to </w:t>
      </w:r>
    </w:p>
    <w:p w14:paraId="2A71BFF3" w14:textId="7729E294" w:rsidR="006C06FB" w:rsidRPr="00DD4F10" w:rsidRDefault="006C06FB" w:rsidP="00435820">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optimize the model for the Xilinx ZCU104 FPGA deployment. As FPGAs are tailored for running low-precision, highly efficient models, the floating-point ONNX model had to be converted into an INT8 one. This conversion is referred to as quantization, and the tool used for the operation was Vitis AI, Xilinx's official toolchain </w:t>
      </w:r>
      <w:r w:rsidR="00ED7EAE" w:rsidRPr="00DD4F10">
        <w:rPr>
          <w:color w:val="000000"/>
          <w:sz w:val="20"/>
          <w:szCs w:val="20"/>
        </w:rPr>
        <w:fldChar w:fldCharType="begin"/>
      </w:r>
      <w:r w:rsidR="003A24EA" w:rsidRPr="00DD4F10">
        <w:rPr>
          <w:color w:val="000000"/>
          <w:sz w:val="20"/>
          <w:szCs w:val="20"/>
        </w:rPr>
        <w:instrText xml:space="preserve"> ADDIN ZOTERO_ITEM CSL_CITATION {"citationID":"HIfhoEpf","properties":{"formattedCitation":"[4]","plainCitation":"[4]","noteIndex":0},"citationItems":[{"id":41,"uris":["http://zotero.org/users/19108185/items/RQZQJ7NS"],"itemData":{"id":41,"type":"software","title":"Netron Model Viewer","URL":"https://netron.app/","author":[{"family":"Roeder","given":"Lutz"}]}}],"schema":"https://github.com/citation-style-language/schema/raw/master/csl-citation.json"} </w:instrText>
      </w:r>
      <w:r w:rsidR="00ED7EAE" w:rsidRPr="00DD4F10">
        <w:rPr>
          <w:color w:val="000000"/>
          <w:sz w:val="20"/>
          <w:szCs w:val="20"/>
        </w:rPr>
        <w:fldChar w:fldCharType="separate"/>
      </w:r>
      <w:r w:rsidR="003A24EA" w:rsidRPr="00DD4F10">
        <w:rPr>
          <w:sz w:val="20"/>
        </w:rPr>
        <w:t>[4]</w:t>
      </w:r>
      <w:r w:rsidR="00ED7EAE" w:rsidRPr="00DD4F10">
        <w:rPr>
          <w:color w:val="000000"/>
          <w:sz w:val="20"/>
          <w:szCs w:val="20"/>
        </w:rPr>
        <w:fldChar w:fldCharType="end"/>
      </w:r>
      <w:r w:rsidRPr="00DD4F10">
        <w:rPr>
          <w:color w:val="000000"/>
          <w:sz w:val="20"/>
          <w:szCs w:val="20"/>
        </w:rPr>
        <w:t>.Quantization is a process that limits the precision of the model's weights and activations from 32-bit floating point to 8-bit integers. The memory footprint is thus significantly reduced, and inference is accelerated while the accuracy is kept at a reasonable level. In the case of real-time drone detection on edge hardware, the compromise was not only acceptable but also essential. The quantization was done in a WSL2-based Ubuntu environment because the official Docker image was missing some binaries and did not support the GPU. The manual setup of Vitis AI involved a very precise installation of dependencies, setting environment variables, and installing Python packages. When everything was set up, the quantizer could be used to work on our ONNX model.</w:t>
      </w:r>
    </w:p>
    <w:p w14:paraId="44CC0240" w14:textId="7ADFF11B" w:rsidR="00435820" w:rsidRPr="00DD4F10" w:rsidRDefault="006C06FB" w:rsidP="00435820">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We prepared a calibration dataset of 100 </w:t>
      </w:r>
      <w:r w:rsidR="00AF4846" w:rsidRPr="00DD4F10">
        <w:rPr>
          <w:color w:val="000000"/>
          <w:sz w:val="20"/>
          <w:szCs w:val="20"/>
        </w:rPr>
        <w:t>drone’s</w:t>
      </w:r>
      <w:r w:rsidRPr="00DD4F10">
        <w:rPr>
          <w:color w:val="000000"/>
          <w:sz w:val="20"/>
          <w:szCs w:val="20"/>
        </w:rPr>
        <w:t xml:space="preserve"> images from our training set to be used for the quantization. This dataset allowed the quantizer to monitor the value range it would normally find during inference and hence it could scale and round weights more correctly. We invoked the </w:t>
      </w:r>
      <w:proofErr w:type="spellStart"/>
      <w:r w:rsidRPr="00DD4F10">
        <w:rPr>
          <w:color w:val="000000"/>
          <w:sz w:val="20"/>
          <w:szCs w:val="20"/>
        </w:rPr>
        <w:t>vai</w:t>
      </w:r>
      <w:r w:rsidR="0019441D">
        <w:rPr>
          <w:color w:val="000000"/>
          <w:sz w:val="20"/>
          <w:szCs w:val="20"/>
        </w:rPr>
        <w:t>_</w:t>
      </w:r>
      <w:r w:rsidRPr="00DD4F10">
        <w:rPr>
          <w:color w:val="000000"/>
          <w:sz w:val="20"/>
          <w:szCs w:val="20"/>
        </w:rPr>
        <w:t>q</w:t>
      </w:r>
      <w:r w:rsidR="0019441D">
        <w:rPr>
          <w:color w:val="000000"/>
          <w:sz w:val="20"/>
          <w:szCs w:val="20"/>
        </w:rPr>
        <w:t>_</w:t>
      </w:r>
      <w:r w:rsidRPr="00DD4F10">
        <w:rPr>
          <w:color w:val="000000"/>
          <w:sz w:val="20"/>
          <w:szCs w:val="20"/>
        </w:rPr>
        <w:t>onnx</w:t>
      </w:r>
      <w:proofErr w:type="spellEnd"/>
      <w:r w:rsidRPr="00DD4F10">
        <w:rPr>
          <w:color w:val="000000"/>
          <w:sz w:val="20"/>
          <w:szCs w:val="20"/>
        </w:rPr>
        <w:t xml:space="preserve"> command-line tool to perform the quantization, providing the input model, calibration images, and the location for saving the </w:t>
      </w:r>
      <w:r w:rsidR="00AF4846" w:rsidRPr="00DD4F10">
        <w:rPr>
          <w:color w:val="000000"/>
          <w:sz w:val="20"/>
          <w:szCs w:val="20"/>
        </w:rPr>
        <w:t>results. The</w:t>
      </w:r>
      <w:r w:rsidRPr="00DD4F10">
        <w:rPr>
          <w:color w:val="000000"/>
          <w:sz w:val="20"/>
          <w:szCs w:val="20"/>
        </w:rPr>
        <w:t xml:space="preserve"> quantization ended with the production of an INT8 model of about </w:t>
      </w:r>
      <w:r w:rsidR="00435820" w:rsidRPr="00DD4F10">
        <w:rPr>
          <w:color w:val="000000"/>
          <w:sz w:val="20"/>
          <w:szCs w:val="20"/>
        </w:rPr>
        <w:t>3</w:t>
      </w:r>
      <w:r w:rsidRPr="00DD4F10">
        <w:rPr>
          <w:color w:val="000000"/>
          <w:sz w:val="20"/>
          <w:szCs w:val="20"/>
        </w:rPr>
        <w:t>.2</w:t>
      </w:r>
      <w:r w:rsidR="00435820" w:rsidRPr="00DD4F10">
        <w:rPr>
          <w:color w:val="000000"/>
          <w:sz w:val="20"/>
          <w:szCs w:val="20"/>
        </w:rPr>
        <w:t>1</w:t>
      </w:r>
      <w:r w:rsidRPr="00DD4F10">
        <w:rPr>
          <w:color w:val="000000"/>
          <w:sz w:val="20"/>
          <w:szCs w:val="20"/>
        </w:rPr>
        <w:t xml:space="preserve"> MB size, which is a great reduction of the original </w:t>
      </w:r>
      <w:r w:rsidR="00435820" w:rsidRPr="00DD4F10">
        <w:rPr>
          <w:color w:val="000000"/>
          <w:sz w:val="20"/>
          <w:szCs w:val="20"/>
        </w:rPr>
        <w:t>11</w:t>
      </w:r>
      <w:r w:rsidRPr="00DD4F10">
        <w:rPr>
          <w:color w:val="000000"/>
          <w:sz w:val="20"/>
          <w:szCs w:val="20"/>
        </w:rPr>
        <w:t>.</w:t>
      </w:r>
      <w:r w:rsidR="00435820" w:rsidRPr="00DD4F10">
        <w:rPr>
          <w:color w:val="000000"/>
          <w:sz w:val="20"/>
          <w:szCs w:val="20"/>
        </w:rPr>
        <w:t>6</w:t>
      </w:r>
      <w:r w:rsidRPr="00DD4F10">
        <w:rPr>
          <w:color w:val="000000"/>
          <w:sz w:val="20"/>
          <w:szCs w:val="20"/>
        </w:rPr>
        <w:t xml:space="preserve"> MB ONNX model, without any errors</w:t>
      </w:r>
      <w:r w:rsidR="0019441D">
        <w:rPr>
          <w:color w:val="000000"/>
          <w:sz w:val="20"/>
          <w:szCs w:val="20"/>
        </w:rPr>
        <w:t xml:space="preserve"> as shown in Figure 3</w:t>
      </w:r>
      <w:r w:rsidRPr="00DD4F10">
        <w:rPr>
          <w:color w:val="000000"/>
          <w:sz w:val="20"/>
          <w:szCs w:val="20"/>
        </w:rPr>
        <w:t xml:space="preserve">. </w:t>
      </w:r>
    </w:p>
    <w:p w14:paraId="5CFB48FA" w14:textId="38D9D9C7" w:rsidR="006C06FB" w:rsidRPr="00DD4F10" w:rsidRDefault="006C06FB" w:rsidP="00435820">
      <w:pPr>
        <w:pBdr>
          <w:top w:val="nil"/>
          <w:left w:val="nil"/>
          <w:bottom w:val="nil"/>
          <w:right w:val="nil"/>
          <w:between w:val="nil"/>
        </w:pBdr>
        <w:tabs>
          <w:tab w:val="left" w:pos="288"/>
        </w:tabs>
        <w:spacing w:after="120" w:line="228" w:lineRule="auto"/>
        <w:jc w:val="both"/>
        <w:rPr>
          <w:color w:val="000000"/>
          <w:sz w:val="20"/>
          <w:szCs w:val="20"/>
        </w:rPr>
      </w:pPr>
      <w:r w:rsidRPr="00DD4F10">
        <w:rPr>
          <w:color w:val="000000"/>
          <w:sz w:val="20"/>
          <w:szCs w:val="20"/>
        </w:rPr>
        <w:t xml:space="preserve">In brief, quantization was the turning point of our workflow. It was the instrument that helped us to take a very good deep learning model and adapt it to real-time inference on embedded hardware. The Vitis AI was quite a handful during the </w:t>
      </w:r>
      <w:r w:rsidR="00435820" w:rsidRPr="00DD4F10">
        <w:rPr>
          <w:color w:val="000000"/>
          <w:sz w:val="20"/>
          <w:szCs w:val="20"/>
        </w:rPr>
        <w:t>setup,</w:t>
      </w:r>
      <w:r w:rsidRPr="00DD4F10">
        <w:rPr>
          <w:color w:val="000000"/>
          <w:sz w:val="20"/>
          <w:szCs w:val="20"/>
        </w:rPr>
        <w:t xml:space="preserve"> but it turned out to be efficient and dependable once it was configured right.</w:t>
      </w:r>
    </w:p>
    <w:p w14:paraId="215119F2" w14:textId="139282BF" w:rsidR="00435820" w:rsidRPr="00DD4F10" w:rsidRDefault="00B42D1F" w:rsidP="00435820">
      <w:pPr>
        <w:pBdr>
          <w:top w:val="nil"/>
          <w:left w:val="nil"/>
          <w:bottom w:val="nil"/>
          <w:right w:val="nil"/>
          <w:between w:val="nil"/>
        </w:pBdr>
        <w:tabs>
          <w:tab w:val="left" w:pos="288"/>
        </w:tabs>
        <w:spacing w:after="120" w:line="228" w:lineRule="auto"/>
        <w:jc w:val="both"/>
        <w:rPr>
          <w:noProof/>
        </w:rPr>
      </w:pPr>
      <w:r w:rsidRPr="00DD4F10">
        <w:rPr>
          <w:noProof/>
        </w:rPr>
        <w:drawing>
          <wp:inline distT="0" distB="0" distL="0" distR="0" wp14:anchorId="2F18B4E4" wp14:editId="76AEA224">
            <wp:extent cx="3212868" cy="1460310"/>
            <wp:effectExtent l="0" t="0" r="6985" b="6985"/>
            <wp:docPr id="7511482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48223" name="Picture 4" descr="A screenshot of a computer&#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333" r="1555" b="22527"/>
                    <a:stretch>
                      <a:fillRect/>
                    </a:stretch>
                  </pic:blipFill>
                  <pic:spPr bwMode="auto">
                    <a:xfrm>
                      <a:off x="0" y="0"/>
                      <a:ext cx="3224953" cy="1465803"/>
                    </a:xfrm>
                    <a:prstGeom prst="rect">
                      <a:avLst/>
                    </a:prstGeom>
                    <a:noFill/>
                    <a:ln>
                      <a:noFill/>
                    </a:ln>
                    <a:extLst>
                      <a:ext uri="{53640926-AAD7-44D8-BBD7-CCE9431645EC}">
                        <a14:shadowObscured xmlns:a14="http://schemas.microsoft.com/office/drawing/2010/main"/>
                      </a:ext>
                    </a:extLst>
                  </pic:spPr>
                </pic:pic>
              </a:graphicData>
            </a:graphic>
          </wp:inline>
        </w:drawing>
      </w:r>
    </w:p>
    <w:p w14:paraId="41EFCBBE" w14:textId="1D3A3847" w:rsidR="006C06FB" w:rsidRPr="00DD4F10" w:rsidRDefault="00435820" w:rsidP="00435820">
      <w:pPr>
        <w:pBdr>
          <w:top w:val="nil"/>
          <w:left w:val="nil"/>
          <w:bottom w:val="nil"/>
          <w:right w:val="nil"/>
          <w:between w:val="nil"/>
        </w:pBdr>
        <w:tabs>
          <w:tab w:val="left" w:pos="288"/>
        </w:tabs>
        <w:spacing w:after="120" w:line="228" w:lineRule="auto"/>
        <w:jc w:val="center"/>
        <w:rPr>
          <w:color w:val="000000"/>
          <w:sz w:val="20"/>
          <w:szCs w:val="20"/>
        </w:rPr>
      </w:pPr>
      <w:r w:rsidRPr="00DD4F10">
        <w:rPr>
          <w:color w:val="000000"/>
          <w:sz w:val="20"/>
          <w:szCs w:val="20"/>
        </w:rPr>
        <w:t xml:space="preserve">Fig. </w:t>
      </w:r>
      <w:r w:rsidR="00C77ACA" w:rsidRPr="00DD4F10">
        <w:rPr>
          <w:color w:val="000000"/>
          <w:sz w:val="20"/>
          <w:szCs w:val="20"/>
        </w:rPr>
        <w:t>3</w:t>
      </w:r>
      <w:r w:rsidRPr="00DD4F10">
        <w:rPr>
          <w:color w:val="000000"/>
          <w:sz w:val="20"/>
          <w:szCs w:val="20"/>
        </w:rPr>
        <w:t xml:space="preserve"> ONNX Export</w:t>
      </w:r>
      <w:r w:rsidR="006C06FB" w:rsidRPr="00DD4F10">
        <w:rPr>
          <w:color w:val="000000"/>
          <w:sz w:val="20"/>
          <w:szCs w:val="20"/>
        </w:rPr>
        <w:t>​‍‌​‍​‌‍​</w:t>
      </w:r>
    </w:p>
    <w:p w14:paraId="5ADDBFF9" w14:textId="47E096F6" w:rsidR="00DB68E4" w:rsidRPr="00DD4F10" w:rsidRDefault="0019595A" w:rsidP="00DB68E4">
      <w:pPr>
        <w:pStyle w:val="ListParagraph"/>
        <w:numPr>
          <w:ilvl w:val="0"/>
          <w:numId w:val="14"/>
        </w:numPr>
        <w:pBdr>
          <w:top w:val="nil"/>
          <w:left w:val="nil"/>
          <w:bottom w:val="nil"/>
          <w:right w:val="nil"/>
          <w:between w:val="nil"/>
        </w:pBdr>
        <w:tabs>
          <w:tab w:val="left" w:pos="288"/>
        </w:tabs>
        <w:spacing w:after="120" w:line="228" w:lineRule="auto"/>
        <w:rPr>
          <w:color w:val="000000"/>
          <w:sz w:val="20"/>
          <w:szCs w:val="20"/>
        </w:rPr>
      </w:pPr>
      <w:r w:rsidRPr="00DD4F10">
        <w:rPr>
          <w:color w:val="000000"/>
          <w:sz w:val="20"/>
          <w:szCs w:val="20"/>
        </w:rPr>
        <w:t>Results and Evaluation</w:t>
      </w:r>
    </w:p>
    <w:p w14:paraId="3036315B" w14:textId="5521E866" w:rsidR="00435820" w:rsidRPr="00DD4F10" w:rsidRDefault="0019595A" w:rsidP="006267E5">
      <w:pPr>
        <w:pStyle w:val="ListParagraph"/>
        <w:pBdr>
          <w:top w:val="nil"/>
          <w:left w:val="nil"/>
          <w:bottom w:val="nil"/>
          <w:right w:val="nil"/>
          <w:between w:val="nil"/>
        </w:pBdr>
        <w:tabs>
          <w:tab w:val="left" w:pos="0"/>
          <w:tab w:val="left" w:pos="426"/>
        </w:tabs>
        <w:spacing w:after="120" w:line="228" w:lineRule="auto"/>
        <w:ind w:left="0"/>
        <w:jc w:val="both"/>
        <w:rPr>
          <w:color w:val="000000"/>
          <w:sz w:val="20"/>
          <w:szCs w:val="20"/>
        </w:rPr>
      </w:pPr>
      <w:r w:rsidRPr="00DD4F10">
        <w:rPr>
          <w:color w:val="000000"/>
          <w:sz w:val="20"/>
          <w:szCs w:val="20"/>
        </w:rPr>
        <w:t xml:space="preserve">Once​‍​‌‍​‍‌​‍​‌‍​‍‌ the quantization process was </w:t>
      </w:r>
      <w:proofErr w:type="gramStart"/>
      <w:r w:rsidRPr="00DD4F10">
        <w:rPr>
          <w:color w:val="000000"/>
          <w:sz w:val="20"/>
          <w:szCs w:val="20"/>
        </w:rPr>
        <w:t>complete,</w:t>
      </w:r>
      <w:proofErr w:type="gramEnd"/>
      <w:r w:rsidRPr="00DD4F10">
        <w:rPr>
          <w:color w:val="000000"/>
          <w:sz w:val="20"/>
          <w:szCs w:val="20"/>
        </w:rPr>
        <w:t xml:space="preserve"> we benchmarked the performance of the INT8 model with the original </w:t>
      </w:r>
      <w:proofErr w:type="spellStart"/>
      <w:r w:rsidRPr="00DD4F10">
        <w:rPr>
          <w:color w:val="000000"/>
          <w:sz w:val="20"/>
          <w:szCs w:val="20"/>
        </w:rPr>
        <w:t>PyTorch</w:t>
      </w:r>
      <w:proofErr w:type="spellEnd"/>
      <w:r w:rsidRPr="00DD4F10">
        <w:rPr>
          <w:color w:val="000000"/>
          <w:sz w:val="20"/>
          <w:szCs w:val="20"/>
        </w:rPr>
        <w:t xml:space="preserve"> model as well as the intermediate ONNX version. This step was necessary to check that the improvements, in particular the quantization, did not make the model less accurate or reliable to a considerable extent.</w:t>
      </w:r>
      <w:r w:rsidR="0019441D" w:rsidRPr="0019441D">
        <w:rPr>
          <w:color w:val="000000"/>
          <w:sz w:val="20"/>
          <w:szCs w:val="20"/>
        </w:rPr>
        <w:t xml:space="preserve"> </w:t>
      </w:r>
      <w:r w:rsidR="0019441D">
        <w:rPr>
          <w:color w:val="000000"/>
          <w:sz w:val="20"/>
          <w:szCs w:val="20"/>
        </w:rPr>
        <w:t>Figure 4 represents the tested output of the obtained ONNX model.</w:t>
      </w:r>
      <w:r w:rsidRPr="00DD4F10">
        <w:rPr>
          <w:color w:val="000000"/>
          <w:sz w:val="20"/>
          <w:szCs w:val="20"/>
        </w:rPr>
        <w:br/>
        <w:t>We performed the tests on the three model versions (</w:t>
      </w:r>
      <w:proofErr w:type="spellStart"/>
      <w:r w:rsidRPr="00DD4F10">
        <w:rPr>
          <w:color w:val="000000"/>
          <w:sz w:val="20"/>
          <w:szCs w:val="20"/>
        </w:rPr>
        <w:t>PyTorch</w:t>
      </w:r>
      <w:proofErr w:type="spellEnd"/>
      <w:r w:rsidRPr="00DD4F10">
        <w:rPr>
          <w:color w:val="000000"/>
          <w:sz w:val="20"/>
          <w:szCs w:val="20"/>
        </w:rPr>
        <w:t xml:space="preserve">, ONNX, and INT8) on the identical test dataset that was different from the training and validation sets in order to get unbiased results. The main metric that we looked at was mean Average Precision at </w:t>
      </w:r>
      <w:proofErr w:type="spellStart"/>
      <w:r w:rsidRPr="00DD4F10">
        <w:rPr>
          <w:color w:val="000000"/>
          <w:sz w:val="20"/>
          <w:szCs w:val="20"/>
        </w:rPr>
        <w:t>IoU</w:t>
      </w:r>
      <w:proofErr w:type="spellEnd"/>
      <w:r w:rsidRPr="00DD4F10">
        <w:rPr>
          <w:color w:val="000000"/>
          <w:sz w:val="20"/>
          <w:szCs w:val="20"/>
        </w:rPr>
        <w:t xml:space="preserve"> threshold 0.5 (mAP@0.5) which is a standard metric in object detection measuring the overlap of predicted bounding boxes with the ground truth ones.</w:t>
      </w:r>
      <w:r w:rsidR="001C68E2">
        <w:rPr>
          <w:color w:val="000000"/>
          <w:sz w:val="20"/>
          <w:szCs w:val="20"/>
        </w:rPr>
        <w:t xml:space="preserve"> The performance comparison of three model versions has been demonstrated in Table II. </w:t>
      </w:r>
    </w:p>
    <w:p w14:paraId="1FF3BACF" w14:textId="1842F8DA" w:rsidR="00694BA1" w:rsidRPr="00DD4F10" w:rsidRDefault="00694BA1" w:rsidP="00694BA1">
      <w:pPr>
        <w:pStyle w:val="ListParagraph"/>
        <w:pBdr>
          <w:top w:val="nil"/>
          <w:left w:val="nil"/>
          <w:bottom w:val="nil"/>
          <w:right w:val="nil"/>
          <w:between w:val="nil"/>
        </w:pBdr>
        <w:tabs>
          <w:tab w:val="left" w:pos="0"/>
        </w:tabs>
        <w:spacing w:after="120" w:line="228" w:lineRule="auto"/>
        <w:ind w:left="0"/>
        <w:jc w:val="center"/>
        <w:rPr>
          <w:color w:val="000000"/>
          <w:sz w:val="20"/>
          <w:szCs w:val="20"/>
        </w:rPr>
      </w:pPr>
      <w:r w:rsidRPr="00DD4F10">
        <w:rPr>
          <w:noProof/>
          <w:color w:val="000000"/>
          <w:sz w:val="20"/>
          <w:szCs w:val="20"/>
        </w:rPr>
        <w:drawing>
          <wp:inline distT="0" distB="0" distL="0" distR="0" wp14:anchorId="1B171E8E" wp14:editId="456DE4DE">
            <wp:extent cx="2402043" cy="1587379"/>
            <wp:effectExtent l="0" t="0" r="0" b="0"/>
            <wp:docPr id="1400816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4648" t="4625" r="5309" b="63774"/>
                    <a:stretch>
                      <a:fillRect/>
                    </a:stretch>
                  </pic:blipFill>
                  <pic:spPr bwMode="auto">
                    <a:xfrm>
                      <a:off x="0" y="0"/>
                      <a:ext cx="2416890" cy="1597190"/>
                    </a:xfrm>
                    <a:prstGeom prst="rect">
                      <a:avLst/>
                    </a:prstGeom>
                    <a:noFill/>
                    <a:ln>
                      <a:noFill/>
                    </a:ln>
                    <a:extLst>
                      <a:ext uri="{53640926-AAD7-44D8-BBD7-CCE9431645EC}">
                        <a14:shadowObscured xmlns:a14="http://schemas.microsoft.com/office/drawing/2010/main"/>
                      </a:ext>
                    </a:extLst>
                  </pic:spPr>
                </pic:pic>
              </a:graphicData>
            </a:graphic>
          </wp:inline>
        </w:drawing>
      </w:r>
    </w:p>
    <w:p w14:paraId="7482D7B3" w14:textId="41C8723B" w:rsidR="00F003E3" w:rsidRPr="00DD4F10" w:rsidRDefault="00F003E3" w:rsidP="00F003E3">
      <w:pPr>
        <w:pStyle w:val="ListParagraph"/>
        <w:pBdr>
          <w:top w:val="nil"/>
          <w:left w:val="nil"/>
          <w:bottom w:val="nil"/>
          <w:right w:val="nil"/>
          <w:between w:val="nil"/>
        </w:pBdr>
        <w:tabs>
          <w:tab w:val="left" w:pos="0"/>
        </w:tabs>
        <w:spacing w:after="120" w:line="228" w:lineRule="auto"/>
        <w:ind w:left="0"/>
        <w:jc w:val="center"/>
        <w:rPr>
          <w:color w:val="000000"/>
          <w:sz w:val="20"/>
          <w:szCs w:val="20"/>
        </w:rPr>
      </w:pPr>
      <w:r w:rsidRPr="00DD4F10">
        <w:rPr>
          <w:color w:val="000000"/>
          <w:sz w:val="20"/>
          <w:szCs w:val="20"/>
        </w:rPr>
        <w:t>Fig</w:t>
      </w:r>
      <w:r w:rsidR="0019441D">
        <w:rPr>
          <w:color w:val="000000"/>
          <w:sz w:val="20"/>
          <w:szCs w:val="20"/>
        </w:rPr>
        <w:t>.</w:t>
      </w:r>
      <w:r w:rsidRPr="00DD4F10">
        <w:rPr>
          <w:color w:val="000000"/>
          <w:sz w:val="20"/>
          <w:szCs w:val="20"/>
        </w:rPr>
        <w:t xml:space="preserve"> 4: Drone detected result</w:t>
      </w:r>
    </w:p>
    <w:p w14:paraId="42EF61AC" w14:textId="5A99F486" w:rsidR="00F003E3" w:rsidRPr="00DD4F10" w:rsidRDefault="00F003E3" w:rsidP="00C75EBC">
      <w:pPr>
        <w:pStyle w:val="ListParagraph"/>
        <w:pBdr>
          <w:top w:val="nil"/>
          <w:left w:val="nil"/>
          <w:bottom w:val="nil"/>
          <w:right w:val="nil"/>
          <w:between w:val="nil"/>
        </w:pBdr>
        <w:tabs>
          <w:tab w:val="left" w:pos="0"/>
        </w:tabs>
        <w:spacing w:after="120" w:line="228" w:lineRule="auto"/>
        <w:ind w:left="0"/>
        <w:jc w:val="center"/>
        <w:rPr>
          <w:color w:val="000000"/>
          <w:sz w:val="20"/>
          <w:szCs w:val="20"/>
        </w:rPr>
      </w:pPr>
    </w:p>
    <w:p w14:paraId="257EF1EB" w14:textId="57D5DF96" w:rsidR="0019595A" w:rsidRPr="00DD4F10" w:rsidRDefault="00C77ACA" w:rsidP="00C75EBC">
      <w:pPr>
        <w:pStyle w:val="ListParagraph"/>
        <w:pBdr>
          <w:top w:val="nil"/>
          <w:left w:val="nil"/>
          <w:bottom w:val="nil"/>
          <w:right w:val="nil"/>
          <w:between w:val="nil"/>
        </w:pBdr>
        <w:tabs>
          <w:tab w:val="left" w:pos="0"/>
        </w:tabs>
        <w:spacing w:after="120" w:line="228" w:lineRule="auto"/>
        <w:ind w:left="0"/>
        <w:jc w:val="center"/>
        <w:rPr>
          <w:color w:val="000000"/>
          <w:sz w:val="20"/>
          <w:szCs w:val="20"/>
        </w:rPr>
      </w:pPr>
      <w:r w:rsidRPr="00DD4F10">
        <w:rPr>
          <w:color w:val="000000"/>
          <w:sz w:val="20"/>
          <w:szCs w:val="20"/>
        </w:rPr>
        <w:t>Table II:</w:t>
      </w:r>
      <w:r w:rsidR="00C75EBC" w:rsidRPr="00DD4F10">
        <w:rPr>
          <w:color w:val="000000"/>
          <w:sz w:val="20"/>
          <w:szCs w:val="20"/>
        </w:rPr>
        <w:t xml:space="preserve"> Results and Observations</w:t>
      </w:r>
    </w:p>
    <w:p w14:paraId="4A9E79ED" w14:textId="33C080D8" w:rsidR="00435820" w:rsidRPr="00DD4F10" w:rsidRDefault="00435820" w:rsidP="006C06FB">
      <w:pPr>
        <w:pStyle w:val="ListParagraph"/>
        <w:pBdr>
          <w:top w:val="nil"/>
          <w:left w:val="nil"/>
          <w:bottom w:val="nil"/>
          <w:right w:val="nil"/>
          <w:between w:val="nil"/>
        </w:pBdr>
        <w:tabs>
          <w:tab w:val="left" w:pos="0"/>
        </w:tabs>
        <w:spacing w:after="120" w:line="228" w:lineRule="auto"/>
        <w:ind w:left="0"/>
        <w:jc w:val="both"/>
        <w:rPr>
          <w:color w:val="000000"/>
          <w:sz w:val="20"/>
          <w:szCs w:val="20"/>
        </w:rPr>
      </w:pPr>
    </w:p>
    <w:tbl>
      <w:tblPr>
        <w:tblStyle w:val="TableGrid"/>
        <w:tblW w:w="4564" w:type="dxa"/>
        <w:tblInd w:w="288" w:type="dxa"/>
        <w:tblLook w:val="04A0" w:firstRow="1" w:lastRow="0" w:firstColumn="1" w:lastColumn="0" w:noHBand="0" w:noVBand="1"/>
      </w:tblPr>
      <w:tblGrid>
        <w:gridCol w:w="2275"/>
        <w:gridCol w:w="2289"/>
      </w:tblGrid>
      <w:tr w:rsidR="0019595A" w:rsidRPr="00DD4F10" w14:paraId="0B88BC8A" w14:textId="77777777" w:rsidTr="0019595A">
        <w:tc>
          <w:tcPr>
            <w:tcW w:w="2275" w:type="dxa"/>
          </w:tcPr>
          <w:p w14:paraId="7044E6CC" w14:textId="6E002CC4" w:rsidR="0019595A" w:rsidRPr="00DD4F10" w:rsidRDefault="0019595A" w:rsidP="0019595A">
            <w:pPr>
              <w:pStyle w:val="ListParagraph"/>
              <w:tabs>
                <w:tab w:val="left" w:pos="288"/>
              </w:tabs>
              <w:spacing w:after="120" w:line="228" w:lineRule="auto"/>
              <w:ind w:left="0"/>
              <w:jc w:val="both"/>
              <w:rPr>
                <w:color w:val="000000"/>
                <w:sz w:val="20"/>
                <w:szCs w:val="20"/>
              </w:rPr>
            </w:pPr>
            <w:r w:rsidRPr="00DD4F10">
              <w:rPr>
                <w:color w:val="000000"/>
                <w:sz w:val="20"/>
                <w:szCs w:val="20"/>
              </w:rPr>
              <w:t>Model</w:t>
            </w:r>
          </w:p>
        </w:tc>
        <w:tc>
          <w:tcPr>
            <w:tcW w:w="2289" w:type="dxa"/>
          </w:tcPr>
          <w:p w14:paraId="1E5705DD" w14:textId="395074E1" w:rsidR="0019595A" w:rsidRPr="00DD4F10" w:rsidRDefault="0019595A" w:rsidP="0046273E">
            <w:pPr>
              <w:pStyle w:val="ListParagraph"/>
              <w:tabs>
                <w:tab w:val="left" w:pos="288"/>
              </w:tabs>
              <w:spacing w:after="120" w:line="228" w:lineRule="auto"/>
              <w:ind w:left="0"/>
              <w:jc w:val="center"/>
              <w:rPr>
                <w:color w:val="000000"/>
                <w:sz w:val="20"/>
                <w:szCs w:val="20"/>
              </w:rPr>
            </w:pPr>
            <w:r w:rsidRPr="00DD4F10">
              <w:rPr>
                <w:color w:val="000000"/>
                <w:sz w:val="20"/>
                <w:szCs w:val="20"/>
              </w:rPr>
              <w:t>mAP@0.5</w:t>
            </w:r>
          </w:p>
        </w:tc>
      </w:tr>
      <w:tr w:rsidR="0019595A" w:rsidRPr="00DD4F10" w14:paraId="0845872A" w14:textId="77777777" w:rsidTr="0019595A">
        <w:tc>
          <w:tcPr>
            <w:tcW w:w="2275" w:type="dxa"/>
          </w:tcPr>
          <w:p w14:paraId="17B5B807" w14:textId="6FBDAA13" w:rsidR="0019595A" w:rsidRPr="00DD4F10" w:rsidRDefault="0019595A" w:rsidP="0019595A">
            <w:pPr>
              <w:pStyle w:val="ListParagraph"/>
              <w:tabs>
                <w:tab w:val="left" w:pos="288"/>
              </w:tabs>
              <w:spacing w:after="120" w:line="228" w:lineRule="auto"/>
              <w:ind w:left="0"/>
              <w:jc w:val="both"/>
              <w:rPr>
                <w:color w:val="000000"/>
                <w:sz w:val="20"/>
                <w:szCs w:val="20"/>
              </w:rPr>
            </w:pPr>
            <w:proofErr w:type="spellStart"/>
            <w:r w:rsidRPr="00DD4F10">
              <w:rPr>
                <w:color w:val="000000"/>
                <w:sz w:val="20"/>
                <w:szCs w:val="20"/>
              </w:rPr>
              <w:t>PyTorch</w:t>
            </w:r>
            <w:proofErr w:type="spellEnd"/>
            <w:r w:rsidRPr="00DD4F10">
              <w:rPr>
                <w:color w:val="000000"/>
                <w:sz w:val="20"/>
                <w:szCs w:val="20"/>
              </w:rPr>
              <w:t xml:space="preserve"> model</w:t>
            </w:r>
          </w:p>
        </w:tc>
        <w:tc>
          <w:tcPr>
            <w:tcW w:w="2289" w:type="dxa"/>
          </w:tcPr>
          <w:p w14:paraId="3161995E" w14:textId="01F0AC49" w:rsidR="0019595A" w:rsidRPr="00DD4F10" w:rsidRDefault="0019595A" w:rsidP="0046273E">
            <w:pPr>
              <w:pStyle w:val="ListParagraph"/>
              <w:tabs>
                <w:tab w:val="left" w:pos="288"/>
              </w:tabs>
              <w:spacing w:after="120" w:line="228" w:lineRule="auto"/>
              <w:ind w:left="0"/>
              <w:jc w:val="center"/>
              <w:rPr>
                <w:color w:val="000000"/>
                <w:sz w:val="20"/>
                <w:szCs w:val="20"/>
              </w:rPr>
            </w:pPr>
            <w:r w:rsidRPr="00DD4F10">
              <w:rPr>
                <w:color w:val="000000"/>
                <w:sz w:val="20"/>
                <w:szCs w:val="20"/>
              </w:rPr>
              <w:t>94.2%</w:t>
            </w:r>
          </w:p>
        </w:tc>
      </w:tr>
      <w:tr w:rsidR="0019595A" w:rsidRPr="00DD4F10" w14:paraId="279A9293" w14:textId="77777777" w:rsidTr="0019595A">
        <w:tc>
          <w:tcPr>
            <w:tcW w:w="2275" w:type="dxa"/>
          </w:tcPr>
          <w:p w14:paraId="6E5F0BD4" w14:textId="58F42684" w:rsidR="0019595A" w:rsidRPr="00DD4F10" w:rsidRDefault="0019595A" w:rsidP="0019595A">
            <w:pPr>
              <w:pStyle w:val="ListParagraph"/>
              <w:tabs>
                <w:tab w:val="left" w:pos="288"/>
              </w:tabs>
              <w:spacing w:after="120" w:line="228" w:lineRule="auto"/>
              <w:ind w:left="0"/>
              <w:jc w:val="both"/>
              <w:rPr>
                <w:color w:val="000000"/>
                <w:sz w:val="20"/>
                <w:szCs w:val="20"/>
              </w:rPr>
            </w:pPr>
            <w:r w:rsidRPr="00DD4F10">
              <w:rPr>
                <w:color w:val="000000"/>
                <w:sz w:val="20"/>
                <w:szCs w:val="20"/>
              </w:rPr>
              <w:t>ONNX model</w:t>
            </w:r>
          </w:p>
        </w:tc>
        <w:tc>
          <w:tcPr>
            <w:tcW w:w="2289" w:type="dxa"/>
          </w:tcPr>
          <w:p w14:paraId="4F55BF59" w14:textId="03E5C300" w:rsidR="0019595A" w:rsidRPr="00DD4F10" w:rsidRDefault="0019595A" w:rsidP="0046273E">
            <w:pPr>
              <w:pStyle w:val="ListParagraph"/>
              <w:tabs>
                <w:tab w:val="left" w:pos="288"/>
              </w:tabs>
              <w:spacing w:after="120" w:line="228" w:lineRule="auto"/>
              <w:ind w:left="0"/>
              <w:jc w:val="center"/>
              <w:rPr>
                <w:color w:val="000000"/>
                <w:sz w:val="20"/>
                <w:szCs w:val="20"/>
              </w:rPr>
            </w:pPr>
            <w:r w:rsidRPr="00DD4F10">
              <w:rPr>
                <w:color w:val="000000"/>
                <w:sz w:val="20"/>
                <w:szCs w:val="20"/>
              </w:rPr>
              <w:t>93.9%</w:t>
            </w:r>
          </w:p>
        </w:tc>
      </w:tr>
      <w:tr w:rsidR="0019595A" w:rsidRPr="00DD4F10" w14:paraId="67171886" w14:textId="77777777" w:rsidTr="0019595A">
        <w:tc>
          <w:tcPr>
            <w:tcW w:w="2275" w:type="dxa"/>
          </w:tcPr>
          <w:p w14:paraId="257D6214" w14:textId="7DF4B661" w:rsidR="0019595A" w:rsidRPr="00DD4F10" w:rsidRDefault="0019595A" w:rsidP="0019595A">
            <w:pPr>
              <w:pStyle w:val="ListParagraph"/>
              <w:tabs>
                <w:tab w:val="left" w:pos="288"/>
              </w:tabs>
              <w:spacing w:after="120" w:line="228" w:lineRule="auto"/>
              <w:ind w:left="0"/>
              <w:jc w:val="both"/>
              <w:rPr>
                <w:color w:val="000000"/>
                <w:sz w:val="20"/>
                <w:szCs w:val="20"/>
              </w:rPr>
            </w:pPr>
            <w:r w:rsidRPr="00DD4F10">
              <w:rPr>
                <w:color w:val="000000"/>
                <w:sz w:val="20"/>
                <w:szCs w:val="20"/>
              </w:rPr>
              <w:t>INT8 quantized model</w:t>
            </w:r>
          </w:p>
        </w:tc>
        <w:tc>
          <w:tcPr>
            <w:tcW w:w="2289" w:type="dxa"/>
          </w:tcPr>
          <w:p w14:paraId="5628677D" w14:textId="6F8CA7F7" w:rsidR="0019595A" w:rsidRPr="00DD4F10" w:rsidRDefault="0019595A" w:rsidP="0046273E">
            <w:pPr>
              <w:pStyle w:val="ListParagraph"/>
              <w:tabs>
                <w:tab w:val="left" w:pos="288"/>
              </w:tabs>
              <w:spacing w:after="120" w:line="228" w:lineRule="auto"/>
              <w:ind w:left="0"/>
              <w:jc w:val="center"/>
              <w:rPr>
                <w:color w:val="000000"/>
                <w:sz w:val="20"/>
                <w:szCs w:val="20"/>
              </w:rPr>
            </w:pPr>
            <w:r w:rsidRPr="00DD4F10">
              <w:rPr>
                <w:color w:val="000000"/>
                <w:sz w:val="20"/>
                <w:szCs w:val="20"/>
              </w:rPr>
              <w:t>93.8%</w:t>
            </w:r>
          </w:p>
        </w:tc>
      </w:tr>
    </w:tbl>
    <w:p w14:paraId="6094CB2B" w14:textId="06F1F7E6" w:rsidR="006C06FB" w:rsidRDefault="0019595A" w:rsidP="006D0D2B">
      <w:pPr>
        <w:pStyle w:val="ListParagraph"/>
        <w:pBdr>
          <w:top w:val="nil"/>
          <w:left w:val="nil"/>
          <w:bottom w:val="nil"/>
          <w:right w:val="nil"/>
          <w:between w:val="nil"/>
        </w:pBdr>
        <w:tabs>
          <w:tab w:val="left" w:pos="0"/>
        </w:tabs>
        <w:spacing w:after="120" w:line="228" w:lineRule="auto"/>
        <w:ind w:left="0"/>
        <w:jc w:val="both"/>
        <w:rPr>
          <w:color w:val="000000"/>
          <w:sz w:val="20"/>
          <w:szCs w:val="20"/>
        </w:rPr>
      </w:pPr>
      <w:r w:rsidRPr="00DD4F10">
        <w:rPr>
          <w:color w:val="000000"/>
          <w:sz w:val="20"/>
          <w:szCs w:val="20"/>
        </w:rPr>
        <w:br/>
        <w:t>This was evidence that the quantization kept the model's core detection functionalities while making the model more</w:t>
      </w:r>
      <w:r w:rsidR="006C06FB" w:rsidRPr="00DD4F10">
        <w:rPr>
          <w:color w:val="000000"/>
          <w:sz w:val="20"/>
          <w:szCs w:val="20"/>
        </w:rPr>
        <w:t xml:space="preserve"> </w:t>
      </w:r>
      <w:r w:rsidRPr="00DD4F10">
        <w:rPr>
          <w:color w:val="000000"/>
          <w:sz w:val="20"/>
          <w:szCs w:val="20"/>
        </w:rPr>
        <w:t>efficient.</w:t>
      </w:r>
      <w:r w:rsidR="006C06FB" w:rsidRPr="00DD4F10">
        <w:rPr>
          <w:color w:val="000000"/>
          <w:sz w:val="20"/>
          <w:szCs w:val="20"/>
        </w:rPr>
        <w:t xml:space="preserve"> </w:t>
      </w:r>
      <w:r w:rsidRPr="00DD4F10">
        <w:rPr>
          <w:color w:val="000000"/>
          <w:sz w:val="20"/>
          <w:szCs w:val="20"/>
        </w:rPr>
        <w:t xml:space="preserve">We were able to see significant speed up in the model's inference time. Apart from that, we went through the output detections visually. </w:t>
      </w:r>
      <w:r w:rsidR="003816EF" w:rsidRPr="003816EF">
        <w:rPr>
          <w:color w:val="000000"/>
          <w:sz w:val="20"/>
          <w:szCs w:val="20"/>
        </w:rPr>
        <w:t>Figure 5 represents the training and validation performance of the YOLOv8n model across epochs.</w:t>
      </w:r>
      <w:r w:rsidR="003816EF">
        <w:rPr>
          <w:color w:val="000000"/>
          <w:sz w:val="20"/>
          <w:szCs w:val="20"/>
        </w:rPr>
        <w:t xml:space="preserve"> </w:t>
      </w:r>
      <w:r w:rsidR="003816EF" w:rsidRPr="003816EF">
        <w:rPr>
          <w:color w:val="000000"/>
          <w:sz w:val="20"/>
          <w:szCs w:val="20"/>
        </w:rPr>
        <w:t xml:space="preserve">It illustrates the convergence of loss along with improvements in precision, recall, and </w:t>
      </w:r>
      <w:proofErr w:type="spellStart"/>
      <w:r w:rsidR="003816EF" w:rsidRPr="003816EF">
        <w:rPr>
          <w:color w:val="000000"/>
          <w:sz w:val="20"/>
          <w:szCs w:val="20"/>
        </w:rPr>
        <w:t>mAP</w:t>
      </w:r>
      <w:proofErr w:type="spellEnd"/>
      <w:r w:rsidR="003816EF" w:rsidRPr="003816EF">
        <w:rPr>
          <w:color w:val="000000"/>
          <w:sz w:val="20"/>
          <w:szCs w:val="20"/>
        </w:rPr>
        <w:t xml:space="preserve"> metrics.</w:t>
      </w:r>
      <w:r w:rsidR="003816EF">
        <w:rPr>
          <w:color w:val="000000"/>
          <w:sz w:val="20"/>
          <w:szCs w:val="20"/>
        </w:rPr>
        <w:t xml:space="preserve"> </w:t>
      </w:r>
      <w:r w:rsidR="003816EF" w:rsidRPr="003816EF">
        <w:rPr>
          <w:color w:val="000000"/>
          <w:sz w:val="20"/>
          <w:szCs w:val="20"/>
        </w:rPr>
        <w:t>The smooth and stable trends indicate effective learning, minimal overfitting, and strong generalization capability.</w:t>
      </w:r>
      <w:r w:rsidR="003816EF">
        <w:rPr>
          <w:color w:val="000000"/>
          <w:sz w:val="20"/>
          <w:szCs w:val="20"/>
        </w:rPr>
        <w:t xml:space="preserve"> </w:t>
      </w:r>
      <w:r w:rsidRPr="00DD4F10">
        <w:rPr>
          <w:color w:val="000000"/>
          <w:sz w:val="20"/>
          <w:szCs w:val="20"/>
        </w:rPr>
        <w:t xml:space="preserve">The bounding boxes that the quantized model produced were not only accurate most of the time, but they also had high confidence scores and very few false positives. </w:t>
      </w:r>
      <w:r w:rsidR="00A30434" w:rsidRPr="0050309D">
        <w:rPr>
          <w:color w:val="000000"/>
          <w:sz w:val="20"/>
          <w:szCs w:val="20"/>
        </w:rPr>
        <w:t>Figure 6 represents the comparison between ground truth annotations and predicted outputs of the model. It shows accurate bounding boxes and high-confidence drone detection under varying conditions.</w:t>
      </w:r>
      <w:r w:rsidR="00A30434">
        <w:rPr>
          <w:color w:val="000000"/>
          <w:sz w:val="20"/>
          <w:szCs w:val="20"/>
        </w:rPr>
        <w:t xml:space="preserve"> </w:t>
      </w:r>
      <w:r w:rsidRPr="00DD4F10">
        <w:rPr>
          <w:color w:val="000000"/>
          <w:sz w:val="20"/>
          <w:szCs w:val="20"/>
        </w:rPr>
        <w:t xml:space="preserve">The model was able to detect drones in different lighting conditions, backgrounds, and </w:t>
      </w:r>
      <w:r w:rsidR="006C06FB" w:rsidRPr="00DD4F10">
        <w:rPr>
          <w:color w:val="000000"/>
          <w:sz w:val="20"/>
          <w:szCs w:val="20"/>
        </w:rPr>
        <w:t>orientations;</w:t>
      </w:r>
      <w:r w:rsidRPr="00DD4F10">
        <w:rPr>
          <w:color w:val="000000"/>
          <w:sz w:val="20"/>
          <w:szCs w:val="20"/>
        </w:rPr>
        <w:t xml:space="preserve"> </w:t>
      </w:r>
      <w:r w:rsidR="0093205F" w:rsidRPr="00DD4F10">
        <w:rPr>
          <w:color w:val="000000"/>
          <w:sz w:val="20"/>
          <w:szCs w:val="20"/>
        </w:rPr>
        <w:t>thus,</w:t>
      </w:r>
      <w:r w:rsidRPr="00DD4F10">
        <w:rPr>
          <w:color w:val="000000"/>
          <w:sz w:val="20"/>
          <w:szCs w:val="20"/>
        </w:rPr>
        <w:t xml:space="preserve"> it could strongly </w:t>
      </w:r>
      <w:r w:rsidR="0093205F" w:rsidRPr="00DD4F10">
        <w:rPr>
          <w:color w:val="000000"/>
          <w:sz w:val="20"/>
          <w:szCs w:val="20"/>
        </w:rPr>
        <w:t>generalize. To</w:t>
      </w:r>
      <w:r w:rsidRPr="00DD4F10">
        <w:rPr>
          <w:color w:val="000000"/>
          <w:sz w:val="20"/>
          <w:szCs w:val="20"/>
        </w:rPr>
        <w:t xml:space="preserve"> prove the model's robustness even more, we fed it some very difficult edge cases, e.g., partly covered drones, drones from extreme angles, and images with cluttered backgrounds. </w:t>
      </w:r>
      <w:r w:rsidR="00A30434" w:rsidRPr="00A30434">
        <w:rPr>
          <w:color w:val="000000"/>
          <w:sz w:val="20"/>
          <w:szCs w:val="20"/>
        </w:rPr>
        <w:t>Figure 7 illustrates the experimental curves of the trained model with respect to precision, recall, and confidence thresholds.</w:t>
      </w:r>
      <w:r w:rsidR="00A30434">
        <w:rPr>
          <w:color w:val="000000"/>
          <w:sz w:val="20"/>
          <w:szCs w:val="20"/>
        </w:rPr>
        <w:t xml:space="preserve"> </w:t>
      </w:r>
      <w:r w:rsidR="00A30434" w:rsidRPr="00A30434">
        <w:rPr>
          <w:color w:val="000000"/>
          <w:sz w:val="20"/>
          <w:szCs w:val="20"/>
        </w:rPr>
        <w:t xml:space="preserve">It reveals how the model can deliver high precision and balanced recall at the same time, thereby offering dependable </w:t>
      </w:r>
      <w:r w:rsidR="00A30434" w:rsidRPr="00A30434">
        <w:rPr>
          <w:color w:val="000000"/>
          <w:sz w:val="20"/>
          <w:szCs w:val="20"/>
        </w:rPr>
        <w:lastRenderedPageBreak/>
        <w:t>detection performance.</w:t>
      </w:r>
      <w:r w:rsidR="00A30434">
        <w:rPr>
          <w:color w:val="000000"/>
          <w:sz w:val="20"/>
          <w:szCs w:val="20"/>
        </w:rPr>
        <w:t xml:space="preserve"> </w:t>
      </w:r>
      <w:r w:rsidRPr="00DD4F10">
        <w:rPr>
          <w:color w:val="000000"/>
          <w:sz w:val="20"/>
          <w:szCs w:val="20"/>
        </w:rPr>
        <w:t>The model was still confident in its predictions and often it was right.</w:t>
      </w:r>
      <w:r w:rsidR="0050309D" w:rsidRPr="0050309D">
        <w:t xml:space="preserve"> </w:t>
      </w:r>
    </w:p>
    <w:p w14:paraId="1C05D59F" w14:textId="387916A4" w:rsidR="0019595A" w:rsidRPr="00DD4F10" w:rsidRDefault="0019595A" w:rsidP="00A54DDE">
      <w:pPr>
        <w:pStyle w:val="ListParagraph"/>
        <w:pBdr>
          <w:top w:val="nil"/>
          <w:left w:val="nil"/>
          <w:bottom w:val="nil"/>
          <w:right w:val="nil"/>
          <w:between w:val="nil"/>
        </w:pBdr>
        <w:tabs>
          <w:tab w:val="left" w:pos="0"/>
        </w:tabs>
        <w:spacing w:after="120" w:line="228" w:lineRule="auto"/>
        <w:ind w:left="0"/>
        <w:jc w:val="both"/>
        <w:rPr>
          <w:color w:val="000000"/>
          <w:sz w:val="20"/>
          <w:szCs w:val="20"/>
        </w:rPr>
      </w:pPr>
      <w:r w:rsidRPr="00DD4F10">
        <w:rPr>
          <w:color w:val="000000"/>
          <w:sz w:val="20"/>
          <w:szCs w:val="20"/>
        </w:rPr>
        <w:t>In short, the quantized YOLOv8n model was able to achieve very good accuracy, rapid inference, and it also used very little memory. Hence, it would be a perfect candidate for deployment on edge devices such as the ZCU104 FPGA. Our results were consistent with our design assumptions and showed that it is, in fact, viable to deploy top-notch AI models on inexpensive, low-power hardware without compromising ​‍​‌‍​‍‌​‍​‌‍​‍‌performance.</w:t>
      </w:r>
      <w:r w:rsidR="00A54DDE" w:rsidRPr="00DD4F10">
        <w:rPr>
          <w:color w:val="000000"/>
          <w:sz w:val="20"/>
          <w:szCs w:val="20"/>
        </w:rPr>
        <w:t xml:space="preserve"> </w:t>
      </w:r>
    </w:p>
    <w:p w14:paraId="2E0903D4" w14:textId="7DAC1C79" w:rsidR="009D0DCA" w:rsidRPr="00DD4F10" w:rsidRDefault="00EF7696" w:rsidP="00A54DDE">
      <w:pPr>
        <w:pStyle w:val="ListParagraph"/>
        <w:pBdr>
          <w:top w:val="nil"/>
          <w:left w:val="nil"/>
          <w:bottom w:val="nil"/>
          <w:right w:val="nil"/>
          <w:between w:val="nil"/>
        </w:pBdr>
        <w:tabs>
          <w:tab w:val="left" w:pos="0"/>
        </w:tabs>
        <w:spacing w:after="120" w:line="228" w:lineRule="auto"/>
        <w:ind w:left="0"/>
        <w:jc w:val="both"/>
        <w:rPr>
          <w:color w:val="000000"/>
          <w:sz w:val="20"/>
          <w:szCs w:val="20"/>
        </w:rPr>
      </w:pPr>
      <w:r w:rsidRPr="00DD4F10">
        <w:rPr>
          <w:color w:val="000000"/>
          <w:sz w:val="20"/>
          <w:szCs w:val="20"/>
          <w:lang w:val="en-IN"/>
        </w:rPr>
        <w:t>From the table</w:t>
      </w:r>
      <w:r w:rsidR="00BC7423">
        <w:rPr>
          <w:color w:val="000000"/>
          <w:sz w:val="20"/>
          <w:szCs w:val="20"/>
          <w:lang w:val="en-IN"/>
        </w:rPr>
        <w:t xml:space="preserve"> III</w:t>
      </w:r>
      <w:r w:rsidRPr="00DD4F10">
        <w:rPr>
          <w:color w:val="000000"/>
          <w:sz w:val="20"/>
          <w:szCs w:val="20"/>
          <w:lang w:val="en-IN"/>
        </w:rPr>
        <w:t xml:space="preserve">, we can infer that the </w:t>
      </w:r>
      <w:proofErr w:type="spellStart"/>
      <w:r w:rsidRPr="00DD4F10">
        <w:rPr>
          <w:color w:val="000000"/>
          <w:sz w:val="20"/>
          <w:szCs w:val="20"/>
          <w:lang w:val="en-IN"/>
        </w:rPr>
        <w:t>PyTorch</w:t>
      </w:r>
      <w:proofErr w:type="spellEnd"/>
      <w:r w:rsidRPr="00DD4F10">
        <w:rPr>
          <w:color w:val="000000"/>
          <w:sz w:val="20"/>
          <w:szCs w:val="20"/>
          <w:lang w:val="en-IN"/>
        </w:rPr>
        <w:t xml:space="preserve"> model has the highest accuracy, Precision and Recall. However, the deployment-ready model in the ONNX format and INT</w:t>
      </w:r>
      <w:proofErr w:type="gramStart"/>
      <w:r w:rsidRPr="00DD4F10">
        <w:rPr>
          <w:color w:val="000000"/>
          <w:sz w:val="20"/>
          <w:szCs w:val="20"/>
          <w:lang w:val="en-IN"/>
        </w:rPr>
        <w:t>8  Quantized</w:t>
      </w:r>
      <w:proofErr w:type="gramEnd"/>
      <w:r w:rsidRPr="00DD4F10">
        <w:rPr>
          <w:color w:val="000000"/>
          <w:sz w:val="20"/>
          <w:szCs w:val="20"/>
          <w:lang w:val="en-IN"/>
        </w:rPr>
        <w:t xml:space="preserve"> model loses only 0.4% accuracy, which is a very small </w:t>
      </w:r>
      <w:proofErr w:type="spellStart"/>
      <w:r w:rsidRPr="00DD4F10">
        <w:rPr>
          <w:color w:val="000000"/>
          <w:sz w:val="20"/>
          <w:szCs w:val="20"/>
          <w:lang w:val="en-IN"/>
        </w:rPr>
        <w:t>tradeoff</w:t>
      </w:r>
      <w:proofErr w:type="spellEnd"/>
      <w:r w:rsidRPr="00DD4F10">
        <w:rPr>
          <w:color w:val="000000"/>
          <w:sz w:val="20"/>
          <w:szCs w:val="20"/>
          <w:lang w:val="en-IN"/>
        </w:rPr>
        <w:t xml:space="preserve"> when compared to inference speed on EDGE.</w:t>
      </w:r>
    </w:p>
    <w:p w14:paraId="29EA4532" w14:textId="478101E4" w:rsidR="006D0D2B" w:rsidRPr="00DD4F10" w:rsidRDefault="006D0D2B" w:rsidP="009D0DCA">
      <w:pPr>
        <w:pStyle w:val="ListParagraph"/>
        <w:pBdr>
          <w:top w:val="nil"/>
          <w:left w:val="nil"/>
          <w:bottom w:val="nil"/>
          <w:right w:val="nil"/>
          <w:between w:val="nil"/>
        </w:pBdr>
        <w:tabs>
          <w:tab w:val="left" w:pos="0"/>
        </w:tabs>
        <w:spacing w:line="228" w:lineRule="auto"/>
        <w:ind w:left="0"/>
        <w:jc w:val="center"/>
        <w:rPr>
          <w:color w:val="000000"/>
          <w:sz w:val="20"/>
          <w:szCs w:val="20"/>
        </w:rPr>
      </w:pPr>
      <w:r w:rsidRPr="00DD4F10">
        <w:rPr>
          <w:color w:val="000000"/>
          <w:sz w:val="20"/>
          <w:szCs w:val="20"/>
        </w:rPr>
        <w:t>Table III: Results and Performance Evaluations</w:t>
      </w:r>
    </w:p>
    <w:tbl>
      <w:tblPr>
        <w:tblStyle w:val="TableGrid"/>
        <w:tblW w:w="0" w:type="auto"/>
        <w:tblLook w:val="04A0" w:firstRow="1" w:lastRow="0" w:firstColumn="1" w:lastColumn="0" w:noHBand="0" w:noVBand="1"/>
      </w:tblPr>
      <w:tblGrid>
        <w:gridCol w:w="1168"/>
        <w:gridCol w:w="1168"/>
        <w:gridCol w:w="1168"/>
        <w:gridCol w:w="1169"/>
      </w:tblGrid>
      <w:tr w:rsidR="00F003E3" w:rsidRPr="00DD4F10" w14:paraId="6D42B659" w14:textId="77777777" w:rsidTr="001C558D">
        <w:tc>
          <w:tcPr>
            <w:tcW w:w="1168" w:type="dxa"/>
            <w:vAlign w:val="center"/>
          </w:tcPr>
          <w:p w14:paraId="19E22C4F" w14:textId="5982A432" w:rsidR="00F003E3" w:rsidRPr="00DD4F10" w:rsidRDefault="00F003E3" w:rsidP="00DB68E4">
            <w:pPr>
              <w:pStyle w:val="ListParagraph"/>
              <w:tabs>
                <w:tab w:val="left" w:pos="0"/>
              </w:tabs>
              <w:spacing w:line="228" w:lineRule="auto"/>
              <w:ind w:left="0"/>
              <w:jc w:val="both"/>
              <w:rPr>
                <w:color w:val="000000"/>
                <w:sz w:val="20"/>
                <w:szCs w:val="20"/>
              </w:rPr>
            </w:pPr>
            <w:r w:rsidRPr="00DD4F10">
              <w:rPr>
                <w:b/>
                <w:bCs/>
                <w:color w:val="000000"/>
                <w:sz w:val="20"/>
                <w:szCs w:val="20"/>
                <w:lang w:val="en-IN"/>
              </w:rPr>
              <w:t>Model Version</w:t>
            </w:r>
          </w:p>
        </w:tc>
        <w:tc>
          <w:tcPr>
            <w:tcW w:w="1168" w:type="dxa"/>
            <w:vAlign w:val="center"/>
          </w:tcPr>
          <w:p w14:paraId="14CA8D85" w14:textId="03E1E87C" w:rsidR="00F003E3" w:rsidRPr="00DD4F10" w:rsidRDefault="00F003E3" w:rsidP="00DB68E4">
            <w:pPr>
              <w:pStyle w:val="ListParagraph"/>
              <w:tabs>
                <w:tab w:val="left" w:pos="0"/>
              </w:tabs>
              <w:spacing w:line="228" w:lineRule="auto"/>
              <w:ind w:left="0"/>
              <w:jc w:val="center"/>
              <w:rPr>
                <w:color w:val="000000"/>
                <w:sz w:val="20"/>
                <w:szCs w:val="20"/>
              </w:rPr>
            </w:pPr>
            <w:r w:rsidRPr="00DD4F10">
              <w:rPr>
                <w:b/>
                <w:bCs/>
                <w:color w:val="000000"/>
                <w:sz w:val="20"/>
                <w:szCs w:val="20"/>
                <w:lang w:val="en-IN"/>
              </w:rPr>
              <w:t>mAP@0.5</w:t>
            </w:r>
          </w:p>
        </w:tc>
        <w:tc>
          <w:tcPr>
            <w:tcW w:w="1168" w:type="dxa"/>
            <w:vAlign w:val="center"/>
          </w:tcPr>
          <w:p w14:paraId="39A3F159" w14:textId="0CA09A1E" w:rsidR="00F003E3" w:rsidRPr="00DD4F10" w:rsidRDefault="00F003E3" w:rsidP="00DB68E4">
            <w:pPr>
              <w:pStyle w:val="ListParagraph"/>
              <w:tabs>
                <w:tab w:val="left" w:pos="0"/>
              </w:tabs>
              <w:spacing w:line="228" w:lineRule="auto"/>
              <w:ind w:left="0"/>
              <w:jc w:val="center"/>
              <w:rPr>
                <w:color w:val="000000"/>
                <w:sz w:val="20"/>
                <w:szCs w:val="20"/>
              </w:rPr>
            </w:pPr>
            <w:r w:rsidRPr="00DD4F10">
              <w:rPr>
                <w:b/>
                <w:bCs/>
                <w:color w:val="000000"/>
                <w:sz w:val="20"/>
                <w:szCs w:val="20"/>
                <w:lang w:val="en-IN"/>
              </w:rPr>
              <w:t>Precision</w:t>
            </w:r>
          </w:p>
        </w:tc>
        <w:tc>
          <w:tcPr>
            <w:tcW w:w="1169" w:type="dxa"/>
            <w:vAlign w:val="center"/>
          </w:tcPr>
          <w:p w14:paraId="616EA87D" w14:textId="084525CD" w:rsidR="00F003E3" w:rsidRPr="00DD4F10" w:rsidRDefault="00F003E3" w:rsidP="00DB68E4">
            <w:pPr>
              <w:pStyle w:val="ListParagraph"/>
              <w:tabs>
                <w:tab w:val="left" w:pos="0"/>
              </w:tabs>
              <w:spacing w:line="228" w:lineRule="auto"/>
              <w:ind w:left="0"/>
              <w:jc w:val="center"/>
              <w:rPr>
                <w:color w:val="000000"/>
                <w:sz w:val="20"/>
                <w:szCs w:val="20"/>
              </w:rPr>
            </w:pPr>
            <w:r w:rsidRPr="00DD4F10">
              <w:rPr>
                <w:b/>
                <w:bCs/>
                <w:color w:val="000000"/>
                <w:sz w:val="20"/>
                <w:szCs w:val="20"/>
                <w:lang w:val="en-IN"/>
              </w:rPr>
              <w:t>Recall</w:t>
            </w:r>
          </w:p>
        </w:tc>
      </w:tr>
      <w:tr w:rsidR="00F003E3" w:rsidRPr="00DD4F10" w14:paraId="52206730" w14:textId="77777777" w:rsidTr="001C558D">
        <w:tc>
          <w:tcPr>
            <w:tcW w:w="1168" w:type="dxa"/>
            <w:vAlign w:val="center"/>
          </w:tcPr>
          <w:p w14:paraId="335A6699" w14:textId="5FC7E617" w:rsidR="00F003E3" w:rsidRPr="00DD4F10" w:rsidRDefault="00F003E3" w:rsidP="00DB68E4">
            <w:pPr>
              <w:pStyle w:val="ListParagraph"/>
              <w:tabs>
                <w:tab w:val="left" w:pos="0"/>
              </w:tabs>
              <w:spacing w:line="228" w:lineRule="auto"/>
              <w:ind w:left="0"/>
              <w:jc w:val="both"/>
              <w:rPr>
                <w:color w:val="000000"/>
                <w:sz w:val="20"/>
                <w:szCs w:val="20"/>
              </w:rPr>
            </w:pPr>
            <w:proofErr w:type="spellStart"/>
            <w:r w:rsidRPr="00DD4F10">
              <w:rPr>
                <w:color w:val="000000"/>
                <w:sz w:val="20"/>
                <w:szCs w:val="20"/>
                <w:lang w:val="en-IN"/>
              </w:rPr>
              <w:t>PyTorch</w:t>
            </w:r>
            <w:proofErr w:type="spellEnd"/>
            <w:r w:rsidRPr="00DD4F10">
              <w:rPr>
                <w:color w:val="000000"/>
                <w:sz w:val="20"/>
                <w:szCs w:val="20"/>
                <w:lang w:val="en-IN"/>
              </w:rPr>
              <w:t xml:space="preserve"> FP32</w:t>
            </w:r>
          </w:p>
        </w:tc>
        <w:tc>
          <w:tcPr>
            <w:tcW w:w="1168" w:type="dxa"/>
            <w:vAlign w:val="center"/>
          </w:tcPr>
          <w:p w14:paraId="2E1ED593" w14:textId="12D2D82D"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94.2%</w:t>
            </w:r>
          </w:p>
        </w:tc>
        <w:tc>
          <w:tcPr>
            <w:tcW w:w="1168" w:type="dxa"/>
            <w:vAlign w:val="center"/>
          </w:tcPr>
          <w:p w14:paraId="6FF421A5" w14:textId="3DBBE554"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0.914</w:t>
            </w:r>
          </w:p>
        </w:tc>
        <w:tc>
          <w:tcPr>
            <w:tcW w:w="1169" w:type="dxa"/>
            <w:vAlign w:val="center"/>
          </w:tcPr>
          <w:p w14:paraId="03BBAE75" w14:textId="6C599D15"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0.916</w:t>
            </w:r>
          </w:p>
        </w:tc>
      </w:tr>
      <w:tr w:rsidR="00F003E3" w:rsidRPr="00DD4F10" w14:paraId="332E2BD9" w14:textId="77777777" w:rsidTr="001C558D">
        <w:tc>
          <w:tcPr>
            <w:tcW w:w="1168" w:type="dxa"/>
            <w:vAlign w:val="center"/>
          </w:tcPr>
          <w:p w14:paraId="40238E7B" w14:textId="44EC191A" w:rsidR="00F003E3" w:rsidRPr="00DD4F10" w:rsidRDefault="00F003E3" w:rsidP="00DB68E4">
            <w:pPr>
              <w:pStyle w:val="ListParagraph"/>
              <w:tabs>
                <w:tab w:val="left" w:pos="0"/>
              </w:tabs>
              <w:spacing w:line="228" w:lineRule="auto"/>
              <w:ind w:left="0"/>
              <w:jc w:val="both"/>
              <w:rPr>
                <w:color w:val="000000"/>
                <w:sz w:val="20"/>
                <w:szCs w:val="20"/>
              </w:rPr>
            </w:pPr>
            <w:r w:rsidRPr="00DD4F10">
              <w:rPr>
                <w:color w:val="000000"/>
                <w:sz w:val="20"/>
                <w:szCs w:val="20"/>
                <w:lang w:val="en-IN"/>
              </w:rPr>
              <w:t>ONNX FP32</w:t>
            </w:r>
          </w:p>
        </w:tc>
        <w:tc>
          <w:tcPr>
            <w:tcW w:w="1168" w:type="dxa"/>
            <w:vAlign w:val="center"/>
          </w:tcPr>
          <w:p w14:paraId="2F1DC9B2" w14:textId="308BD8A2"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93.9%</w:t>
            </w:r>
          </w:p>
        </w:tc>
        <w:tc>
          <w:tcPr>
            <w:tcW w:w="1168" w:type="dxa"/>
            <w:vAlign w:val="center"/>
          </w:tcPr>
          <w:p w14:paraId="24CF704E" w14:textId="00027EB2"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0.910</w:t>
            </w:r>
          </w:p>
        </w:tc>
        <w:tc>
          <w:tcPr>
            <w:tcW w:w="1169" w:type="dxa"/>
            <w:vAlign w:val="center"/>
          </w:tcPr>
          <w:p w14:paraId="4514347B" w14:textId="7AC31CD8"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0.917</w:t>
            </w:r>
          </w:p>
        </w:tc>
      </w:tr>
      <w:tr w:rsidR="00F003E3" w:rsidRPr="00DD4F10" w14:paraId="65493AE6" w14:textId="77777777" w:rsidTr="001C558D">
        <w:tc>
          <w:tcPr>
            <w:tcW w:w="1168" w:type="dxa"/>
            <w:vAlign w:val="center"/>
          </w:tcPr>
          <w:p w14:paraId="0D550385" w14:textId="2A3694CA" w:rsidR="00F003E3" w:rsidRPr="00DD4F10" w:rsidRDefault="00F003E3" w:rsidP="00DB68E4">
            <w:pPr>
              <w:pStyle w:val="ListParagraph"/>
              <w:tabs>
                <w:tab w:val="left" w:pos="0"/>
              </w:tabs>
              <w:spacing w:line="228" w:lineRule="auto"/>
              <w:ind w:left="0"/>
              <w:jc w:val="both"/>
              <w:rPr>
                <w:color w:val="000000"/>
                <w:sz w:val="20"/>
                <w:szCs w:val="20"/>
              </w:rPr>
            </w:pPr>
            <w:r w:rsidRPr="00DD4F10">
              <w:rPr>
                <w:color w:val="000000"/>
                <w:sz w:val="20"/>
                <w:szCs w:val="20"/>
                <w:lang w:val="en-IN"/>
              </w:rPr>
              <w:t>INT8 Quantized</w:t>
            </w:r>
          </w:p>
        </w:tc>
        <w:tc>
          <w:tcPr>
            <w:tcW w:w="1168" w:type="dxa"/>
            <w:vAlign w:val="center"/>
          </w:tcPr>
          <w:p w14:paraId="1174B712" w14:textId="0AF6D6A3"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93.8%</w:t>
            </w:r>
          </w:p>
        </w:tc>
        <w:tc>
          <w:tcPr>
            <w:tcW w:w="1168" w:type="dxa"/>
            <w:vAlign w:val="center"/>
          </w:tcPr>
          <w:p w14:paraId="459FF864" w14:textId="3A94E91B"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0.90</w:t>
            </w:r>
          </w:p>
        </w:tc>
        <w:tc>
          <w:tcPr>
            <w:tcW w:w="1169" w:type="dxa"/>
            <w:vAlign w:val="center"/>
          </w:tcPr>
          <w:p w14:paraId="2508FFC7" w14:textId="7DBF8BFE" w:rsidR="00F003E3" w:rsidRPr="00DD4F10" w:rsidRDefault="00F003E3" w:rsidP="00DB68E4">
            <w:pPr>
              <w:pStyle w:val="ListParagraph"/>
              <w:tabs>
                <w:tab w:val="left" w:pos="0"/>
              </w:tabs>
              <w:spacing w:line="228" w:lineRule="auto"/>
              <w:ind w:left="0"/>
              <w:jc w:val="center"/>
              <w:rPr>
                <w:color w:val="000000"/>
                <w:sz w:val="20"/>
                <w:szCs w:val="20"/>
              </w:rPr>
            </w:pPr>
            <w:r w:rsidRPr="00DD4F10">
              <w:rPr>
                <w:color w:val="000000"/>
                <w:sz w:val="20"/>
                <w:szCs w:val="20"/>
                <w:lang w:val="en-IN"/>
              </w:rPr>
              <w:t>0.910</w:t>
            </w:r>
          </w:p>
        </w:tc>
      </w:tr>
    </w:tbl>
    <w:p w14:paraId="4F6D9C84" w14:textId="20E53756" w:rsidR="006D0D2B" w:rsidRPr="00DD4F10" w:rsidRDefault="006D0D2B" w:rsidP="00A54DDE">
      <w:pPr>
        <w:pStyle w:val="ListParagraph"/>
        <w:pBdr>
          <w:top w:val="nil"/>
          <w:left w:val="nil"/>
          <w:bottom w:val="nil"/>
          <w:right w:val="nil"/>
          <w:between w:val="nil"/>
        </w:pBdr>
        <w:tabs>
          <w:tab w:val="left" w:pos="0"/>
        </w:tabs>
        <w:spacing w:after="120" w:line="228" w:lineRule="auto"/>
        <w:ind w:left="0"/>
        <w:jc w:val="both"/>
        <w:rPr>
          <w:color w:val="000000"/>
          <w:sz w:val="20"/>
          <w:szCs w:val="20"/>
        </w:rPr>
      </w:pPr>
    </w:p>
    <w:p w14:paraId="04F7780D" w14:textId="789BDB57" w:rsidR="00B4605B" w:rsidRPr="00DD4F10" w:rsidRDefault="00A54DDE" w:rsidP="00B4605B">
      <w:pPr>
        <w:pStyle w:val="ListParagraph"/>
        <w:pBdr>
          <w:top w:val="nil"/>
          <w:left w:val="nil"/>
          <w:bottom w:val="nil"/>
          <w:right w:val="nil"/>
          <w:between w:val="nil"/>
        </w:pBdr>
        <w:tabs>
          <w:tab w:val="left" w:pos="0"/>
        </w:tabs>
        <w:spacing w:after="120" w:line="228" w:lineRule="auto"/>
        <w:ind w:left="0"/>
        <w:jc w:val="both"/>
        <w:rPr>
          <w:color w:val="000000"/>
          <w:sz w:val="20"/>
          <w:szCs w:val="20"/>
          <w:lang w:val="en-IN"/>
        </w:rPr>
      </w:pPr>
      <w:r w:rsidRPr="00DD4F10">
        <w:rPr>
          <w:color w:val="000000"/>
          <w:sz w:val="20"/>
          <w:szCs w:val="20"/>
        </w:rPr>
        <w:t>In practice, this means</w:t>
      </w:r>
      <w:r w:rsidR="009D0DCA" w:rsidRPr="00DD4F10">
        <w:rPr>
          <w:color w:val="000000"/>
          <w:sz w:val="20"/>
          <w:szCs w:val="20"/>
        </w:rPr>
        <w:t xml:space="preserve"> </w:t>
      </w:r>
      <w:r w:rsidRPr="00DD4F10">
        <w:rPr>
          <w:color w:val="000000"/>
          <w:sz w:val="20"/>
          <w:szCs w:val="20"/>
        </w:rPr>
        <w:t>the quantized model can run</w:t>
      </w:r>
      <w:r w:rsidR="00B4605B" w:rsidRPr="00DD4F10">
        <w:rPr>
          <w:color w:val="000000"/>
          <w:sz w:val="20"/>
          <w:szCs w:val="20"/>
          <w:lang w:val="en-IN"/>
        </w:rPr>
        <w:t xml:space="preserve"> </w:t>
      </w:r>
      <w:r w:rsidRPr="00DD4F10">
        <w:rPr>
          <w:color w:val="000000"/>
          <w:sz w:val="20"/>
          <w:szCs w:val="20"/>
        </w:rPr>
        <w:t>faster on edge/IoT devices with less memory, while maintaining nearly identical performance</w:t>
      </w:r>
      <w:r w:rsidR="00B4605B" w:rsidRPr="00DD4F10">
        <w:rPr>
          <w:color w:val="000000"/>
          <w:sz w:val="20"/>
          <w:szCs w:val="20"/>
          <w:lang w:val="en-IN"/>
        </w:rPr>
        <w:t xml:space="preserve">. </w:t>
      </w:r>
    </w:p>
    <w:p w14:paraId="5B6D2B4B" w14:textId="77777777" w:rsidR="00EF7696" w:rsidRPr="00DD4F10" w:rsidRDefault="00EF7696" w:rsidP="009D0DCA">
      <w:pPr>
        <w:pStyle w:val="ListParagraph"/>
        <w:pBdr>
          <w:top w:val="nil"/>
          <w:left w:val="nil"/>
          <w:bottom w:val="nil"/>
          <w:right w:val="nil"/>
          <w:between w:val="nil"/>
        </w:pBdr>
        <w:tabs>
          <w:tab w:val="left" w:pos="0"/>
        </w:tabs>
        <w:spacing w:after="120" w:line="228" w:lineRule="auto"/>
        <w:ind w:left="0"/>
        <w:jc w:val="center"/>
        <w:rPr>
          <w:color w:val="000000"/>
          <w:sz w:val="20"/>
          <w:szCs w:val="20"/>
          <w:lang w:val="en-IN"/>
        </w:rPr>
      </w:pPr>
    </w:p>
    <w:p w14:paraId="473587EE" w14:textId="111B3281" w:rsidR="006D0D2B" w:rsidRPr="00DD4F10" w:rsidRDefault="006D0D2B" w:rsidP="009D0DCA">
      <w:pPr>
        <w:pStyle w:val="ListParagraph"/>
        <w:pBdr>
          <w:top w:val="nil"/>
          <w:left w:val="nil"/>
          <w:bottom w:val="nil"/>
          <w:right w:val="nil"/>
          <w:between w:val="nil"/>
        </w:pBdr>
        <w:tabs>
          <w:tab w:val="left" w:pos="0"/>
        </w:tabs>
        <w:spacing w:after="120" w:line="228" w:lineRule="auto"/>
        <w:ind w:left="0"/>
        <w:jc w:val="center"/>
        <w:rPr>
          <w:color w:val="000000"/>
          <w:sz w:val="20"/>
          <w:szCs w:val="20"/>
        </w:rPr>
      </w:pPr>
      <w:r w:rsidRPr="00DD4F10">
        <w:rPr>
          <w:color w:val="000000"/>
          <w:sz w:val="20"/>
          <w:szCs w:val="20"/>
          <w:lang w:val="en-IN"/>
        </w:rPr>
        <w:t xml:space="preserve">Table IV: </w:t>
      </w:r>
      <w:r w:rsidRPr="00DD4F10">
        <w:rPr>
          <w:color w:val="000000"/>
          <w:sz w:val="20"/>
          <w:szCs w:val="20"/>
        </w:rPr>
        <w:t>FPGA Inference Performance</w:t>
      </w:r>
    </w:p>
    <w:tbl>
      <w:tblPr>
        <w:tblStyle w:val="TableGrid"/>
        <w:tblW w:w="0" w:type="auto"/>
        <w:tblLook w:val="04A0" w:firstRow="1" w:lastRow="0" w:firstColumn="1" w:lastColumn="0" w:noHBand="0" w:noVBand="1"/>
      </w:tblPr>
      <w:tblGrid>
        <w:gridCol w:w="2336"/>
        <w:gridCol w:w="2337"/>
      </w:tblGrid>
      <w:tr w:rsidR="00F003E3" w:rsidRPr="00DD4F10" w14:paraId="5C57227A" w14:textId="77777777" w:rsidTr="00774679">
        <w:tc>
          <w:tcPr>
            <w:tcW w:w="2336" w:type="dxa"/>
            <w:vAlign w:val="center"/>
          </w:tcPr>
          <w:p w14:paraId="7A151F40" w14:textId="4553FF85" w:rsidR="00F003E3" w:rsidRPr="00DD4F10" w:rsidRDefault="00F003E3" w:rsidP="00F003E3">
            <w:pPr>
              <w:pStyle w:val="ListParagraph"/>
              <w:tabs>
                <w:tab w:val="left" w:pos="0"/>
              </w:tabs>
              <w:spacing w:after="120" w:line="228" w:lineRule="auto"/>
              <w:ind w:left="0"/>
              <w:jc w:val="center"/>
              <w:rPr>
                <w:color w:val="000000"/>
                <w:sz w:val="20"/>
                <w:szCs w:val="20"/>
                <w:lang w:val="en-IN"/>
              </w:rPr>
            </w:pPr>
            <w:r w:rsidRPr="00DD4F10">
              <w:rPr>
                <w:b/>
                <w:bCs/>
                <w:color w:val="000000"/>
                <w:sz w:val="20"/>
                <w:szCs w:val="20"/>
                <w:lang w:val="en-IN"/>
              </w:rPr>
              <w:t>Metric</w:t>
            </w:r>
          </w:p>
        </w:tc>
        <w:tc>
          <w:tcPr>
            <w:tcW w:w="2337" w:type="dxa"/>
            <w:vAlign w:val="center"/>
          </w:tcPr>
          <w:p w14:paraId="175CC0A4" w14:textId="427E5C18" w:rsidR="00F003E3" w:rsidRPr="00DD4F10" w:rsidRDefault="00F003E3" w:rsidP="00F003E3">
            <w:pPr>
              <w:pStyle w:val="ListParagraph"/>
              <w:tabs>
                <w:tab w:val="left" w:pos="0"/>
              </w:tabs>
              <w:spacing w:after="120" w:line="228" w:lineRule="auto"/>
              <w:ind w:left="0"/>
              <w:jc w:val="center"/>
              <w:rPr>
                <w:color w:val="000000"/>
                <w:sz w:val="20"/>
                <w:szCs w:val="20"/>
                <w:lang w:val="en-IN"/>
              </w:rPr>
            </w:pPr>
            <w:r w:rsidRPr="00DD4F10">
              <w:rPr>
                <w:b/>
                <w:bCs/>
                <w:color w:val="000000"/>
                <w:sz w:val="20"/>
                <w:szCs w:val="20"/>
                <w:lang w:val="en-IN"/>
              </w:rPr>
              <w:t>Value</w:t>
            </w:r>
          </w:p>
        </w:tc>
      </w:tr>
      <w:tr w:rsidR="00F003E3" w:rsidRPr="00DD4F10" w14:paraId="5107F916" w14:textId="77777777" w:rsidTr="00774679">
        <w:tc>
          <w:tcPr>
            <w:tcW w:w="2336" w:type="dxa"/>
            <w:vAlign w:val="center"/>
          </w:tcPr>
          <w:p w14:paraId="15D2866D" w14:textId="049FE934" w:rsidR="00F003E3" w:rsidRPr="00DD4F10" w:rsidRDefault="00F003E3" w:rsidP="00F003E3">
            <w:pPr>
              <w:pStyle w:val="ListParagraph"/>
              <w:tabs>
                <w:tab w:val="left" w:pos="0"/>
              </w:tabs>
              <w:spacing w:after="120" w:line="228" w:lineRule="auto"/>
              <w:ind w:left="0"/>
              <w:rPr>
                <w:color w:val="000000"/>
                <w:sz w:val="20"/>
                <w:szCs w:val="20"/>
                <w:lang w:val="en-IN"/>
              </w:rPr>
            </w:pPr>
            <w:r w:rsidRPr="00DD4F10">
              <w:rPr>
                <w:color w:val="000000"/>
                <w:sz w:val="20"/>
                <w:szCs w:val="20"/>
                <w:lang w:val="en-IN"/>
              </w:rPr>
              <w:t>Flip Flops</w:t>
            </w:r>
          </w:p>
        </w:tc>
        <w:tc>
          <w:tcPr>
            <w:tcW w:w="2337" w:type="dxa"/>
            <w:vAlign w:val="center"/>
          </w:tcPr>
          <w:p w14:paraId="487BD0D9" w14:textId="05C21343" w:rsidR="00F003E3" w:rsidRPr="00DD4F10" w:rsidRDefault="00F003E3" w:rsidP="00F003E3">
            <w:pPr>
              <w:pStyle w:val="ListParagraph"/>
              <w:tabs>
                <w:tab w:val="left" w:pos="0"/>
              </w:tabs>
              <w:spacing w:after="120" w:line="228" w:lineRule="auto"/>
              <w:ind w:left="0"/>
              <w:jc w:val="center"/>
              <w:rPr>
                <w:color w:val="000000"/>
                <w:sz w:val="20"/>
                <w:szCs w:val="20"/>
                <w:lang w:val="en-IN"/>
              </w:rPr>
            </w:pPr>
            <w:r w:rsidRPr="00DD4F10">
              <w:rPr>
                <w:color w:val="000000"/>
                <w:sz w:val="20"/>
                <w:szCs w:val="20"/>
                <w:lang w:val="en-IN"/>
              </w:rPr>
              <w:t>25.99%</w:t>
            </w:r>
          </w:p>
        </w:tc>
      </w:tr>
      <w:tr w:rsidR="00F003E3" w:rsidRPr="00DD4F10" w14:paraId="2FFED125" w14:textId="77777777" w:rsidTr="00774679">
        <w:tc>
          <w:tcPr>
            <w:tcW w:w="2336" w:type="dxa"/>
            <w:vAlign w:val="center"/>
          </w:tcPr>
          <w:p w14:paraId="39EB9C2E" w14:textId="01699AA1" w:rsidR="00F003E3" w:rsidRPr="00DD4F10" w:rsidRDefault="00F003E3" w:rsidP="00F003E3">
            <w:pPr>
              <w:pStyle w:val="ListParagraph"/>
              <w:tabs>
                <w:tab w:val="left" w:pos="0"/>
              </w:tabs>
              <w:spacing w:after="120" w:line="228" w:lineRule="auto"/>
              <w:ind w:left="0"/>
              <w:rPr>
                <w:color w:val="000000"/>
                <w:sz w:val="20"/>
                <w:szCs w:val="20"/>
                <w:lang w:val="en-IN"/>
              </w:rPr>
            </w:pPr>
            <w:r w:rsidRPr="00DD4F10">
              <w:rPr>
                <w:color w:val="000000"/>
                <w:sz w:val="20"/>
                <w:szCs w:val="20"/>
                <w:lang w:val="en-IN"/>
              </w:rPr>
              <w:t>Power Consumption (W)</w:t>
            </w:r>
          </w:p>
        </w:tc>
        <w:tc>
          <w:tcPr>
            <w:tcW w:w="2337" w:type="dxa"/>
            <w:vAlign w:val="center"/>
          </w:tcPr>
          <w:p w14:paraId="1ED36CBA" w14:textId="4B5DC930" w:rsidR="00F003E3" w:rsidRPr="00DD4F10" w:rsidRDefault="00F003E3" w:rsidP="00F003E3">
            <w:pPr>
              <w:pStyle w:val="ListParagraph"/>
              <w:tabs>
                <w:tab w:val="left" w:pos="0"/>
              </w:tabs>
              <w:spacing w:after="120" w:line="228" w:lineRule="auto"/>
              <w:ind w:left="0"/>
              <w:jc w:val="center"/>
              <w:rPr>
                <w:color w:val="000000"/>
                <w:sz w:val="20"/>
                <w:szCs w:val="20"/>
                <w:lang w:val="en-IN"/>
              </w:rPr>
            </w:pPr>
            <w:r w:rsidRPr="00DD4F10">
              <w:rPr>
                <w:color w:val="000000"/>
                <w:sz w:val="20"/>
                <w:szCs w:val="20"/>
                <w:lang w:val="en-IN"/>
              </w:rPr>
              <w:t>8.747W</w:t>
            </w:r>
          </w:p>
        </w:tc>
      </w:tr>
      <w:tr w:rsidR="00F003E3" w:rsidRPr="00DD4F10" w14:paraId="6B256C82" w14:textId="77777777" w:rsidTr="00F234DD">
        <w:tc>
          <w:tcPr>
            <w:tcW w:w="2336" w:type="dxa"/>
            <w:vAlign w:val="center"/>
          </w:tcPr>
          <w:p w14:paraId="5DAA4D69" w14:textId="48713364" w:rsidR="00F003E3" w:rsidRPr="00DD4F10" w:rsidRDefault="00F003E3" w:rsidP="00F003E3">
            <w:pPr>
              <w:pStyle w:val="ListParagraph"/>
              <w:tabs>
                <w:tab w:val="left" w:pos="0"/>
              </w:tabs>
              <w:spacing w:after="120" w:line="228" w:lineRule="auto"/>
              <w:ind w:left="0"/>
              <w:rPr>
                <w:color w:val="000000"/>
                <w:sz w:val="20"/>
                <w:szCs w:val="20"/>
                <w:lang w:val="en-IN"/>
              </w:rPr>
            </w:pPr>
            <w:r w:rsidRPr="00DD4F10">
              <w:rPr>
                <w:color w:val="000000"/>
                <w:sz w:val="20"/>
                <w:szCs w:val="20"/>
                <w:lang w:val="en-IN"/>
              </w:rPr>
              <w:t>LUT Utilization</w:t>
            </w:r>
          </w:p>
        </w:tc>
        <w:tc>
          <w:tcPr>
            <w:tcW w:w="2337" w:type="dxa"/>
            <w:vAlign w:val="center"/>
          </w:tcPr>
          <w:p w14:paraId="69688E3B" w14:textId="39CD687B" w:rsidR="00F003E3" w:rsidRPr="00DD4F10" w:rsidRDefault="00F003E3" w:rsidP="00F003E3">
            <w:pPr>
              <w:pStyle w:val="ListParagraph"/>
              <w:tabs>
                <w:tab w:val="left" w:pos="0"/>
              </w:tabs>
              <w:spacing w:after="120" w:line="228" w:lineRule="auto"/>
              <w:ind w:left="0"/>
              <w:jc w:val="center"/>
              <w:rPr>
                <w:color w:val="000000"/>
                <w:sz w:val="20"/>
                <w:szCs w:val="20"/>
                <w:lang w:val="en-IN"/>
              </w:rPr>
            </w:pPr>
            <w:r w:rsidRPr="00DD4F10">
              <w:rPr>
                <w:color w:val="000000"/>
                <w:sz w:val="20"/>
                <w:szCs w:val="20"/>
                <w:lang w:val="en-IN"/>
              </w:rPr>
              <w:t>28.79%</w:t>
            </w:r>
          </w:p>
        </w:tc>
      </w:tr>
      <w:tr w:rsidR="00F003E3" w:rsidRPr="00DD4F10" w14:paraId="6738CAAC" w14:textId="77777777" w:rsidTr="00F234DD">
        <w:tc>
          <w:tcPr>
            <w:tcW w:w="2336" w:type="dxa"/>
            <w:vAlign w:val="center"/>
          </w:tcPr>
          <w:p w14:paraId="5FC9565B" w14:textId="182E18C4" w:rsidR="00F003E3" w:rsidRPr="00DD4F10" w:rsidRDefault="00F003E3" w:rsidP="00DB68E4">
            <w:pPr>
              <w:pStyle w:val="ListParagraph"/>
              <w:tabs>
                <w:tab w:val="left" w:pos="0"/>
              </w:tabs>
              <w:spacing w:line="228" w:lineRule="auto"/>
              <w:ind w:left="0"/>
              <w:rPr>
                <w:color w:val="000000"/>
                <w:sz w:val="20"/>
                <w:szCs w:val="20"/>
                <w:lang w:val="en-IN"/>
              </w:rPr>
            </w:pPr>
            <w:r w:rsidRPr="00DD4F10">
              <w:rPr>
                <w:color w:val="000000"/>
                <w:sz w:val="20"/>
                <w:szCs w:val="20"/>
                <w:lang w:val="en-IN"/>
              </w:rPr>
              <w:t>DSP Utilization</w:t>
            </w:r>
          </w:p>
        </w:tc>
        <w:tc>
          <w:tcPr>
            <w:tcW w:w="2337" w:type="dxa"/>
            <w:vAlign w:val="center"/>
          </w:tcPr>
          <w:p w14:paraId="4A02C47D" w14:textId="3B78E820" w:rsidR="00F003E3" w:rsidRPr="00DD4F10" w:rsidRDefault="00F003E3" w:rsidP="00DB68E4">
            <w:pPr>
              <w:pStyle w:val="ListParagraph"/>
              <w:tabs>
                <w:tab w:val="left" w:pos="0"/>
              </w:tabs>
              <w:spacing w:line="228" w:lineRule="auto"/>
              <w:ind w:left="0"/>
              <w:jc w:val="center"/>
              <w:rPr>
                <w:color w:val="000000"/>
                <w:sz w:val="20"/>
                <w:szCs w:val="20"/>
                <w:lang w:val="en-IN"/>
              </w:rPr>
            </w:pPr>
            <w:r w:rsidRPr="00DD4F10">
              <w:rPr>
                <w:color w:val="000000"/>
                <w:sz w:val="20"/>
                <w:szCs w:val="20"/>
                <w:lang w:val="en-IN"/>
              </w:rPr>
              <w:t>41.09%</w:t>
            </w:r>
          </w:p>
        </w:tc>
      </w:tr>
      <w:tr w:rsidR="00F003E3" w:rsidRPr="00DD4F10" w14:paraId="55ED1DB4" w14:textId="77777777" w:rsidTr="00F234DD">
        <w:tc>
          <w:tcPr>
            <w:tcW w:w="2336" w:type="dxa"/>
            <w:vAlign w:val="center"/>
          </w:tcPr>
          <w:p w14:paraId="08C40B78" w14:textId="286DF40F" w:rsidR="00F003E3" w:rsidRPr="00DD4F10" w:rsidRDefault="00F003E3" w:rsidP="00DB68E4">
            <w:pPr>
              <w:pStyle w:val="ListParagraph"/>
              <w:tabs>
                <w:tab w:val="left" w:pos="0"/>
              </w:tabs>
              <w:spacing w:line="228" w:lineRule="auto"/>
              <w:ind w:left="0"/>
              <w:rPr>
                <w:color w:val="000000"/>
                <w:sz w:val="20"/>
                <w:szCs w:val="20"/>
                <w:lang w:val="en-IN"/>
              </w:rPr>
            </w:pPr>
            <w:r w:rsidRPr="00DD4F10">
              <w:rPr>
                <w:color w:val="000000"/>
                <w:sz w:val="20"/>
                <w:szCs w:val="20"/>
                <w:lang w:val="en-IN"/>
              </w:rPr>
              <w:t>BRAM Usage</w:t>
            </w:r>
          </w:p>
        </w:tc>
        <w:tc>
          <w:tcPr>
            <w:tcW w:w="2337" w:type="dxa"/>
            <w:vAlign w:val="center"/>
          </w:tcPr>
          <w:p w14:paraId="63F8AC0B" w14:textId="1D38B486" w:rsidR="00F003E3" w:rsidRPr="00DD4F10" w:rsidRDefault="00F003E3" w:rsidP="00DB68E4">
            <w:pPr>
              <w:pStyle w:val="ListParagraph"/>
              <w:tabs>
                <w:tab w:val="left" w:pos="0"/>
              </w:tabs>
              <w:spacing w:line="228" w:lineRule="auto"/>
              <w:ind w:left="0"/>
              <w:jc w:val="center"/>
              <w:rPr>
                <w:color w:val="000000"/>
                <w:sz w:val="20"/>
                <w:szCs w:val="20"/>
                <w:lang w:val="en-IN"/>
              </w:rPr>
            </w:pPr>
            <w:r w:rsidRPr="00DD4F10">
              <w:rPr>
                <w:color w:val="000000"/>
                <w:sz w:val="20"/>
                <w:szCs w:val="20"/>
                <w:lang w:val="en-IN"/>
              </w:rPr>
              <w:t>81.73%</w:t>
            </w:r>
          </w:p>
        </w:tc>
      </w:tr>
      <w:tr w:rsidR="00F003E3" w:rsidRPr="00DD4F10" w14:paraId="14ACF26F" w14:textId="77777777" w:rsidTr="00F234DD">
        <w:tc>
          <w:tcPr>
            <w:tcW w:w="2336" w:type="dxa"/>
            <w:vAlign w:val="center"/>
          </w:tcPr>
          <w:p w14:paraId="049957F6" w14:textId="237240B0" w:rsidR="00F003E3" w:rsidRPr="00DD4F10" w:rsidRDefault="00F003E3" w:rsidP="00DB68E4">
            <w:pPr>
              <w:pStyle w:val="ListParagraph"/>
              <w:tabs>
                <w:tab w:val="left" w:pos="0"/>
              </w:tabs>
              <w:spacing w:line="228" w:lineRule="auto"/>
              <w:ind w:left="0"/>
              <w:rPr>
                <w:color w:val="000000"/>
                <w:sz w:val="20"/>
                <w:szCs w:val="20"/>
                <w:lang w:val="en-IN"/>
              </w:rPr>
            </w:pPr>
            <w:r w:rsidRPr="00DD4F10">
              <w:rPr>
                <w:color w:val="000000"/>
                <w:sz w:val="20"/>
                <w:szCs w:val="20"/>
                <w:lang w:val="en-IN"/>
              </w:rPr>
              <w:t>LUT Utilization</w:t>
            </w:r>
          </w:p>
        </w:tc>
        <w:tc>
          <w:tcPr>
            <w:tcW w:w="2337" w:type="dxa"/>
            <w:vAlign w:val="center"/>
          </w:tcPr>
          <w:p w14:paraId="09D03C7B" w14:textId="712868C4" w:rsidR="00F003E3" w:rsidRPr="00DD4F10" w:rsidRDefault="00F003E3" w:rsidP="00DB68E4">
            <w:pPr>
              <w:pStyle w:val="ListParagraph"/>
              <w:tabs>
                <w:tab w:val="left" w:pos="0"/>
              </w:tabs>
              <w:spacing w:line="228" w:lineRule="auto"/>
              <w:ind w:left="0"/>
              <w:jc w:val="center"/>
              <w:rPr>
                <w:color w:val="000000"/>
                <w:sz w:val="20"/>
                <w:szCs w:val="20"/>
                <w:lang w:val="en-IN"/>
              </w:rPr>
            </w:pPr>
            <w:r w:rsidRPr="00DD4F10">
              <w:rPr>
                <w:color w:val="000000"/>
                <w:sz w:val="20"/>
                <w:szCs w:val="20"/>
                <w:lang w:val="en-IN"/>
              </w:rPr>
              <w:t>28.79%</w:t>
            </w:r>
          </w:p>
        </w:tc>
      </w:tr>
    </w:tbl>
    <w:p w14:paraId="37390399" w14:textId="77777777" w:rsidR="00F003E3" w:rsidRPr="00DD4F10" w:rsidRDefault="00F003E3" w:rsidP="00DB68E4">
      <w:pPr>
        <w:pStyle w:val="ListParagraph"/>
        <w:pBdr>
          <w:top w:val="nil"/>
          <w:left w:val="nil"/>
          <w:bottom w:val="nil"/>
          <w:right w:val="nil"/>
          <w:between w:val="nil"/>
        </w:pBdr>
        <w:tabs>
          <w:tab w:val="left" w:pos="0"/>
        </w:tabs>
        <w:spacing w:line="228" w:lineRule="auto"/>
        <w:ind w:left="0"/>
        <w:jc w:val="both"/>
        <w:rPr>
          <w:color w:val="000000"/>
          <w:sz w:val="20"/>
          <w:szCs w:val="20"/>
          <w:lang w:val="en-IN"/>
        </w:rPr>
      </w:pPr>
    </w:p>
    <w:p w14:paraId="65C62F08" w14:textId="77777777" w:rsidR="006D0D2B" w:rsidRPr="00DD4F10" w:rsidRDefault="00B4605B" w:rsidP="00DB68E4">
      <w:pPr>
        <w:pStyle w:val="ListParagraph"/>
        <w:pBdr>
          <w:top w:val="nil"/>
          <w:left w:val="nil"/>
          <w:bottom w:val="nil"/>
          <w:right w:val="nil"/>
          <w:between w:val="nil"/>
        </w:pBdr>
        <w:tabs>
          <w:tab w:val="left" w:pos="0"/>
        </w:tabs>
        <w:spacing w:line="228" w:lineRule="auto"/>
        <w:ind w:left="0"/>
        <w:jc w:val="both"/>
        <w:rPr>
          <w:color w:val="000000"/>
          <w:sz w:val="20"/>
          <w:szCs w:val="20"/>
        </w:rPr>
      </w:pPr>
      <w:r w:rsidRPr="00DD4F10">
        <w:rPr>
          <w:color w:val="000000"/>
          <w:sz w:val="20"/>
          <w:szCs w:val="20"/>
        </w:rPr>
        <w:t>Table IV presents the FPGA inference performance of the proposed model. The design utilizes 25.99% of Flip Flops and 28.79% of Look-Up Tables, confirming a lightweight hardware footprint. DSP blocks are engaged at 41.09%, consistent with the arithmetic demands of the inference pipeline. The total power consumption measures 8.747W, which remains within acceptable limits for edge and IoT deployment. BRAM usage stands at 81.73%, representing the highest resource utilization among all measured metrics, identifying on-chip memory as the primary hardware constraint of the current implementation.</w:t>
      </w:r>
    </w:p>
    <w:p w14:paraId="54BA961C" w14:textId="4D527E82" w:rsidR="00F003E3" w:rsidRPr="00DD4F10" w:rsidRDefault="006943EE" w:rsidP="00DB68E4">
      <w:pPr>
        <w:pStyle w:val="ListParagraph"/>
        <w:pBdr>
          <w:top w:val="nil"/>
          <w:left w:val="nil"/>
          <w:bottom w:val="nil"/>
          <w:right w:val="nil"/>
          <w:between w:val="nil"/>
        </w:pBdr>
        <w:tabs>
          <w:tab w:val="left" w:pos="0"/>
        </w:tabs>
        <w:spacing w:line="228" w:lineRule="auto"/>
        <w:ind w:left="0"/>
        <w:jc w:val="both"/>
        <w:rPr>
          <w:color w:val="000000"/>
          <w:sz w:val="20"/>
          <w:szCs w:val="20"/>
        </w:rPr>
      </w:pPr>
      <w:r w:rsidRPr="00DD4F10">
        <w:rPr>
          <w:color w:val="000000"/>
          <w:sz w:val="20"/>
          <w:szCs w:val="20"/>
        </w:rPr>
        <w:t xml:space="preserve">This work gives better benchmarks and FPS when compared to both of the works </w:t>
      </w:r>
      <w:r w:rsidR="001C68E2">
        <w:rPr>
          <w:color w:val="000000"/>
          <w:sz w:val="20"/>
          <w:szCs w:val="20"/>
        </w:rPr>
        <w:t xml:space="preserve">as mentioned in </w:t>
      </w:r>
      <w:r w:rsidRPr="00DD4F10">
        <w:rPr>
          <w:color w:val="000000"/>
          <w:sz w:val="20"/>
          <w:szCs w:val="20"/>
        </w:rPr>
        <w:t xml:space="preserve">Table V. It achieves 10.3% higher accuracy, 3x faster than Suh </w:t>
      </w:r>
      <w:proofErr w:type="gramStart"/>
      <w:r w:rsidRPr="00DD4F10">
        <w:rPr>
          <w:color w:val="000000"/>
          <w:sz w:val="20"/>
          <w:szCs w:val="20"/>
        </w:rPr>
        <w:t>et al.(</w:t>
      </w:r>
      <w:proofErr w:type="gramEnd"/>
      <w:r w:rsidRPr="00DD4F10">
        <w:rPr>
          <w:color w:val="000000"/>
          <w:sz w:val="20"/>
          <w:szCs w:val="20"/>
        </w:rPr>
        <w:t>2023), and 6% better than Nguyen. The model also outperforms both works in FPS. We can observe and infer that the model upgradation from Yolov4 to Yolov8n has contributed to these improvements when inferenced on the same board.</w:t>
      </w:r>
    </w:p>
    <w:p w14:paraId="00C96C77" w14:textId="77777777" w:rsidR="00EF7696" w:rsidRPr="00DD4F10" w:rsidRDefault="00EF7696" w:rsidP="00EF7696">
      <w:pPr>
        <w:pBdr>
          <w:top w:val="nil"/>
          <w:left w:val="nil"/>
          <w:bottom w:val="nil"/>
          <w:right w:val="nil"/>
          <w:between w:val="nil"/>
        </w:pBdr>
        <w:tabs>
          <w:tab w:val="left" w:pos="0"/>
        </w:tabs>
        <w:spacing w:line="228" w:lineRule="auto"/>
        <w:jc w:val="center"/>
        <w:rPr>
          <w:color w:val="000000"/>
          <w:sz w:val="20"/>
          <w:szCs w:val="20"/>
        </w:rPr>
      </w:pPr>
    </w:p>
    <w:p w14:paraId="2C580354" w14:textId="0622D170" w:rsidR="00F003E3" w:rsidRPr="00DD4F10" w:rsidRDefault="006943EE" w:rsidP="00EF7696">
      <w:pPr>
        <w:pBdr>
          <w:top w:val="nil"/>
          <w:left w:val="nil"/>
          <w:bottom w:val="nil"/>
          <w:right w:val="nil"/>
          <w:between w:val="nil"/>
        </w:pBdr>
        <w:tabs>
          <w:tab w:val="left" w:pos="0"/>
        </w:tabs>
        <w:spacing w:line="228" w:lineRule="auto"/>
        <w:jc w:val="center"/>
        <w:rPr>
          <w:color w:val="000000"/>
          <w:sz w:val="20"/>
          <w:szCs w:val="20"/>
        </w:rPr>
      </w:pPr>
      <w:r w:rsidRPr="00DD4F10">
        <w:rPr>
          <w:color w:val="000000"/>
          <w:sz w:val="20"/>
          <w:szCs w:val="20"/>
        </w:rPr>
        <w:t>Table V: Comparison of this work with existing work</w:t>
      </w:r>
    </w:p>
    <w:tbl>
      <w:tblPr>
        <w:tblStyle w:val="TableGrid"/>
        <w:tblW w:w="0" w:type="auto"/>
        <w:tblLook w:val="04A0" w:firstRow="1" w:lastRow="0" w:firstColumn="1" w:lastColumn="0" w:noHBand="0" w:noVBand="1"/>
      </w:tblPr>
      <w:tblGrid>
        <w:gridCol w:w="673"/>
        <w:gridCol w:w="1072"/>
        <w:gridCol w:w="816"/>
        <w:gridCol w:w="916"/>
        <w:gridCol w:w="629"/>
        <w:gridCol w:w="567"/>
      </w:tblGrid>
      <w:tr w:rsidR="00F003E3" w:rsidRPr="00DD4F10" w14:paraId="10F64734" w14:textId="77777777" w:rsidTr="00F003E3">
        <w:tc>
          <w:tcPr>
            <w:tcW w:w="778" w:type="dxa"/>
          </w:tcPr>
          <w:p w14:paraId="1B91B364" w14:textId="6435B649" w:rsidR="00F003E3" w:rsidRPr="00DD4F10" w:rsidRDefault="00F003E3"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Work</w:t>
            </w:r>
          </w:p>
        </w:tc>
        <w:tc>
          <w:tcPr>
            <w:tcW w:w="779" w:type="dxa"/>
          </w:tcPr>
          <w:p w14:paraId="3F9BD4DA" w14:textId="206C9E18" w:rsidR="00F003E3" w:rsidRPr="00DD4F10" w:rsidRDefault="00F003E3"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Model</w:t>
            </w:r>
          </w:p>
        </w:tc>
        <w:tc>
          <w:tcPr>
            <w:tcW w:w="779" w:type="dxa"/>
          </w:tcPr>
          <w:p w14:paraId="58417AA6" w14:textId="1A3615A1" w:rsidR="00F003E3" w:rsidRPr="00DD4F10" w:rsidRDefault="00F003E3"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Dataset</w:t>
            </w:r>
          </w:p>
        </w:tc>
        <w:tc>
          <w:tcPr>
            <w:tcW w:w="779" w:type="dxa"/>
          </w:tcPr>
          <w:p w14:paraId="630B08C5" w14:textId="4A2CCCB3" w:rsidR="00F003E3" w:rsidRPr="00DD4F10" w:rsidRDefault="00F003E3"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FPGA</w:t>
            </w:r>
          </w:p>
        </w:tc>
        <w:tc>
          <w:tcPr>
            <w:tcW w:w="779" w:type="dxa"/>
          </w:tcPr>
          <w:p w14:paraId="395C5EEF" w14:textId="5FDA7F38" w:rsidR="00F003E3" w:rsidRPr="00DD4F10" w:rsidRDefault="00F003E3" w:rsidP="00DB68E4">
            <w:pPr>
              <w:pStyle w:val="ListParagraph"/>
              <w:tabs>
                <w:tab w:val="left" w:pos="0"/>
              </w:tabs>
              <w:spacing w:line="228" w:lineRule="auto"/>
              <w:ind w:left="0"/>
              <w:jc w:val="both"/>
              <w:rPr>
                <w:color w:val="000000"/>
                <w:sz w:val="20"/>
                <w:szCs w:val="20"/>
                <w:lang w:val="en-IN"/>
              </w:rPr>
            </w:pPr>
            <w:proofErr w:type="spellStart"/>
            <w:r w:rsidRPr="00DD4F10">
              <w:rPr>
                <w:color w:val="000000"/>
                <w:sz w:val="20"/>
                <w:szCs w:val="20"/>
                <w:lang w:val="en-IN"/>
              </w:rPr>
              <w:t>mAP</w:t>
            </w:r>
            <w:proofErr w:type="spellEnd"/>
          </w:p>
        </w:tc>
        <w:tc>
          <w:tcPr>
            <w:tcW w:w="779" w:type="dxa"/>
          </w:tcPr>
          <w:p w14:paraId="27B2C9D9" w14:textId="1E818EE5" w:rsidR="00F003E3" w:rsidRPr="00DD4F10" w:rsidRDefault="00F003E3"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FPS</w:t>
            </w:r>
          </w:p>
        </w:tc>
      </w:tr>
      <w:tr w:rsidR="00F003E3" w:rsidRPr="00DD4F10" w14:paraId="2BEA29C7" w14:textId="77777777" w:rsidTr="00F003E3">
        <w:tc>
          <w:tcPr>
            <w:tcW w:w="778" w:type="dxa"/>
          </w:tcPr>
          <w:p w14:paraId="5316404D" w14:textId="1F755CCC" w:rsidR="00F003E3" w:rsidRPr="00DD4F10" w:rsidRDefault="00F003E3"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[1]</w:t>
            </w:r>
          </w:p>
        </w:tc>
        <w:tc>
          <w:tcPr>
            <w:tcW w:w="779" w:type="dxa"/>
          </w:tcPr>
          <w:p w14:paraId="17AD9C79" w14:textId="3E9AC953" w:rsidR="00F003E3" w:rsidRPr="00DD4F10" w:rsidRDefault="00F003E3"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YOLOv4</w:t>
            </w:r>
          </w:p>
        </w:tc>
        <w:tc>
          <w:tcPr>
            <w:tcW w:w="779" w:type="dxa"/>
          </w:tcPr>
          <w:p w14:paraId="7A5880E8" w14:textId="2A76D98A"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UAV</w:t>
            </w:r>
          </w:p>
        </w:tc>
        <w:tc>
          <w:tcPr>
            <w:tcW w:w="779" w:type="dxa"/>
          </w:tcPr>
          <w:p w14:paraId="305631E7" w14:textId="7ACE2DBA"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Zynq</w:t>
            </w:r>
          </w:p>
        </w:tc>
        <w:tc>
          <w:tcPr>
            <w:tcW w:w="779" w:type="dxa"/>
          </w:tcPr>
          <w:p w14:paraId="75C53ADD" w14:textId="3716283C"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83.9</w:t>
            </w:r>
          </w:p>
        </w:tc>
        <w:tc>
          <w:tcPr>
            <w:tcW w:w="779" w:type="dxa"/>
          </w:tcPr>
          <w:p w14:paraId="2A702939" w14:textId="1F1CA4D1"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9.6</w:t>
            </w:r>
          </w:p>
        </w:tc>
      </w:tr>
      <w:tr w:rsidR="00F003E3" w:rsidRPr="00DD4F10" w14:paraId="0F2A6C63" w14:textId="77777777" w:rsidTr="00F003E3">
        <w:tc>
          <w:tcPr>
            <w:tcW w:w="778" w:type="dxa"/>
          </w:tcPr>
          <w:p w14:paraId="5151885D" w14:textId="07A08FA3"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[5]</w:t>
            </w:r>
          </w:p>
        </w:tc>
        <w:tc>
          <w:tcPr>
            <w:tcW w:w="779" w:type="dxa"/>
          </w:tcPr>
          <w:p w14:paraId="3FE94628" w14:textId="186B93F8"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YOLOv4</w:t>
            </w:r>
          </w:p>
        </w:tc>
        <w:tc>
          <w:tcPr>
            <w:tcW w:w="779" w:type="dxa"/>
          </w:tcPr>
          <w:p w14:paraId="7335355C" w14:textId="3422D867"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Flying Object</w:t>
            </w:r>
          </w:p>
        </w:tc>
        <w:tc>
          <w:tcPr>
            <w:tcW w:w="779" w:type="dxa"/>
          </w:tcPr>
          <w:p w14:paraId="5B4CF98A" w14:textId="0C6CEA3D"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ZCU104</w:t>
            </w:r>
          </w:p>
        </w:tc>
        <w:tc>
          <w:tcPr>
            <w:tcW w:w="779" w:type="dxa"/>
          </w:tcPr>
          <w:p w14:paraId="330E0B5C" w14:textId="1ACC24D8"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88.2</w:t>
            </w:r>
          </w:p>
        </w:tc>
        <w:tc>
          <w:tcPr>
            <w:tcW w:w="779" w:type="dxa"/>
          </w:tcPr>
          <w:p w14:paraId="3CD6954C" w14:textId="5D743989"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17.9</w:t>
            </w:r>
          </w:p>
        </w:tc>
      </w:tr>
      <w:tr w:rsidR="00F003E3" w:rsidRPr="00DD4F10" w14:paraId="59730D89" w14:textId="77777777" w:rsidTr="00F003E3">
        <w:tc>
          <w:tcPr>
            <w:tcW w:w="778" w:type="dxa"/>
          </w:tcPr>
          <w:p w14:paraId="698CDB64" w14:textId="4E7E0CB6"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This Work</w:t>
            </w:r>
          </w:p>
        </w:tc>
        <w:tc>
          <w:tcPr>
            <w:tcW w:w="779" w:type="dxa"/>
          </w:tcPr>
          <w:p w14:paraId="5BC98BD4" w14:textId="683DDE67"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YOLOv8n</w:t>
            </w:r>
          </w:p>
        </w:tc>
        <w:tc>
          <w:tcPr>
            <w:tcW w:w="779" w:type="dxa"/>
          </w:tcPr>
          <w:p w14:paraId="5E06318F" w14:textId="3EE8DCC4"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Drone</w:t>
            </w:r>
          </w:p>
        </w:tc>
        <w:tc>
          <w:tcPr>
            <w:tcW w:w="779" w:type="dxa"/>
          </w:tcPr>
          <w:p w14:paraId="2EA82A38" w14:textId="70729F8D"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ZCU104</w:t>
            </w:r>
          </w:p>
        </w:tc>
        <w:tc>
          <w:tcPr>
            <w:tcW w:w="779" w:type="dxa"/>
          </w:tcPr>
          <w:p w14:paraId="04687612" w14:textId="55C6FA02"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94.2</w:t>
            </w:r>
          </w:p>
        </w:tc>
        <w:tc>
          <w:tcPr>
            <w:tcW w:w="779" w:type="dxa"/>
          </w:tcPr>
          <w:p w14:paraId="36864E35" w14:textId="5D7772BA" w:rsidR="00F003E3" w:rsidRPr="00DD4F10" w:rsidRDefault="006943EE" w:rsidP="00DB68E4">
            <w:pPr>
              <w:pStyle w:val="ListParagraph"/>
              <w:tabs>
                <w:tab w:val="left" w:pos="0"/>
              </w:tabs>
              <w:spacing w:line="228" w:lineRule="auto"/>
              <w:ind w:left="0"/>
              <w:jc w:val="both"/>
              <w:rPr>
                <w:color w:val="000000"/>
                <w:sz w:val="20"/>
                <w:szCs w:val="20"/>
                <w:lang w:val="en-IN"/>
              </w:rPr>
            </w:pPr>
            <w:r w:rsidRPr="00DD4F10">
              <w:rPr>
                <w:color w:val="000000"/>
                <w:sz w:val="20"/>
                <w:szCs w:val="20"/>
                <w:lang w:val="en-IN"/>
              </w:rPr>
              <w:t>30.1</w:t>
            </w:r>
          </w:p>
        </w:tc>
      </w:tr>
    </w:tbl>
    <w:p w14:paraId="21EB75C1" w14:textId="1D67AAC8" w:rsidR="00F003E3" w:rsidRPr="00DD4F10" w:rsidRDefault="00F003E3" w:rsidP="00DB68E4">
      <w:pPr>
        <w:pStyle w:val="ListParagraph"/>
        <w:pBdr>
          <w:top w:val="nil"/>
          <w:left w:val="nil"/>
          <w:bottom w:val="nil"/>
          <w:right w:val="nil"/>
          <w:between w:val="nil"/>
        </w:pBdr>
        <w:tabs>
          <w:tab w:val="left" w:pos="0"/>
        </w:tabs>
        <w:spacing w:line="228" w:lineRule="auto"/>
        <w:ind w:left="0"/>
        <w:jc w:val="both"/>
        <w:rPr>
          <w:color w:val="000000"/>
          <w:sz w:val="20"/>
          <w:szCs w:val="20"/>
          <w:lang w:val="en-IN"/>
        </w:rPr>
        <w:sectPr w:rsidR="00F003E3" w:rsidRPr="00DD4F10" w:rsidSect="0093205F">
          <w:type w:val="continuous"/>
          <w:pgSz w:w="11900" w:h="16840"/>
          <w:pgMar w:top="450" w:right="907" w:bottom="1440" w:left="907" w:header="720" w:footer="720" w:gutter="0"/>
          <w:cols w:num="2" w:space="720" w:equalWidth="0">
            <w:col w:w="4862" w:space="361"/>
            <w:col w:w="4862" w:space="0"/>
          </w:cols>
        </w:sectPr>
      </w:pPr>
    </w:p>
    <w:p w14:paraId="61113438" w14:textId="44620007" w:rsidR="0093205F" w:rsidRPr="00DD4F10" w:rsidRDefault="00DB68E4" w:rsidP="00DB68E4">
      <w:pPr>
        <w:pStyle w:val="ListParagraph"/>
        <w:pBdr>
          <w:top w:val="nil"/>
          <w:left w:val="nil"/>
          <w:bottom w:val="nil"/>
          <w:right w:val="nil"/>
          <w:between w:val="nil"/>
        </w:pBdr>
        <w:tabs>
          <w:tab w:val="left" w:pos="0"/>
        </w:tabs>
        <w:spacing w:line="228" w:lineRule="auto"/>
        <w:ind w:left="0" w:right="-687"/>
        <w:rPr>
          <w:color w:val="000000"/>
          <w:sz w:val="20"/>
          <w:szCs w:val="20"/>
          <w:lang w:val="en-IN"/>
        </w:rPr>
        <w:sectPr w:rsidR="0093205F" w:rsidRPr="00DD4F10" w:rsidSect="0093205F">
          <w:type w:val="continuous"/>
          <w:pgSz w:w="11900" w:h="16840"/>
          <w:pgMar w:top="450" w:right="907" w:bottom="1440" w:left="907" w:header="720" w:footer="720" w:gutter="0"/>
          <w:cols w:space="720"/>
        </w:sectPr>
      </w:pPr>
      <w:r w:rsidRPr="00DD4F10">
        <w:rPr>
          <w:noProof/>
        </w:rPr>
        <w:drawing>
          <wp:anchor distT="0" distB="0" distL="114300" distR="114300" simplePos="0" relativeHeight="251662336" behindDoc="0" locked="0" layoutInCell="1" allowOverlap="1" wp14:anchorId="0D168842" wp14:editId="074FD108">
            <wp:simplePos x="0" y="0"/>
            <wp:positionH relativeFrom="margin">
              <wp:posOffset>0</wp:posOffset>
            </wp:positionH>
            <wp:positionV relativeFrom="paragraph">
              <wp:posOffset>24039</wp:posOffset>
            </wp:positionV>
            <wp:extent cx="6487795" cy="2893695"/>
            <wp:effectExtent l="0" t="0" r="8255" b="1905"/>
            <wp:wrapSquare wrapText="bothSides"/>
            <wp:docPr id="97078004"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8004" name="Picture 14" descr="A graph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7795" cy="2893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1E7012" w14:textId="769A6A47" w:rsidR="00194994" w:rsidRPr="00DD4F10" w:rsidRDefault="00F003E3" w:rsidP="00B4605B">
      <w:pPr>
        <w:pStyle w:val="ListParagraph"/>
        <w:pBdr>
          <w:top w:val="nil"/>
          <w:left w:val="nil"/>
          <w:bottom w:val="nil"/>
          <w:right w:val="nil"/>
          <w:between w:val="nil"/>
        </w:pBdr>
        <w:tabs>
          <w:tab w:val="left" w:pos="0"/>
        </w:tabs>
        <w:spacing w:after="120" w:line="228" w:lineRule="auto"/>
        <w:ind w:left="0"/>
        <w:jc w:val="center"/>
        <w:rPr>
          <w:color w:val="000000"/>
          <w:sz w:val="20"/>
          <w:szCs w:val="20"/>
        </w:rPr>
      </w:pPr>
      <w:r w:rsidRPr="00DD4F10">
        <w:rPr>
          <w:color w:val="000000"/>
          <w:sz w:val="20"/>
          <w:szCs w:val="20"/>
        </w:rPr>
        <w:t>Fig.5 Overall Results of YOLO v8n model training</w:t>
      </w:r>
    </w:p>
    <w:p w14:paraId="2542DCBE" w14:textId="77777777" w:rsidR="00EF7696" w:rsidRPr="00DD4F10" w:rsidRDefault="00EF7696" w:rsidP="00B4605B">
      <w:pPr>
        <w:pStyle w:val="ListParagraph"/>
        <w:pBdr>
          <w:top w:val="nil"/>
          <w:left w:val="nil"/>
          <w:bottom w:val="nil"/>
          <w:right w:val="nil"/>
          <w:between w:val="nil"/>
        </w:pBdr>
        <w:tabs>
          <w:tab w:val="left" w:pos="0"/>
        </w:tabs>
        <w:spacing w:after="120" w:line="228" w:lineRule="auto"/>
        <w:ind w:left="0"/>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010"/>
      </w:tblGrid>
      <w:tr w:rsidR="000060C0" w:rsidRPr="00DD4F10" w14:paraId="194FB451" w14:textId="77777777" w:rsidTr="000060C0">
        <w:tc>
          <w:tcPr>
            <w:tcW w:w="5038" w:type="dxa"/>
          </w:tcPr>
          <w:p w14:paraId="259AC5DF" w14:textId="1FDCCC8D" w:rsidR="000060C0" w:rsidRPr="00DD4F10" w:rsidRDefault="000060C0" w:rsidP="00B4605B">
            <w:pPr>
              <w:pStyle w:val="ListParagraph"/>
              <w:tabs>
                <w:tab w:val="left" w:pos="0"/>
              </w:tabs>
              <w:spacing w:after="120" w:line="228" w:lineRule="auto"/>
              <w:ind w:left="0"/>
              <w:jc w:val="center"/>
              <w:rPr>
                <w:color w:val="000000"/>
                <w:sz w:val="20"/>
                <w:szCs w:val="20"/>
              </w:rPr>
            </w:pPr>
            <w:r w:rsidRPr="00DD4F10">
              <w:rPr>
                <w:noProof/>
              </w:rPr>
              <w:lastRenderedPageBreak/>
              <w:drawing>
                <wp:inline distT="0" distB="0" distL="0" distR="0" wp14:anchorId="749FFDF5" wp14:editId="04AC6DD7">
                  <wp:extent cx="3084849" cy="1767840"/>
                  <wp:effectExtent l="0" t="0" r="1270" b="3810"/>
                  <wp:docPr id="301589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35401" cy="1796810"/>
                          </a:xfrm>
                          <a:prstGeom prst="rect">
                            <a:avLst/>
                          </a:prstGeom>
                          <a:noFill/>
                          <a:ln>
                            <a:noFill/>
                          </a:ln>
                        </pic:spPr>
                      </pic:pic>
                    </a:graphicData>
                  </a:graphic>
                </wp:inline>
              </w:drawing>
            </w:r>
          </w:p>
        </w:tc>
        <w:tc>
          <w:tcPr>
            <w:tcW w:w="5038" w:type="dxa"/>
          </w:tcPr>
          <w:p w14:paraId="3DA5B64E" w14:textId="64FC6DDF" w:rsidR="000060C0" w:rsidRPr="00DD4F10" w:rsidRDefault="000060C0" w:rsidP="000060C0">
            <w:pPr>
              <w:pStyle w:val="ListParagraph"/>
              <w:tabs>
                <w:tab w:val="left" w:pos="0"/>
              </w:tabs>
              <w:spacing w:after="120" w:line="228" w:lineRule="auto"/>
              <w:ind w:left="0"/>
              <w:rPr>
                <w:color w:val="000000"/>
                <w:sz w:val="20"/>
                <w:szCs w:val="20"/>
              </w:rPr>
            </w:pPr>
            <w:r w:rsidRPr="00DD4F10">
              <w:rPr>
                <w:noProof/>
                <w:color w:val="000000"/>
                <w:sz w:val="20"/>
                <w:szCs w:val="20"/>
              </w:rPr>
              <w:drawing>
                <wp:inline distT="0" distB="0" distL="0" distR="0" wp14:anchorId="4DBBFDED" wp14:editId="2F46CC09">
                  <wp:extent cx="2912745" cy="1762428"/>
                  <wp:effectExtent l="0" t="0" r="1905" b="9525"/>
                  <wp:docPr id="1083304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0043" cy="1766844"/>
                          </a:xfrm>
                          <a:prstGeom prst="rect">
                            <a:avLst/>
                          </a:prstGeom>
                          <a:noFill/>
                        </pic:spPr>
                      </pic:pic>
                    </a:graphicData>
                  </a:graphic>
                </wp:inline>
              </w:drawing>
            </w:r>
          </w:p>
        </w:tc>
      </w:tr>
      <w:tr w:rsidR="000060C0" w:rsidRPr="00DD4F10" w14:paraId="46DC28A8" w14:textId="77777777" w:rsidTr="000060C0">
        <w:tc>
          <w:tcPr>
            <w:tcW w:w="10076" w:type="dxa"/>
            <w:gridSpan w:val="2"/>
          </w:tcPr>
          <w:p w14:paraId="6E657F93" w14:textId="0DB59A68" w:rsidR="000060C0" w:rsidRPr="00DD4F10" w:rsidRDefault="000060C0" w:rsidP="00B4605B">
            <w:pPr>
              <w:pStyle w:val="ListParagraph"/>
              <w:tabs>
                <w:tab w:val="left" w:pos="0"/>
              </w:tabs>
              <w:spacing w:after="120" w:line="228" w:lineRule="auto"/>
              <w:ind w:left="0"/>
              <w:jc w:val="center"/>
              <w:rPr>
                <w:color w:val="000000"/>
                <w:sz w:val="20"/>
                <w:szCs w:val="20"/>
              </w:rPr>
            </w:pPr>
            <w:r w:rsidRPr="00DD4F10">
              <w:rPr>
                <w:color w:val="000000"/>
                <w:sz w:val="20"/>
                <w:szCs w:val="20"/>
              </w:rPr>
              <w:t>Fig.6 Drone labels and predictions</w:t>
            </w:r>
          </w:p>
        </w:tc>
      </w:tr>
    </w:tbl>
    <w:p w14:paraId="5B62C067" w14:textId="44D2B01C" w:rsidR="000060C0" w:rsidRPr="00DD4F10" w:rsidRDefault="000060C0" w:rsidP="00B4605B">
      <w:pPr>
        <w:pStyle w:val="ListParagraph"/>
        <w:pBdr>
          <w:top w:val="nil"/>
          <w:left w:val="nil"/>
          <w:bottom w:val="nil"/>
          <w:right w:val="nil"/>
          <w:between w:val="nil"/>
        </w:pBdr>
        <w:tabs>
          <w:tab w:val="left" w:pos="0"/>
        </w:tabs>
        <w:spacing w:after="120" w:line="228" w:lineRule="auto"/>
        <w:ind w:left="0"/>
        <w:jc w:val="center"/>
        <w:rPr>
          <w:color w:val="000000"/>
          <w:sz w:val="20"/>
          <w:szCs w:val="20"/>
        </w:rPr>
      </w:pPr>
    </w:p>
    <w:p w14:paraId="355DD9F7" w14:textId="10B9A065" w:rsidR="0093205F" w:rsidRPr="00DD4F10" w:rsidRDefault="00A30434" w:rsidP="000060C0">
      <w:pPr>
        <w:pStyle w:val="ListParagraph"/>
        <w:pBdr>
          <w:top w:val="nil"/>
          <w:left w:val="nil"/>
          <w:bottom w:val="nil"/>
          <w:right w:val="nil"/>
          <w:between w:val="nil"/>
        </w:pBdr>
        <w:tabs>
          <w:tab w:val="left" w:pos="0"/>
        </w:tabs>
        <w:spacing w:after="120" w:line="228" w:lineRule="auto"/>
        <w:ind w:left="0"/>
        <w:rPr>
          <w:color w:val="000000"/>
          <w:sz w:val="20"/>
          <w:szCs w:val="20"/>
        </w:rPr>
      </w:pPr>
      <w:r w:rsidRPr="00DD4F10">
        <w:rPr>
          <w:noProof/>
        </w:rPr>
        <w:drawing>
          <wp:anchor distT="0" distB="0" distL="114300" distR="114300" simplePos="0" relativeHeight="251665408" behindDoc="1" locked="0" layoutInCell="1" allowOverlap="1" wp14:anchorId="6DC26043" wp14:editId="5B2B18AF">
            <wp:simplePos x="0" y="0"/>
            <wp:positionH relativeFrom="column">
              <wp:posOffset>3288665</wp:posOffset>
            </wp:positionH>
            <wp:positionV relativeFrom="page">
              <wp:posOffset>2931795</wp:posOffset>
            </wp:positionV>
            <wp:extent cx="2670175" cy="2426970"/>
            <wp:effectExtent l="0" t="0" r="0" b="0"/>
            <wp:wrapNone/>
            <wp:docPr id="1849606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0175" cy="242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60C0" w:rsidRPr="00DD4F10">
        <w:rPr>
          <w:color w:val="000000"/>
          <w:sz w:val="20"/>
          <w:szCs w:val="20"/>
        </w:rPr>
        <w:t xml:space="preserve">                                             </w:t>
      </w:r>
    </w:p>
    <w:p w14:paraId="763807A5" w14:textId="78CDF840" w:rsidR="0093205F" w:rsidRPr="00DD4F10" w:rsidRDefault="00323A61" w:rsidP="006C06FB">
      <w:pPr>
        <w:pStyle w:val="ListParagraph"/>
        <w:pBdr>
          <w:top w:val="nil"/>
          <w:left w:val="nil"/>
          <w:bottom w:val="nil"/>
          <w:right w:val="nil"/>
          <w:between w:val="nil"/>
        </w:pBdr>
        <w:tabs>
          <w:tab w:val="left" w:pos="0"/>
        </w:tabs>
        <w:spacing w:after="120" w:line="228" w:lineRule="auto"/>
        <w:ind w:left="0"/>
        <w:jc w:val="both"/>
        <w:rPr>
          <w:color w:val="000000"/>
          <w:sz w:val="20"/>
          <w:szCs w:val="20"/>
        </w:rPr>
      </w:pPr>
      <w:r w:rsidRPr="00DD4F10">
        <w:rPr>
          <w:noProof/>
        </w:rPr>
        <w:drawing>
          <wp:inline distT="0" distB="0" distL="0" distR="0" wp14:anchorId="0C251051" wp14:editId="31491158">
            <wp:extent cx="2718435" cy="2400300"/>
            <wp:effectExtent l="0" t="0" r="5715" b="0"/>
            <wp:docPr id="17049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9138" cy="2400921"/>
                    </a:xfrm>
                    <a:prstGeom prst="rect">
                      <a:avLst/>
                    </a:prstGeom>
                    <a:noFill/>
                    <a:ln>
                      <a:noFill/>
                    </a:ln>
                  </pic:spPr>
                </pic:pic>
              </a:graphicData>
            </a:graphic>
          </wp:inline>
        </w:drawing>
      </w:r>
      <w:r w:rsidR="006267E5" w:rsidRPr="00DD4F10">
        <w:t xml:space="preserve"> </w:t>
      </w:r>
    </w:p>
    <w:p w14:paraId="779184F2" w14:textId="490F01FF" w:rsidR="0093205F" w:rsidRPr="00DD4F10" w:rsidRDefault="0093205F" w:rsidP="006C06FB">
      <w:pPr>
        <w:pStyle w:val="ListParagraph"/>
        <w:pBdr>
          <w:top w:val="nil"/>
          <w:left w:val="nil"/>
          <w:bottom w:val="nil"/>
          <w:right w:val="nil"/>
          <w:between w:val="nil"/>
        </w:pBdr>
        <w:tabs>
          <w:tab w:val="left" w:pos="0"/>
        </w:tabs>
        <w:spacing w:after="120" w:line="228" w:lineRule="auto"/>
        <w:ind w:left="0"/>
        <w:jc w:val="both"/>
        <w:rPr>
          <w:color w:val="000000"/>
          <w:sz w:val="20"/>
          <w:szCs w:val="20"/>
        </w:rPr>
      </w:pPr>
    </w:p>
    <w:p w14:paraId="1833C3AE" w14:textId="77777777" w:rsidR="0093205F" w:rsidRPr="00DD4F10" w:rsidRDefault="0093205F" w:rsidP="006C06FB">
      <w:pPr>
        <w:pStyle w:val="ListParagraph"/>
        <w:pBdr>
          <w:top w:val="nil"/>
          <w:left w:val="nil"/>
          <w:bottom w:val="nil"/>
          <w:right w:val="nil"/>
          <w:between w:val="nil"/>
        </w:pBdr>
        <w:tabs>
          <w:tab w:val="left" w:pos="0"/>
        </w:tabs>
        <w:spacing w:after="120" w:line="228" w:lineRule="auto"/>
        <w:ind w:left="0"/>
        <w:jc w:val="both"/>
        <w:rPr>
          <w:color w:val="000000"/>
          <w:sz w:val="20"/>
          <w:szCs w:val="20"/>
        </w:rPr>
      </w:pPr>
    </w:p>
    <w:p w14:paraId="154CA8F2" w14:textId="0E939714" w:rsidR="009075FC" w:rsidRPr="00DD4F10" w:rsidRDefault="006267E5" w:rsidP="009075FC">
      <w:pPr>
        <w:pStyle w:val="ListParagraph"/>
        <w:pBdr>
          <w:top w:val="nil"/>
          <w:left w:val="nil"/>
          <w:bottom w:val="nil"/>
          <w:right w:val="nil"/>
          <w:between w:val="nil"/>
        </w:pBdr>
        <w:tabs>
          <w:tab w:val="left" w:pos="0"/>
        </w:tabs>
        <w:spacing w:after="120" w:line="228" w:lineRule="auto"/>
        <w:ind w:left="0"/>
        <w:jc w:val="center"/>
        <w:rPr>
          <w:color w:val="000000"/>
          <w:sz w:val="20"/>
          <w:szCs w:val="20"/>
        </w:rPr>
      </w:pPr>
      <w:r w:rsidRPr="00DD4F10">
        <w:rPr>
          <w:color w:val="000000"/>
          <w:sz w:val="20"/>
          <w:szCs w:val="20"/>
        </w:rPr>
        <w:t xml:space="preserve">Fig. </w:t>
      </w:r>
      <w:r w:rsidR="00C77ACA" w:rsidRPr="00DD4F10">
        <w:rPr>
          <w:color w:val="000000"/>
          <w:sz w:val="20"/>
          <w:szCs w:val="20"/>
        </w:rPr>
        <w:t>7</w:t>
      </w:r>
      <w:r w:rsidRPr="00DD4F10">
        <w:rPr>
          <w:color w:val="000000"/>
          <w:sz w:val="20"/>
          <w:szCs w:val="20"/>
        </w:rPr>
        <w:t xml:space="preserve"> Precision</w:t>
      </w:r>
      <w:r w:rsidR="00323A61" w:rsidRPr="00DD4F10">
        <w:rPr>
          <w:color w:val="000000"/>
          <w:sz w:val="20"/>
          <w:szCs w:val="20"/>
        </w:rPr>
        <w:t xml:space="preserve"> vs </w:t>
      </w:r>
      <w:r w:rsidRPr="00DD4F10">
        <w:rPr>
          <w:color w:val="000000"/>
          <w:sz w:val="20"/>
          <w:szCs w:val="20"/>
        </w:rPr>
        <w:t>Confidence</w:t>
      </w:r>
      <w:r w:rsidR="00323A61" w:rsidRPr="00DD4F10">
        <w:rPr>
          <w:color w:val="000000"/>
          <w:sz w:val="20"/>
          <w:szCs w:val="20"/>
        </w:rPr>
        <w:t xml:space="preserve"> Curve</w:t>
      </w:r>
      <w:r w:rsidRPr="00DD4F10">
        <w:rPr>
          <w:color w:val="000000"/>
          <w:sz w:val="20"/>
          <w:szCs w:val="20"/>
        </w:rPr>
        <w:t xml:space="preserve"> and Precision</w:t>
      </w:r>
      <w:r w:rsidR="00323A61" w:rsidRPr="00DD4F10">
        <w:rPr>
          <w:color w:val="000000"/>
          <w:sz w:val="20"/>
          <w:szCs w:val="20"/>
        </w:rPr>
        <w:t xml:space="preserve"> vs </w:t>
      </w:r>
      <w:r w:rsidRPr="00DD4F10">
        <w:rPr>
          <w:color w:val="000000"/>
          <w:sz w:val="20"/>
          <w:szCs w:val="20"/>
        </w:rPr>
        <w:t>Recall Curve</w:t>
      </w:r>
    </w:p>
    <w:p w14:paraId="7AE00EA2" w14:textId="1F40225B" w:rsidR="00CB7BCB" w:rsidRPr="00DD4F10" w:rsidRDefault="00CB7BCB" w:rsidP="00C75EBC">
      <w:pPr>
        <w:pStyle w:val="ListParagraph"/>
        <w:pBdr>
          <w:top w:val="nil"/>
          <w:left w:val="nil"/>
          <w:bottom w:val="nil"/>
          <w:right w:val="nil"/>
          <w:between w:val="nil"/>
        </w:pBdr>
        <w:tabs>
          <w:tab w:val="left" w:pos="0"/>
        </w:tabs>
        <w:spacing w:after="120" w:line="228" w:lineRule="auto"/>
        <w:ind w:left="0"/>
        <w:rPr>
          <w:color w:val="000000"/>
          <w:sz w:val="20"/>
          <w:szCs w:val="20"/>
        </w:rPr>
      </w:pPr>
    </w:p>
    <w:p w14:paraId="5DD50FB8" w14:textId="2FE60FE2" w:rsidR="002E20A6" w:rsidRPr="00DD4F10" w:rsidRDefault="002E20A6" w:rsidP="00C75EBC">
      <w:pPr>
        <w:pStyle w:val="ListParagraph"/>
        <w:pBdr>
          <w:top w:val="nil"/>
          <w:left w:val="nil"/>
          <w:bottom w:val="nil"/>
          <w:right w:val="nil"/>
          <w:between w:val="nil"/>
        </w:pBdr>
        <w:tabs>
          <w:tab w:val="left" w:pos="0"/>
        </w:tabs>
        <w:spacing w:after="120" w:line="228" w:lineRule="auto"/>
        <w:ind w:left="0"/>
        <w:rPr>
          <w:color w:val="000000"/>
          <w:sz w:val="20"/>
          <w:szCs w:val="20"/>
        </w:rPr>
        <w:sectPr w:rsidR="002E20A6" w:rsidRPr="00DD4F10" w:rsidSect="009075FC">
          <w:type w:val="continuous"/>
          <w:pgSz w:w="11900" w:h="16840"/>
          <w:pgMar w:top="448" w:right="907" w:bottom="1440" w:left="907" w:header="720" w:footer="720" w:gutter="0"/>
          <w:cols w:space="720"/>
        </w:sectPr>
      </w:pPr>
    </w:p>
    <w:p w14:paraId="0FB4D4FA" w14:textId="2800766E" w:rsidR="009075FC" w:rsidRPr="00DD4F10" w:rsidRDefault="009075FC" w:rsidP="009075FC">
      <w:pPr>
        <w:pStyle w:val="ListParagraph"/>
        <w:numPr>
          <w:ilvl w:val="0"/>
          <w:numId w:val="14"/>
        </w:numPr>
        <w:pBdr>
          <w:top w:val="nil"/>
          <w:left w:val="nil"/>
          <w:bottom w:val="nil"/>
          <w:right w:val="nil"/>
          <w:between w:val="nil"/>
        </w:pBdr>
        <w:tabs>
          <w:tab w:val="left" w:pos="0"/>
        </w:tabs>
        <w:spacing w:after="120" w:line="228" w:lineRule="auto"/>
        <w:jc w:val="both"/>
        <w:rPr>
          <w:color w:val="000000"/>
          <w:sz w:val="20"/>
          <w:szCs w:val="20"/>
        </w:rPr>
      </w:pPr>
      <w:r w:rsidRPr="00DD4F10">
        <w:rPr>
          <w:color w:val="000000"/>
          <w:sz w:val="20"/>
          <w:szCs w:val="20"/>
        </w:rPr>
        <w:t>Conclusion</w:t>
      </w:r>
    </w:p>
    <w:p w14:paraId="06F7C0AF" w14:textId="73F904FD" w:rsidR="009075FC" w:rsidRPr="00DD4F10" w:rsidRDefault="009075FC" w:rsidP="009075FC">
      <w:pPr>
        <w:pStyle w:val="ListParagraph"/>
        <w:pBdr>
          <w:top w:val="nil"/>
          <w:left w:val="nil"/>
          <w:bottom w:val="nil"/>
          <w:right w:val="nil"/>
          <w:between w:val="nil"/>
        </w:pBdr>
        <w:tabs>
          <w:tab w:val="left" w:pos="0"/>
        </w:tabs>
        <w:spacing w:after="120" w:line="228" w:lineRule="auto"/>
        <w:ind w:left="0"/>
        <w:jc w:val="both"/>
        <w:rPr>
          <w:color w:val="000000"/>
          <w:sz w:val="20"/>
          <w:szCs w:val="20"/>
        </w:rPr>
      </w:pPr>
      <w:r w:rsidRPr="00DD4F10">
        <w:rPr>
          <w:color w:val="000000"/>
          <w:sz w:val="20"/>
          <w:szCs w:val="20"/>
        </w:rPr>
        <w:t xml:space="preserve">This​‍​‌‍​‍‌​‍​‌‍​‍‌ drone detection project shows how one can use open-source tools, readily available datasets, and mid-range hardware to build a high-performance system. The combination of the fast and efficient YOLOv8n model with the Xilinx ZCU104 FPGA deployment capabilities enabled us to have a pipeline that is both accurate and optimized for real-time edge applications. Performance was balanced with practicality at every stage from data preparation through model training, ONNX export, and INT8 quantization. The NVIDIA RTX 2060 GPU was used for model training and validation; </w:t>
      </w:r>
      <w:r w:rsidR="00AF4846" w:rsidRPr="00DD4F10">
        <w:rPr>
          <w:color w:val="000000"/>
          <w:sz w:val="20"/>
          <w:szCs w:val="20"/>
        </w:rPr>
        <w:t>thus,</w:t>
      </w:r>
      <w:r w:rsidRPr="00DD4F10">
        <w:rPr>
          <w:color w:val="000000"/>
          <w:sz w:val="20"/>
          <w:szCs w:val="20"/>
        </w:rPr>
        <w:t xml:space="preserve"> the process was done quickly and efficiently without the need for expensive cloud infrastructure. The final quantized model reached a mAP@0.5 of 93.8% with fast inference times and low memory usage, which is very suitable for the deployment of the system in the surveillance sector, airspace monitoring, and other environments where time is the essence.</w:t>
      </w:r>
    </w:p>
    <w:p w14:paraId="731ECBD7" w14:textId="7CF94C79" w:rsidR="0093205F" w:rsidRPr="00DD4F10" w:rsidRDefault="009075FC" w:rsidP="009075FC">
      <w:pPr>
        <w:pStyle w:val="ListParagraph"/>
        <w:pBdr>
          <w:top w:val="nil"/>
          <w:left w:val="nil"/>
          <w:bottom w:val="nil"/>
          <w:right w:val="nil"/>
          <w:between w:val="nil"/>
        </w:pBdr>
        <w:tabs>
          <w:tab w:val="left" w:pos="0"/>
        </w:tabs>
        <w:spacing w:after="120" w:line="228" w:lineRule="auto"/>
        <w:ind w:left="0"/>
        <w:jc w:val="both"/>
        <w:rPr>
          <w:color w:val="000000"/>
          <w:sz w:val="20"/>
          <w:szCs w:val="20"/>
        </w:rPr>
      </w:pPr>
      <w:r w:rsidRPr="00DD4F10">
        <w:rPr>
          <w:color w:val="000000"/>
          <w:sz w:val="20"/>
          <w:szCs w:val="20"/>
        </w:rPr>
        <w:t>The main feature that makes this pipeline a valuable resource is its modularity and reproducibility. Each phase is accompanied by the documentation with clear instructions, folder templates, and annotated scripts, thereby it is a viable resource for students, researchers, and engineers who are interested in learning or extending this work. Such a solution could massively impact India, a country where access to high-end hardware is notoriously ​‍​‌‍​‍‌​‍​‌‍​‍‌</w:t>
      </w:r>
      <w:r w:rsidRPr="00DD4F10">
        <w:rPr>
          <w:color w:val="000000"/>
          <w:sz w:val="20"/>
          <w:szCs w:val="20"/>
        </w:rPr>
        <w:t>difficult.</w:t>
      </w:r>
      <w:r w:rsidR="00103082" w:rsidRPr="00DD4F10">
        <w:rPr>
          <w:color w:val="000000"/>
          <w:sz w:val="20"/>
          <w:szCs w:val="20"/>
        </w:rPr>
        <w:br/>
      </w:r>
    </w:p>
    <w:p w14:paraId="62506749" w14:textId="618D4AF1" w:rsidR="00103082" w:rsidRPr="00DD4F10" w:rsidRDefault="009075FC" w:rsidP="00103082">
      <w:pPr>
        <w:pStyle w:val="ListParagraph"/>
        <w:numPr>
          <w:ilvl w:val="0"/>
          <w:numId w:val="14"/>
        </w:numPr>
        <w:pBdr>
          <w:top w:val="nil"/>
          <w:left w:val="nil"/>
          <w:bottom w:val="nil"/>
          <w:right w:val="nil"/>
          <w:between w:val="nil"/>
        </w:pBdr>
        <w:tabs>
          <w:tab w:val="left" w:pos="0"/>
        </w:tabs>
        <w:spacing w:after="120" w:line="228" w:lineRule="auto"/>
        <w:jc w:val="both"/>
        <w:rPr>
          <w:color w:val="000000"/>
          <w:sz w:val="20"/>
          <w:szCs w:val="20"/>
        </w:rPr>
      </w:pPr>
      <w:r w:rsidRPr="00DD4F10">
        <w:rPr>
          <w:color w:val="000000"/>
          <w:sz w:val="20"/>
          <w:szCs w:val="20"/>
        </w:rPr>
        <w:t>References</w:t>
      </w:r>
    </w:p>
    <w:p w14:paraId="627ABD74" w14:textId="77777777" w:rsidR="003A24EA" w:rsidRPr="00DD4F10" w:rsidRDefault="00223FFD" w:rsidP="00C77ACA">
      <w:pPr>
        <w:pStyle w:val="Bibliography"/>
        <w:jc w:val="both"/>
        <w:rPr>
          <w:sz w:val="20"/>
        </w:rPr>
      </w:pPr>
      <w:r w:rsidRPr="00DD4F10">
        <w:rPr>
          <w:color w:val="000000"/>
          <w:sz w:val="20"/>
          <w:szCs w:val="20"/>
        </w:rPr>
        <w:fldChar w:fldCharType="begin"/>
      </w:r>
      <w:r w:rsidR="000F76CA" w:rsidRPr="00DD4F10">
        <w:rPr>
          <w:color w:val="000000"/>
          <w:sz w:val="20"/>
          <w:szCs w:val="20"/>
        </w:rPr>
        <w:instrText xml:space="preserve"> ADDIN ZOTERO_BIBL {"uncited":[],"omitted":[],"custom":[]} CSL_BIBLIOGRAPHY </w:instrText>
      </w:r>
      <w:r w:rsidRPr="00DD4F10">
        <w:rPr>
          <w:color w:val="000000"/>
          <w:sz w:val="20"/>
          <w:szCs w:val="20"/>
        </w:rPr>
        <w:fldChar w:fldCharType="separate"/>
      </w:r>
      <w:r w:rsidR="003A24EA" w:rsidRPr="00DD4F10">
        <w:rPr>
          <w:sz w:val="20"/>
        </w:rPr>
        <w:t>[1]</w:t>
      </w:r>
      <w:r w:rsidR="003A24EA" w:rsidRPr="00DD4F10">
        <w:rPr>
          <w:sz w:val="20"/>
        </w:rPr>
        <w:tab/>
        <w:t xml:space="preserve">D.-D. Nguyen, D.-T. Nguyen, M.-T. Le, and Q.-C. Nguyen, “FPGA-SoC implementation of YOLOv4 for flying-object detection,” </w:t>
      </w:r>
      <w:r w:rsidR="003A24EA" w:rsidRPr="00DD4F10">
        <w:rPr>
          <w:i/>
          <w:iCs/>
          <w:sz w:val="20"/>
        </w:rPr>
        <w:t>J. Real-Time Image Process.</w:t>
      </w:r>
      <w:r w:rsidR="003A24EA" w:rsidRPr="00DD4F10">
        <w:rPr>
          <w:sz w:val="20"/>
        </w:rPr>
        <w:t>, vol. 21, no. 3, p. 63, June 2024, doi: 10.1007/s11554-024-01440-w.</w:t>
      </w:r>
    </w:p>
    <w:p w14:paraId="19C3050D" w14:textId="77777777" w:rsidR="003A24EA" w:rsidRPr="00DD4F10" w:rsidRDefault="003A24EA" w:rsidP="00C77ACA">
      <w:pPr>
        <w:pStyle w:val="Bibliography"/>
        <w:jc w:val="both"/>
        <w:rPr>
          <w:sz w:val="20"/>
        </w:rPr>
      </w:pPr>
      <w:r w:rsidRPr="00DD4F10">
        <w:rPr>
          <w:sz w:val="20"/>
        </w:rPr>
        <w:t>[2]</w:t>
      </w:r>
      <w:r w:rsidRPr="00DD4F10">
        <w:rPr>
          <w:sz w:val="20"/>
        </w:rPr>
        <w:tab/>
        <w:t xml:space="preserve">J. Redmon and A. Farhadi, “YOLOv3: An Incremental Improvement,” Apr. 08, 2018, </w:t>
      </w:r>
      <w:r w:rsidRPr="00DD4F10">
        <w:rPr>
          <w:i/>
          <w:iCs/>
          <w:sz w:val="20"/>
        </w:rPr>
        <w:t>arXiv</w:t>
      </w:r>
      <w:r w:rsidRPr="00DD4F10">
        <w:rPr>
          <w:sz w:val="20"/>
        </w:rPr>
        <w:t>: arXiv:1804.02767. doi: 10.48550/arXiv.1804.02767.</w:t>
      </w:r>
    </w:p>
    <w:p w14:paraId="69A58B80" w14:textId="77777777" w:rsidR="003A24EA" w:rsidRPr="00DD4F10" w:rsidRDefault="003A24EA" w:rsidP="00C77ACA">
      <w:pPr>
        <w:pStyle w:val="Bibliography"/>
        <w:jc w:val="both"/>
        <w:rPr>
          <w:sz w:val="20"/>
        </w:rPr>
      </w:pPr>
      <w:r w:rsidRPr="00DD4F10">
        <w:rPr>
          <w:sz w:val="20"/>
        </w:rPr>
        <w:t>[3]</w:t>
      </w:r>
      <w:r w:rsidRPr="00DD4F10">
        <w:rPr>
          <w:sz w:val="20"/>
        </w:rPr>
        <w:tab/>
        <w:t>Roboflow, “Flying-Object Dataset.” 2022. [Online]. Available: https://universe.roboflow.com/</w:t>
      </w:r>
    </w:p>
    <w:p w14:paraId="0EE5AE28" w14:textId="77777777" w:rsidR="003A24EA" w:rsidRPr="00DD4F10" w:rsidRDefault="003A24EA" w:rsidP="00C77ACA">
      <w:pPr>
        <w:pStyle w:val="Bibliography"/>
        <w:jc w:val="both"/>
        <w:rPr>
          <w:sz w:val="20"/>
        </w:rPr>
      </w:pPr>
      <w:r w:rsidRPr="00DD4F10">
        <w:rPr>
          <w:sz w:val="20"/>
        </w:rPr>
        <w:t>[4]</w:t>
      </w:r>
      <w:r w:rsidRPr="00DD4F10">
        <w:rPr>
          <w:sz w:val="20"/>
        </w:rPr>
        <w:tab/>
        <w:t xml:space="preserve">L. Roeder, </w:t>
      </w:r>
      <w:r w:rsidRPr="00DD4F10">
        <w:rPr>
          <w:i/>
          <w:iCs/>
          <w:sz w:val="20"/>
        </w:rPr>
        <w:t>Netron Model Viewer</w:t>
      </w:r>
      <w:r w:rsidRPr="00DD4F10">
        <w:rPr>
          <w:sz w:val="20"/>
        </w:rPr>
        <w:t>. [Online]. Available: https://netron.app/</w:t>
      </w:r>
    </w:p>
    <w:p w14:paraId="1C56E34A" w14:textId="77777777" w:rsidR="003A24EA" w:rsidRPr="00DD4F10" w:rsidRDefault="003A24EA" w:rsidP="00C77ACA">
      <w:pPr>
        <w:pStyle w:val="Bibliography"/>
        <w:jc w:val="both"/>
        <w:rPr>
          <w:sz w:val="20"/>
        </w:rPr>
      </w:pPr>
      <w:r w:rsidRPr="00DD4F10">
        <w:rPr>
          <w:sz w:val="20"/>
        </w:rPr>
        <w:t>[5]</w:t>
      </w:r>
      <w:r w:rsidRPr="00DD4F10">
        <w:rPr>
          <w:sz w:val="20"/>
        </w:rPr>
        <w:tab/>
        <w:t xml:space="preserve">H.-S. Suh, J. Meng, T. Nguyen, V. Kumar, Y. Cao, and J.-S. Seo, “Algorithm-hardware Co-optimization for Energy-efficient Drone Detection on Resource-constrained FPGA,” </w:t>
      </w:r>
      <w:r w:rsidRPr="00DD4F10">
        <w:rPr>
          <w:i/>
          <w:iCs/>
          <w:sz w:val="20"/>
        </w:rPr>
        <w:t>ACM Trans. Reconfigurable Technol. Syst.</w:t>
      </w:r>
      <w:r w:rsidRPr="00DD4F10">
        <w:rPr>
          <w:sz w:val="20"/>
        </w:rPr>
        <w:t>, vol. 16, no. 2, pp. 1–25, June 2023, doi: 10.1145/3583074.</w:t>
      </w:r>
    </w:p>
    <w:p w14:paraId="4C5A4E8C" w14:textId="77777777" w:rsidR="003A24EA" w:rsidRPr="00DD4F10" w:rsidRDefault="003A24EA" w:rsidP="00C77ACA">
      <w:pPr>
        <w:pStyle w:val="Bibliography"/>
        <w:jc w:val="both"/>
        <w:rPr>
          <w:sz w:val="20"/>
        </w:rPr>
      </w:pPr>
      <w:r w:rsidRPr="00DD4F10">
        <w:rPr>
          <w:sz w:val="20"/>
        </w:rPr>
        <w:t>[6]</w:t>
      </w:r>
      <w:r w:rsidRPr="00DD4F10">
        <w:rPr>
          <w:sz w:val="20"/>
        </w:rPr>
        <w:tab/>
        <w:t xml:space="preserve">R. A. Amin and R. Obermaisser, “Real-Time Object Detection and Classification using YOLO for Edge FPGAs,” 2025, </w:t>
      </w:r>
      <w:r w:rsidRPr="00DD4F10">
        <w:rPr>
          <w:i/>
          <w:iCs/>
          <w:sz w:val="20"/>
        </w:rPr>
        <w:t>arXiv</w:t>
      </w:r>
      <w:r w:rsidRPr="00DD4F10">
        <w:rPr>
          <w:sz w:val="20"/>
        </w:rPr>
        <w:t>. doi: 10.48550/ARXIV.2507.18174.</w:t>
      </w:r>
    </w:p>
    <w:p w14:paraId="3F842155" w14:textId="77777777" w:rsidR="003A24EA" w:rsidRPr="00DD4F10" w:rsidRDefault="003A24EA" w:rsidP="00C77ACA">
      <w:pPr>
        <w:pStyle w:val="Bibliography"/>
        <w:jc w:val="both"/>
        <w:rPr>
          <w:sz w:val="20"/>
        </w:rPr>
      </w:pPr>
      <w:r w:rsidRPr="00DD4F10">
        <w:rPr>
          <w:sz w:val="20"/>
        </w:rPr>
        <w:t>[7]</w:t>
      </w:r>
      <w:r w:rsidRPr="00DD4F10">
        <w:rPr>
          <w:sz w:val="20"/>
        </w:rPr>
        <w:tab/>
        <w:t xml:space="preserve">R. A. Amin, M. Hasan, V. Wiese, and R. Obermaisser, “FPGA-Based Real-Time Object Detection </w:t>
      </w:r>
      <w:r w:rsidRPr="00DD4F10">
        <w:rPr>
          <w:sz w:val="20"/>
        </w:rPr>
        <w:lastRenderedPageBreak/>
        <w:t xml:space="preserve">and Classification System Using YOLO for Edge Computing,” </w:t>
      </w:r>
      <w:r w:rsidRPr="00DD4F10">
        <w:rPr>
          <w:i/>
          <w:iCs/>
          <w:sz w:val="20"/>
        </w:rPr>
        <w:t>IEEE Access</w:t>
      </w:r>
      <w:r w:rsidRPr="00DD4F10">
        <w:rPr>
          <w:sz w:val="20"/>
        </w:rPr>
        <w:t>, vol. 12, pp. 73268–73278, 2024, doi: 10.1109/ACCESS.2024.3404623.</w:t>
      </w:r>
    </w:p>
    <w:p w14:paraId="4AFF96DD" w14:textId="77777777" w:rsidR="003A24EA" w:rsidRPr="00DD4F10" w:rsidRDefault="003A24EA" w:rsidP="00C77ACA">
      <w:pPr>
        <w:pStyle w:val="Bibliography"/>
        <w:jc w:val="both"/>
        <w:rPr>
          <w:sz w:val="20"/>
        </w:rPr>
      </w:pPr>
      <w:r w:rsidRPr="00DD4F10">
        <w:rPr>
          <w:sz w:val="20"/>
        </w:rPr>
        <w:t>[8]</w:t>
      </w:r>
      <w:r w:rsidRPr="00DD4F10">
        <w:rPr>
          <w:sz w:val="20"/>
        </w:rPr>
        <w:tab/>
        <w:t xml:space="preserve">P. Hobden, S. Srivastava, and E. Nurellari, “FPGA-Based CNN for Real-Time UAV Tracking and </w:t>
      </w:r>
      <w:r w:rsidRPr="00DD4F10">
        <w:rPr>
          <w:sz w:val="20"/>
        </w:rPr>
        <w:t xml:space="preserve">Detection,” </w:t>
      </w:r>
      <w:r w:rsidRPr="00DD4F10">
        <w:rPr>
          <w:i/>
          <w:iCs/>
          <w:sz w:val="20"/>
        </w:rPr>
        <w:t>Front. Space Technol.</w:t>
      </w:r>
      <w:r w:rsidRPr="00DD4F10">
        <w:rPr>
          <w:sz w:val="20"/>
        </w:rPr>
        <w:t>, vol. 3, p. 878010, May 2022, doi: 10.3389/frspt.2022.878010.</w:t>
      </w:r>
    </w:p>
    <w:p w14:paraId="4AAE3762" w14:textId="063A0C78" w:rsidR="000A0859" w:rsidRPr="00C77ACA" w:rsidRDefault="00223FFD" w:rsidP="006C06FB">
      <w:pPr>
        <w:pStyle w:val="ListParagraph"/>
        <w:pBdr>
          <w:top w:val="nil"/>
          <w:left w:val="nil"/>
          <w:bottom w:val="nil"/>
          <w:right w:val="nil"/>
          <w:between w:val="nil"/>
        </w:pBdr>
        <w:tabs>
          <w:tab w:val="left" w:pos="0"/>
        </w:tabs>
        <w:spacing w:after="120" w:line="228" w:lineRule="auto"/>
        <w:ind w:left="0"/>
        <w:jc w:val="both"/>
        <w:rPr>
          <w:color w:val="000000"/>
          <w:sz w:val="20"/>
          <w:szCs w:val="20"/>
        </w:rPr>
      </w:pPr>
      <w:r w:rsidRPr="00DD4F10">
        <w:rPr>
          <w:color w:val="000000"/>
          <w:sz w:val="20"/>
          <w:szCs w:val="20"/>
        </w:rPr>
        <w:fldChar w:fldCharType="end"/>
      </w:r>
    </w:p>
    <w:p w14:paraId="5535F28D" w14:textId="77777777" w:rsidR="000A0859" w:rsidRPr="00C77ACA" w:rsidRDefault="000A0859" w:rsidP="006C06FB">
      <w:pPr>
        <w:pStyle w:val="ListParagraph"/>
        <w:pBdr>
          <w:top w:val="nil"/>
          <w:left w:val="nil"/>
          <w:bottom w:val="nil"/>
          <w:right w:val="nil"/>
          <w:between w:val="nil"/>
        </w:pBdr>
        <w:tabs>
          <w:tab w:val="left" w:pos="0"/>
        </w:tabs>
        <w:spacing w:after="120" w:line="228" w:lineRule="auto"/>
        <w:ind w:left="0"/>
        <w:jc w:val="both"/>
        <w:rPr>
          <w:color w:val="000000"/>
          <w:sz w:val="20"/>
          <w:szCs w:val="20"/>
        </w:rPr>
      </w:pPr>
    </w:p>
    <w:p w14:paraId="4EFDF8F7" w14:textId="4225B72D" w:rsidR="00F50E09" w:rsidRPr="00C77ACA" w:rsidRDefault="00F50E09">
      <w:pPr>
        <w:pBdr>
          <w:top w:val="nil"/>
          <w:left w:val="nil"/>
          <w:bottom w:val="nil"/>
          <w:right w:val="nil"/>
          <w:between w:val="nil"/>
        </w:pBdr>
        <w:tabs>
          <w:tab w:val="left" w:pos="360"/>
        </w:tabs>
        <w:spacing w:after="50"/>
        <w:ind w:left="360" w:hanging="360"/>
        <w:jc w:val="center"/>
        <w:rPr>
          <w:b/>
          <w:color w:val="FF0000"/>
          <w:sz w:val="20"/>
          <w:szCs w:val="20"/>
        </w:rPr>
        <w:sectPr w:rsidR="00F50E09" w:rsidRPr="00C77ACA" w:rsidSect="009075FC">
          <w:type w:val="continuous"/>
          <w:pgSz w:w="11900" w:h="16840"/>
          <w:pgMar w:top="448" w:right="907" w:bottom="1440" w:left="907" w:header="720" w:footer="720" w:gutter="0"/>
          <w:cols w:num="2" w:space="720"/>
        </w:sectPr>
      </w:pPr>
    </w:p>
    <w:p w14:paraId="0044F978" w14:textId="491BE170" w:rsidR="00F50E09" w:rsidRPr="00C77ACA" w:rsidRDefault="00F50E09">
      <w:pPr>
        <w:pBdr>
          <w:top w:val="nil"/>
          <w:left w:val="nil"/>
          <w:bottom w:val="nil"/>
          <w:right w:val="nil"/>
          <w:between w:val="nil"/>
        </w:pBdr>
        <w:jc w:val="center"/>
        <w:rPr>
          <w:color w:val="000000"/>
          <w:sz w:val="20"/>
          <w:szCs w:val="20"/>
        </w:rPr>
      </w:pPr>
    </w:p>
    <w:sectPr w:rsidR="00F50E09" w:rsidRPr="00C77ACA" w:rsidSect="009075FC">
      <w:type w:val="continuous"/>
      <w:pgSz w:w="11900" w:h="16840"/>
      <w:pgMar w:top="448"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098F" w14:textId="77777777" w:rsidR="0029620A" w:rsidRDefault="0029620A">
      <w:r>
        <w:separator/>
      </w:r>
    </w:p>
  </w:endnote>
  <w:endnote w:type="continuationSeparator" w:id="0">
    <w:p w14:paraId="7BA8A355" w14:textId="77777777" w:rsidR="0029620A" w:rsidRDefault="00296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altName w:val="Calibri"/>
    <w:charset w:val="00"/>
    <w:family w:val="auto"/>
    <w:pitch w:val="default"/>
  </w:font>
  <w:font w:name="Helvetica Neue">
    <w:altName w:val="Arial"/>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2831" w14:textId="77777777"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4F79" w14:textId="77777777" w:rsidR="00F50E09" w:rsidRDefault="007E52E8">
    <w:pPr>
      <w:pBdr>
        <w:top w:val="nil"/>
        <w:left w:val="nil"/>
        <w:bottom w:val="nil"/>
        <w:right w:val="nil"/>
        <w:between w:val="nil"/>
      </w:pBdr>
      <w:tabs>
        <w:tab w:val="center" w:pos="4680"/>
        <w:tab w:val="right" w:pos="9360"/>
      </w:tabs>
      <w:rPr>
        <w:color w:val="000000"/>
        <w:sz w:val="20"/>
        <w:szCs w:val="20"/>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1F6F5" w14:textId="77777777" w:rsidR="0029620A" w:rsidRDefault="0029620A">
      <w:r>
        <w:separator/>
      </w:r>
    </w:p>
  </w:footnote>
  <w:footnote w:type="continuationSeparator" w:id="0">
    <w:p w14:paraId="1089D0BB" w14:textId="77777777" w:rsidR="0029620A" w:rsidRDefault="00296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BEAD" w14:textId="77777777"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CF2E" w14:textId="77777777"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D73"/>
    <w:multiLevelType w:val="multilevel"/>
    <w:tmpl w:val="5A3E54E6"/>
    <w:lvl w:ilvl="0">
      <w:start w:val="1"/>
      <w:numFmt w:val="upperRoman"/>
      <w:lvlText w:val="%1."/>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1">
      <w:start w:val="1"/>
      <w:numFmt w:val="upperRoman"/>
      <w:lvlText w:val="%2."/>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2">
      <w:start w:val="1"/>
      <w:numFmt w:val="upperRoman"/>
      <w:lvlText w:val="%3."/>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3">
      <w:start w:val="1"/>
      <w:numFmt w:val="upperRoman"/>
      <w:lvlText w:val="%4."/>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4">
      <w:start w:val="1"/>
      <w:numFmt w:val="upperRoman"/>
      <w:lvlText w:val="%5."/>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5">
      <w:start w:val="1"/>
      <w:numFmt w:val="upperRoman"/>
      <w:lvlText w:val="%6."/>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6">
      <w:start w:val="1"/>
      <w:numFmt w:val="upperRoman"/>
      <w:lvlText w:val="%7."/>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7">
      <w:start w:val="1"/>
      <w:numFmt w:val="upperRoman"/>
      <w:lvlText w:val="%8."/>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8">
      <w:start w:val="1"/>
      <w:numFmt w:val="upperRoman"/>
      <w:lvlText w:val="%9."/>
      <w:lvlJc w:val="left"/>
      <w:pPr>
        <w:ind w:left="1080" w:hanging="1080"/>
      </w:pPr>
      <w:rPr>
        <w:rFonts w:ascii="Times New Roman" w:eastAsia="Times New Roman" w:hAnsi="Times New Roman" w:cs="Times New Roman"/>
        <w:b w:val="0"/>
        <w:i w:val="0"/>
        <w:smallCaps w:val="0"/>
        <w:strike w:val="0"/>
        <w:shd w:val="clear" w:color="auto" w:fill="auto"/>
        <w:vertAlign w:val="baseline"/>
      </w:rPr>
    </w:lvl>
  </w:abstractNum>
  <w:abstractNum w:abstractNumId="1" w15:restartNumberingAfterBreak="0">
    <w:nsid w:val="049C0588"/>
    <w:multiLevelType w:val="multilevel"/>
    <w:tmpl w:val="D16234F2"/>
    <w:lvl w:ilvl="0">
      <w:start w:val="4"/>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2" w15:restartNumberingAfterBreak="0">
    <w:nsid w:val="06AB7047"/>
    <w:multiLevelType w:val="multilevel"/>
    <w:tmpl w:val="797E50A6"/>
    <w:lvl w:ilvl="0">
      <w:start w:val="1"/>
      <w:numFmt w:val="upperRoman"/>
      <w:lvlText w:val="%1."/>
      <w:lvlJc w:val="left"/>
      <w:pPr>
        <w:ind w:left="0" w:firstLine="0"/>
      </w:pPr>
      <w:rPr>
        <w:rFonts w:ascii="Times New Roman" w:eastAsia="Times New Roman" w:hAnsi="Times New Roman" w:cs="Times New Roman" w:hint="default"/>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hint="default"/>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hint="default"/>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hint="default"/>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hint="default"/>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hint="default"/>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hint="default"/>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hint="default"/>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hint="default"/>
        <w:b w:val="0"/>
        <w:i/>
        <w:smallCaps w:val="0"/>
        <w:strike w:val="0"/>
        <w:shd w:val="clear" w:color="auto" w:fill="auto"/>
        <w:vertAlign w:val="baseline"/>
      </w:rPr>
    </w:lvl>
  </w:abstractNum>
  <w:abstractNum w:abstractNumId="3" w15:restartNumberingAfterBreak="0">
    <w:nsid w:val="06C43C9F"/>
    <w:multiLevelType w:val="hybridMultilevel"/>
    <w:tmpl w:val="DABAA77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9077E0"/>
    <w:multiLevelType w:val="hybridMultilevel"/>
    <w:tmpl w:val="50263A6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564787"/>
    <w:multiLevelType w:val="multilevel"/>
    <w:tmpl w:val="B672D438"/>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 w15:restartNumberingAfterBreak="0">
    <w:nsid w:val="271D41A8"/>
    <w:multiLevelType w:val="hybridMultilevel"/>
    <w:tmpl w:val="3892C6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4313C2"/>
    <w:multiLevelType w:val="multilevel"/>
    <w:tmpl w:val="51B859DE"/>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3"/>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8" w15:restartNumberingAfterBreak="0">
    <w:nsid w:val="3A377EC1"/>
    <w:multiLevelType w:val="multilevel"/>
    <w:tmpl w:val="F8E030D6"/>
    <w:lvl w:ilvl="0">
      <w:start w:val="1"/>
      <w:numFmt w:val="lowerLetter"/>
      <w:lvlText w:val="%1."/>
      <w:lvlJc w:val="left"/>
      <w:pPr>
        <w:ind w:left="691" w:hanging="662"/>
      </w:pPr>
      <w:rPr>
        <w:rFonts w:ascii="Times New Roman" w:eastAsia="Times New Roman" w:hAnsi="Times New Roman" w:cs="Times New Roman"/>
        <w:b w:val="0"/>
        <w:i w:val="0"/>
        <w:smallCaps w:val="0"/>
        <w:strike w:val="0"/>
        <w:color w:val="000000"/>
        <w:sz w:val="16"/>
        <w:szCs w:val="16"/>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9" w15:restartNumberingAfterBreak="0">
    <w:nsid w:val="42ED4A87"/>
    <w:multiLevelType w:val="multilevel"/>
    <w:tmpl w:val="AE383312"/>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10" w15:restartNumberingAfterBreak="0">
    <w:nsid w:val="45A04C78"/>
    <w:multiLevelType w:val="hybridMultilevel"/>
    <w:tmpl w:val="A7DA06E6"/>
    <w:lvl w:ilvl="0" w:tplc="581CBD1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C27C75"/>
    <w:multiLevelType w:val="multilevel"/>
    <w:tmpl w:val="ADA62ED4"/>
    <w:lvl w:ilvl="0">
      <w:start w:val="1"/>
      <w:numFmt w:val="decimal"/>
      <w:lvlText w:val="%1."/>
      <w:lvlJc w:val="left"/>
      <w:pPr>
        <w:ind w:left="533" w:hanging="533"/>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12" w15:restartNumberingAfterBreak="0">
    <w:nsid w:val="4AAB40A6"/>
    <w:multiLevelType w:val="multilevel"/>
    <w:tmpl w:val="DD7215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0841FAC"/>
    <w:multiLevelType w:val="hybridMultilevel"/>
    <w:tmpl w:val="971ED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E1677D"/>
    <w:multiLevelType w:val="multilevel"/>
    <w:tmpl w:val="C88895BA"/>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108" w:hanging="108"/>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15" w15:restartNumberingAfterBreak="0">
    <w:nsid w:val="6735174E"/>
    <w:multiLevelType w:val="multilevel"/>
    <w:tmpl w:val="9F4E1EA0"/>
    <w:lvl w:ilvl="0">
      <w:start w:val="1"/>
      <w:numFmt w:val="bullet"/>
      <w:lvlText w:val="●"/>
      <w:lvlJc w:val="left"/>
      <w:pPr>
        <w:ind w:left="576" w:hanging="288"/>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368" w:hanging="287"/>
      </w:pPr>
      <w:rPr>
        <w:rFonts w:ascii="Arimo" w:eastAsia="Arimo" w:hAnsi="Arimo" w:cs="Arimo"/>
        <w:b w:val="0"/>
        <w:i w:val="0"/>
        <w:smallCaps w:val="0"/>
        <w:strike w:val="0"/>
        <w:shd w:val="clear" w:color="auto" w:fill="auto"/>
        <w:vertAlign w:val="baseline"/>
      </w:rPr>
    </w:lvl>
    <w:lvl w:ilvl="2">
      <w:start w:val="1"/>
      <w:numFmt w:val="bullet"/>
      <w:lvlText w:val="▪"/>
      <w:lvlJc w:val="left"/>
      <w:pPr>
        <w:ind w:left="2088" w:hanging="288"/>
      </w:pPr>
      <w:rPr>
        <w:rFonts w:ascii="Arimo" w:eastAsia="Arimo" w:hAnsi="Arimo" w:cs="Arimo"/>
        <w:b w:val="0"/>
        <w:i w:val="0"/>
        <w:smallCaps w:val="0"/>
        <w:strike w:val="0"/>
        <w:shd w:val="clear" w:color="auto" w:fill="auto"/>
        <w:vertAlign w:val="baseline"/>
      </w:rPr>
    </w:lvl>
    <w:lvl w:ilvl="3">
      <w:start w:val="1"/>
      <w:numFmt w:val="bullet"/>
      <w:lvlText w:val="●"/>
      <w:lvlJc w:val="left"/>
      <w:pPr>
        <w:ind w:left="2808" w:hanging="288"/>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528" w:hanging="288"/>
      </w:pPr>
      <w:rPr>
        <w:rFonts w:ascii="Arimo" w:eastAsia="Arimo" w:hAnsi="Arimo" w:cs="Arimo"/>
        <w:b w:val="0"/>
        <w:i w:val="0"/>
        <w:smallCaps w:val="0"/>
        <w:strike w:val="0"/>
        <w:shd w:val="clear" w:color="auto" w:fill="auto"/>
        <w:vertAlign w:val="baseline"/>
      </w:rPr>
    </w:lvl>
    <w:lvl w:ilvl="5">
      <w:start w:val="1"/>
      <w:numFmt w:val="bullet"/>
      <w:lvlText w:val="▪"/>
      <w:lvlJc w:val="left"/>
      <w:pPr>
        <w:ind w:left="4248" w:hanging="288"/>
      </w:pPr>
      <w:rPr>
        <w:rFonts w:ascii="Arimo" w:eastAsia="Arimo" w:hAnsi="Arimo" w:cs="Arimo"/>
        <w:b w:val="0"/>
        <w:i w:val="0"/>
        <w:smallCaps w:val="0"/>
        <w:strike w:val="0"/>
        <w:shd w:val="clear" w:color="auto" w:fill="auto"/>
        <w:vertAlign w:val="baseline"/>
      </w:rPr>
    </w:lvl>
    <w:lvl w:ilvl="6">
      <w:start w:val="1"/>
      <w:numFmt w:val="bullet"/>
      <w:lvlText w:val="●"/>
      <w:lvlJc w:val="left"/>
      <w:pPr>
        <w:ind w:left="4968" w:hanging="288"/>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88" w:hanging="288"/>
      </w:pPr>
      <w:rPr>
        <w:rFonts w:ascii="Arimo" w:eastAsia="Arimo" w:hAnsi="Arimo" w:cs="Arimo"/>
        <w:b w:val="0"/>
        <w:i w:val="0"/>
        <w:smallCaps w:val="0"/>
        <w:strike w:val="0"/>
        <w:shd w:val="clear" w:color="auto" w:fill="auto"/>
        <w:vertAlign w:val="baseline"/>
      </w:rPr>
    </w:lvl>
    <w:lvl w:ilvl="8">
      <w:start w:val="1"/>
      <w:numFmt w:val="bullet"/>
      <w:lvlText w:val="▪"/>
      <w:lvlJc w:val="left"/>
      <w:pPr>
        <w:ind w:left="6408" w:hanging="288"/>
      </w:pPr>
      <w:rPr>
        <w:rFonts w:ascii="Arimo" w:eastAsia="Arimo" w:hAnsi="Arimo" w:cs="Arimo"/>
        <w:b w:val="0"/>
        <w:i w:val="0"/>
        <w:smallCaps w:val="0"/>
        <w:strike w:val="0"/>
        <w:shd w:val="clear" w:color="auto" w:fill="auto"/>
        <w:vertAlign w:val="baseline"/>
      </w:rPr>
    </w:lvl>
  </w:abstractNum>
  <w:abstractNum w:abstractNumId="16" w15:restartNumberingAfterBreak="0">
    <w:nsid w:val="6B8C2CBD"/>
    <w:multiLevelType w:val="hybridMultilevel"/>
    <w:tmpl w:val="0BBA51C0"/>
    <w:lvl w:ilvl="0" w:tplc="8BF2443A">
      <w:start w:val="1"/>
      <w:numFmt w:val="decimal"/>
      <w:lvlText w:val="[%1]."/>
      <w:lvlJc w:val="left"/>
      <w:pPr>
        <w:ind w:left="144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0BB7353"/>
    <w:multiLevelType w:val="multilevel"/>
    <w:tmpl w:val="030EB398"/>
    <w:lvl w:ilvl="0">
      <w:start w:val="1"/>
      <w:numFmt w:val="decimal"/>
      <w:lvlText w:val="%1."/>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1">
      <w:start w:val="1"/>
      <w:numFmt w:val="decimal"/>
      <w:lvlText w:val="%2."/>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2">
      <w:start w:val="1"/>
      <w:numFmt w:val="decimal"/>
      <w:lvlText w:val="%3."/>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3">
      <w:start w:val="1"/>
      <w:numFmt w:val="decimal"/>
      <w:lvlText w:val="%4."/>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4">
      <w:start w:val="1"/>
      <w:numFmt w:val="decimal"/>
      <w:lvlText w:val="%5."/>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5">
      <w:start w:val="1"/>
      <w:numFmt w:val="decimal"/>
      <w:lvlText w:val="%6."/>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6">
      <w:start w:val="1"/>
      <w:numFmt w:val="decimal"/>
      <w:lvlText w:val="%7."/>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7">
      <w:start w:val="1"/>
      <w:numFmt w:val="decimal"/>
      <w:lvlText w:val="%8."/>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8">
      <w:start w:val="1"/>
      <w:numFmt w:val="decimal"/>
      <w:lvlText w:val="%9."/>
      <w:lvlJc w:val="left"/>
      <w:pPr>
        <w:ind w:left="354" w:hanging="354"/>
      </w:pPr>
      <w:rPr>
        <w:rFonts w:ascii="Times New Roman" w:eastAsia="Times New Roman" w:hAnsi="Times New Roman" w:cs="Times New Roman"/>
        <w:b w:val="0"/>
        <w:i w:val="0"/>
        <w:smallCaps w:val="0"/>
        <w:strike w:val="0"/>
        <w:shd w:val="clear" w:color="auto" w:fill="auto"/>
        <w:vertAlign w:val="baseline"/>
      </w:rPr>
    </w:lvl>
  </w:abstractNum>
  <w:num w:numId="1" w16cid:durableId="281306668">
    <w:abstractNumId w:val="15"/>
  </w:num>
  <w:num w:numId="2" w16cid:durableId="1964774859">
    <w:abstractNumId w:val="7"/>
  </w:num>
  <w:num w:numId="3" w16cid:durableId="653335558">
    <w:abstractNumId w:val="1"/>
  </w:num>
  <w:num w:numId="4" w16cid:durableId="24258541">
    <w:abstractNumId w:val="14"/>
  </w:num>
  <w:num w:numId="5" w16cid:durableId="854728454">
    <w:abstractNumId w:val="8"/>
  </w:num>
  <w:num w:numId="6" w16cid:durableId="1504707888">
    <w:abstractNumId w:val="0"/>
  </w:num>
  <w:num w:numId="7" w16cid:durableId="738938535">
    <w:abstractNumId w:val="11"/>
  </w:num>
  <w:num w:numId="8" w16cid:durableId="770394376">
    <w:abstractNumId w:val="17"/>
  </w:num>
  <w:num w:numId="9" w16cid:durableId="1982879736">
    <w:abstractNumId w:val="9"/>
  </w:num>
  <w:num w:numId="10" w16cid:durableId="349449607">
    <w:abstractNumId w:val="12"/>
  </w:num>
  <w:num w:numId="11" w16cid:durableId="19649965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40537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0201008">
    <w:abstractNumId w:val="6"/>
  </w:num>
  <w:num w:numId="14" w16cid:durableId="599484886">
    <w:abstractNumId w:val="2"/>
  </w:num>
  <w:num w:numId="15" w16cid:durableId="1723597659">
    <w:abstractNumId w:val="16"/>
  </w:num>
  <w:num w:numId="16" w16cid:durableId="39792429">
    <w:abstractNumId w:val="3"/>
  </w:num>
  <w:num w:numId="17" w16cid:durableId="1780833175">
    <w:abstractNumId w:val="4"/>
  </w:num>
  <w:num w:numId="18" w16cid:durableId="724454028">
    <w:abstractNumId w:val="10"/>
  </w:num>
  <w:num w:numId="19" w16cid:durableId="19014286">
    <w:abstractNumId w:val="5"/>
  </w:num>
  <w:num w:numId="20" w16cid:durableId="5522747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E09"/>
    <w:rsid w:val="000060C0"/>
    <w:rsid w:val="00006304"/>
    <w:rsid w:val="00061CAD"/>
    <w:rsid w:val="00094354"/>
    <w:rsid w:val="000A0859"/>
    <w:rsid w:val="000B1435"/>
    <w:rsid w:val="000E6018"/>
    <w:rsid w:val="000F509B"/>
    <w:rsid w:val="000F76CA"/>
    <w:rsid w:val="00103082"/>
    <w:rsid w:val="00126E1F"/>
    <w:rsid w:val="00136453"/>
    <w:rsid w:val="0015712D"/>
    <w:rsid w:val="001804AB"/>
    <w:rsid w:val="0019441D"/>
    <w:rsid w:val="00194994"/>
    <w:rsid w:val="0019595A"/>
    <w:rsid w:val="001C68E2"/>
    <w:rsid w:val="001F5654"/>
    <w:rsid w:val="00221F9A"/>
    <w:rsid w:val="00223FFD"/>
    <w:rsid w:val="00246E4F"/>
    <w:rsid w:val="002655B3"/>
    <w:rsid w:val="0026634C"/>
    <w:rsid w:val="00287FD8"/>
    <w:rsid w:val="0029620A"/>
    <w:rsid w:val="002A5811"/>
    <w:rsid w:val="002E20A6"/>
    <w:rsid w:val="002F7F54"/>
    <w:rsid w:val="00316224"/>
    <w:rsid w:val="003174A0"/>
    <w:rsid w:val="00323A61"/>
    <w:rsid w:val="003343DC"/>
    <w:rsid w:val="003674B2"/>
    <w:rsid w:val="003816EF"/>
    <w:rsid w:val="003A24EA"/>
    <w:rsid w:val="003A37D9"/>
    <w:rsid w:val="003B6F74"/>
    <w:rsid w:val="003C659E"/>
    <w:rsid w:val="003E120E"/>
    <w:rsid w:val="00403AC6"/>
    <w:rsid w:val="00435820"/>
    <w:rsid w:val="00455035"/>
    <w:rsid w:val="0046273E"/>
    <w:rsid w:val="004A0B39"/>
    <w:rsid w:val="0050309D"/>
    <w:rsid w:val="005233F0"/>
    <w:rsid w:val="00546B83"/>
    <w:rsid w:val="00571080"/>
    <w:rsid w:val="00583E17"/>
    <w:rsid w:val="005C4CEA"/>
    <w:rsid w:val="005C7843"/>
    <w:rsid w:val="0062433E"/>
    <w:rsid w:val="006267E5"/>
    <w:rsid w:val="006344E4"/>
    <w:rsid w:val="006900DD"/>
    <w:rsid w:val="006943EE"/>
    <w:rsid w:val="00694BA1"/>
    <w:rsid w:val="00695F27"/>
    <w:rsid w:val="006C06FB"/>
    <w:rsid w:val="006C4DC2"/>
    <w:rsid w:val="006D0D2B"/>
    <w:rsid w:val="006D5399"/>
    <w:rsid w:val="007000BF"/>
    <w:rsid w:val="00721AA4"/>
    <w:rsid w:val="00762321"/>
    <w:rsid w:val="007857E8"/>
    <w:rsid w:val="00794641"/>
    <w:rsid w:val="007C6115"/>
    <w:rsid w:val="007D0780"/>
    <w:rsid w:val="007E4139"/>
    <w:rsid w:val="007E52E8"/>
    <w:rsid w:val="007F6B7B"/>
    <w:rsid w:val="008056EF"/>
    <w:rsid w:val="00806DDE"/>
    <w:rsid w:val="0082597F"/>
    <w:rsid w:val="00850076"/>
    <w:rsid w:val="0086199A"/>
    <w:rsid w:val="00872EC5"/>
    <w:rsid w:val="00873FB9"/>
    <w:rsid w:val="00880B3D"/>
    <w:rsid w:val="00881DC3"/>
    <w:rsid w:val="008A0F43"/>
    <w:rsid w:val="008E0471"/>
    <w:rsid w:val="009075FC"/>
    <w:rsid w:val="00912BE1"/>
    <w:rsid w:val="0093205F"/>
    <w:rsid w:val="009869FA"/>
    <w:rsid w:val="009A718C"/>
    <w:rsid w:val="009C6953"/>
    <w:rsid w:val="009D0DCA"/>
    <w:rsid w:val="00A01D0F"/>
    <w:rsid w:val="00A30434"/>
    <w:rsid w:val="00A3659B"/>
    <w:rsid w:val="00A37BDC"/>
    <w:rsid w:val="00A54DDE"/>
    <w:rsid w:val="00AA70CA"/>
    <w:rsid w:val="00AC6DC4"/>
    <w:rsid w:val="00AE4071"/>
    <w:rsid w:val="00AF1FD8"/>
    <w:rsid w:val="00AF4846"/>
    <w:rsid w:val="00B00B08"/>
    <w:rsid w:val="00B04553"/>
    <w:rsid w:val="00B20D1A"/>
    <w:rsid w:val="00B42D1F"/>
    <w:rsid w:val="00B43CCC"/>
    <w:rsid w:val="00B4605B"/>
    <w:rsid w:val="00B7117A"/>
    <w:rsid w:val="00B74B40"/>
    <w:rsid w:val="00B82EE1"/>
    <w:rsid w:val="00B830DB"/>
    <w:rsid w:val="00BA68F0"/>
    <w:rsid w:val="00BC44A1"/>
    <w:rsid w:val="00BC7423"/>
    <w:rsid w:val="00BF4929"/>
    <w:rsid w:val="00C11294"/>
    <w:rsid w:val="00C335BB"/>
    <w:rsid w:val="00C347C1"/>
    <w:rsid w:val="00C75D18"/>
    <w:rsid w:val="00C75EBC"/>
    <w:rsid w:val="00C76BD2"/>
    <w:rsid w:val="00C77ACA"/>
    <w:rsid w:val="00CB7BCB"/>
    <w:rsid w:val="00CD3EBF"/>
    <w:rsid w:val="00CD5AF6"/>
    <w:rsid w:val="00D51626"/>
    <w:rsid w:val="00DB68E4"/>
    <w:rsid w:val="00DD0D53"/>
    <w:rsid w:val="00DD4F10"/>
    <w:rsid w:val="00DD6902"/>
    <w:rsid w:val="00DE5A4D"/>
    <w:rsid w:val="00E0305A"/>
    <w:rsid w:val="00E2226E"/>
    <w:rsid w:val="00E37B79"/>
    <w:rsid w:val="00E45DFC"/>
    <w:rsid w:val="00E54371"/>
    <w:rsid w:val="00ED7EAE"/>
    <w:rsid w:val="00EF2A1E"/>
    <w:rsid w:val="00EF7696"/>
    <w:rsid w:val="00F003E3"/>
    <w:rsid w:val="00F01B6E"/>
    <w:rsid w:val="00F120AA"/>
    <w:rsid w:val="00F26249"/>
    <w:rsid w:val="00F27E36"/>
    <w:rsid w:val="00F31370"/>
    <w:rsid w:val="00F50E09"/>
    <w:rsid w:val="00F5101B"/>
    <w:rsid w:val="00F75ACB"/>
    <w:rsid w:val="00FC42DB"/>
    <w:rsid w:val="00FD27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19A46"/>
  <w15:docId w15:val="{034CC834-061A-42C1-A451-1DE0787B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eastAsia="en-US" w:bidi="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pBdr>
        <w:top w:val="nil"/>
        <w:left w:val="nil"/>
        <w:bottom w:val="nil"/>
        <w:right w:val="nil"/>
        <w:between w:val="nil"/>
      </w:pBdr>
      <w:tabs>
        <w:tab w:val="left" w:pos="288"/>
      </w:tabs>
      <w:spacing w:before="120" w:after="60"/>
      <w:outlineLvl w:val="1"/>
    </w:pPr>
    <w:rPr>
      <w:i/>
      <w:color w:val="000000"/>
      <w:sz w:val="20"/>
      <w:szCs w:val="20"/>
    </w:rPr>
  </w:style>
  <w:style w:type="paragraph" w:styleId="Heading3">
    <w:name w:val="heading 3"/>
    <w:basedOn w:val="Normal"/>
    <w:next w:val="Normal"/>
    <w:pPr>
      <w:pBdr>
        <w:top w:val="nil"/>
        <w:left w:val="nil"/>
        <w:bottom w:val="nil"/>
        <w:right w:val="nil"/>
        <w:between w:val="nil"/>
      </w:pBdr>
      <w:tabs>
        <w:tab w:val="left" w:pos="540"/>
      </w:tabs>
      <w:ind w:firstLine="288"/>
      <w:jc w:val="both"/>
      <w:outlineLvl w:val="2"/>
    </w:pPr>
    <w:rPr>
      <w:i/>
      <w:color w:val="000000"/>
      <w:sz w:val="20"/>
      <w:szCs w:val="20"/>
    </w:rPr>
  </w:style>
  <w:style w:type="paragraph" w:styleId="Heading4">
    <w:name w:val="heading 4"/>
    <w:basedOn w:val="Normal"/>
    <w:next w:val="Normal"/>
    <w:pPr>
      <w:pBdr>
        <w:top w:val="nil"/>
        <w:left w:val="nil"/>
        <w:bottom w:val="nil"/>
        <w:right w:val="nil"/>
        <w:between w:val="nil"/>
      </w:pBdr>
      <w:tabs>
        <w:tab w:val="left" w:pos="720"/>
      </w:tabs>
      <w:spacing w:before="40" w:after="40"/>
      <w:ind w:firstLine="504"/>
      <w:jc w:val="both"/>
      <w:outlineLvl w:val="3"/>
    </w:pPr>
    <w:rPr>
      <w:i/>
      <w:color w:val="000000"/>
      <w:sz w:val="20"/>
      <w:szCs w:val="20"/>
    </w:rPr>
  </w:style>
  <w:style w:type="paragraph" w:styleId="Heading5">
    <w:name w:val="heading 5"/>
    <w:basedOn w:val="Normal"/>
    <w:next w:val="Normal"/>
    <w:pPr>
      <w:pBdr>
        <w:top w:val="nil"/>
        <w:left w:val="nil"/>
        <w:bottom w:val="nil"/>
        <w:right w:val="nil"/>
        <w:between w:val="nil"/>
      </w:pBdr>
      <w:tabs>
        <w:tab w:val="left" w:pos="360"/>
      </w:tabs>
      <w:spacing w:before="160" w:after="80"/>
      <w:jc w:val="center"/>
      <w:outlineLvl w:val="4"/>
    </w:pPr>
    <w:rPr>
      <w:smallCaps/>
      <w:color w:val="000000"/>
      <w:sz w:val="20"/>
      <w:szCs w:val="2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styleId="Footer">
    <w:name w:val="footer"/>
    <w:pPr>
      <w:tabs>
        <w:tab w:val="center" w:pos="4680"/>
        <w:tab w:val="right" w:pos="9360"/>
      </w:tabs>
      <w:jc w:val="center"/>
    </w:pPr>
    <w:rPr>
      <w:rFonts w:eastAsia="Arial Unicode MS" w:cs="Arial Unicode MS"/>
      <w:color w:val="000000"/>
      <w:sz w:val="20"/>
      <w:szCs w:val="20"/>
      <w:u w:color="000000"/>
    </w:rPr>
  </w:style>
  <w:style w:type="paragraph" w:customStyle="1" w:styleId="papertitle">
    <w:name w:val="paper title"/>
    <w:pPr>
      <w:spacing w:after="120"/>
      <w:jc w:val="center"/>
    </w:pPr>
    <w:rPr>
      <w:rFonts w:eastAsia="Arial Unicode MS" w:cs="Arial Unicode MS"/>
      <w:color w:val="000000"/>
      <w:sz w:val="48"/>
      <w:szCs w:val="48"/>
      <w:u w:color="000000"/>
    </w:rPr>
  </w:style>
  <w:style w:type="paragraph" w:customStyle="1" w:styleId="Author">
    <w:name w:val="Author"/>
    <w:pPr>
      <w:spacing w:before="360" w:after="40"/>
      <w:jc w:val="center"/>
    </w:pPr>
    <w:rPr>
      <w:rFonts w:eastAsia="Arial Unicode MS" w:cs="Arial Unicode MS"/>
      <w:color w:val="000000"/>
      <w:sz w:val="22"/>
      <w:szCs w:val="22"/>
      <w:u w:color="000000"/>
    </w:rPr>
  </w:style>
  <w:style w:type="paragraph" w:customStyle="1" w:styleId="Body">
    <w:name w:val="Body"/>
    <w:pPr>
      <w:jc w:val="center"/>
    </w:pPr>
    <w:rPr>
      <w:color w:val="000000"/>
      <w:sz w:val="20"/>
      <w:szCs w:val="20"/>
      <w:u w:color="000000"/>
      <w14:textOutline w14:w="0" w14:cap="flat" w14:cmpd="sng" w14:algn="ctr">
        <w14:noFill/>
        <w14:prstDash w14:val="solid"/>
        <w14:bevel/>
      </w14:textOutline>
    </w:rPr>
  </w:style>
  <w:style w:type="paragraph" w:customStyle="1" w:styleId="Abstract">
    <w:name w:val="Abstract"/>
    <w:pPr>
      <w:spacing w:after="200"/>
      <w:ind w:firstLine="272"/>
      <w:jc w:val="both"/>
    </w:pPr>
    <w:rPr>
      <w:rFonts w:eastAsia="Arial Unicode MS" w:cs="Arial Unicode MS"/>
      <w:b/>
      <w:bCs/>
      <w:color w:val="000000"/>
      <w:sz w:val="18"/>
      <w:szCs w:val="18"/>
      <w:u w:color="000000"/>
    </w:rPr>
  </w:style>
  <w:style w:type="paragraph" w:customStyle="1" w:styleId="Keywords">
    <w:name w:val="Keywords"/>
    <w:pPr>
      <w:spacing w:after="120"/>
      <w:ind w:firstLine="274"/>
      <w:jc w:val="both"/>
    </w:pPr>
    <w:rPr>
      <w:rFonts w:eastAsia="Arial Unicode MS" w:cs="Arial Unicode MS"/>
      <w:b/>
      <w:bCs/>
      <w:i/>
      <w:iCs/>
      <w:color w:val="000000"/>
      <w:sz w:val="18"/>
      <w:szCs w:val="18"/>
      <w:u w:color="000000"/>
    </w:rPr>
  </w:style>
  <w:style w:type="paragraph" w:customStyle="1" w:styleId="Heading">
    <w:name w:val="Heading"/>
    <w:next w:val="Body"/>
    <w:pPr>
      <w:keepNext/>
      <w:keepLines/>
      <w:tabs>
        <w:tab w:val="left" w:pos="216"/>
        <w:tab w:val="left" w:pos="576"/>
      </w:tabs>
      <w:spacing w:before="160" w:after="80"/>
      <w:jc w:val="center"/>
      <w:outlineLvl w:val="0"/>
    </w:pPr>
    <w:rPr>
      <w:rFonts w:eastAsia="Arial Unicode MS" w:cs="Arial Unicode MS"/>
      <w:smallCaps/>
      <w:color w:val="000000"/>
      <w:sz w:val="20"/>
      <w:szCs w:val="20"/>
      <w:u w:color="000000"/>
      <w:lang w:val="fr-FR"/>
      <w14:textOutline w14:w="0" w14:cap="flat" w14:cmpd="sng" w14:algn="ctr">
        <w14:noFill/>
        <w14:prstDash w14:val="solid"/>
        <w14:bevel/>
      </w14:textOutline>
    </w:rPr>
  </w:style>
  <w:style w:type="numbering" w:customStyle="1" w:styleId="ImportedStyle1">
    <w:name w:val="Imported Style 1"/>
  </w:style>
  <w:style w:type="paragraph" w:styleId="BodyText">
    <w:name w:val="Body Text"/>
    <w:pPr>
      <w:tabs>
        <w:tab w:val="left" w:pos="288"/>
      </w:tabs>
      <w:spacing w:after="120" w:line="228" w:lineRule="auto"/>
      <w:ind w:firstLine="288"/>
      <w:jc w:val="both"/>
    </w:pPr>
    <w:rPr>
      <w:rFonts w:eastAsia="Arial Unicode MS" w:cs="Arial Unicode MS"/>
      <w:color w:val="000000"/>
      <w:sz w:val="20"/>
      <w:szCs w:val="20"/>
      <w:u w:color="000000"/>
    </w:rPr>
  </w:style>
  <w:style w:type="paragraph" w:customStyle="1" w:styleId="bulletlist">
    <w:name w:val="bullet list"/>
    <w:pPr>
      <w:tabs>
        <w:tab w:val="left" w:pos="288"/>
      </w:tabs>
      <w:spacing w:after="120" w:line="228" w:lineRule="auto"/>
      <w:jc w:val="both"/>
    </w:pPr>
    <w:rPr>
      <w:rFonts w:eastAsia="Arial Unicode MS" w:cs="Arial Unicode MS"/>
      <w:color w:val="000000"/>
      <w:sz w:val="20"/>
      <w:szCs w:val="20"/>
      <w:u w:color="000000"/>
    </w:rPr>
  </w:style>
  <w:style w:type="numbering" w:customStyle="1" w:styleId="ImportedStyle2">
    <w:name w:val="Imported Style 2"/>
  </w:style>
  <w:style w:type="paragraph" w:customStyle="1" w:styleId="sponsors">
    <w:name w:val="sponsors"/>
    <w:pPr>
      <w:pBdr>
        <w:top w:val="single" w:sz="4" w:space="0" w:color="000000"/>
        <w:left w:val="nil"/>
        <w:bottom w:val="nil"/>
        <w:right w:val="nil"/>
      </w:pBdr>
      <w:ind w:firstLine="288"/>
      <w:jc w:val="center"/>
    </w:pPr>
    <w:rPr>
      <w:rFonts w:eastAsia="Arial Unicode MS" w:cs="Arial Unicode MS"/>
      <w:color w:val="000000"/>
      <w:sz w:val="16"/>
      <w:szCs w:val="16"/>
      <w:u w:color="000000"/>
    </w:rPr>
  </w:style>
  <w:style w:type="paragraph" w:customStyle="1" w:styleId="equation">
    <w:name w:val="equation"/>
    <w:pPr>
      <w:tabs>
        <w:tab w:val="center" w:pos="2520"/>
        <w:tab w:val="right" w:pos="5040"/>
      </w:tabs>
      <w:spacing w:before="240" w:after="240" w:line="216" w:lineRule="auto"/>
      <w:jc w:val="center"/>
    </w:pPr>
    <w:rPr>
      <w:rFonts w:ascii="Symbol" w:eastAsia="Symbol" w:hAnsi="Symbol" w:cs="Symbol"/>
      <w:color w:val="000000"/>
      <w:sz w:val="20"/>
      <w:szCs w:val="20"/>
      <w:u w:color="000000"/>
    </w:rPr>
  </w:style>
  <w:style w:type="paragraph" w:customStyle="1" w:styleId="tablehead">
    <w:name w:val="table head"/>
    <w:pPr>
      <w:tabs>
        <w:tab w:val="left" w:pos="1080"/>
      </w:tabs>
      <w:spacing w:before="240" w:after="120" w:line="216" w:lineRule="auto"/>
      <w:jc w:val="center"/>
    </w:pPr>
    <w:rPr>
      <w:rFonts w:eastAsia="Arial Unicode MS" w:cs="Arial Unicode MS"/>
      <w:smallCaps/>
      <w:color w:val="000000"/>
      <w:sz w:val="16"/>
      <w:szCs w:val="16"/>
      <w:u w:color="000000"/>
    </w:rPr>
  </w:style>
  <w:style w:type="numbering" w:customStyle="1" w:styleId="ImportedStyle3">
    <w:name w:val="Imported Style 3"/>
  </w:style>
  <w:style w:type="paragraph" w:customStyle="1" w:styleId="tablecolhead">
    <w:name w:val="table col head"/>
    <w:pPr>
      <w:jc w:val="center"/>
    </w:pPr>
    <w:rPr>
      <w:rFonts w:eastAsia="Arial Unicode MS" w:cs="Arial Unicode MS"/>
      <w:b/>
      <w:bCs/>
      <w:color w:val="000000"/>
      <w:sz w:val="16"/>
      <w:szCs w:val="16"/>
      <w:u w:color="000000"/>
    </w:rPr>
  </w:style>
  <w:style w:type="paragraph" w:customStyle="1" w:styleId="tablecolsubhead">
    <w:name w:val="table col subhead"/>
    <w:pPr>
      <w:jc w:val="center"/>
    </w:pPr>
    <w:rPr>
      <w:rFonts w:eastAsia="Arial Unicode MS" w:cs="Arial Unicode MS"/>
      <w:b/>
      <w:bCs/>
      <w:i/>
      <w:iCs/>
      <w:color w:val="000000"/>
      <w:sz w:val="15"/>
      <w:szCs w:val="15"/>
      <w:u w:color="000000"/>
    </w:rPr>
  </w:style>
  <w:style w:type="paragraph" w:customStyle="1" w:styleId="tablecopy">
    <w:name w:val="table copy"/>
    <w:pPr>
      <w:jc w:val="both"/>
    </w:pPr>
    <w:rPr>
      <w:rFonts w:eastAsia="Arial Unicode MS" w:cs="Arial Unicode MS"/>
      <w:color w:val="000000"/>
      <w:sz w:val="16"/>
      <w:szCs w:val="16"/>
      <w:u w:color="000000"/>
    </w:rPr>
  </w:style>
  <w:style w:type="paragraph" w:customStyle="1" w:styleId="tablefootnote">
    <w:name w:val="table footnote"/>
    <w:pPr>
      <w:spacing w:before="60" w:after="30"/>
      <w:ind w:firstLine="29"/>
      <w:jc w:val="right"/>
    </w:pPr>
    <w:rPr>
      <w:rFonts w:eastAsia="Arial Unicode MS" w:cs="Arial Unicode MS"/>
      <w:color w:val="000000"/>
      <w:sz w:val="12"/>
      <w:szCs w:val="12"/>
      <w:u w:color="000000"/>
    </w:rPr>
  </w:style>
  <w:style w:type="numbering" w:customStyle="1" w:styleId="ImportedStyle4">
    <w:name w:val="Imported Style 4"/>
  </w:style>
  <w:style w:type="paragraph" w:customStyle="1" w:styleId="figurecaption">
    <w:name w:val="figure caption"/>
    <w:pPr>
      <w:tabs>
        <w:tab w:val="left" w:pos="533"/>
      </w:tabs>
      <w:spacing w:before="80" w:after="200"/>
      <w:jc w:val="both"/>
    </w:pPr>
    <w:rPr>
      <w:rFonts w:eastAsia="Arial Unicode MS" w:cs="Arial Unicode MS"/>
      <w:color w:val="000000"/>
      <w:sz w:val="16"/>
      <w:szCs w:val="16"/>
      <w:u w:color="000000"/>
    </w:rPr>
  </w:style>
  <w:style w:type="numbering" w:customStyle="1" w:styleId="ImportedStyle5">
    <w:name w:val="Imported Style 5"/>
  </w:style>
  <w:style w:type="paragraph" w:customStyle="1" w:styleId="references">
    <w:name w:val="references"/>
    <w:pPr>
      <w:tabs>
        <w:tab w:val="left" w:pos="360"/>
      </w:tabs>
      <w:spacing w:after="50" w:line="180" w:lineRule="exact"/>
      <w:jc w:val="both"/>
    </w:pPr>
    <w:rPr>
      <w:rFonts w:eastAsia="Arial Unicode MS" w:cs="Arial Unicode MS"/>
      <w:color w:val="000000"/>
      <w:sz w:val="16"/>
      <w:szCs w:val="16"/>
      <w:u w:color="000000"/>
    </w:rPr>
  </w:style>
  <w:style w:type="numbering" w:customStyle="1" w:styleId="ImportedStyle6">
    <w:name w:val="Imported Style 6"/>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3E120E"/>
    <w:pPr>
      <w:spacing w:before="100" w:beforeAutospacing="1" w:after="100" w:afterAutospacing="1"/>
    </w:pPr>
    <w:rPr>
      <w:lang w:val="en-IN" w:eastAsia="en-IN"/>
    </w:rPr>
  </w:style>
  <w:style w:type="paragraph" w:styleId="ListParagraph">
    <w:name w:val="List Paragraph"/>
    <w:basedOn w:val="Normal"/>
    <w:uiPriority w:val="34"/>
    <w:qFormat/>
    <w:rsid w:val="00A3659B"/>
    <w:pPr>
      <w:ind w:left="720"/>
      <w:contextualSpacing/>
    </w:pPr>
  </w:style>
  <w:style w:type="table" w:styleId="TableGrid">
    <w:name w:val="Table Grid"/>
    <w:basedOn w:val="TableNormal"/>
    <w:uiPriority w:val="39"/>
    <w:rsid w:val="001959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F4929"/>
    <w:rPr>
      <w:color w:val="605E5C"/>
      <w:shd w:val="clear" w:color="auto" w:fill="E1DFDD"/>
    </w:rPr>
  </w:style>
  <w:style w:type="paragraph" w:styleId="Bibliography">
    <w:name w:val="Bibliography"/>
    <w:basedOn w:val="Normal"/>
    <w:next w:val="Normal"/>
    <w:uiPriority w:val="37"/>
    <w:unhideWhenUsed/>
    <w:rsid w:val="00583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2332">
      <w:bodyDiv w:val="1"/>
      <w:marLeft w:val="0"/>
      <w:marRight w:val="0"/>
      <w:marTop w:val="0"/>
      <w:marBottom w:val="0"/>
      <w:divBdr>
        <w:top w:val="none" w:sz="0" w:space="0" w:color="auto"/>
        <w:left w:val="none" w:sz="0" w:space="0" w:color="auto"/>
        <w:bottom w:val="none" w:sz="0" w:space="0" w:color="auto"/>
        <w:right w:val="none" w:sz="0" w:space="0" w:color="auto"/>
      </w:divBdr>
    </w:div>
    <w:div w:id="447508921">
      <w:bodyDiv w:val="1"/>
      <w:marLeft w:val="0"/>
      <w:marRight w:val="0"/>
      <w:marTop w:val="0"/>
      <w:marBottom w:val="0"/>
      <w:divBdr>
        <w:top w:val="none" w:sz="0" w:space="0" w:color="auto"/>
        <w:left w:val="none" w:sz="0" w:space="0" w:color="auto"/>
        <w:bottom w:val="none" w:sz="0" w:space="0" w:color="auto"/>
        <w:right w:val="none" w:sz="0" w:space="0" w:color="auto"/>
      </w:divBdr>
    </w:div>
    <w:div w:id="977146249">
      <w:bodyDiv w:val="1"/>
      <w:marLeft w:val="0"/>
      <w:marRight w:val="0"/>
      <w:marTop w:val="0"/>
      <w:marBottom w:val="0"/>
      <w:divBdr>
        <w:top w:val="none" w:sz="0" w:space="0" w:color="auto"/>
        <w:left w:val="none" w:sz="0" w:space="0" w:color="auto"/>
        <w:bottom w:val="none" w:sz="0" w:space="0" w:color="auto"/>
        <w:right w:val="none" w:sz="0" w:space="0" w:color="auto"/>
      </w:divBdr>
    </w:div>
    <w:div w:id="113733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hyperlink" Target="mailto:raju.patel@vit.ac.in"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JRe</b:Tag>
    <b:SourceType>ConferenceProceedings</b:SourceType>
    <b:Guid>{7C76AB4B-E19E-4C24-B53E-049D1C97F97A}</b:Guid>
    <b:Title> J. Redmon and A. Farhadi, “YOLOv3: An Incremental Improvement,” arXiv preprint arXiv:1804.02767, Apr. 2018. [Online]</b:Title>
    <b:RefOrder>1</b:RefOrder>
  </b:Source>
  <b:Source>
    <b:Tag>HAN23</b:Tag>
    <b:SourceType>ConferenceProceedings</b:SourceType>
    <b:Guid>{75E8BC1E-AFA2-414E-A849-A8F6DF44F6EF}</b:Guid>
    <b:Title>Algorithm-hardware Co-optimization for Energy-efficient</b:Title>
    <b:Year>2023</b:Year>
    <b:Pages>25</b:Pages>
    <b:Author>
      <b:Author>
        <b:NameList>
          <b:Person>
            <b:Last>MENG</b:Last>
            <b:First>HAN-SOK</b:First>
            <b:Middle>SUH and JIAN</b:Middle>
          </b:Person>
        </b:NameList>
      </b:Author>
    </b:Author>
    <b:City>USA</b:City>
    <b:RefOrder>2</b:RefOrder>
  </b:Source>
  <b:Source>
    <b:Tag>Ngu24</b:Tag>
    <b:SourceType>JournalArticle</b:SourceType>
    <b:Guid>{51EF3A27-3F20-489C-ADAD-3B030009F631}</b:Guid>
    <b:Author>
      <b:Author>
        <b:NameList>
          <b:Person>
            <b:Last>Nguyen</b:Last>
            <b:First>Dai‑Duong</b:First>
            <b:Middle>Nguyen and Dang‑Tuan</b:Middle>
          </b:Person>
        </b:NameList>
      </b:Author>
    </b:Author>
    <b:Title>FPGA‑SoC implementation of YOLOv4 for flying‑object detection</b:Title>
    <b:Pages>19</b:Pages>
    <b:Year>2024</b:Year>
    <b:JournalName>Journal of Real-Time Image Processing (2024) </b:JournalName>
    <b:RefOrder>3</b:RefOrder>
  </b:Source>
  <b:Source>
    <b:Tag>Obe</b:Tag>
    <b:SourceType>ConferenceProceedings</b:SourceType>
    <b:Guid>{C0B07DA2-4557-44AF-B8E1-260E7CA80041}</b:Guid>
    <b:Author>
      <b:Author>
        <b:NameList>
          <b:Person>
            <b:Last>Obermaisser</b:Last>
            <b:First>Rashed</b:First>
            <b:Middle>Al Amin and Roman</b:Middle>
          </b:Person>
        </b:NameList>
      </b:Author>
    </b:Author>
    <b:Title>Real-Time Object Detection and Classification</b:Title>
    <b:Pages>4</b:Pages>
    <b:City>Germany</b:City>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uAMO9YEjMujVqoC0ozMdsYOhA==">CgMxLjA4AHIhMVBWOXBCN2xYcklFRXQ3ZW9mbzY4V1A2NmI0VHFrMFli</go:docsCustomData>
</go:gDocsCustomXmlDataStorage>
</file>

<file path=customXml/itemProps1.xml><?xml version="1.0" encoding="utf-8"?>
<ds:datastoreItem xmlns:ds="http://schemas.openxmlformats.org/officeDocument/2006/customXml" ds:itemID="{AAC51693-F69C-457F-8AEC-13E2F746395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5861</Words>
  <Characters>33409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Manchikanti Surya Vardhan</dc:creator>
  <cp:lastModifiedBy>Manchikanti Surya Vardhan</cp:lastModifiedBy>
  <cp:revision>2</cp:revision>
  <dcterms:created xsi:type="dcterms:W3CDTF">2026-03-23T16:20:00Z</dcterms:created>
  <dcterms:modified xsi:type="dcterms:W3CDTF">2026-03-23T16:20:00Z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id="khKu6Kbd"/&gt;&lt;style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a3563c87-b973-4d7d-b5a9-2bcbfb9070ec</vt:lpwstr>
  </property>
</Properties>
</file>