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DB59F" w14:textId="1E8BD79D" w:rsidR="00774C5A" w:rsidRDefault="00774C5A" w:rsidP="00774C5A">
      <w:pPr>
        <w:pStyle w:val="Title"/>
      </w:pPr>
      <w:r>
        <w:t>Python for Wet Etch Engineers</w:t>
      </w:r>
    </w:p>
    <w:p w14:paraId="75DB6325" w14:textId="080D6A33" w:rsidR="00774C5A" w:rsidRDefault="00951435">
      <w:pPr>
        <w:rPr>
          <w:rFonts w:asciiTheme="majorHAnsi" w:eastAsiaTheme="majorEastAsia" w:hAnsiTheme="majorHAnsi" w:cstheme="majorBidi"/>
          <w:color w:val="0F4761" w:themeColor="accent1" w:themeShade="BF"/>
          <w:sz w:val="40"/>
          <w:szCs w:val="40"/>
        </w:rPr>
      </w:pPr>
      <w:r>
        <w:rPr>
          <w:noProof/>
        </w:rPr>
        <w:drawing>
          <wp:anchor distT="0" distB="0" distL="114300" distR="114300" simplePos="0" relativeHeight="251695104" behindDoc="0" locked="0" layoutInCell="1" allowOverlap="1" wp14:anchorId="05AFD80F" wp14:editId="5EB57BDC">
            <wp:simplePos x="0" y="0"/>
            <wp:positionH relativeFrom="margin">
              <wp:align>center</wp:align>
            </wp:positionH>
            <wp:positionV relativeFrom="paragraph">
              <wp:posOffset>2210435</wp:posOffset>
            </wp:positionV>
            <wp:extent cx="2838450" cy="2838450"/>
            <wp:effectExtent l="0" t="0" r="0" b="0"/>
            <wp:wrapSquare wrapText="bothSides"/>
            <wp:docPr id="1532284898" name="Picture 5" descr="A blue and yellow snak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4898" name="Picture 5" descr="A blue and yellow snake logo&#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anchor>
        </w:drawing>
      </w:r>
      <w:r w:rsidR="00774C5A">
        <w:br w:type="page"/>
      </w:r>
    </w:p>
    <w:p w14:paraId="6233F645" w14:textId="26DACC79" w:rsidR="00072B66" w:rsidRDefault="00F14231">
      <w:pPr>
        <w:pStyle w:val="TOC1"/>
        <w:tabs>
          <w:tab w:val="right" w:leader="dot" w:pos="9350"/>
        </w:tabs>
        <w:rPr>
          <w:rFonts w:eastAsiaTheme="minorEastAsia"/>
          <w:noProof/>
        </w:rPr>
      </w:pPr>
      <w:r>
        <w:lastRenderedPageBreak/>
        <w:fldChar w:fldCharType="begin"/>
      </w:r>
      <w:r>
        <w:instrText xml:space="preserve"> TOC \o "1-3" \h \z \u </w:instrText>
      </w:r>
      <w:r>
        <w:fldChar w:fldCharType="separate"/>
      </w:r>
      <w:hyperlink w:anchor="_Toc205205307" w:history="1">
        <w:r w:rsidR="00072B66" w:rsidRPr="00B10950">
          <w:rPr>
            <w:rStyle w:val="Hyperlink"/>
            <w:noProof/>
          </w:rPr>
          <w:t>Installing Python and Packages</w:t>
        </w:r>
        <w:r w:rsidR="00072B66">
          <w:rPr>
            <w:noProof/>
            <w:webHidden/>
          </w:rPr>
          <w:tab/>
        </w:r>
        <w:r w:rsidR="00072B66">
          <w:rPr>
            <w:noProof/>
            <w:webHidden/>
          </w:rPr>
          <w:fldChar w:fldCharType="begin"/>
        </w:r>
        <w:r w:rsidR="00072B66">
          <w:rPr>
            <w:noProof/>
            <w:webHidden/>
          </w:rPr>
          <w:instrText xml:space="preserve"> PAGEREF _Toc205205307 \h </w:instrText>
        </w:r>
        <w:r w:rsidR="00072B66">
          <w:rPr>
            <w:noProof/>
            <w:webHidden/>
          </w:rPr>
        </w:r>
        <w:r w:rsidR="00072B66">
          <w:rPr>
            <w:noProof/>
            <w:webHidden/>
          </w:rPr>
          <w:fldChar w:fldCharType="separate"/>
        </w:r>
        <w:r w:rsidR="00072B66">
          <w:rPr>
            <w:noProof/>
            <w:webHidden/>
          </w:rPr>
          <w:t>4</w:t>
        </w:r>
        <w:r w:rsidR="00072B66">
          <w:rPr>
            <w:noProof/>
            <w:webHidden/>
          </w:rPr>
          <w:fldChar w:fldCharType="end"/>
        </w:r>
      </w:hyperlink>
    </w:p>
    <w:p w14:paraId="7E7B95B8" w14:textId="49CA84AC" w:rsidR="00072B66" w:rsidRDefault="00072B66">
      <w:pPr>
        <w:pStyle w:val="TOC2"/>
        <w:tabs>
          <w:tab w:val="right" w:leader="dot" w:pos="9350"/>
        </w:tabs>
        <w:rPr>
          <w:rFonts w:eastAsiaTheme="minorEastAsia"/>
          <w:noProof/>
        </w:rPr>
      </w:pPr>
      <w:hyperlink w:anchor="_Toc205205308" w:history="1">
        <w:r w:rsidRPr="00B10950">
          <w:rPr>
            <w:rStyle w:val="Hyperlink"/>
            <w:noProof/>
          </w:rPr>
          <w:t>Installing Python</w:t>
        </w:r>
        <w:r>
          <w:rPr>
            <w:noProof/>
            <w:webHidden/>
          </w:rPr>
          <w:tab/>
        </w:r>
        <w:r>
          <w:rPr>
            <w:noProof/>
            <w:webHidden/>
          </w:rPr>
          <w:fldChar w:fldCharType="begin"/>
        </w:r>
        <w:r>
          <w:rPr>
            <w:noProof/>
            <w:webHidden/>
          </w:rPr>
          <w:instrText xml:space="preserve"> PAGEREF _Toc205205308 \h </w:instrText>
        </w:r>
        <w:r>
          <w:rPr>
            <w:noProof/>
            <w:webHidden/>
          </w:rPr>
        </w:r>
        <w:r>
          <w:rPr>
            <w:noProof/>
            <w:webHidden/>
          </w:rPr>
          <w:fldChar w:fldCharType="separate"/>
        </w:r>
        <w:r>
          <w:rPr>
            <w:noProof/>
            <w:webHidden/>
          </w:rPr>
          <w:t>4</w:t>
        </w:r>
        <w:r>
          <w:rPr>
            <w:noProof/>
            <w:webHidden/>
          </w:rPr>
          <w:fldChar w:fldCharType="end"/>
        </w:r>
      </w:hyperlink>
    </w:p>
    <w:p w14:paraId="662BC02F" w14:textId="2600472D" w:rsidR="00072B66" w:rsidRDefault="00072B66">
      <w:pPr>
        <w:pStyle w:val="TOC2"/>
        <w:tabs>
          <w:tab w:val="right" w:leader="dot" w:pos="9350"/>
        </w:tabs>
        <w:rPr>
          <w:rFonts w:eastAsiaTheme="minorEastAsia"/>
          <w:noProof/>
        </w:rPr>
      </w:pPr>
      <w:hyperlink w:anchor="_Toc205205309" w:history="1">
        <w:r w:rsidRPr="00B10950">
          <w:rPr>
            <w:rStyle w:val="Hyperlink"/>
            <w:noProof/>
          </w:rPr>
          <w:t>Installing Visual Studio Code</w:t>
        </w:r>
        <w:r>
          <w:rPr>
            <w:noProof/>
            <w:webHidden/>
          </w:rPr>
          <w:tab/>
        </w:r>
        <w:r>
          <w:rPr>
            <w:noProof/>
            <w:webHidden/>
          </w:rPr>
          <w:fldChar w:fldCharType="begin"/>
        </w:r>
        <w:r>
          <w:rPr>
            <w:noProof/>
            <w:webHidden/>
          </w:rPr>
          <w:instrText xml:space="preserve"> PAGEREF _Toc205205309 \h </w:instrText>
        </w:r>
        <w:r>
          <w:rPr>
            <w:noProof/>
            <w:webHidden/>
          </w:rPr>
        </w:r>
        <w:r>
          <w:rPr>
            <w:noProof/>
            <w:webHidden/>
          </w:rPr>
          <w:fldChar w:fldCharType="separate"/>
        </w:r>
        <w:r>
          <w:rPr>
            <w:noProof/>
            <w:webHidden/>
          </w:rPr>
          <w:t>4</w:t>
        </w:r>
        <w:r>
          <w:rPr>
            <w:noProof/>
            <w:webHidden/>
          </w:rPr>
          <w:fldChar w:fldCharType="end"/>
        </w:r>
      </w:hyperlink>
    </w:p>
    <w:p w14:paraId="3778AD28" w14:textId="5AB31925" w:rsidR="00072B66" w:rsidRDefault="00072B66">
      <w:pPr>
        <w:pStyle w:val="TOC2"/>
        <w:tabs>
          <w:tab w:val="right" w:leader="dot" w:pos="9350"/>
        </w:tabs>
        <w:rPr>
          <w:rFonts w:eastAsiaTheme="minorEastAsia"/>
          <w:noProof/>
        </w:rPr>
      </w:pPr>
      <w:hyperlink w:anchor="_Toc205205310" w:history="1">
        <w:r w:rsidRPr="00B10950">
          <w:rPr>
            <w:rStyle w:val="Hyperlink"/>
            <w:noProof/>
          </w:rPr>
          <w:t>Installing Packages</w:t>
        </w:r>
        <w:r>
          <w:rPr>
            <w:noProof/>
            <w:webHidden/>
          </w:rPr>
          <w:tab/>
        </w:r>
        <w:r>
          <w:rPr>
            <w:noProof/>
            <w:webHidden/>
          </w:rPr>
          <w:fldChar w:fldCharType="begin"/>
        </w:r>
        <w:r>
          <w:rPr>
            <w:noProof/>
            <w:webHidden/>
          </w:rPr>
          <w:instrText xml:space="preserve"> PAGEREF _Toc205205310 \h </w:instrText>
        </w:r>
        <w:r>
          <w:rPr>
            <w:noProof/>
            <w:webHidden/>
          </w:rPr>
        </w:r>
        <w:r>
          <w:rPr>
            <w:noProof/>
            <w:webHidden/>
          </w:rPr>
          <w:fldChar w:fldCharType="separate"/>
        </w:r>
        <w:r>
          <w:rPr>
            <w:noProof/>
            <w:webHidden/>
          </w:rPr>
          <w:t>9</w:t>
        </w:r>
        <w:r>
          <w:rPr>
            <w:noProof/>
            <w:webHidden/>
          </w:rPr>
          <w:fldChar w:fldCharType="end"/>
        </w:r>
      </w:hyperlink>
    </w:p>
    <w:p w14:paraId="2B97A875" w14:textId="474A3A9D" w:rsidR="00072B66" w:rsidRDefault="00072B66">
      <w:pPr>
        <w:pStyle w:val="TOC2"/>
        <w:tabs>
          <w:tab w:val="right" w:leader="dot" w:pos="9350"/>
        </w:tabs>
        <w:rPr>
          <w:rFonts w:eastAsiaTheme="minorEastAsia"/>
          <w:noProof/>
        </w:rPr>
      </w:pPr>
      <w:hyperlink w:anchor="_Toc205205311" w:history="1">
        <w:r w:rsidRPr="00B10950">
          <w:rPr>
            <w:rStyle w:val="Hyperlink"/>
            <w:noProof/>
          </w:rPr>
          <w:t>Common Packages</w:t>
        </w:r>
        <w:r>
          <w:rPr>
            <w:noProof/>
            <w:webHidden/>
          </w:rPr>
          <w:tab/>
        </w:r>
        <w:r>
          <w:rPr>
            <w:noProof/>
            <w:webHidden/>
          </w:rPr>
          <w:fldChar w:fldCharType="begin"/>
        </w:r>
        <w:r>
          <w:rPr>
            <w:noProof/>
            <w:webHidden/>
          </w:rPr>
          <w:instrText xml:space="preserve"> PAGEREF _Toc205205311 \h </w:instrText>
        </w:r>
        <w:r>
          <w:rPr>
            <w:noProof/>
            <w:webHidden/>
          </w:rPr>
        </w:r>
        <w:r>
          <w:rPr>
            <w:noProof/>
            <w:webHidden/>
          </w:rPr>
          <w:fldChar w:fldCharType="separate"/>
        </w:r>
        <w:r>
          <w:rPr>
            <w:noProof/>
            <w:webHidden/>
          </w:rPr>
          <w:t>9</w:t>
        </w:r>
        <w:r>
          <w:rPr>
            <w:noProof/>
            <w:webHidden/>
          </w:rPr>
          <w:fldChar w:fldCharType="end"/>
        </w:r>
      </w:hyperlink>
    </w:p>
    <w:p w14:paraId="74264A92" w14:textId="6C53EF4D" w:rsidR="00072B66" w:rsidRDefault="00072B66">
      <w:pPr>
        <w:pStyle w:val="TOC3"/>
        <w:tabs>
          <w:tab w:val="right" w:leader="dot" w:pos="9350"/>
        </w:tabs>
        <w:rPr>
          <w:rFonts w:eastAsiaTheme="minorEastAsia"/>
          <w:noProof/>
        </w:rPr>
      </w:pPr>
      <w:hyperlink w:anchor="_Toc205205312" w:history="1">
        <w:r w:rsidRPr="00B10950">
          <w:rPr>
            <w:rStyle w:val="Hyperlink"/>
            <w:noProof/>
          </w:rPr>
          <w:t>datetime – smart handling for date and time</w:t>
        </w:r>
        <w:r>
          <w:rPr>
            <w:noProof/>
            <w:webHidden/>
          </w:rPr>
          <w:tab/>
        </w:r>
        <w:r>
          <w:rPr>
            <w:noProof/>
            <w:webHidden/>
          </w:rPr>
          <w:fldChar w:fldCharType="begin"/>
        </w:r>
        <w:r>
          <w:rPr>
            <w:noProof/>
            <w:webHidden/>
          </w:rPr>
          <w:instrText xml:space="preserve"> PAGEREF _Toc205205312 \h </w:instrText>
        </w:r>
        <w:r>
          <w:rPr>
            <w:noProof/>
            <w:webHidden/>
          </w:rPr>
        </w:r>
        <w:r>
          <w:rPr>
            <w:noProof/>
            <w:webHidden/>
          </w:rPr>
          <w:fldChar w:fldCharType="separate"/>
        </w:r>
        <w:r>
          <w:rPr>
            <w:noProof/>
            <w:webHidden/>
          </w:rPr>
          <w:t>9</w:t>
        </w:r>
        <w:r>
          <w:rPr>
            <w:noProof/>
            <w:webHidden/>
          </w:rPr>
          <w:fldChar w:fldCharType="end"/>
        </w:r>
      </w:hyperlink>
    </w:p>
    <w:p w14:paraId="7C07BA79" w14:textId="69B188AF" w:rsidR="00072B66" w:rsidRDefault="00072B66">
      <w:pPr>
        <w:pStyle w:val="TOC3"/>
        <w:tabs>
          <w:tab w:val="right" w:leader="dot" w:pos="9350"/>
        </w:tabs>
        <w:rPr>
          <w:rFonts w:eastAsiaTheme="minorEastAsia"/>
          <w:noProof/>
        </w:rPr>
      </w:pPr>
      <w:hyperlink w:anchor="_Toc205205313" w:history="1">
        <w:r w:rsidRPr="00B10950">
          <w:rPr>
            <w:rStyle w:val="Hyperlink"/>
            <w:noProof/>
          </w:rPr>
          <w:t>NumPy – general purpose numerical handling</w:t>
        </w:r>
        <w:r>
          <w:rPr>
            <w:noProof/>
            <w:webHidden/>
          </w:rPr>
          <w:tab/>
        </w:r>
        <w:r>
          <w:rPr>
            <w:noProof/>
            <w:webHidden/>
          </w:rPr>
          <w:fldChar w:fldCharType="begin"/>
        </w:r>
        <w:r>
          <w:rPr>
            <w:noProof/>
            <w:webHidden/>
          </w:rPr>
          <w:instrText xml:space="preserve"> PAGEREF _Toc205205313 \h </w:instrText>
        </w:r>
        <w:r>
          <w:rPr>
            <w:noProof/>
            <w:webHidden/>
          </w:rPr>
        </w:r>
        <w:r>
          <w:rPr>
            <w:noProof/>
            <w:webHidden/>
          </w:rPr>
          <w:fldChar w:fldCharType="separate"/>
        </w:r>
        <w:r>
          <w:rPr>
            <w:noProof/>
            <w:webHidden/>
          </w:rPr>
          <w:t>9</w:t>
        </w:r>
        <w:r>
          <w:rPr>
            <w:noProof/>
            <w:webHidden/>
          </w:rPr>
          <w:fldChar w:fldCharType="end"/>
        </w:r>
      </w:hyperlink>
    </w:p>
    <w:p w14:paraId="4F89A27A" w14:textId="4EF7349F" w:rsidR="00072B66" w:rsidRDefault="00072B66">
      <w:pPr>
        <w:pStyle w:val="TOC3"/>
        <w:tabs>
          <w:tab w:val="right" w:leader="dot" w:pos="9350"/>
        </w:tabs>
        <w:rPr>
          <w:rFonts w:eastAsiaTheme="minorEastAsia"/>
          <w:noProof/>
        </w:rPr>
      </w:pPr>
      <w:hyperlink w:anchor="_Toc205205314" w:history="1">
        <w:r w:rsidRPr="00B10950">
          <w:rPr>
            <w:rStyle w:val="Hyperlink"/>
            <w:noProof/>
          </w:rPr>
          <w:t>Pandas – data analysis</w:t>
        </w:r>
        <w:r>
          <w:rPr>
            <w:noProof/>
            <w:webHidden/>
          </w:rPr>
          <w:tab/>
        </w:r>
        <w:r>
          <w:rPr>
            <w:noProof/>
            <w:webHidden/>
          </w:rPr>
          <w:fldChar w:fldCharType="begin"/>
        </w:r>
        <w:r>
          <w:rPr>
            <w:noProof/>
            <w:webHidden/>
          </w:rPr>
          <w:instrText xml:space="preserve"> PAGEREF _Toc205205314 \h </w:instrText>
        </w:r>
        <w:r>
          <w:rPr>
            <w:noProof/>
            <w:webHidden/>
          </w:rPr>
        </w:r>
        <w:r>
          <w:rPr>
            <w:noProof/>
            <w:webHidden/>
          </w:rPr>
          <w:fldChar w:fldCharType="separate"/>
        </w:r>
        <w:r>
          <w:rPr>
            <w:noProof/>
            <w:webHidden/>
          </w:rPr>
          <w:t>10</w:t>
        </w:r>
        <w:r>
          <w:rPr>
            <w:noProof/>
            <w:webHidden/>
          </w:rPr>
          <w:fldChar w:fldCharType="end"/>
        </w:r>
      </w:hyperlink>
    </w:p>
    <w:p w14:paraId="6E2AF929" w14:textId="38723DAB" w:rsidR="00072B66" w:rsidRDefault="00072B66">
      <w:pPr>
        <w:pStyle w:val="TOC3"/>
        <w:tabs>
          <w:tab w:val="right" w:leader="dot" w:pos="9350"/>
        </w:tabs>
        <w:rPr>
          <w:rFonts w:eastAsiaTheme="minorEastAsia"/>
          <w:noProof/>
        </w:rPr>
      </w:pPr>
      <w:hyperlink w:anchor="_Toc205205315" w:history="1">
        <w:r w:rsidRPr="00B10950">
          <w:rPr>
            <w:rStyle w:val="Hyperlink"/>
            <w:noProof/>
          </w:rPr>
          <w:t>IPython – robust interactive shell</w:t>
        </w:r>
        <w:r>
          <w:rPr>
            <w:noProof/>
            <w:webHidden/>
          </w:rPr>
          <w:tab/>
        </w:r>
        <w:r>
          <w:rPr>
            <w:noProof/>
            <w:webHidden/>
          </w:rPr>
          <w:fldChar w:fldCharType="begin"/>
        </w:r>
        <w:r>
          <w:rPr>
            <w:noProof/>
            <w:webHidden/>
          </w:rPr>
          <w:instrText xml:space="preserve"> PAGEREF _Toc205205315 \h </w:instrText>
        </w:r>
        <w:r>
          <w:rPr>
            <w:noProof/>
            <w:webHidden/>
          </w:rPr>
        </w:r>
        <w:r>
          <w:rPr>
            <w:noProof/>
            <w:webHidden/>
          </w:rPr>
          <w:fldChar w:fldCharType="separate"/>
        </w:r>
        <w:r>
          <w:rPr>
            <w:noProof/>
            <w:webHidden/>
          </w:rPr>
          <w:t>10</w:t>
        </w:r>
        <w:r>
          <w:rPr>
            <w:noProof/>
            <w:webHidden/>
          </w:rPr>
          <w:fldChar w:fldCharType="end"/>
        </w:r>
      </w:hyperlink>
    </w:p>
    <w:p w14:paraId="01A587BE" w14:textId="577B2474" w:rsidR="00072B66" w:rsidRDefault="00072B66">
      <w:pPr>
        <w:pStyle w:val="TOC3"/>
        <w:tabs>
          <w:tab w:val="right" w:leader="dot" w:pos="9350"/>
        </w:tabs>
        <w:rPr>
          <w:rFonts w:eastAsiaTheme="minorEastAsia"/>
          <w:noProof/>
        </w:rPr>
      </w:pPr>
      <w:hyperlink w:anchor="_Toc205205316" w:history="1">
        <w:r w:rsidRPr="00B10950">
          <w:rPr>
            <w:rStyle w:val="Hyperlink"/>
            <w:noProof/>
          </w:rPr>
          <w:t>email – Sending emails programmatically</w:t>
        </w:r>
        <w:r>
          <w:rPr>
            <w:noProof/>
            <w:webHidden/>
          </w:rPr>
          <w:tab/>
        </w:r>
        <w:r>
          <w:rPr>
            <w:noProof/>
            <w:webHidden/>
          </w:rPr>
          <w:fldChar w:fldCharType="begin"/>
        </w:r>
        <w:r>
          <w:rPr>
            <w:noProof/>
            <w:webHidden/>
          </w:rPr>
          <w:instrText xml:space="preserve"> PAGEREF _Toc205205316 \h </w:instrText>
        </w:r>
        <w:r>
          <w:rPr>
            <w:noProof/>
            <w:webHidden/>
          </w:rPr>
        </w:r>
        <w:r>
          <w:rPr>
            <w:noProof/>
            <w:webHidden/>
          </w:rPr>
          <w:fldChar w:fldCharType="separate"/>
        </w:r>
        <w:r>
          <w:rPr>
            <w:noProof/>
            <w:webHidden/>
          </w:rPr>
          <w:t>10</w:t>
        </w:r>
        <w:r>
          <w:rPr>
            <w:noProof/>
            <w:webHidden/>
          </w:rPr>
          <w:fldChar w:fldCharType="end"/>
        </w:r>
      </w:hyperlink>
    </w:p>
    <w:p w14:paraId="46554297" w14:textId="6B942F6A" w:rsidR="00072B66" w:rsidRDefault="00072B66">
      <w:pPr>
        <w:pStyle w:val="TOC3"/>
        <w:tabs>
          <w:tab w:val="right" w:leader="dot" w:pos="9350"/>
        </w:tabs>
        <w:rPr>
          <w:rFonts w:eastAsiaTheme="minorEastAsia"/>
          <w:noProof/>
        </w:rPr>
      </w:pPr>
      <w:hyperlink w:anchor="_Toc205205317" w:history="1">
        <w:r w:rsidRPr="00B10950">
          <w:rPr>
            <w:rStyle w:val="Hyperlink"/>
            <w:noProof/>
          </w:rPr>
          <w:t>PyUber – SQL Queries</w:t>
        </w:r>
        <w:r>
          <w:rPr>
            <w:noProof/>
            <w:webHidden/>
          </w:rPr>
          <w:tab/>
        </w:r>
        <w:r>
          <w:rPr>
            <w:noProof/>
            <w:webHidden/>
          </w:rPr>
          <w:fldChar w:fldCharType="begin"/>
        </w:r>
        <w:r>
          <w:rPr>
            <w:noProof/>
            <w:webHidden/>
          </w:rPr>
          <w:instrText xml:space="preserve"> PAGEREF _Toc205205317 \h </w:instrText>
        </w:r>
        <w:r>
          <w:rPr>
            <w:noProof/>
            <w:webHidden/>
          </w:rPr>
        </w:r>
        <w:r>
          <w:rPr>
            <w:noProof/>
            <w:webHidden/>
          </w:rPr>
          <w:fldChar w:fldCharType="separate"/>
        </w:r>
        <w:r>
          <w:rPr>
            <w:noProof/>
            <w:webHidden/>
          </w:rPr>
          <w:t>10</w:t>
        </w:r>
        <w:r>
          <w:rPr>
            <w:noProof/>
            <w:webHidden/>
          </w:rPr>
          <w:fldChar w:fldCharType="end"/>
        </w:r>
      </w:hyperlink>
    </w:p>
    <w:p w14:paraId="4FE86808" w14:textId="2DC812A8" w:rsidR="00072B66" w:rsidRDefault="00072B66">
      <w:pPr>
        <w:pStyle w:val="TOC1"/>
        <w:tabs>
          <w:tab w:val="right" w:leader="dot" w:pos="9350"/>
        </w:tabs>
        <w:rPr>
          <w:rFonts w:eastAsiaTheme="minorEastAsia"/>
          <w:noProof/>
        </w:rPr>
      </w:pPr>
      <w:hyperlink w:anchor="_Toc205205318" w:history="1">
        <w:r w:rsidRPr="00B10950">
          <w:rPr>
            <w:rStyle w:val="Hyperlink"/>
            <w:noProof/>
          </w:rPr>
          <w:t>Coding Basics</w:t>
        </w:r>
        <w:r>
          <w:rPr>
            <w:noProof/>
            <w:webHidden/>
          </w:rPr>
          <w:tab/>
        </w:r>
        <w:r>
          <w:rPr>
            <w:noProof/>
            <w:webHidden/>
          </w:rPr>
          <w:fldChar w:fldCharType="begin"/>
        </w:r>
        <w:r>
          <w:rPr>
            <w:noProof/>
            <w:webHidden/>
          </w:rPr>
          <w:instrText xml:space="preserve"> PAGEREF _Toc205205318 \h </w:instrText>
        </w:r>
        <w:r>
          <w:rPr>
            <w:noProof/>
            <w:webHidden/>
          </w:rPr>
        </w:r>
        <w:r>
          <w:rPr>
            <w:noProof/>
            <w:webHidden/>
          </w:rPr>
          <w:fldChar w:fldCharType="separate"/>
        </w:r>
        <w:r>
          <w:rPr>
            <w:noProof/>
            <w:webHidden/>
          </w:rPr>
          <w:t>11</w:t>
        </w:r>
        <w:r>
          <w:rPr>
            <w:noProof/>
            <w:webHidden/>
          </w:rPr>
          <w:fldChar w:fldCharType="end"/>
        </w:r>
      </w:hyperlink>
    </w:p>
    <w:p w14:paraId="21EBE3A8" w14:textId="3256ABC8" w:rsidR="00072B66" w:rsidRDefault="00072B66">
      <w:pPr>
        <w:pStyle w:val="TOC2"/>
        <w:tabs>
          <w:tab w:val="right" w:leader="dot" w:pos="9350"/>
        </w:tabs>
        <w:rPr>
          <w:rFonts w:eastAsiaTheme="minorEastAsia"/>
          <w:noProof/>
        </w:rPr>
      </w:pPr>
      <w:hyperlink w:anchor="_Toc205205319" w:history="1">
        <w:r w:rsidRPr="00B10950">
          <w:rPr>
            <w:rStyle w:val="Hyperlink"/>
            <w:noProof/>
          </w:rPr>
          <w:t>Setting up a Python script</w:t>
        </w:r>
        <w:r>
          <w:rPr>
            <w:noProof/>
            <w:webHidden/>
          </w:rPr>
          <w:tab/>
        </w:r>
        <w:r>
          <w:rPr>
            <w:noProof/>
            <w:webHidden/>
          </w:rPr>
          <w:fldChar w:fldCharType="begin"/>
        </w:r>
        <w:r>
          <w:rPr>
            <w:noProof/>
            <w:webHidden/>
          </w:rPr>
          <w:instrText xml:space="preserve"> PAGEREF _Toc205205319 \h </w:instrText>
        </w:r>
        <w:r>
          <w:rPr>
            <w:noProof/>
            <w:webHidden/>
          </w:rPr>
        </w:r>
        <w:r>
          <w:rPr>
            <w:noProof/>
            <w:webHidden/>
          </w:rPr>
          <w:fldChar w:fldCharType="separate"/>
        </w:r>
        <w:r>
          <w:rPr>
            <w:noProof/>
            <w:webHidden/>
          </w:rPr>
          <w:t>11</w:t>
        </w:r>
        <w:r>
          <w:rPr>
            <w:noProof/>
            <w:webHidden/>
          </w:rPr>
          <w:fldChar w:fldCharType="end"/>
        </w:r>
      </w:hyperlink>
    </w:p>
    <w:p w14:paraId="71897B52" w14:textId="67C4593E" w:rsidR="00072B66" w:rsidRDefault="00072B66">
      <w:pPr>
        <w:pStyle w:val="TOC2"/>
        <w:tabs>
          <w:tab w:val="right" w:leader="dot" w:pos="9350"/>
        </w:tabs>
        <w:rPr>
          <w:rFonts w:eastAsiaTheme="minorEastAsia"/>
          <w:noProof/>
        </w:rPr>
      </w:pPr>
      <w:hyperlink w:anchor="_Toc205205320" w:history="1">
        <w:r w:rsidRPr="00B10950">
          <w:rPr>
            <w:rStyle w:val="Hyperlink"/>
            <w:noProof/>
          </w:rPr>
          <w:t>Objects and Data Types</w:t>
        </w:r>
        <w:r>
          <w:rPr>
            <w:noProof/>
            <w:webHidden/>
          </w:rPr>
          <w:tab/>
        </w:r>
        <w:r>
          <w:rPr>
            <w:noProof/>
            <w:webHidden/>
          </w:rPr>
          <w:fldChar w:fldCharType="begin"/>
        </w:r>
        <w:r>
          <w:rPr>
            <w:noProof/>
            <w:webHidden/>
          </w:rPr>
          <w:instrText xml:space="preserve"> PAGEREF _Toc205205320 \h </w:instrText>
        </w:r>
        <w:r>
          <w:rPr>
            <w:noProof/>
            <w:webHidden/>
          </w:rPr>
        </w:r>
        <w:r>
          <w:rPr>
            <w:noProof/>
            <w:webHidden/>
          </w:rPr>
          <w:fldChar w:fldCharType="separate"/>
        </w:r>
        <w:r>
          <w:rPr>
            <w:noProof/>
            <w:webHidden/>
          </w:rPr>
          <w:t>13</w:t>
        </w:r>
        <w:r>
          <w:rPr>
            <w:noProof/>
            <w:webHidden/>
          </w:rPr>
          <w:fldChar w:fldCharType="end"/>
        </w:r>
      </w:hyperlink>
    </w:p>
    <w:p w14:paraId="424CEA15" w14:textId="166FFC01" w:rsidR="00072B66" w:rsidRDefault="00072B66">
      <w:pPr>
        <w:pStyle w:val="TOC2"/>
        <w:tabs>
          <w:tab w:val="right" w:leader="dot" w:pos="9350"/>
        </w:tabs>
        <w:rPr>
          <w:rFonts w:eastAsiaTheme="minorEastAsia"/>
          <w:noProof/>
        </w:rPr>
      </w:pPr>
      <w:hyperlink w:anchor="_Toc205205321" w:history="1">
        <w:r w:rsidRPr="00B10950">
          <w:rPr>
            <w:rStyle w:val="Hyperlink"/>
            <w:noProof/>
          </w:rPr>
          <w:t>Container</w:t>
        </w:r>
        <w:r>
          <w:rPr>
            <w:noProof/>
            <w:webHidden/>
          </w:rPr>
          <w:tab/>
        </w:r>
        <w:r>
          <w:rPr>
            <w:noProof/>
            <w:webHidden/>
          </w:rPr>
          <w:fldChar w:fldCharType="begin"/>
        </w:r>
        <w:r>
          <w:rPr>
            <w:noProof/>
            <w:webHidden/>
          </w:rPr>
          <w:instrText xml:space="preserve"> PAGEREF _Toc205205321 \h </w:instrText>
        </w:r>
        <w:r>
          <w:rPr>
            <w:noProof/>
            <w:webHidden/>
          </w:rPr>
        </w:r>
        <w:r>
          <w:rPr>
            <w:noProof/>
            <w:webHidden/>
          </w:rPr>
          <w:fldChar w:fldCharType="separate"/>
        </w:r>
        <w:r>
          <w:rPr>
            <w:noProof/>
            <w:webHidden/>
          </w:rPr>
          <w:t>15</w:t>
        </w:r>
        <w:r>
          <w:rPr>
            <w:noProof/>
            <w:webHidden/>
          </w:rPr>
          <w:fldChar w:fldCharType="end"/>
        </w:r>
      </w:hyperlink>
    </w:p>
    <w:p w14:paraId="1BBCF3AF" w14:textId="288A9DCF" w:rsidR="00072B66" w:rsidRDefault="00072B66">
      <w:pPr>
        <w:pStyle w:val="TOC2"/>
        <w:tabs>
          <w:tab w:val="right" w:leader="dot" w:pos="9350"/>
        </w:tabs>
        <w:rPr>
          <w:rFonts w:eastAsiaTheme="minorEastAsia"/>
          <w:noProof/>
        </w:rPr>
      </w:pPr>
      <w:hyperlink w:anchor="_Toc205205322" w:history="1">
        <w:r w:rsidRPr="00B10950">
          <w:rPr>
            <w:rStyle w:val="Hyperlink"/>
            <w:noProof/>
          </w:rPr>
          <w:t>Key Features</w:t>
        </w:r>
        <w:r>
          <w:rPr>
            <w:noProof/>
            <w:webHidden/>
          </w:rPr>
          <w:tab/>
        </w:r>
        <w:r>
          <w:rPr>
            <w:noProof/>
            <w:webHidden/>
          </w:rPr>
          <w:fldChar w:fldCharType="begin"/>
        </w:r>
        <w:r>
          <w:rPr>
            <w:noProof/>
            <w:webHidden/>
          </w:rPr>
          <w:instrText xml:space="preserve"> PAGEREF _Toc205205322 \h </w:instrText>
        </w:r>
        <w:r>
          <w:rPr>
            <w:noProof/>
            <w:webHidden/>
          </w:rPr>
        </w:r>
        <w:r>
          <w:rPr>
            <w:noProof/>
            <w:webHidden/>
          </w:rPr>
          <w:fldChar w:fldCharType="separate"/>
        </w:r>
        <w:r>
          <w:rPr>
            <w:noProof/>
            <w:webHidden/>
          </w:rPr>
          <w:t>15</w:t>
        </w:r>
        <w:r>
          <w:rPr>
            <w:noProof/>
            <w:webHidden/>
          </w:rPr>
          <w:fldChar w:fldCharType="end"/>
        </w:r>
      </w:hyperlink>
    </w:p>
    <w:p w14:paraId="3ADD4210" w14:textId="4A695E38" w:rsidR="00072B66" w:rsidRDefault="00072B66">
      <w:pPr>
        <w:pStyle w:val="TOC2"/>
        <w:tabs>
          <w:tab w:val="right" w:leader="dot" w:pos="9350"/>
        </w:tabs>
        <w:rPr>
          <w:rFonts w:eastAsiaTheme="minorEastAsia"/>
          <w:noProof/>
        </w:rPr>
      </w:pPr>
      <w:hyperlink w:anchor="_Toc205205323" w:history="1">
        <w:r w:rsidRPr="00B10950">
          <w:rPr>
            <w:rStyle w:val="Hyperlink"/>
            <w:noProof/>
          </w:rPr>
          <w:t>Use For</w:t>
        </w:r>
        <w:r>
          <w:rPr>
            <w:noProof/>
            <w:webHidden/>
          </w:rPr>
          <w:tab/>
        </w:r>
        <w:r>
          <w:rPr>
            <w:noProof/>
            <w:webHidden/>
          </w:rPr>
          <w:fldChar w:fldCharType="begin"/>
        </w:r>
        <w:r>
          <w:rPr>
            <w:noProof/>
            <w:webHidden/>
          </w:rPr>
          <w:instrText xml:space="preserve"> PAGEREF _Toc205205323 \h </w:instrText>
        </w:r>
        <w:r>
          <w:rPr>
            <w:noProof/>
            <w:webHidden/>
          </w:rPr>
        </w:r>
        <w:r>
          <w:rPr>
            <w:noProof/>
            <w:webHidden/>
          </w:rPr>
          <w:fldChar w:fldCharType="separate"/>
        </w:r>
        <w:r>
          <w:rPr>
            <w:noProof/>
            <w:webHidden/>
          </w:rPr>
          <w:t>15</w:t>
        </w:r>
        <w:r>
          <w:rPr>
            <w:noProof/>
            <w:webHidden/>
          </w:rPr>
          <w:fldChar w:fldCharType="end"/>
        </w:r>
      </w:hyperlink>
    </w:p>
    <w:p w14:paraId="553C3036" w14:textId="7287AC16" w:rsidR="00072B66" w:rsidRDefault="00072B66">
      <w:pPr>
        <w:pStyle w:val="TOC2"/>
        <w:tabs>
          <w:tab w:val="right" w:leader="dot" w:pos="9350"/>
        </w:tabs>
        <w:rPr>
          <w:rFonts w:eastAsiaTheme="minorEastAsia"/>
          <w:noProof/>
        </w:rPr>
      </w:pPr>
      <w:hyperlink w:anchor="_Toc205205324" w:history="1">
        <w:r w:rsidRPr="00B10950">
          <w:rPr>
            <w:rStyle w:val="Hyperlink"/>
            <w:noProof/>
          </w:rPr>
          <w:t>Example Code</w:t>
        </w:r>
        <w:r>
          <w:rPr>
            <w:noProof/>
            <w:webHidden/>
          </w:rPr>
          <w:tab/>
        </w:r>
        <w:r>
          <w:rPr>
            <w:noProof/>
            <w:webHidden/>
          </w:rPr>
          <w:fldChar w:fldCharType="begin"/>
        </w:r>
        <w:r>
          <w:rPr>
            <w:noProof/>
            <w:webHidden/>
          </w:rPr>
          <w:instrText xml:space="preserve"> PAGEREF _Toc205205324 \h </w:instrText>
        </w:r>
        <w:r>
          <w:rPr>
            <w:noProof/>
            <w:webHidden/>
          </w:rPr>
        </w:r>
        <w:r>
          <w:rPr>
            <w:noProof/>
            <w:webHidden/>
          </w:rPr>
          <w:fldChar w:fldCharType="separate"/>
        </w:r>
        <w:r>
          <w:rPr>
            <w:noProof/>
            <w:webHidden/>
          </w:rPr>
          <w:t>15</w:t>
        </w:r>
        <w:r>
          <w:rPr>
            <w:noProof/>
            <w:webHidden/>
          </w:rPr>
          <w:fldChar w:fldCharType="end"/>
        </w:r>
      </w:hyperlink>
    </w:p>
    <w:p w14:paraId="01125DA4" w14:textId="467C2FE4" w:rsidR="00072B66" w:rsidRDefault="00072B66">
      <w:pPr>
        <w:pStyle w:val="TOC2"/>
        <w:tabs>
          <w:tab w:val="right" w:leader="dot" w:pos="9350"/>
        </w:tabs>
        <w:rPr>
          <w:rFonts w:eastAsiaTheme="minorEastAsia"/>
          <w:noProof/>
        </w:rPr>
      </w:pPr>
      <w:hyperlink w:anchor="_Toc205205325" w:history="1">
        <w:r w:rsidRPr="00B10950">
          <w:rPr>
            <w:rStyle w:val="Hyperlink"/>
            <w:noProof/>
          </w:rPr>
          <w:t>Control Flow</w:t>
        </w:r>
        <w:r>
          <w:rPr>
            <w:noProof/>
            <w:webHidden/>
          </w:rPr>
          <w:tab/>
        </w:r>
        <w:r>
          <w:rPr>
            <w:noProof/>
            <w:webHidden/>
          </w:rPr>
          <w:fldChar w:fldCharType="begin"/>
        </w:r>
        <w:r>
          <w:rPr>
            <w:noProof/>
            <w:webHidden/>
          </w:rPr>
          <w:instrText xml:space="preserve"> PAGEREF _Toc205205325 \h </w:instrText>
        </w:r>
        <w:r>
          <w:rPr>
            <w:noProof/>
            <w:webHidden/>
          </w:rPr>
        </w:r>
        <w:r>
          <w:rPr>
            <w:noProof/>
            <w:webHidden/>
          </w:rPr>
          <w:fldChar w:fldCharType="separate"/>
        </w:r>
        <w:r>
          <w:rPr>
            <w:noProof/>
            <w:webHidden/>
          </w:rPr>
          <w:t>17</w:t>
        </w:r>
        <w:r>
          <w:rPr>
            <w:noProof/>
            <w:webHidden/>
          </w:rPr>
          <w:fldChar w:fldCharType="end"/>
        </w:r>
      </w:hyperlink>
    </w:p>
    <w:p w14:paraId="389EFDC6" w14:textId="0FF50B0B" w:rsidR="00072B66" w:rsidRDefault="00072B66">
      <w:pPr>
        <w:pStyle w:val="TOC2"/>
        <w:tabs>
          <w:tab w:val="right" w:leader="dot" w:pos="9350"/>
        </w:tabs>
        <w:rPr>
          <w:rFonts w:eastAsiaTheme="minorEastAsia"/>
          <w:noProof/>
        </w:rPr>
      </w:pPr>
      <w:hyperlink w:anchor="_Toc205205326" w:history="1">
        <w:r w:rsidRPr="00B10950">
          <w:rPr>
            <w:rStyle w:val="Hyperlink"/>
            <w:noProof/>
          </w:rPr>
          <w:t>Functions</w:t>
        </w:r>
        <w:r>
          <w:rPr>
            <w:noProof/>
            <w:webHidden/>
          </w:rPr>
          <w:tab/>
        </w:r>
        <w:r>
          <w:rPr>
            <w:noProof/>
            <w:webHidden/>
          </w:rPr>
          <w:fldChar w:fldCharType="begin"/>
        </w:r>
        <w:r>
          <w:rPr>
            <w:noProof/>
            <w:webHidden/>
          </w:rPr>
          <w:instrText xml:space="preserve"> PAGEREF _Toc205205326 \h </w:instrText>
        </w:r>
        <w:r>
          <w:rPr>
            <w:noProof/>
            <w:webHidden/>
          </w:rPr>
        </w:r>
        <w:r>
          <w:rPr>
            <w:noProof/>
            <w:webHidden/>
          </w:rPr>
          <w:fldChar w:fldCharType="separate"/>
        </w:r>
        <w:r>
          <w:rPr>
            <w:noProof/>
            <w:webHidden/>
          </w:rPr>
          <w:t>20</w:t>
        </w:r>
        <w:r>
          <w:rPr>
            <w:noProof/>
            <w:webHidden/>
          </w:rPr>
          <w:fldChar w:fldCharType="end"/>
        </w:r>
      </w:hyperlink>
    </w:p>
    <w:p w14:paraId="467A5A50" w14:textId="35C80EDD" w:rsidR="00072B66" w:rsidRDefault="00072B66">
      <w:pPr>
        <w:pStyle w:val="TOC2"/>
        <w:tabs>
          <w:tab w:val="right" w:leader="dot" w:pos="9350"/>
        </w:tabs>
        <w:rPr>
          <w:rFonts w:eastAsiaTheme="minorEastAsia"/>
          <w:noProof/>
        </w:rPr>
      </w:pPr>
      <w:hyperlink w:anchor="_Toc205205327" w:history="1">
        <w:r w:rsidRPr="00B10950">
          <w:rPr>
            <w:rStyle w:val="Hyperlink"/>
            <w:noProof/>
          </w:rPr>
          <w:t>Packages and Modules</w:t>
        </w:r>
        <w:r>
          <w:rPr>
            <w:noProof/>
            <w:webHidden/>
          </w:rPr>
          <w:tab/>
        </w:r>
        <w:r>
          <w:rPr>
            <w:noProof/>
            <w:webHidden/>
          </w:rPr>
          <w:fldChar w:fldCharType="begin"/>
        </w:r>
        <w:r>
          <w:rPr>
            <w:noProof/>
            <w:webHidden/>
          </w:rPr>
          <w:instrText xml:space="preserve"> PAGEREF _Toc205205327 \h </w:instrText>
        </w:r>
        <w:r>
          <w:rPr>
            <w:noProof/>
            <w:webHidden/>
          </w:rPr>
        </w:r>
        <w:r>
          <w:rPr>
            <w:noProof/>
            <w:webHidden/>
          </w:rPr>
          <w:fldChar w:fldCharType="separate"/>
        </w:r>
        <w:r>
          <w:rPr>
            <w:noProof/>
            <w:webHidden/>
          </w:rPr>
          <w:t>22</w:t>
        </w:r>
        <w:r>
          <w:rPr>
            <w:noProof/>
            <w:webHidden/>
          </w:rPr>
          <w:fldChar w:fldCharType="end"/>
        </w:r>
      </w:hyperlink>
    </w:p>
    <w:p w14:paraId="5EE79C02" w14:textId="2A1DA8E5" w:rsidR="00072B66" w:rsidRDefault="00072B66">
      <w:pPr>
        <w:pStyle w:val="TOC2"/>
        <w:tabs>
          <w:tab w:val="right" w:leader="dot" w:pos="9350"/>
        </w:tabs>
        <w:rPr>
          <w:rFonts w:eastAsiaTheme="minorEastAsia"/>
          <w:noProof/>
        </w:rPr>
      </w:pPr>
      <w:hyperlink w:anchor="_Toc205205328" w:history="1">
        <w:r w:rsidRPr="00B10950">
          <w:rPr>
            <w:rStyle w:val="Hyperlink"/>
            <w:noProof/>
          </w:rPr>
          <w:t>Example Code and Summary</w:t>
        </w:r>
        <w:r>
          <w:rPr>
            <w:noProof/>
            <w:webHidden/>
          </w:rPr>
          <w:tab/>
        </w:r>
        <w:r>
          <w:rPr>
            <w:noProof/>
            <w:webHidden/>
          </w:rPr>
          <w:fldChar w:fldCharType="begin"/>
        </w:r>
        <w:r>
          <w:rPr>
            <w:noProof/>
            <w:webHidden/>
          </w:rPr>
          <w:instrText xml:space="preserve"> PAGEREF _Toc205205328 \h </w:instrText>
        </w:r>
        <w:r>
          <w:rPr>
            <w:noProof/>
            <w:webHidden/>
          </w:rPr>
        </w:r>
        <w:r>
          <w:rPr>
            <w:noProof/>
            <w:webHidden/>
          </w:rPr>
          <w:fldChar w:fldCharType="separate"/>
        </w:r>
        <w:r>
          <w:rPr>
            <w:noProof/>
            <w:webHidden/>
          </w:rPr>
          <w:t>24</w:t>
        </w:r>
        <w:r>
          <w:rPr>
            <w:noProof/>
            <w:webHidden/>
          </w:rPr>
          <w:fldChar w:fldCharType="end"/>
        </w:r>
      </w:hyperlink>
    </w:p>
    <w:p w14:paraId="7658D69C" w14:textId="4979305D" w:rsidR="00072B66" w:rsidRDefault="00072B66">
      <w:pPr>
        <w:pStyle w:val="TOC1"/>
        <w:tabs>
          <w:tab w:val="right" w:leader="dot" w:pos="9350"/>
        </w:tabs>
        <w:rPr>
          <w:rFonts w:eastAsiaTheme="minorEastAsia"/>
          <w:noProof/>
        </w:rPr>
      </w:pPr>
      <w:hyperlink w:anchor="_Toc205205329" w:history="1">
        <w:r w:rsidRPr="00B10950">
          <w:rPr>
            <w:rStyle w:val="Hyperlink"/>
            <w:noProof/>
          </w:rPr>
          <w:t>Common Tasks</w:t>
        </w:r>
        <w:r>
          <w:rPr>
            <w:noProof/>
            <w:webHidden/>
          </w:rPr>
          <w:tab/>
        </w:r>
        <w:r>
          <w:rPr>
            <w:noProof/>
            <w:webHidden/>
          </w:rPr>
          <w:fldChar w:fldCharType="begin"/>
        </w:r>
        <w:r>
          <w:rPr>
            <w:noProof/>
            <w:webHidden/>
          </w:rPr>
          <w:instrText xml:space="preserve"> PAGEREF _Toc205205329 \h </w:instrText>
        </w:r>
        <w:r>
          <w:rPr>
            <w:noProof/>
            <w:webHidden/>
          </w:rPr>
        </w:r>
        <w:r>
          <w:rPr>
            <w:noProof/>
            <w:webHidden/>
          </w:rPr>
          <w:fldChar w:fldCharType="separate"/>
        </w:r>
        <w:r>
          <w:rPr>
            <w:noProof/>
            <w:webHidden/>
          </w:rPr>
          <w:t>27</w:t>
        </w:r>
        <w:r>
          <w:rPr>
            <w:noProof/>
            <w:webHidden/>
          </w:rPr>
          <w:fldChar w:fldCharType="end"/>
        </w:r>
      </w:hyperlink>
    </w:p>
    <w:p w14:paraId="492E0F5D" w14:textId="6615E341" w:rsidR="00072B66" w:rsidRDefault="00072B66">
      <w:pPr>
        <w:pStyle w:val="TOC2"/>
        <w:tabs>
          <w:tab w:val="right" w:leader="dot" w:pos="9350"/>
        </w:tabs>
        <w:rPr>
          <w:rFonts w:eastAsiaTheme="minorEastAsia"/>
          <w:noProof/>
        </w:rPr>
      </w:pPr>
      <w:hyperlink w:anchor="_Toc205205330" w:history="1">
        <w:r w:rsidRPr="00B10950">
          <w:rPr>
            <w:rStyle w:val="Hyperlink"/>
            <w:noProof/>
          </w:rPr>
          <w:t>Querying SQL</w:t>
        </w:r>
        <w:r>
          <w:rPr>
            <w:noProof/>
            <w:webHidden/>
          </w:rPr>
          <w:tab/>
        </w:r>
        <w:r>
          <w:rPr>
            <w:noProof/>
            <w:webHidden/>
          </w:rPr>
          <w:fldChar w:fldCharType="begin"/>
        </w:r>
        <w:r>
          <w:rPr>
            <w:noProof/>
            <w:webHidden/>
          </w:rPr>
          <w:instrText xml:space="preserve"> PAGEREF _Toc205205330 \h </w:instrText>
        </w:r>
        <w:r>
          <w:rPr>
            <w:noProof/>
            <w:webHidden/>
          </w:rPr>
        </w:r>
        <w:r>
          <w:rPr>
            <w:noProof/>
            <w:webHidden/>
          </w:rPr>
          <w:fldChar w:fldCharType="separate"/>
        </w:r>
        <w:r>
          <w:rPr>
            <w:noProof/>
            <w:webHidden/>
          </w:rPr>
          <w:t>27</w:t>
        </w:r>
        <w:r>
          <w:rPr>
            <w:noProof/>
            <w:webHidden/>
          </w:rPr>
          <w:fldChar w:fldCharType="end"/>
        </w:r>
      </w:hyperlink>
    </w:p>
    <w:p w14:paraId="071043D2" w14:textId="79AE67DF" w:rsidR="00072B66" w:rsidRDefault="00072B66">
      <w:pPr>
        <w:pStyle w:val="TOC2"/>
        <w:tabs>
          <w:tab w:val="right" w:leader="dot" w:pos="9350"/>
        </w:tabs>
        <w:rPr>
          <w:rFonts w:eastAsiaTheme="minorEastAsia"/>
          <w:noProof/>
        </w:rPr>
      </w:pPr>
      <w:hyperlink w:anchor="_Toc205205331" w:history="1">
        <w:r w:rsidRPr="00B10950">
          <w:rPr>
            <w:rStyle w:val="Hyperlink"/>
            <w:noProof/>
          </w:rPr>
          <w:t>Sending an Email</w:t>
        </w:r>
        <w:r>
          <w:rPr>
            <w:noProof/>
            <w:webHidden/>
          </w:rPr>
          <w:tab/>
        </w:r>
        <w:r>
          <w:rPr>
            <w:noProof/>
            <w:webHidden/>
          </w:rPr>
          <w:fldChar w:fldCharType="begin"/>
        </w:r>
        <w:r>
          <w:rPr>
            <w:noProof/>
            <w:webHidden/>
          </w:rPr>
          <w:instrText xml:space="preserve"> PAGEREF _Toc205205331 \h </w:instrText>
        </w:r>
        <w:r>
          <w:rPr>
            <w:noProof/>
            <w:webHidden/>
          </w:rPr>
        </w:r>
        <w:r>
          <w:rPr>
            <w:noProof/>
            <w:webHidden/>
          </w:rPr>
          <w:fldChar w:fldCharType="separate"/>
        </w:r>
        <w:r>
          <w:rPr>
            <w:noProof/>
            <w:webHidden/>
          </w:rPr>
          <w:t>27</w:t>
        </w:r>
        <w:r>
          <w:rPr>
            <w:noProof/>
            <w:webHidden/>
          </w:rPr>
          <w:fldChar w:fldCharType="end"/>
        </w:r>
      </w:hyperlink>
    </w:p>
    <w:p w14:paraId="16068B62" w14:textId="003BB6DB" w:rsidR="00072B66" w:rsidRDefault="00072B66">
      <w:pPr>
        <w:pStyle w:val="TOC2"/>
        <w:tabs>
          <w:tab w:val="right" w:leader="dot" w:pos="9350"/>
        </w:tabs>
        <w:rPr>
          <w:rFonts w:eastAsiaTheme="minorEastAsia"/>
          <w:noProof/>
        </w:rPr>
      </w:pPr>
      <w:hyperlink w:anchor="_Toc205205332" w:history="1">
        <w:r w:rsidRPr="00B10950">
          <w:rPr>
            <w:rStyle w:val="Hyperlink"/>
            <w:noProof/>
          </w:rPr>
          <w:t>Generating a plot</w:t>
        </w:r>
        <w:r>
          <w:rPr>
            <w:noProof/>
            <w:webHidden/>
          </w:rPr>
          <w:tab/>
        </w:r>
        <w:r>
          <w:rPr>
            <w:noProof/>
            <w:webHidden/>
          </w:rPr>
          <w:fldChar w:fldCharType="begin"/>
        </w:r>
        <w:r>
          <w:rPr>
            <w:noProof/>
            <w:webHidden/>
          </w:rPr>
          <w:instrText xml:space="preserve"> PAGEREF _Toc205205332 \h </w:instrText>
        </w:r>
        <w:r>
          <w:rPr>
            <w:noProof/>
            <w:webHidden/>
          </w:rPr>
        </w:r>
        <w:r>
          <w:rPr>
            <w:noProof/>
            <w:webHidden/>
          </w:rPr>
          <w:fldChar w:fldCharType="separate"/>
        </w:r>
        <w:r>
          <w:rPr>
            <w:noProof/>
            <w:webHidden/>
          </w:rPr>
          <w:t>29</w:t>
        </w:r>
        <w:r>
          <w:rPr>
            <w:noProof/>
            <w:webHidden/>
          </w:rPr>
          <w:fldChar w:fldCharType="end"/>
        </w:r>
      </w:hyperlink>
    </w:p>
    <w:p w14:paraId="141DFC01" w14:textId="4C7B2C16" w:rsidR="00072B66" w:rsidRDefault="00072B66">
      <w:pPr>
        <w:pStyle w:val="TOC2"/>
        <w:tabs>
          <w:tab w:val="right" w:leader="dot" w:pos="9350"/>
        </w:tabs>
        <w:rPr>
          <w:rFonts w:eastAsiaTheme="minorEastAsia"/>
          <w:noProof/>
        </w:rPr>
      </w:pPr>
      <w:hyperlink w:anchor="_Toc205205333" w:history="1">
        <w:r w:rsidRPr="00B10950">
          <w:rPr>
            <w:rStyle w:val="Hyperlink"/>
            <w:noProof/>
          </w:rPr>
          <w:t>Posting a Script to Scripthost</w:t>
        </w:r>
        <w:r>
          <w:rPr>
            <w:noProof/>
            <w:webHidden/>
          </w:rPr>
          <w:tab/>
        </w:r>
        <w:r>
          <w:rPr>
            <w:noProof/>
            <w:webHidden/>
          </w:rPr>
          <w:fldChar w:fldCharType="begin"/>
        </w:r>
        <w:r>
          <w:rPr>
            <w:noProof/>
            <w:webHidden/>
          </w:rPr>
          <w:instrText xml:space="preserve"> PAGEREF _Toc205205333 \h </w:instrText>
        </w:r>
        <w:r>
          <w:rPr>
            <w:noProof/>
            <w:webHidden/>
          </w:rPr>
        </w:r>
        <w:r>
          <w:rPr>
            <w:noProof/>
            <w:webHidden/>
          </w:rPr>
          <w:fldChar w:fldCharType="separate"/>
        </w:r>
        <w:r>
          <w:rPr>
            <w:noProof/>
            <w:webHidden/>
          </w:rPr>
          <w:t>29</w:t>
        </w:r>
        <w:r>
          <w:rPr>
            <w:noProof/>
            <w:webHidden/>
          </w:rPr>
          <w:fldChar w:fldCharType="end"/>
        </w:r>
      </w:hyperlink>
    </w:p>
    <w:p w14:paraId="5D597E30" w14:textId="26EC9444" w:rsidR="00072B66" w:rsidRDefault="00072B66">
      <w:pPr>
        <w:pStyle w:val="TOC2"/>
        <w:tabs>
          <w:tab w:val="right" w:leader="dot" w:pos="9350"/>
        </w:tabs>
        <w:rPr>
          <w:rFonts w:eastAsiaTheme="minorEastAsia"/>
          <w:noProof/>
        </w:rPr>
      </w:pPr>
      <w:hyperlink w:anchor="_Toc205205334" w:history="1">
        <w:r w:rsidRPr="00B10950">
          <w:rPr>
            <w:rStyle w:val="Hyperlink"/>
            <w:noProof/>
          </w:rPr>
          <w:t>Integration with JMP</w:t>
        </w:r>
        <w:r>
          <w:rPr>
            <w:noProof/>
            <w:webHidden/>
          </w:rPr>
          <w:tab/>
        </w:r>
        <w:r>
          <w:rPr>
            <w:noProof/>
            <w:webHidden/>
          </w:rPr>
          <w:fldChar w:fldCharType="begin"/>
        </w:r>
        <w:r>
          <w:rPr>
            <w:noProof/>
            <w:webHidden/>
          </w:rPr>
          <w:instrText xml:space="preserve"> PAGEREF _Toc205205334 \h </w:instrText>
        </w:r>
        <w:r>
          <w:rPr>
            <w:noProof/>
            <w:webHidden/>
          </w:rPr>
        </w:r>
        <w:r>
          <w:rPr>
            <w:noProof/>
            <w:webHidden/>
          </w:rPr>
          <w:fldChar w:fldCharType="separate"/>
        </w:r>
        <w:r>
          <w:rPr>
            <w:noProof/>
            <w:webHidden/>
          </w:rPr>
          <w:t>30</w:t>
        </w:r>
        <w:r>
          <w:rPr>
            <w:noProof/>
            <w:webHidden/>
          </w:rPr>
          <w:fldChar w:fldCharType="end"/>
        </w:r>
      </w:hyperlink>
    </w:p>
    <w:p w14:paraId="4D4AF0BF" w14:textId="008258E2" w:rsidR="00072B66" w:rsidRDefault="00072B66">
      <w:pPr>
        <w:pStyle w:val="TOC1"/>
        <w:tabs>
          <w:tab w:val="right" w:leader="dot" w:pos="9350"/>
        </w:tabs>
        <w:rPr>
          <w:rFonts w:eastAsiaTheme="minorEastAsia"/>
          <w:noProof/>
        </w:rPr>
      </w:pPr>
      <w:hyperlink w:anchor="_Toc205205335" w:history="1">
        <w:r w:rsidRPr="00B10950">
          <w:rPr>
            <w:rStyle w:val="Hyperlink"/>
            <w:noProof/>
          </w:rPr>
          <w:t>WEPy Documentation</w:t>
        </w:r>
        <w:r>
          <w:rPr>
            <w:noProof/>
            <w:webHidden/>
          </w:rPr>
          <w:tab/>
        </w:r>
        <w:r>
          <w:rPr>
            <w:noProof/>
            <w:webHidden/>
          </w:rPr>
          <w:fldChar w:fldCharType="begin"/>
        </w:r>
        <w:r>
          <w:rPr>
            <w:noProof/>
            <w:webHidden/>
          </w:rPr>
          <w:instrText xml:space="preserve"> PAGEREF _Toc205205335 \h </w:instrText>
        </w:r>
        <w:r>
          <w:rPr>
            <w:noProof/>
            <w:webHidden/>
          </w:rPr>
        </w:r>
        <w:r>
          <w:rPr>
            <w:noProof/>
            <w:webHidden/>
          </w:rPr>
          <w:fldChar w:fldCharType="separate"/>
        </w:r>
        <w:r>
          <w:rPr>
            <w:noProof/>
            <w:webHidden/>
          </w:rPr>
          <w:t>31</w:t>
        </w:r>
        <w:r>
          <w:rPr>
            <w:noProof/>
            <w:webHidden/>
          </w:rPr>
          <w:fldChar w:fldCharType="end"/>
        </w:r>
      </w:hyperlink>
    </w:p>
    <w:p w14:paraId="5B6DCE2F" w14:textId="6F9644D5" w:rsidR="00774C5A" w:rsidRPr="00072B66" w:rsidRDefault="00F14231" w:rsidP="00072B66">
      <w:pPr>
        <w:pStyle w:val="Heading1"/>
      </w:pPr>
      <w:r>
        <w:fldChar w:fldCharType="end"/>
      </w:r>
      <w:r>
        <w:br w:type="page"/>
      </w:r>
      <w:bookmarkStart w:id="0" w:name="_Toc205205307"/>
      <w:r w:rsidR="00774C5A">
        <w:lastRenderedPageBreak/>
        <w:t>Installing Python and Packages</w:t>
      </w:r>
      <w:bookmarkEnd w:id="0"/>
    </w:p>
    <w:p w14:paraId="48F53A56" w14:textId="732136FE" w:rsidR="0019424A" w:rsidRPr="0019424A" w:rsidRDefault="0019424A" w:rsidP="0019424A">
      <w:pPr>
        <w:pStyle w:val="Heading2"/>
      </w:pPr>
      <w:bookmarkStart w:id="1" w:name="_Toc205205308"/>
      <w:r>
        <w:t>Installing Python</w:t>
      </w:r>
      <w:bookmarkEnd w:id="1"/>
    </w:p>
    <w:p w14:paraId="49358935" w14:textId="2B87E0A9" w:rsidR="006A0E51" w:rsidRDefault="00774C5A" w:rsidP="006A0E51">
      <w:pPr>
        <w:ind w:firstLine="720"/>
      </w:pPr>
      <w:r>
        <w:t xml:space="preserve">The bare minimum you need to get started with Python is the programming language itself. To install this, go to </w:t>
      </w:r>
      <w:hyperlink r:id="rId8" w:history="1">
        <w:r w:rsidRPr="003D6063">
          <w:rPr>
            <w:rStyle w:val="Hyperlink"/>
          </w:rPr>
          <w:t>https://www.python.org/downloads/</w:t>
        </w:r>
      </w:hyperlink>
      <w:r>
        <w:t xml:space="preserve"> and select the most recent stable version. This will download an installer. Find it in your downloads folder and run it, following the instructions. </w:t>
      </w:r>
    </w:p>
    <w:p w14:paraId="226C0A1B" w14:textId="39C166BC" w:rsidR="006A0E51" w:rsidRDefault="00774C5A" w:rsidP="006A0E51">
      <w:r>
        <w:rPr>
          <w:noProof/>
        </w:rPr>
        <mc:AlternateContent>
          <mc:Choice Requires="wps">
            <w:drawing>
              <wp:anchor distT="0" distB="0" distL="114300" distR="114300" simplePos="0" relativeHeight="251659264" behindDoc="0" locked="0" layoutInCell="1" allowOverlap="1" wp14:anchorId="35FFE461" wp14:editId="30184B64">
                <wp:simplePos x="0" y="0"/>
                <wp:positionH relativeFrom="column">
                  <wp:posOffset>2143125</wp:posOffset>
                </wp:positionH>
                <wp:positionV relativeFrom="paragraph">
                  <wp:posOffset>984885</wp:posOffset>
                </wp:positionV>
                <wp:extent cx="1095375" cy="0"/>
                <wp:effectExtent l="38100" t="76200" r="0" b="95250"/>
                <wp:wrapNone/>
                <wp:docPr id="393171699" name="Straight Arrow Connector 1"/>
                <wp:cNvGraphicFramePr/>
                <a:graphic xmlns:a="http://schemas.openxmlformats.org/drawingml/2006/main">
                  <a:graphicData uri="http://schemas.microsoft.com/office/word/2010/wordprocessingShape">
                    <wps:wsp>
                      <wps:cNvCnPr/>
                      <wps:spPr>
                        <a:xfrm flipH="1">
                          <a:off x="0" y="0"/>
                          <a:ext cx="1095375"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B2A82C0" id="_x0000_t32" coordsize="21600,21600" o:spt="32" o:oned="t" path="m,l21600,21600e" filled="f">
                <v:path arrowok="t" fillok="f" o:connecttype="none"/>
                <o:lock v:ext="edit" shapetype="t"/>
              </v:shapetype>
              <v:shape id="Straight Arrow Connector 1" o:spid="_x0000_s1026" type="#_x0000_t32" style="position:absolute;margin-left:168.75pt;margin-top:77.55pt;width:86.2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22AEAAAkEAAAOAAAAZHJzL2Uyb0RvYy54bWysU9uO0zAQfUfiHyy/06RFy6Vqug9dCg8I&#10;Vgt8gOuME0uObY2Hpv17xk6b5SaQEHkYxfacM3OOx5vb0+DEETDZ4Bu5XNRSgNehtb5r5JfP+2ev&#10;pEikfKtc8NDIMyR5u336ZDPGNaxCH1wLKJjEp/UYG9kTxXVVJd3DoNIiRPB8aAIOiniJXdWiGpl9&#10;cNWqrl9UY8A2YtCQEu/eTYdyW/iNAU0fjUlAwjWSe6MSscRDjtV2o9YdqthbfWlD/UMXg7Kei85U&#10;d4qU+Ir2F6rBagwpGFroMFTBGKuhaGA1y/onNZ96FaFoYXNSnG1K/49Wfzju/D2yDWNM6xTvMas4&#10;GRyEcTa+4zsturhTcSq2nWfb4ERC8+ayfn3z/OWNFPp6Vk0UmSpiorcQBpF/GpkIle162gXv+XIC&#10;TvTq+D4RN8HAKyCDnc8xBWfbvXWuLLA77ByKo+Ib3e9r/vIlMvCHNFLWvfGtoHPkqSO0yncOLpmZ&#10;tnrUW/7o7GAq+QBG2JZ1rYryMoowl1Rag6flzMTZGWa4vRlY/x14yc9QKGM6gydD/lh1RpTKwdMM&#10;HqwP+LvqdLq2bKb8qwOT7mzBIbTnMgnFGp634urlbeSB/n5d4I8vePsNAAD//wMAUEsDBBQABgAI&#10;AAAAIQB2vLby3QAAAAsBAAAPAAAAZHJzL2Rvd25yZXYueG1sTI/NTsMwEITvSLyDtUjcqBNK+Alx&#10;KlSByrWlD+DGSxLFXofYadK3ZytVguPOfJqdKVazs+KIQ2g9KUgXCQikypuWagX7r4+7ZxAhajLa&#10;ekIFJwywKq+vCp0bP9EWj7tYCw6hkGsFTYx9LmWoGnQ6LHyPxN63H5yOfA61NIOeONxZeZ8kj9Lp&#10;lvhDo3tcN1h1u9EpqDYb0839tP/pxge7le+nl/RzrdTtzfz2CiLiHP9gONfn6lByp4MfyQRhFSyX&#10;TxmjbGRZCoKJLE143eGiyLKQ/zeUvwAAAP//AwBQSwECLQAUAAYACAAAACEAtoM4kv4AAADhAQAA&#10;EwAAAAAAAAAAAAAAAAAAAAAAW0NvbnRlbnRfVHlwZXNdLnhtbFBLAQItABQABgAIAAAAIQA4/SH/&#10;1gAAAJQBAAALAAAAAAAAAAAAAAAAAC8BAABfcmVscy8ucmVsc1BLAQItABQABgAIAAAAIQD/qvD2&#10;2AEAAAkEAAAOAAAAAAAAAAAAAAAAAC4CAABkcnMvZTJvRG9jLnhtbFBLAQItABQABgAIAAAAIQB2&#10;vLby3QAAAAsBAAAPAAAAAAAAAAAAAAAAADIEAABkcnMvZG93bnJldi54bWxQSwUGAAAAAAQABADz&#10;AAAAPAUAAAAA&#10;" strokecolor="red" strokeweight="1.5pt">
                <v:stroke endarrow="block" joinstyle="miter"/>
              </v:shape>
            </w:pict>
          </mc:Fallback>
        </mc:AlternateContent>
      </w:r>
      <w:r w:rsidRPr="00774C5A">
        <w:rPr>
          <w:noProof/>
        </w:rPr>
        <w:drawing>
          <wp:inline distT="0" distB="0" distL="0" distR="0" wp14:anchorId="03F4A847" wp14:editId="2E6A883C">
            <wp:extent cx="5943600" cy="2454275"/>
            <wp:effectExtent l="19050" t="19050" r="19050" b="22225"/>
            <wp:docPr id="43103691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6911" name="Picture 1" descr="A screenshot of a web page&#10;&#10;AI-generated content may be incorrect."/>
                    <pic:cNvPicPr/>
                  </pic:nvPicPr>
                  <pic:blipFill>
                    <a:blip r:embed="rId9"/>
                    <a:stretch>
                      <a:fillRect/>
                    </a:stretch>
                  </pic:blipFill>
                  <pic:spPr>
                    <a:xfrm>
                      <a:off x="0" y="0"/>
                      <a:ext cx="5943600" cy="2454275"/>
                    </a:xfrm>
                    <a:prstGeom prst="rect">
                      <a:avLst/>
                    </a:prstGeom>
                    <a:ln>
                      <a:solidFill>
                        <a:schemeClr val="accent1"/>
                      </a:solidFill>
                    </a:ln>
                  </pic:spPr>
                </pic:pic>
              </a:graphicData>
            </a:graphic>
          </wp:inline>
        </w:drawing>
      </w:r>
    </w:p>
    <w:p w14:paraId="3C75593A" w14:textId="5E84C74E" w:rsidR="006A0E51" w:rsidRDefault="006A0E51" w:rsidP="00BF73EE">
      <w:pPr>
        <w:ind w:firstLine="720"/>
      </w:pPr>
      <w:r>
        <w:t xml:space="preserve">If prompted, make sure that you add Python to your </w:t>
      </w:r>
      <w:r w:rsidRPr="006E26CE">
        <w:rPr>
          <w:rFonts w:ascii="Courier New" w:hAnsi="Courier New" w:cs="Courier New"/>
        </w:rPr>
        <w:t>$PATH</w:t>
      </w:r>
      <w:r>
        <w:t xml:space="preserve"> variable. This variable holds the list of places that </w:t>
      </w:r>
      <w:r w:rsidR="0047484C">
        <w:t xml:space="preserve">Windows will automatically check while executing commands where the file path might be ambiguous. In other words, this will let you access Python anywhere on your computer. </w:t>
      </w:r>
    </w:p>
    <w:p w14:paraId="440EBABA" w14:textId="5FA39A87" w:rsidR="0019424A" w:rsidRDefault="0019424A" w:rsidP="0019424A">
      <w:pPr>
        <w:pStyle w:val="Heading2"/>
      </w:pPr>
      <w:bookmarkStart w:id="2" w:name="_Toc205205309"/>
      <w:r>
        <w:t>Installing Visual Studio Code</w:t>
      </w:r>
      <w:bookmarkEnd w:id="2"/>
    </w:p>
    <w:p w14:paraId="07D7D628" w14:textId="7C10C307" w:rsidR="00774C5A" w:rsidRDefault="00774C5A" w:rsidP="00BF73EE">
      <w:pPr>
        <w:ind w:firstLine="720"/>
      </w:pPr>
      <w:r>
        <w:t xml:space="preserve">In principle, you can now write python scripts and run them as you please. In practice, though, there are a number of common tools and packages that make certain tasks and writing code in general much easier. The first one that I recommend is Microsoft’s VS Code. VS Code is a piece of software designed specifically to edit code, which includes syntax highlighting and </w:t>
      </w:r>
      <w:r w:rsidR="000478BF">
        <w:t>other convenience</w:t>
      </w:r>
      <w:r>
        <w:t xml:space="preserve"> features. Most programmers can’t live without it. To install VS Code, go to </w:t>
      </w:r>
      <w:hyperlink r:id="rId10" w:history="1">
        <w:r w:rsidRPr="003D6063">
          <w:rPr>
            <w:rStyle w:val="Hyperlink"/>
          </w:rPr>
          <w:t>https://code.visualstudio.com/download</w:t>
        </w:r>
      </w:hyperlink>
      <w:r>
        <w:t xml:space="preserve"> and install the appropriate version. </w:t>
      </w:r>
    </w:p>
    <w:p w14:paraId="7BED5D6A" w14:textId="77777777" w:rsidR="00774C5A" w:rsidRDefault="00774C5A">
      <w:r w:rsidRPr="00774C5A">
        <w:rPr>
          <w:noProof/>
        </w:rPr>
        <w:lastRenderedPageBreak/>
        <w:drawing>
          <wp:inline distT="0" distB="0" distL="0" distR="0" wp14:anchorId="73B38C67" wp14:editId="7A43FA29">
            <wp:extent cx="5943600" cy="2827020"/>
            <wp:effectExtent l="0" t="0" r="0" b="0"/>
            <wp:docPr id="1522414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4960" name="Picture 1" descr="A screenshot of a computer&#10;&#10;AI-generated content may be incorrect."/>
                    <pic:cNvPicPr/>
                  </pic:nvPicPr>
                  <pic:blipFill>
                    <a:blip r:embed="rId11"/>
                    <a:stretch>
                      <a:fillRect/>
                    </a:stretch>
                  </pic:blipFill>
                  <pic:spPr>
                    <a:xfrm>
                      <a:off x="0" y="0"/>
                      <a:ext cx="5943600" cy="2827020"/>
                    </a:xfrm>
                    <a:prstGeom prst="rect">
                      <a:avLst/>
                    </a:prstGeom>
                  </pic:spPr>
                </pic:pic>
              </a:graphicData>
            </a:graphic>
          </wp:inline>
        </w:drawing>
      </w:r>
    </w:p>
    <w:p w14:paraId="66CB52BB" w14:textId="4B0689E4" w:rsidR="00774C5A" w:rsidRDefault="00774C5A">
      <w:r>
        <w:rPr>
          <w:noProof/>
        </w:rPr>
        <w:drawing>
          <wp:anchor distT="0" distB="0" distL="114300" distR="114300" simplePos="0" relativeHeight="251660288" behindDoc="0" locked="0" layoutInCell="1" allowOverlap="1" wp14:anchorId="2E5C8923" wp14:editId="7AC5655C">
            <wp:simplePos x="0" y="0"/>
            <wp:positionH relativeFrom="margin">
              <wp:align>right</wp:align>
            </wp:positionH>
            <wp:positionV relativeFrom="paragraph">
              <wp:posOffset>9525</wp:posOffset>
            </wp:positionV>
            <wp:extent cx="1524000" cy="1524000"/>
            <wp:effectExtent l="0" t="0" r="0" b="0"/>
            <wp:wrapSquare wrapText="bothSides"/>
            <wp:docPr id="1366254099" name="Picture 2" descr="A blue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4099" name="Picture 2" descr="A blue logo with a black backgroun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before, find the installer in your Downloads folder and run it, following the instructions. Great! To run it, open the start menu and start typing “Visual Studio Code” until it pops up. The logo is pictured </w:t>
      </w:r>
      <w:r w:rsidR="000478BF">
        <w:t>on</w:t>
      </w:r>
      <w:r>
        <w:t xml:space="preserve"> the side. If you plan on coding a lot, it’s probably a good idea to pin VS Code to your taskbar. When you open it, here’s roughly what your screen should look like:</w:t>
      </w:r>
    </w:p>
    <w:p w14:paraId="73FCB6E0" w14:textId="53CEB68F" w:rsidR="00774C5A" w:rsidRDefault="00F14231">
      <w:r>
        <w:rPr>
          <w:noProof/>
        </w:rPr>
        <w:lastRenderedPageBreak/>
        <mc:AlternateContent>
          <mc:Choice Requires="wps">
            <w:drawing>
              <wp:anchor distT="0" distB="0" distL="114300" distR="114300" simplePos="0" relativeHeight="251670528" behindDoc="0" locked="0" layoutInCell="1" allowOverlap="1" wp14:anchorId="3C3E7D64" wp14:editId="62689400">
                <wp:simplePos x="0" y="0"/>
                <wp:positionH relativeFrom="margin">
                  <wp:posOffset>104775</wp:posOffset>
                </wp:positionH>
                <wp:positionV relativeFrom="paragraph">
                  <wp:posOffset>3215639</wp:posOffset>
                </wp:positionV>
                <wp:extent cx="6457950" cy="942975"/>
                <wp:effectExtent l="0" t="0" r="19050" b="28575"/>
                <wp:wrapNone/>
                <wp:docPr id="879399100" name="Rectangle 4"/>
                <wp:cNvGraphicFramePr/>
                <a:graphic xmlns:a="http://schemas.openxmlformats.org/drawingml/2006/main">
                  <a:graphicData uri="http://schemas.microsoft.com/office/word/2010/wordprocessingShape">
                    <wps:wsp>
                      <wps:cNvSpPr/>
                      <wps:spPr>
                        <a:xfrm>
                          <a:off x="0" y="0"/>
                          <a:ext cx="6457950" cy="94297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D17DD" id="Rectangle 4" o:spid="_x0000_s1026" style="position:absolute;margin-left:8.25pt;margin-top:253.2pt;width:508.5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kEfwIAAF8FAAAOAAAAZHJzL2Uyb0RvYy54bWysVEtv2zAMvg/YfxB0X+0ESbsEdYqgRYYB&#10;RVu0HXpWZCk2IIsapbz260fJjwRdscOwHBxRJD+SH0ld3xwaw3YKfQ224KOLnDNlJZS13RT8x+vq&#10;y1fOfBC2FAasKvhReX6z+Pzpeu/magwVmFIhIxDr53tX8CoEN88yLyvVCH8BTllSasBGBBJxk5Uo&#10;9oTemGyc55fZHrB0CFJ5T7d3rZIvEr7WSoZHrb0KzBSccgvpi+m7jt9scS3mGxSuqmWXhviHLBpR&#10;Wwo6QN2JINgW6z+gmloieNDhQkKTgda1VKkGqmaUv6vmpRJOpVqIHO8Gmvz/g5UPuxf3hETD3vm5&#10;p2Os4qCxif+UHzskso4DWeoQmKTLy8n0ajYlTiXpZpPx7Goa2cxO3g59+KagYfFQcKRmJI7E7t6H&#10;1rQ3icEsrGpjUkOMjRceTF3GuyTgZn1rkO0EdXJFvzw1j8KdmZEUXbNTLekUjkZFDGOflWZ1SdmP&#10;UyZpzNQAK6RUNoxaVSVK1UYbTfNTsDiY0SNVmgAjsqYsB+wOoLdsQXrstu7OPrqqNKWDc/63xFrn&#10;wSNFBhsG56a2gB8BGKqqi9za9yS11ESW1lAen5AhtDvinVzV1Ld74cOTQFoKajUtenikjzawLzh0&#10;J84qwF8f3Ud7mlXScranJSu4/7kVqDgz3y1N8Ww0mcStTALN05gEPNeszzV229wCdX9ET4qT6Rjt&#10;g+mPGqF5o/dgGaOSSlhJsQsuA/bCbWiXn14UqZbLZEab6ES4ty9ORvDIapzL18ObQNcNb6Cxf4B+&#10;IcX83Qy3ttHTwnIbQNdpwE+8dnzTFqfB6V6c+Eycy8nq9C4ufgMAAP//AwBQSwMEFAAGAAgAAAAh&#10;AAyf7JXfAAAACwEAAA8AAABkcnMvZG93bnJldi54bWxMj9FOwzAMRd+R+IfISLyxBLZWUJpOgITE&#10;NCHB2AekjWkrGqdK0q3w9XhP8Hjto+vjcj27QRwwxN6ThuuFAoHUeNtTq2H/8Xx1CyImQ9YMnlDD&#10;N0ZYV+dnpSmsP9I7HnapFVxCsTAaupTGQsrYdOhMXPgRiXefPjiTOIZW2mCOXO4GeaNULp3piS90&#10;ZsSnDpuv3eQ0TPj2k6z1cr8x9nEbXupN/7rV+vJifrgHkXBOfzCc9FkdKnaq/UQ2ioFznjGpIVP5&#10;CsQJUMslj2oNeba6A1mV8v8P1S8AAAD//wMAUEsBAi0AFAAGAAgAAAAhALaDOJL+AAAA4QEAABMA&#10;AAAAAAAAAAAAAAAAAAAAAFtDb250ZW50X1R5cGVzXS54bWxQSwECLQAUAAYACAAAACEAOP0h/9YA&#10;AACUAQAACwAAAAAAAAAAAAAAAAAvAQAAX3JlbHMvLnJlbHNQSwECLQAUAAYACAAAACEAj6DZBH8C&#10;AABfBQAADgAAAAAAAAAAAAAAAAAuAgAAZHJzL2Uyb0RvYy54bWxQSwECLQAUAAYACAAAACEADJ/s&#10;ld8AAAALAQAADwAAAAAAAAAAAAAAAADZBAAAZHJzL2Rvd25yZXYueG1sUEsFBgAAAAAEAAQA8wAA&#10;AOUFAAAAAA==&#10;" filled="f" strokecolor="yellow" strokeweight="1.5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081F8508" wp14:editId="273B696E">
                <wp:simplePos x="0" y="0"/>
                <wp:positionH relativeFrom="column">
                  <wp:posOffset>133350</wp:posOffset>
                </wp:positionH>
                <wp:positionV relativeFrom="paragraph">
                  <wp:posOffset>291466</wp:posOffset>
                </wp:positionV>
                <wp:extent cx="6562725" cy="2895600"/>
                <wp:effectExtent l="0" t="0" r="28575" b="19050"/>
                <wp:wrapNone/>
                <wp:docPr id="1842366036" name="Rectangle 4"/>
                <wp:cNvGraphicFramePr/>
                <a:graphic xmlns:a="http://schemas.openxmlformats.org/drawingml/2006/main">
                  <a:graphicData uri="http://schemas.microsoft.com/office/word/2010/wordprocessingShape">
                    <wps:wsp>
                      <wps:cNvSpPr/>
                      <wps:spPr>
                        <a:xfrm>
                          <a:off x="0" y="0"/>
                          <a:ext cx="6562725" cy="2895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38536" id="Rectangle 4" o:spid="_x0000_s1026" style="position:absolute;margin-left:10.5pt;margin-top:22.95pt;width:516.75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1AggIAAGAFAAAOAAAAZHJzL2Uyb0RvYy54bWysVE1v2zAMvQ/YfxB0X+0YTdoGdYqgRYYB&#10;RVssHXpWZCkWIIuapMTJfv0o+SNBV+wwzAdZFMlH8onU7d2h0WQvnFdgSjq5yCkRhkOlzLakP15X&#10;X64p8YGZimkwoqRH4end4vOn29bORQE16Eo4giDGz1tb0joEO88yz2vRMH8BVhhUSnANCyi6bVY5&#10;1iJ6o7Miz2dZC66yDrjwHk8fOiVdJHwpBQ/PUnoRiC4p5hbS6tK6iWu2uGXzrWO2VrxPg/1DFg1T&#10;BoOOUA8sMLJz6g+oRnEHHmS44NBkIKXiItWA1Uzyd9Wsa2ZFqgXJ8Xakyf8/WP60X9sXhzS01s89&#10;bmMVB+ma+Mf8yCGRdRzJEodAOB7OprPiqphSwlFXXN9MZ3miMzu5W+fDVwENiZuSOryNRBLbP/qA&#10;IdF0MInRDKyU1ulGtIkHHrSq4lkS3HZzrx3ZM7zK1SrHL94eYpyZoRRds1MxaReOWkQMbb4LSVSF&#10;6Rcpk9RnYoRlnAsTJp2qZpXook2mZ8FiZ0aPFDoBRmSJWY7YPcBg2YEM2F3OvX10FalNR+f8b4l1&#10;zqNHigwmjM6NMuA+AtBYVR+5sx9I6qiJLG2gOr444qAbEm/5SuG9PTIfXpjDqcD5wUkPz7hIDW1J&#10;od9RUoP79dF5tMdmRS0lLU5ZSf3PHXOCEv3NYBvfTC4v41gm4XJ6VaDgzjWbc43ZNfeAtz/BN8Xy&#10;tI32QQ9b6aB5wwdhGaOiihmOsUvKgxuE+9BNPz4pXCyXyQxH0bLwaNaWR/DIauzL18Mbc7Zv3oB9&#10;/wTDRLL5ux7ubKOngeUugFSpwU+89nzjGKfG6Z+c+E6cy8nq9DAufgMAAP//AwBQSwMEFAAGAAgA&#10;AAAhAM/sYz/fAAAACgEAAA8AAABkcnMvZG93bnJldi54bWxMj81OwzAQhO9IvIO1SNyoHauhbcim&#10;AiSEQBygwN2Nt0lU/0Sxm4S3xz3BcTSjmW/K7WwNG2kInXcI2UIAI1d73bkG4evz6WYNLETltDLe&#10;EcIPBdhWlxelKrSf3AeNu9iwVOJCoRDaGPuC81C3ZFVY+J5c8g5+sComOTRcD2pK5dZwKcQtt6pz&#10;aaFVPT22VB93J4vw7o8Hbr6lfF09PMvVi11PzfiGeH01398BizTHvzCc8RM6VIlp709OB2YQZJau&#10;RIRlvgF29kW+zIHtEXKRbYBXJf9/ofoFAAD//wMAUEsBAi0AFAAGAAgAAAAhALaDOJL+AAAA4QEA&#10;ABMAAAAAAAAAAAAAAAAAAAAAAFtDb250ZW50X1R5cGVzXS54bWxQSwECLQAUAAYACAAAACEAOP0h&#10;/9YAAACUAQAACwAAAAAAAAAAAAAAAAAvAQAAX3JlbHMvLnJlbHNQSwECLQAUAAYACAAAACEArfF9&#10;QIICAABgBQAADgAAAAAAAAAAAAAAAAAuAgAAZHJzL2Uyb0RvYy54bWxQSwECLQAUAAYACAAAACEA&#10;z+xjP98AAAAKAQAADwAAAAAAAAAAAAAAAADcBAAAZHJzL2Rvd25yZXYueG1sUEsFBgAAAAAEAAQA&#10;8wAAAOgFAAAAAA==&#10;" filled="f" strokecolor="red" strokeweight="1.5pt"/>
            </w:pict>
          </mc:Fallback>
        </mc:AlternateContent>
      </w:r>
      <w:r>
        <w:rPr>
          <w:noProof/>
        </w:rPr>
        <mc:AlternateContent>
          <mc:Choice Requires="wps">
            <w:drawing>
              <wp:anchor distT="0" distB="0" distL="114300" distR="114300" simplePos="0" relativeHeight="251666432" behindDoc="0" locked="0" layoutInCell="1" allowOverlap="1" wp14:anchorId="0D008916" wp14:editId="1DF5D97C">
                <wp:simplePos x="0" y="0"/>
                <wp:positionH relativeFrom="column">
                  <wp:posOffset>-695325</wp:posOffset>
                </wp:positionH>
                <wp:positionV relativeFrom="paragraph">
                  <wp:posOffset>329565</wp:posOffset>
                </wp:positionV>
                <wp:extent cx="790575" cy="3819525"/>
                <wp:effectExtent l="0" t="0" r="28575" b="28575"/>
                <wp:wrapNone/>
                <wp:docPr id="348511040" name="Rectangle 4"/>
                <wp:cNvGraphicFramePr/>
                <a:graphic xmlns:a="http://schemas.openxmlformats.org/drawingml/2006/main">
                  <a:graphicData uri="http://schemas.microsoft.com/office/word/2010/wordprocessingShape">
                    <wps:wsp>
                      <wps:cNvSpPr/>
                      <wps:spPr>
                        <a:xfrm>
                          <a:off x="0" y="0"/>
                          <a:ext cx="790575" cy="3819525"/>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5FB6B" id="Rectangle 4" o:spid="_x0000_s1026" style="position:absolute;margin-left:-54.75pt;margin-top:25.95pt;width:62.25pt;height:30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hxewIAAGIFAAAOAAAAZHJzL2Uyb0RvYy54bWysVE1v2zAMvQ/YfxB0X21nTT+COEXQosOA&#10;oi3aDj0rslQbkEWNUuJkv36U7DhBV+ww7GKLIvlIPpGcX21bwzYKfQO25MVJzpmyEqrGvpX8x8vt&#10;lwvOfBC2EgasKvlOeX61+Pxp3rmZmkANplLICMT6WedKXofgZlnmZa1a4U/AKUtKDdiKQCK+ZRWK&#10;jtBbk03y/CzrACuHIJX3dHvTK/ki4WutZHjQ2qvATMkpt5C+mL6r+M0WczF7Q+HqRg5piH/IohWN&#10;paAj1I0Igq2x+QOqbSSCBx1OJLQZaN1IlWqgaor8XTXPtXAq1ULkeDfS5P8frLzfPLtHJBo652ee&#10;jrGKrcY2/ik/tk1k7Uay1DYwSZfnl/n0fMqZJNXXi+JyOplGNrODt0MfviloWTyUHOkxEkdic+dD&#10;b7o3icEs3DbGpAcxNl54ME0V75IQO0JdG2QbQW8ppFQ2nA0RjywpfvTODuWkU9gZFWGMfVKaNRUV&#10;MEnJpE57j1v0qlpUqg9XTPM8NQvBjx6p2AQYkTUlOmIPAB/lXAw5D/bRVaVGHZ3zvyXW8zZ6pMhg&#10;w+jcNhbwIwATxsi9/Z6knprI0gqq3SMyhH5MvJO3DT3dnfDhUSDNBU0QzXp4oI820JUchhNnNeCv&#10;j+6jPbUraTnraM5K7n+uBSrOzHdLjXxZnJ7GwUzC6fR8QgIea1bHGrtur4Gev6Ct4mQ6Rvtg9keN&#10;0L7SSljGqKQSVlLsksuAe+E69PNPS0Wq5TKZ0TA6Ee7ss5MRPLIaW/Nl+yrQDf0bqPPvYT+TYvau&#10;jXvb6GlhuQ6gm9TjB14HvmmQU+MMSyduimM5WR1W4+I3AAAA//8DAFBLAwQUAAYACAAAACEAA221&#10;r98AAAAKAQAADwAAAGRycy9kb3ducmV2LnhtbEyPMU/DMBCFdyT+g3VIbK2d0hQa4lRVERMMEDp0&#10;dOMjiWqfo9itw7/HnWA83af3vlduJmvYBUffO5KQzQUwpMbpnloJ+6/X2RMwHxRpZRyhhB/0sKlu&#10;b0pVaBfpEy91aFkKIV8oCV0IQ8G5bzq0ys/dgJR+3260KqRzbLkeVUzh1vCFECtuVU+poVMD7jps&#10;TvXZSqDT1tQiNnH53r+9xI9Fd3jcTVLe303bZ2ABp/AHw1U/qUOVnI7uTNozI2GWiXWeWAl5tgZ2&#10;JfI07ihhlT8sgVcl/z+h+gUAAP//AwBQSwECLQAUAAYACAAAACEAtoM4kv4AAADhAQAAEwAAAAAA&#10;AAAAAAAAAAAAAAAAW0NvbnRlbnRfVHlwZXNdLnhtbFBLAQItABQABgAIAAAAIQA4/SH/1gAAAJQB&#10;AAALAAAAAAAAAAAAAAAAAC8BAABfcmVscy8ucmVsc1BLAQItABQABgAIAAAAIQBVPehxewIAAGIF&#10;AAAOAAAAAAAAAAAAAAAAAC4CAABkcnMvZTJvRG9jLnhtbFBLAQItABQABgAIAAAAIQADbbWv3wAA&#10;AAoBAAAPAAAAAAAAAAAAAAAAANUEAABkcnMvZG93bnJldi54bWxQSwUGAAAAAAQABADzAAAA4QUA&#10;AAAA&#10;" filled="f" strokecolor="#4ea72e [3209]" strokeweight="1.5pt"/>
            </w:pict>
          </mc:Fallback>
        </mc:AlternateContent>
      </w:r>
      <w:r w:rsidRPr="00F14231">
        <w:rPr>
          <w:noProof/>
        </w:rPr>
        <w:drawing>
          <wp:anchor distT="0" distB="0" distL="114300" distR="114300" simplePos="0" relativeHeight="251665408" behindDoc="0" locked="0" layoutInCell="1" allowOverlap="1" wp14:anchorId="2D3D43C4" wp14:editId="73872272">
            <wp:simplePos x="0" y="0"/>
            <wp:positionH relativeFrom="margin">
              <wp:align>center</wp:align>
            </wp:positionH>
            <wp:positionV relativeFrom="paragraph">
              <wp:posOffset>205105</wp:posOffset>
            </wp:positionV>
            <wp:extent cx="7541260" cy="4048125"/>
            <wp:effectExtent l="0" t="0" r="2540" b="9525"/>
            <wp:wrapTopAndBottom/>
            <wp:docPr id="628603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3318"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1260" cy="4048125"/>
                    </a:xfrm>
                    <a:prstGeom prst="rect">
                      <a:avLst/>
                    </a:prstGeom>
                  </pic:spPr>
                </pic:pic>
              </a:graphicData>
            </a:graphic>
            <wp14:sizeRelH relativeFrom="margin">
              <wp14:pctWidth>0</wp14:pctWidth>
            </wp14:sizeRelH>
            <wp14:sizeRelV relativeFrom="margin">
              <wp14:pctHeight>0</wp14:pctHeight>
            </wp14:sizeRelV>
          </wp:anchor>
        </w:drawing>
      </w:r>
    </w:p>
    <w:p w14:paraId="288BF42B" w14:textId="77777777" w:rsidR="00B01622" w:rsidRDefault="00B01622"/>
    <w:p w14:paraId="2648FDBD" w14:textId="3086A73A" w:rsidR="00F124B2" w:rsidRDefault="00774C5A" w:rsidP="00BF73EE">
      <w:pPr>
        <w:ind w:firstLine="360"/>
      </w:pPr>
      <w:r>
        <w:t xml:space="preserve">Outlined in green is where the file explorer is. When you start writing Python scripts, this is where your file tree will show up. This works in exactly the same ways as the Windows File Explorer. To open a file or folder to this pane, go to the top left of the window (above the green box in the figure) and select </w:t>
      </w:r>
      <w:r w:rsidRPr="006E26CE">
        <w:rPr>
          <w:rFonts w:ascii="Courier New" w:hAnsi="Courier New" w:cs="Courier New"/>
        </w:rPr>
        <w:t xml:space="preserve">File </w:t>
      </w:r>
      <w:r w:rsidRPr="006E26CE">
        <w:rPr>
          <w:rFonts w:ascii="Courier New" w:hAnsi="Courier New" w:cs="Courier New"/>
        </w:rPr>
        <w:sym w:font="Wingdings" w:char="F0E0"/>
      </w:r>
      <w:r w:rsidRPr="006E26CE">
        <w:rPr>
          <w:rFonts w:ascii="Courier New" w:hAnsi="Courier New" w:cs="Courier New"/>
        </w:rPr>
        <w:t xml:space="preserve"> Open File</w:t>
      </w:r>
      <w:r>
        <w:t xml:space="preserve"> or </w:t>
      </w:r>
      <w:r w:rsidRPr="006E26CE">
        <w:rPr>
          <w:rFonts w:ascii="Courier New" w:hAnsi="Courier New" w:cs="Courier New"/>
        </w:rPr>
        <w:t>File</w:t>
      </w:r>
      <w:r w:rsidRPr="006E26CE">
        <w:rPr>
          <w:rFonts w:ascii="Courier New" w:hAnsi="Courier New" w:cs="Courier New"/>
        </w:rPr>
        <w:sym w:font="Wingdings" w:char="F0E0"/>
      </w:r>
      <w:r w:rsidRPr="006E26CE">
        <w:rPr>
          <w:rFonts w:ascii="Courier New" w:hAnsi="Courier New" w:cs="Courier New"/>
        </w:rPr>
        <w:t xml:space="preserve"> Open Folder</w:t>
      </w:r>
      <w:r>
        <w:t xml:space="preserve">. If you want to create a new file, just double click in an empty part of the green pane, and put in the filename, including the extension. In this picture, I have a folder open called </w:t>
      </w:r>
      <w:r w:rsidRPr="006E26CE">
        <w:rPr>
          <w:rFonts w:ascii="Courier New" w:hAnsi="Courier New" w:cs="Courier New"/>
        </w:rPr>
        <w:t>Python for Wet Etch</w:t>
      </w:r>
      <w:r>
        <w:t xml:space="preserve">. </w:t>
      </w:r>
      <w:r w:rsidR="00F14231">
        <w:t xml:space="preserve">When you select a file, </w:t>
      </w:r>
      <w:r w:rsidR="0018188F">
        <w:t>its</w:t>
      </w:r>
      <w:r w:rsidR="00F14231">
        <w:t xml:space="preserve"> contents will pop up where the red box is. If you click and drag up from the bottom of the screen, a terminal will show up (outlined in yellow). </w:t>
      </w:r>
      <w:r w:rsidR="000A0028">
        <w:t xml:space="preserve">This is usually called the “command prompt.” Unlike Window’s File Explorer, the command prompt works specifically in one file location. </w:t>
      </w:r>
      <w:r w:rsidR="002B790B">
        <w:t xml:space="preserve">If you look at the text, it will show you what file location you are in. For example, in the image my file path is </w:t>
      </w:r>
      <w:r w:rsidR="002B790B" w:rsidRPr="006E26CE">
        <w:rPr>
          <w:rFonts w:ascii="Courier New" w:hAnsi="Courier New" w:cs="Courier New"/>
        </w:rPr>
        <w:t>C:\Users\msuskin\OneDrive - Intel Corporation\Desktop\Python for Wet Etch</w:t>
      </w:r>
      <w:r w:rsidR="002B790B">
        <w:t xml:space="preserve"> – that means that I am in the </w:t>
      </w:r>
      <w:r w:rsidR="002B790B" w:rsidRPr="006E26CE">
        <w:rPr>
          <w:rFonts w:ascii="Courier New" w:hAnsi="Courier New" w:cs="Courier New"/>
        </w:rPr>
        <w:t>C:</w:t>
      </w:r>
      <w:r w:rsidR="002B790B">
        <w:t xml:space="preserve"> drive of my computer, in the </w:t>
      </w:r>
      <w:r w:rsidR="002B790B" w:rsidRPr="006E26CE">
        <w:rPr>
          <w:rFonts w:ascii="Courier New" w:hAnsi="Courier New" w:cs="Courier New"/>
        </w:rPr>
        <w:t>Users</w:t>
      </w:r>
      <w:r w:rsidR="002B790B">
        <w:t xml:space="preserve"> folder, etc. To change directory, type </w:t>
      </w:r>
      <w:r w:rsidR="002B790B" w:rsidRPr="006E26CE">
        <w:rPr>
          <w:rFonts w:ascii="Courier New" w:hAnsi="Courier New" w:cs="Courier New"/>
        </w:rPr>
        <w:t>cd [the directory you want to go to]</w:t>
      </w:r>
      <w:r w:rsidR="002B790B">
        <w:t xml:space="preserve">. This can be done in a </w:t>
      </w:r>
      <w:r w:rsidR="00F124B2">
        <w:t>few</w:t>
      </w:r>
      <w:r w:rsidR="002B790B">
        <w:t xml:space="preserve"> ways</w:t>
      </w:r>
      <w:r w:rsidR="00F124B2">
        <w:t>:</w:t>
      </w:r>
    </w:p>
    <w:p w14:paraId="22849481" w14:textId="4A878C19" w:rsidR="00310E0C" w:rsidRPr="001D509B" w:rsidRDefault="007336E6" w:rsidP="001D509B">
      <w:pPr>
        <w:pStyle w:val="ListParagraph"/>
        <w:numPr>
          <w:ilvl w:val="0"/>
          <w:numId w:val="3"/>
        </w:numPr>
        <w:rPr>
          <w:rFonts w:asciiTheme="majorHAnsi" w:eastAsiaTheme="majorEastAsia" w:hAnsiTheme="majorHAnsi" w:cstheme="majorBidi"/>
          <w:color w:val="0F4761" w:themeColor="accent1" w:themeShade="BF"/>
          <w:sz w:val="40"/>
          <w:szCs w:val="40"/>
        </w:rPr>
      </w:pPr>
      <w:r>
        <w:lastRenderedPageBreak/>
        <w:t xml:space="preserve">If you want to go to a subfolder of your current folder, you don’t need to type the entire path of </w:t>
      </w:r>
      <w:r w:rsidR="00FC1641">
        <w:t xml:space="preserve">that subfolder. You can just type </w:t>
      </w:r>
      <w:r w:rsidR="00FC1641" w:rsidRPr="006E26CE">
        <w:rPr>
          <w:rFonts w:ascii="Courier New" w:hAnsi="Courier New" w:cs="Courier New"/>
        </w:rPr>
        <w:t>cd [folder name]</w:t>
      </w:r>
      <w:r w:rsidR="00FC1641" w:rsidRPr="006E26CE">
        <w:rPr>
          <w:rFonts w:cs="Courier New"/>
        </w:rPr>
        <w:t>.</w:t>
      </w:r>
      <w:r w:rsidR="00FC1641">
        <w:t xml:space="preserve"> </w:t>
      </w:r>
      <w:r w:rsidR="000E4A63">
        <w:t xml:space="preserve">If the folder name has spaces, you </w:t>
      </w:r>
      <w:r w:rsidR="00310E0C">
        <w:t>must</w:t>
      </w:r>
      <w:r w:rsidR="000E4A63">
        <w:t xml:space="preserve"> put it in quotes. </w:t>
      </w:r>
      <w:r w:rsidR="00310E0C">
        <w:t xml:space="preserve">(Like </w:t>
      </w:r>
      <w:r w:rsidR="00310E0C" w:rsidRPr="006E26CE">
        <w:rPr>
          <w:rFonts w:ascii="Courier New" w:hAnsi="Courier New" w:cs="Courier New"/>
        </w:rPr>
        <w:t>cd “Python for Wet Etch”</w:t>
      </w:r>
      <w:r w:rsidR="00310E0C">
        <w:t>)</w:t>
      </w:r>
    </w:p>
    <w:p w14:paraId="7F262DB8" w14:textId="722E3FFD" w:rsidR="001D509B" w:rsidRPr="001D509B" w:rsidRDefault="001D509B" w:rsidP="001D509B">
      <w:pPr>
        <w:pStyle w:val="ListParagraph"/>
        <w:numPr>
          <w:ilvl w:val="0"/>
          <w:numId w:val="3"/>
        </w:numPr>
        <w:rPr>
          <w:rFonts w:asciiTheme="majorHAnsi" w:eastAsiaTheme="majorEastAsia" w:hAnsiTheme="majorHAnsi" w:cstheme="majorBidi"/>
          <w:color w:val="0F4761" w:themeColor="accent1" w:themeShade="BF"/>
          <w:sz w:val="40"/>
          <w:szCs w:val="40"/>
        </w:rPr>
      </w:pPr>
      <w:r>
        <w:t>Using a single period (</w:t>
      </w:r>
      <w:r w:rsidR="006E26CE" w:rsidRPr="006E26CE">
        <w:rPr>
          <w:rFonts w:ascii="Courier New" w:hAnsi="Courier New" w:cs="Courier New"/>
        </w:rPr>
        <w:t>.</w:t>
      </w:r>
      <w:r>
        <w:t xml:space="preserve">) is a shorthand for your current directory. </w:t>
      </w:r>
      <w:r w:rsidR="007F1DBF">
        <w:t xml:space="preserve">(For example, the command </w:t>
      </w:r>
      <w:r w:rsidR="007F1DBF" w:rsidRPr="006E26CE">
        <w:rPr>
          <w:rFonts w:ascii="Courier New" w:hAnsi="Courier New" w:cs="Courier New"/>
        </w:rPr>
        <w:t>cd .</w:t>
      </w:r>
      <w:r w:rsidR="007F1DBF">
        <w:t xml:space="preserve"> will not do anything</w:t>
      </w:r>
      <w:r w:rsidR="00851582">
        <w:t>.</w:t>
      </w:r>
      <w:r w:rsidR="007F1DBF">
        <w:t xml:space="preserve">) That means you can travel to folders </w:t>
      </w:r>
      <w:r w:rsidR="004D3A91">
        <w:t xml:space="preserve">relative to yours without specifying the entire file hierarchy. </w:t>
      </w:r>
    </w:p>
    <w:p w14:paraId="24C2B33A" w14:textId="148B6D14" w:rsidR="00310E0C" w:rsidRPr="00310E0C" w:rsidRDefault="00FC1641" w:rsidP="00FC1641">
      <w:pPr>
        <w:pStyle w:val="ListParagraph"/>
        <w:numPr>
          <w:ilvl w:val="0"/>
          <w:numId w:val="3"/>
        </w:numPr>
        <w:rPr>
          <w:rFonts w:asciiTheme="majorHAnsi" w:eastAsiaTheme="majorEastAsia" w:hAnsiTheme="majorHAnsi" w:cstheme="majorBidi"/>
          <w:color w:val="0F4761" w:themeColor="accent1" w:themeShade="BF"/>
          <w:sz w:val="40"/>
          <w:szCs w:val="40"/>
        </w:rPr>
      </w:pPr>
      <w:r>
        <w:t xml:space="preserve">If </w:t>
      </w:r>
      <w:r w:rsidR="00770E06">
        <w:t xml:space="preserve">you want to go up one level, you can just type </w:t>
      </w:r>
      <w:r w:rsidR="00770E06" w:rsidRPr="006E26CE">
        <w:rPr>
          <w:rFonts w:ascii="Courier New" w:hAnsi="Courier New" w:cs="Courier New"/>
        </w:rPr>
        <w:t>cd ..</w:t>
      </w:r>
      <w:r w:rsidR="00770E06">
        <w:t xml:space="preserve"> </w:t>
      </w:r>
    </w:p>
    <w:p w14:paraId="1F253A3A" w14:textId="417103E2" w:rsidR="003717CE" w:rsidRDefault="001531FA" w:rsidP="00BF73EE">
      <w:pPr>
        <w:ind w:left="360"/>
      </w:pPr>
      <w:r w:rsidRPr="00A86289">
        <w:rPr>
          <w:noProof/>
        </w:rPr>
        <w:drawing>
          <wp:anchor distT="0" distB="0" distL="114300" distR="114300" simplePos="0" relativeHeight="251672576" behindDoc="0" locked="0" layoutInCell="1" allowOverlap="1" wp14:anchorId="585A2BC5" wp14:editId="0ED27C37">
            <wp:simplePos x="0" y="0"/>
            <wp:positionH relativeFrom="column">
              <wp:posOffset>5867400</wp:posOffset>
            </wp:positionH>
            <wp:positionV relativeFrom="paragraph">
              <wp:posOffset>2333625</wp:posOffset>
            </wp:positionV>
            <wp:extent cx="523875" cy="314325"/>
            <wp:effectExtent l="19050" t="19050" r="28575" b="28575"/>
            <wp:wrapSquare wrapText="bothSides"/>
            <wp:docPr id="158865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1708" name=""/>
                    <pic:cNvPicPr/>
                  </pic:nvPicPr>
                  <pic:blipFill>
                    <a:blip r:embed="rId14">
                      <a:extLst>
                        <a:ext uri="{28A0092B-C50C-407E-A947-70E740481C1C}">
                          <a14:useLocalDpi xmlns:a14="http://schemas.microsoft.com/office/drawing/2010/main" val="0"/>
                        </a:ext>
                      </a:extLst>
                    </a:blip>
                    <a:stretch>
                      <a:fillRect/>
                    </a:stretch>
                  </pic:blipFill>
                  <pic:spPr>
                    <a:xfrm>
                      <a:off x="0" y="0"/>
                      <a:ext cx="523875" cy="314325"/>
                    </a:xfrm>
                    <a:prstGeom prst="rect">
                      <a:avLst/>
                    </a:prstGeom>
                    <a:ln>
                      <a:solidFill>
                        <a:srgbClr val="FF0000"/>
                      </a:solidFill>
                    </a:ln>
                  </pic:spPr>
                </pic:pic>
              </a:graphicData>
            </a:graphic>
          </wp:anchor>
        </w:drawing>
      </w:r>
      <w:r w:rsidRPr="00E16C28">
        <w:rPr>
          <w:noProof/>
        </w:rPr>
        <w:drawing>
          <wp:anchor distT="0" distB="0" distL="114300" distR="114300" simplePos="0" relativeHeight="251671552" behindDoc="0" locked="0" layoutInCell="1" allowOverlap="1" wp14:anchorId="606B0D73" wp14:editId="30EC47B1">
            <wp:simplePos x="0" y="0"/>
            <wp:positionH relativeFrom="column">
              <wp:posOffset>-542925</wp:posOffset>
            </wp:positionH>
            <wp:positionV relativeFrom="paragraph">
              <wp:posOffset>1685925</wp:posOffset>
            </wp:positionV>
            <wp:extent cx="6994525" cy="3743325"/>
            <wp:effectExtent l="0" t="0" r="0" b="9525"/>
            <wp:wrapTopAndBottom/>
            <wp:docPr id="9916378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7875" name="Picture 1"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94525" cy="3743325"/>
                    </a:xfrm>
                    <a:prstGeom prst="rect">
                      <a:avLst/>
                    </a:prstGeom>
                  </pic:spPr>
                </pic:pic>
              </a:graphicData>
            </a:graphic>
            <wp14:sizeRelH relativeFrom="margin">
              <wp14:pctWidth>0</wp14:pctWidth>
            </wp14:sizeRelH>
            <wp14:sizeRelV relativeFrom="margin">
              <wp14:pctHeight>0</wp14:pctHeight>
            </wp14:sizeRelV>
          </wp:anchor>
        </w:drawing>
      </w:r>
      <w:r w:rsidR="004D3A91">
        <w:t>The reason that you are obligated to do any of this, is that to run a Python script</w:t>
      </w:r>
      <w:r w:rsidR="00BB4628">
        <w:t xml:space="preserve"> you must type </w:t>
      </w:r>
      <w:r w:rsidR="00BB4628" w:rsidRPr="006E26CE">
        <w:rPr>
          <w:rFonts w:ascii="Courier New" w:hAnsi="Courier New" w:cs="Courier New"/>
        </w:rPr>
        <w:t>python3 [the name of your script.py]</w:t>
      </w:r>
      <w:r w:rsidR="00BB4628">
        <w:t xml:space="preserve"> into the command prompt. This will only work if your command prompt is set to the right folder. </w:t>
      </w:r>
      <w:r w:rsidR="0019424A">
        <w:t xml:space="preserve">If this proves to be too difficult, VS Code also has a feature that can run code for you. When a </w:t>
      </w:r>
      <w:r w:rsidR="003D22CD">
        <w:t xml:space="preserve">Python script is open, </w:t>
      </w:r>
      <w:r w:rsidR="00034628">
        <w:t xml:space="preserve">you can click on the run icon in the top right of the window. It looks like a play button. </w:t>
      </w:r>
      <w:r w:rsidR="00A86289">
        <w:t xml:space="preserve">You will see that this button essentially just opens up </w:t>
      </w:r>
      <w:r>
        <w:t xml:space="preserve">your console and does what is described above. </w:t>
      </w:r>
    </w:p>
    <w:p w14:paraId="3617E8A1" w14:textId="77777777" w:rsidR="004E2C9F" w:rsidRDefault="004E2C9F" w:rsidP="004E2C9F">
      <w:pPr>
        <w:ind w:left="360"/>
      </w:pPr>
    </w:p>
    <w:p w14:paraId="16FCBA7D" w14:textId="3829EC74" w:rsidR="003717CE" w:rsidRDefault="006F4812" w:rsidP="00BF73EE">
      <w:pPr>
        <w:ind w:firstLine="360"/>
        <w:rPr>
          <w:rFonts w:asciiTheme="majorHAnsi" w:eastAsiaTheme="majorEastAsia" w:hAnsiTheme="majorHAnsi" w:cstheme="majorBidi"/>
          <w:color w:val="0F4761" w:themeColor="accent1" w:themeShade="BF"/>
          <w:sz w:val="32"/>
          <w:szCs w:val="32"/>
        </w:rPr>
      </w:pPr>
      <w:r>
        <w:t xml:space="preserve">Python also has what is called a “shell,” which just means a type of program designed to run other programs. To activate the shell, type </w:t>
      </w:r>
      <w:r w:rsidRPr="006E26CE">
        <w:rPr>
          <w:rFonts w:ascii="Courier New" w:hAnsi="Courier New" w:cs="Courier New"/>
        </w:rPr>
        <w:t>python</w:t>
      </w:r>
      <w:r>
        <w:t xml:space="preserve"> into any command prompt.</w:t>
      </w:r>
      <w:r w:rsidR="00792F73">
        <w:t xml:space="preserve"> This will cause your prompt to change to </w:t>
      </w:r>
      <w:r w:rsidR="00792F73" w:rsidRPr="006E26CE">
        <w:rPr>
          <w:rFonts w:ascii="Courier New" w:hAnsi="Courier New" w:cs="Courier New"/>
        </w:rPr>
        <w:t>&gt;&gt;&gt;</w:t>
      </w:r>
      <w:r w:rsidR="00792F73">
        <w:t xml:space="preserve">. </w:t>
      </w:r>
      <w:r>
        <w:t xml:space="preserve"> </w:t>
      </w:r>
      <w:r w:rsidR="00792F73">
        <w:t xml:space="preserve">The shell contains many nice features for advanced users, but if you feel lost you can just type </w:t>
      </w:r>
      <w:r w:rsidR="00792F73" w:rsidRPr="006E26CE">
        <w:rPr>
          <w:rFonts w:ascii="Courier New" w:hAnsi="Courier New" w:cs="Courier New"/>
        </w:rPr>
        <w:t>help</w:t>
      </w:r>
      <w:r w:rsidR="00792F73">
        <w:t xml:space="preserve"> into the Python shell. </w:t>
      </w:r>
      <w:r w:rsidR="00412984">
        <w:t xml:space="preserve">To quit the </w:t>
      </w:r>
      <w:r w:rsidR="00412984">
        <w:lastRenderedPageBreak/>
        <w:t xml:space="preserve">Python shell just type </w:t>
      </w:r>
      <w:r w:rsidR="00412984" w:rsidRPr="006E26CE">
        <w:rPr>
          <w:rFonts w:ascii="Courier New" w:hAnsi="Courier New" w:cs="Courier New"/>
        </w:rPr>
        <w:t>quit().</w:t>
      </w:r>
      <w:r w:rsidR="00412984">
        <w:t xml:space="preserve"> </w:t>
      </w:r>
      <w:r w:rsidR="005611FB">
        <w:t xml:space="preserve">Once you gain some skill with scripting in Python, it would be best to revisit the documentation for the shell so that you can run scripts in more sophisticated ways. </w:t>
      </w:r>
      <w:r w:rsidR="003717CE">
        <w:br w:type="page"/>
      </w:r>
    </w:p>
    <w:p w14:paraId="2CD73BCF" w14:textId="4FE4C8EB" w:rsidR="00774C5A" w:rsidRDefault="003717CE" w:rsidP="003717CE">
      <w:pPr>
        <w:pStyle w:val="Heading2"/>
      </w:pPr>
      <w:bookmarkStart w:id="3" w:name="_Toc205205310"/>
      <w:r>
        <w:lastRenderedPageBreak/>
        <w:t>Installing Packages</w:t>
      </w:r>
      <w:bookmarkEnd w:id="3"/>
    </w:p>
    <w:p w14:paraId="2E3033B1" w14:textId="17E48505" w:rsidR="00BF5862" w:rsidRDefault="00567FD4" w:rsidP="00BF73EE">
      <w:pPr>
        <w:ind w:firstLine="720"/>
      </w:pPr>
      <w:r>
        <w:t xml:space="preserve">A Python package is just a script that somebody else (or many people) have already written </w:t>
      </w:r>
      <w:r w:rsidR="005D319A">
        <w:t>to</w:t>
      </w:r>
      <w:r>
        <w:t xml:space="preserve"> handle a common task</w:t>
      </w:r>
      <w:r w:rsidR="005D319A">
        <w:t xml:space="preserve"> or set of tasks</w:t>
      </w:r>
      <w:r>
        <w:t xml:space="preserve">. </w:t>
      </w:r>
      <w:r w:rsidR="003D114B">
        <w:t xml:space="preserve">Several packages are already included with the Python installation from python.org (detailed in an earlier section). </w:t>
      </w:r>
      <w:r w:rsidR="00361370">
        <w:t xml:space="preserve">So many packages exist on the internet that there are actually packages whose sole purpose is installing other packages. </w:t>
      </w:r>
      <w:r w:rsidR="005611FB">
        <w:t>One such package is called “PIP,” and it comes pre-installed with Python.</w:t>
      </w:r>
      <w:r w:rsidR="006A0E51">
        <w:t xml:space="preserve"> To use PIP, go to any command prompt</w:t>
      </w:r>
      <w:r w:rsidR="0047484C">
        <w:t xml:space="preserve"> and type </w:t>
      </w:r>
      <w:r w:rsidR="006E26CE" w:rsidRPr="006E26CE">
        <w:rPr>
          <w:rFonts w:ascii="Courier New" w:hAnsi="Courier New" w:cs="Courier New"/>
        </w:rPr>
        <w:t xml:space="preserve">python -m </w:t>
      </w:r>
      <w:r w:rsidR="00BF5862" w:rsidRPr="006E26CE">
        <w:rPr>
          <w:rFonts w:ascii="Courier New" w:hAnsi="Courier New" w:cs="Courier New"/>
        </w:rPr>
        <w:t xml:space="preserve">pip install [the name of the package you want] </w:t>
      </w:r>
      <w:r w:rsidR="00D40F20" w:rsidRPr="006E26CE">
        <w:rPr>
          <w:rFonts w:ascii="Courier New" w:hAnsi="Courier New" w:cs="Courier New"/>
        </w:rPr>
        <w:t>--</w:t>
      </w:r>
      <w:r w:rsidR="00BF5862" w:rsidRPr="006E26CE">
        <w:rPr>
          <w:rFonts w:ascii="Courier New" w:hAnsi="Courier New" w:cs="Courier New"/>
        </w:rPr>
        <w:t>proxy=http://proxy-us.intel.com:912</w:t>
      </w:r>
      <w:r w:rsidR="00BF5862">
        <w:t xml:space="preserve">. If you were doing this on your home </w:t>
      </w:r>
      <w:r w:rsidR="006E26CE">
        <w:t>computer,</w:t>
      </w:r>
      <w:r w:rsidR="00BF5862">
        <w:t xml:space="preserve"> you would not ne</w:t>
      </w:r>
      <w:r w:rsidR="00D40F20">
        <w:t xml:space="preserve">ed the proxy argument. </w:t>
      </w:r>
    </w:p>
    <w:p w14:paraId="3E4F1EFD" w14:textId="351AD359" w:rsidR="00C27E93" w:rsidRDefault="00C27E93" w:rsidP="00C27E93">
      <w:pPr>
        <w:pStyle w:val="Heading2"/>
      </w:pPr>
      <w:bookmarkStart w:id="4" w:name="_Toc205205311"/>
      <w:r>
        <w:t>Common Packages</w:t>
      </w:r>
      <w:bookmarkEnd w:id="4"/>
    </w:p>
    <w:p w14:paraId="3FF2CE2C" w14:textId="09E27A0C" w:rsidR="00C27E93" w:rsidRDefault="00C32FBC" w:rsidP="00BF73EE">
      <w:pPr>
        <w:ind w:firstLine="720"/>
      </w:pPr>
      <w:r>
        <w:t xml:space="preserve">Some of the most common Python packages are behemoths in their own right. </w:t>
      </w:r>
      <w:r w:rsidR="00C27E93">
        <w:t>Depending on your job, you may choose to install some, all, or none of these packages</w:t>
      </w:r>
      <w:r w:rsidR="00225E74">
        <w:t>, which provide various functionalities. Some may also already be covered by the WEPy package I’ve written to handle</w:t>
      </w:r>
      <w:r w:rsidR="00855995">
        <w:t xml:space="preserve"> some common</w:t>
      </w:r>
      <w:r w:rsidR="00225E74">
        <w:t xml:space="preserve"> </w:t>
      </w:r>
      <w:r w:rsidR="00855995">
        <w:t xml:space="preserve">wet etch automation </w:t>
      </w:r>
      <w:r w:rsidR="00225E74">
        <w:t xml:space="preserve">tasks. </w:t>
      </w:r>
      <w:r w:rsidR="00892D70">
        <w:t xml:space="preserve">A word of warning: all of the packages listed here are widely used in industry and academia and are generally </w:t>
      </w:r>
      <w:r w:rsidR="003270D0">
        <w:t>robust</w:t>
      </w:r>
      <w:r w:rsidR="00892D70">
        <w:t xml:space="preserve"> and error-free. They also all have good documentation available online (put </w:t>
      </w:r>
      <w:r w:rsidR="00EE77B8">
        <w:t>“package name docs” into your favorite search engine).</w:t>
      </w:r>
      <w:r w:rsidR="00892D70">
        <w:t xml:space="preserve"> As you get into more niche tasks, the packages that you encounter </w:t>
      </w:r>
      <w:r w:rsidR="00EE77B8">
        <w:t xml:space="preserve">will be more prone to issues and less documented. </w:t>
      </w:r>
      <w:r w:rsidR="003270D0">
        <w:t xml:space="preserve">Remember, all packages are just other user’s code, so be careful with installing them. To see which packages you have installed, type </w:t>
      </w:r>
      <w:r w:rsidR="003270D0" w:rsidRPr="00A72DD3">
        <w:rPr>
          <w:rFonts w:ascii="Courier New" w:hAnsi="Courier New" w:cs="Courier New"/>
        </w:rPr>
        <w:t>help(</w:t>
      </w:r>
      <w:r w:rsidR="00A72DD3" w:rsidRPr="00A72DD3">
        <w:rPr>
          <w:rFonts w:ascii="Courier New" w:hAnsi="Courier New" w:cs="Courier New"/>
        </w:rPr>
        <w:t>‘modules’)</w:t>
      </w:r>
      <w:r w:rsidR="00A72DD3">
        <w:t xml:space="preserve"> into your Python shell. </w:t>
      </w:r>
      <w:r w:rsidR="00596650">
        <w:t xml:space="preserve">Also, you might want to skip this section and come back </w:t>
      </w:r>
      <w:r w:rsidR="008D5C7F">
        <w:t xml:space="preserve">once you’ve gotten started programming. </w:t>
      </w:r>
    </w:p>
    <w:p w14:paraId="69D114C6" w14:textId="6910BD71" w:rsidR="00314D8C" w:rsidRDefault="005B16C4" w:rsidP="00314D8C">
      <w:pPr>
        <w:pStyle w:val="Heading3"/>
      </w:pPr>
      <w:bookmarkStart w:id="5" w:name="_Toc205205312"/>
      <w:r>
        <w:t>datetime – smart handling for date and time</w:t>
      </w:r>
      <w:bookmarkEnd w:id="5"/>
    </w:p>
    <w:p w14:paraId="40D361AB" w14:textId="6E3B4B92" w:rsidR="005B16C4" w:rsidRDefault="00596650" w:rsidP="005B16C4">
      <w:hyperlink r:id="rId16" w:history="1">
        <w:r w:rsidRPr="003D6063">
          <w:rPr>
            <w:rStyle w:val="Hyperlink"/>
          </w:rPr>
          <w:t>https://docs.python.org/3/library/datetime.html</w:t>
        </w:r>
      </w:hyperlink>
    </w:p>
    <w:p w14:paraId="0F4DFFC8" w14:textId="22107ADB" w:rsidR="00596650" w:rsidRPr="005B16C4" w:rsidRDefault="00596650" w:rsidP="005B16C4">
      <w:r>
        <w:t>The Python datetime library is useful for handling dates and times that may have an inconsistent format</w:t>
      </w:r>
      <w:r w:rsidR="008D5C7F">
        <w:t>. It provides objects and methods for handling dates homogenously. This can be helpful when</w:t>
      </w:r>
      <w:r w:rsidR="00D55186">
        <w:t xml:space="preserve"> handling SQLPF output, for example. </w:t>
      </w:r>
    </w:p>
    <w:p w14:paraId="7FAD0017" w14:textId="6B54504B" w:rsidR="003270D0" w:rsidRDefault="00D55186" w:rsidP="003270D0">
      <w:pPr>
        <w:pStyle w:val="Heading3"/>
      </w:pPr>
      <w:bookmarkStart w:id="6" w:name="_Toc205205313"/>
      <w:r>
        <w:t>NumPy – general purpose numerical handling</w:t>
      </w:r>
      <w:bookmarkEnd w:id="6"/>
    </w:p>
    <w:p w14:paraId="35767D3D" w14:textId="556B1890" w:rsidR="00EB0269" w:rsidRDefault="00EB0269" w:rsidP="00EB0269">
      <w:hyperlink r:id="rId17" w:history="1">
        <w:r w:rsidRPr="003D6063">
          <w:rPr>
            <w:rStyle w:val="Hyperlink"/>
          </w:rPr>
          <w:t>https://numpy.org/</w:t>
        </w:r>
      </w:hyperlink>
    </w:p>
    <w:p w14:paraId="036B20FC" w14:textId="03C7CA5B" w:rsidR="003717CE" w:rsidRDefault="00D55186" w:rsidP="003717CE">
      <w:r>
        <w:t xml:space="preserve">NumPy is the gold standard Python package for handling numerical </w:t>
      </w:r>
      <w:r w:rsidR="00DE7802">
        <w:t xml:space="preserve">issues and objects. It includes a huge number of sophisticated algorithms ranging from efficient Fourier Transforms </w:t>
      </w:r>
      <w:r w:rsidR="00EB0269">
        <w:t xml:space="preserve">to linear algebra routines. </w:t>
      </w:r>
    </w:p>
    <w:p w14:paraId="4B64605E" w14:textId="24F1D7F6" w:rsidR="00997977" w:rsidRDefault="00997977" w:rsidP="00997977">
      <w:pPr>
        <w:pStyle w:val="Heading3"/>
      </w:pPr>
      <w:bookmarkStart w:id="7" w:name="_Toc205205314"/>
      <w:r>
        <w:lastRenderedPageBreak/>
        <w:t>Pandas – data analysis</w:t>
      </w:r>
      <w:bookmarkEnd w:id="7"/>
    </w:p>
    <w:p w14:paraId="2A3951FE" w14:textId="31FA4007" w:rsidR="00997977" w:rsidRDefault="00997977" w:rsidP="00997977">
      <w:hyperlink r:id="rId18" w:history="1">
        <w:r w:rsidRPr="003D6063">
          <w:rPr>
            <w:rStyle w:val="Hyperlink"/>
          </w:rPr>
          <w:t>https://pandas.pydata.org/</w:t>
        </w:r>
      </w:hyperlink>
    </w:p>
    <w:p w14:paraId="3CE6400C" w14:textId="67B0D800" w:rsidR="00997977" w:rsidRDefault="00997977" w:rsidP="00997977">
      <w:r>
        <w:t xml:space="preserve">The core utility of pandas is the DataFrame object. </w:t>
      </w:r>
      <w:r w:rsidR="00C32FBC">
        <w:t xml:space="preserve">A DataFrame represents a table of </w:t>
      </w:r>
      <w:r w:rsidR="00673545">
        <w:t xml:space="preserve">values along with row and column indexes. Surrounding this is an enormous pastiche of different functions for analyzing and manipulating the data. </w:t>
      </w:r>
    </w:p>
    <w:p w14:paraId="7A8D1DAF" w14:textId="77553D59" w:rsidR="00673545" w:rsidRDefault="00673545" w:rsidP="00673545">
      <w:pPr>
        <w:pStyle w:val="Heading3"/>
      </w:pPr>
      <w:bookmarkStart w:id="8" w:name="_Toc205205315"/>
      <w:r>
        <w:t xml:space="preserve">IPython </w:t>
      </w:r>
      <w:r w:rsidR="00B012C3">
        <w:t>–</w:t>
      </w:r>
      <w:r>
        <w:t xml:space="preserve"> </w:t>
      </w:r>
      <w:r w:rsidR="00B012C3">
        <w:t>robust interactive shell</w:t>
      </w:r>
      <w:bookmarkEnd w:id="8"/>
    </w:p>
    <w:p w14:paraId="7DFC8D11" w14:textId="0F6BFB3E" w:rsidR="00B012C3" w:rsidRDefault="00B012C3" w:rsidP="00B012C3">
      <w:hyperlink r:id="rId19" w:history="1">
        <w:r w:rsidRPr="003D6063">
          <w:rPr>
            <w:rStyle w:val="Hyperlink"/>
          </w:rPr>
          <w:t>https://ipython.org/</w:t>
        </w:r>
      </w:hyperlink>
    </w:p>
    <w:p w14:paraId="37253C16" w14:textId="0DBC8FDF" w:rsidR="00B012C3" w:rsidRDefault="00B012C3" w:rsidP="00B012C3">
      <w:r>
        <w:t xml:space="preserve">IPython is different from the other packages in this list in that it doesn’t provide much functionality directly to scripts. Instead, </w:t>
      </w:r>
      <w:r w:rsidR="00203C51">
        <w:t xml:space="preserve">IPython is run from a command prompt in the same way scripts are. IPython provides an extremely well-featured shell that allows you to </w:t>
      </w:r>
      <w:r w:rsidR="00FE4076">
        <w:t xml:space="preserve">manipulate Python functions and objects outside of the context of a script. </w:t>
      </w:r>
    </w:p>
    <w:p w14:paraId="390BDDE6" w14:textId="4B2B669B" w:rsidR="005B0255" w:rsidRDefault="00E7384D" w:rsidP="005B0255">
      <w:pPr>
        <w:pStyle w:val="Heading3"/>
      </w:pPr>
      <w:bookmarkStart w:id="9" w:name="_Toc205205316"/>
      <w:r>
        <w:t>email</w:t>
      </w:r>
      <w:r w:rsidR="005B0255">
        <w:t xml:space="preserve"> – Sending emails programmatically</w:t>
      </w:r>
      <w:bookmarkEnd w:id="9"/>
    </w:p>
    <w:p w14:paraId="15CD5ACF" w14:textId="7FA51CE1" w:rsidR="00E7384D" w:rsidRDefault="009200EE" w:rsidP="005B0255">
      <w:hyperlink r:id="rId20" w:history="1">
        <w:r w:rsidRPr="003D6063">
          <w:rPr>
            <w:rStyle w:val="Hyperlink"/>
          </w:rPr>
          <w:t>https://docs.python.org/3/library/email.examples.html</w:t>
        </w:r>
      </w:hyperlink>
    </w:p>
    <w:p w14:paraId="1A162D2B" w14:textId="48A60702" w:rsidR="009200EE" w:rsidRDefault="008B4F76" w:rsidP="005B0255">
      <w:r>
        <w:t xml:space="preserve">The </w:t>
      </w:r>
      <w:r w:rsidR="008405B5">
        <w:t xml:space="preserve">e-mail package allows you to send e-mails from Python scripts. This functionality is also implemented in the WEPy package. </w:t>
      </w:r>
    </w:p>
    <w:p w14:paraId="62DB2C85" w14:textId="4427D2CB" w:rsidR="009200EE" w:rsidRDefault="009200EE" w:rsidP="009200EE">
      <w:pPr>
        <w:pStyle w:val="Heading3"/>
      </w:pPr>
      <w:bookmarkStart w:id="10" w:name="_Toc205205317"/>
      <w:r>
        <w:t>PyUber – SQL Queries</w:t>
      </w:r>
      <w:bookmarkEnd w:id="10"/>
    </w:p>
    <w:p w14:paraId="2C296660" w14:textId="52A4F22A" w:rsidR="00BC4387" w:rsidRDefault="0043401A" w:rsidP="00BC4387">
      <w:pPr>
        <w:rPr>
          <w:rFonts w:cs="Courier New"/>
        </w:rPr>
      </w:pPr>
      <w:r>
        <w:t>The PyUber package allows you to connect to the XEUS database</w:t>
      </w:r>
      <w:r w:rsidR="000A1FE1">
        <w:t xml:space="preserve"> (and others)</w:t>
      </w:r>
      <w:r>
        <w:t xml:space="preserve"> through Python. </w:t>
      </w:r>
      <w:r w:rsidR="000A1FE1">
        <w:t xml:space="preserve">To query XEUS, create a connections object using the </w:t>
      </w:r>
      <w:r w:rsidR="000A1FE1" w:rsidRPr="00BC4387">
        <w:rPr>
          <w:rFonts w:ascii="Courier New" w:hAnsi="Courier New" w:cs="Courier New"/>
        </w:rPr>
        <w:t>PyUber.connect</w:t>
      </w:r>
      <w:r w:rsidR="00CB56F6">
        <w:t xml:space="preserve"> function. </w:t>
      </w:r>
      <w:r w:rsidR="00CB56F6" w:rsidRPr="00BC4387">
        <w:rPr>
          <w:rFonts w:ascii="Courier New" w:hAnsi="Courier New" w:cs="Courier New"/>
        </w:rPr>
        <w:t>PyUber.connect</w:t>
      </w:r>
      <w:r w:rsidR="00CB56F6">
        <w:t xml:space="preserve"> takes a string that represents </w:t>
      </w:r>
      <w:r w:rsidR="006D71FD">
        <w:t xml:space="preserve">the data source. To call it as a wet etch engineer, you should call it like </w:t>
      </w:r>
      <w:r w:rsidR="006D71FD" w:rsidRPr="00BC4387">
        <w:rPr>
          <w:rFonts w:ascii="Courier New" w:hAnsi="Courier New" w:cs="Courier New"/>
        </w:rPr>
        <w:t>conn = PyUber.connect(data</w:t>
      </w:r>
      <w:r w:rsidR="00BC4387" w:rsidRPr="00BC4387">
        <w:rPr>
          <w:rFonts w:ascii="Courier New" w:hAnsi="Courier New" w:cs="Courier New"/>
        </w:rPr>
        <w:t>source="D1D_PROD_XEUS", TimeOutInSeconds = 600)</w:t>
      </w:r>
      <w:r w:rsidR="00BC4387">
        <w:rPr>
          <w:rFonts w:asciiTheme="majorHAnsi" w:hAnsiTheme="majorHAnsi" w:cs="Courier New"/>
        </w:rPr>
        <w:t xml:space="preserve">.  </w:t>
      </w:r>
      <w:r w:rsidR="00BC4387" w:rsidRPr="0000271F">
        <w:rPr>
          <w:rFonts w:cs="Courier New"/>
        </w:rPr>
        <w:t xml:space="preserve">This will store a PyUber.connect object in </w:t>
      </w:r>
      <w:r w:rsidR="00FE4F68" w:rsidRPr="0000271F">
        <w:rPr>
          <w:rFonts w:cs="Courier New"/>
        </w:rPr>
        <w:t xml:space="preserve">the variable </w:t>
      </w:r>
      <w:r w:rsidR="00FE4F68" w:rsidRPr="00FA3382">
        <w:rPr>
          <w:rFonts w:ascii="Courier New" w:hAnsi="Courier New" w:cs="Courier New"/>
        </w:rPr>
        <w:t>conn</w:t>
      </w:r>
      <w:r w:rsidR="00FE4F68" w:rsidRPr="0000271F">
        <w:rPr>
          <w:rFonts w:cs="Courier New"/>
        </w:rPr>
        <w:t xml:space="preserve">. </w:t>
      </w:r>
      <w:r w:rsidR="0000271F" w:rsidRPr="0000271F">
        <w:rPr>
          <w:rFonts w:cs="Courier New"/>
        </w:rPr>
        <w:t>To</w:t>
      </w:r>
      <w:r w:rsidR="00FE4F68" w:rsidRPr="0000271F">
        <w:rPr>
          <w:rFonts w:cs="Courier New"/>
        </w:rPr>
        <w:t xml:space="preserve"> access the data as a pandas </w:t>
      </w:r>
      <w:r w:rsidR="0000271F" w:rsidRPr="0000271F">
        <w:rPr>
          <w:rFonts w:cs="Courier New"/>
        </w:rPr>
        <w:t>data frame</w:t>
      </w:r>
      <w:r w:rsidR="00FE4F68" w:rsidRPr="0000271F">
        <w:rPr>
          <w:rFonts w:cs="Courier New"/>
        </w:rPr>
        <w:t>, use</w:t>
      </w:r>
      <w:r w:rsidR="0000271F">
        <w:rPr>
          <w:rFonts w:ascii="Courier New" w:hAnsi="Courier New" w:cs="Courier New"/>
        </w:rPr>
        <w:t xml:space="preserve"> </w:t>
      </w:r>
      <w:r w:rsidR="00FE4F68" w:rsidRPr="0000271F">
        <w:rPr>
          <w:rFonts w:ascii="Courier New" w:hAnsi="Courier New" w:cs="Courier New"/>
        </w:rPr>
        <w:t>pandas.read_sql_query</w:t>
      </w:r>
      <w:r w:rsidR="0000271F" w:rsidRPr="0000271F">
        <w:rPr>
          <w:rFonts w:ascii="Courier New" w:hAnsi="Courier New" w:cs="Courier New"/>
        </w:rPr>
        <w:t>()</w:t>
      </w:r>
      <w:r w:rsidR="0000271F" w:rsidRPr="0000271F">
        <w:rPr>
          <w:rFonts w:cs="Courier New"/>
        </w:rPr>
        <w:t xml:space="preserve"> with</w:t>
      </w:r>
      <w:r w:rsidR="00314547">
        <w:rPr>
          <w:rFonts w:cs="Courier New"/>
        </w:rPr>
        <w:t xml:space="preserve"> a string representing the query and</w:t>
      </w:r>
      <w:r w:rsidR="0000271F" w:rsidRPr="0000271F">
        <w:rPr>
          <w:rFonts w:cs="Courier New"/>
        </w:rPr>
        <w:t xml:space="preserve"> conn as the argument</w:t>
      </w:r>
      <w:r w:rsidR="00314547">
        <w:rPr>
          <w:rFonts w:cs="Courier New"/>
        </w:rPr>
        <w:t>s</w:t>
      </w:r>
      <w:r w:rsidR="0000271F" w:rsidRPr="0000271F">
        <w:rPr>
          <w:rFonts w:cs="Courier New"/>
        </w:rPr>
        <w:t xml:space="preserve">. </w:t>
      </w:r>
      <w:r w:rsidR="00314547">
        <w:rPr>
          <w:rFonts w:cs="Courier New"/>
        </w:rPr>
        <w:t xml:space="preserve">I usually generate the query string using SQLPF. </w:t>
      </w:r>
      <w:r w:rsidR="00034872">
        <w:rPr>
          <w:rFonts w:cs="Courier New"/>
        </w:rPr>
        <w:t>See sample code below.</w:t>
      </w:r>
    </w:p>
    <w:p w14:paraId="06F5DE6B" w14:textId="5DDDF0C4" w:rsidR="003717CE" w:rsidRPr="00034872" w:rsidRDefault="003467EF">
      <w:r w:rsidRPr="003467EF">
        <w:rPr>
          <w:noProof/>
        </w:rPr>
        <w:drawing>
          <wp:anchor distT="0" distB="0" distL="114300" distR="114300" simplePos="0" relativeHeight="251673600" behindDoc="0" locked="0" layoutInCell="1" allowOverlap="1" wp14:anchorId="3DD74DBD" wp14:editId="6FA92D33">
            <wp:simplePos x="0" y="0"/>
            <wp:positionH relativeFrom="column">
              <wp:posOffset>0</wp:posOffset>
            </wp:positionH>
            <wp:positionV relativeFrom="paragraph">
              <wp:posOffset>635</wp:posOffset>
            </wp:positionV>
            <wp:extent cx="5943600" cy="1403350"/>
            <wp:effectExtent l="0" t="0" r="0" b="6350"/>
            <wp:wrapTopAndBottom/>
            <wp:docPr id="5788223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2352" name="Picture 1" descr="A screen 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anchor>
        </w:drawing>
      </w:r>
    </w:p>
    <w:p w14:paraId="0732FDEC" w14:textId="788AFC16" w:rsidR="00774C5A" w:rsidRDefault="00774C5A" w:rsidP="00774C5A">
      <w:pPr>
        <w:pStyle w:val="Heading1"/>
      </w:pPr>
      <w:bookmarkStart w:id="11" w:name="_Toc205205318"/>
      <w:r>
        <w:lastRenderedPageBreak/>
        <w:t>Coding Basics</w:t>
      </w:r>
      <w:bookmarkEnd w:id="11"/>
    </w:p>
    <w:p w14:paraId="019BEDFF" w14:textId="77777777" w:rsidR="00374E99" w:rsidRDefault="00D30643" w:rsidP="00BF73EE">
      <w:pPr>
        <w:ind w:firstLine="720"/>
      </w:pPr>
      <w:r>
        <w:t xml:space="preserve">Python is what’s called an interpreted programming language. What this means is that every Python script is a set of instructions for a pre-existing program (Python.exe in this case). </w:t>
      </w:r>
      <w:r w:rsidR="00AC3795">
        <w:t>The instructions are read from top to bottom</w:t>
      </w:r>
      <w:r w:rsidR="006B26DC">
        <w:t xml:space="preserve"> and executed in that order. </w:t>
      </w:r>
      <w:r w:rsidR="003C1283">
        <w:t xml:space="preserve">The Python.exe program also processes the script you write in a way that makes it more readable for a computer. For example, </w:t>
      </w:r>
      <w:r w:rsidR="00CE0509">
        <w:t xml:space="preserve">empty lines will be ignored. You can feel free to add whitespace as you see fit to make code more readable. </w:t>
      </w:r>
    </w:p>
    <w:p w14:paraId="518470F3" w14:textId="6806FBFE" w:rsidR="00D30643" w:rsidRDefault="006E1D36" w:rsidP="00374E99">
      <w:pPr>
        <w:ind w:firstLine="720"/>
      </w:pPr>
      <w:r w:rsidRPr="006E1D36">
        <w:rPr>
          <w:noProof/>
        </w:rPr>
        <w:drawing>
          <wp:anchor distT="0" distB="0" distL="114300" distR="114300" simplePos="0" relativeHeight="251674624" behindDoc="0" locked="0" layoutInCell="1" allowOverlap="1" wp14:anchorId="6D39D1D3" wp14:editId="54986931">
            <wp:simplePos x="0" y="0"/>
            <wp:positionH relativeFrom="column">
              <wp:posOffset>485775</wp:posOffset>
            </wp:positionH>
            <wp:positionV relativeFrom="paragraph">
              <wp:posOffset>929005</wp:posOffset>
            </wp:positionV>
            <wp:extent cx="4610743" cy="819264"/>
            <wp:effectExtent l="0" t="0" r="0" b="0"/>
            <wp:wrapTopAndBottom/>
            <wp:docPr id="14395487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8744" name="Picture 1" descr="A screen 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10743" cy="819264"/>
                    </a:xfrm>
                    <a:prstGeom prst="rect">
                      <a:avLst/>
                    </a:prstGeom>
                  </pic:spPr>
                </pic:pic>
              </a:graphicData>
            </a:graphic>
          </wp:anchor>
        </w:drawing>
      </w:r>
      <w:r w:rsidR="00CE0509">
        <w:t xml:space="preserve">Another thing ignored by Python.exe is a comment. Adding a hashtag (#) symbol before a line </w:t>
      </w:r>
      <w:r w:rsidR="0082695F">
        <w:t xml:space="preserve">will make the interpreter ignore it. </w:t>
      </w:r>
      <w:r w:rsidR="00374E99">
        <w:t xml:space="preserve">This is true even if there is other code on the line before it. </w:t>
      </w:r>
      <w:r w:rsidR="0082695F">
        <w:t xml:space="preserve">You can also add triple quotes </w:t>
      </w:r>
      <w:r w:rsidR="0070519C">
        <w:t>around</w:t>
      </w:r>
      <w:r w:rsidR="00037B62">
        <w:t xml:space="preserve"> text to make it ignored for multiple lines. </w:t>
      </w:r>
    </w:p>
    <w:p w14:paraId="1390DEC4" w14:textId="77777777" w:rsidR="006E1D36" w:rsidRDefault="006E1D36" w:rsidP="006E1D36"/>
    <w:p w14:paraId="02BCBEDA" w14:textId="60A3F702" w:rsidR="006E1D36" w:rsidRDefault="006E1D36" w:rsidP="00BF73EE">
      <w:pPr>
        <w:ind w:firstLine="720"/>
      </w:pPr>
      <w:r>
        <w:t xml:space="preserve">As you can see in the image, if you are using VS Code comments will automatically be colored (green for single line, brown for multiline). </w:t>
      </w:r>
      <w:r w:rsidR="0006408F">
        <w:t xml:space="preserve">Why would you want to do this? Even if you know at the moment what your code is supposed to do, you might forget by the time you get back from lunch, let alone </w:t>
      </w:r>
      <w:r w:rsidR="00EE6121">
        <w:t xml:space="preserve">after not looking at it for a month. This is especially true if your code is particularly long or sophisticated. Adding comments always pays dividends when you’re trying to understand your own code, to say nothing of other people’s code. </w:t>
      </w:r>
    </w:p>
    <w:p w14:paraId="5CFA04D7" w14:textId="7BAB22CF" w:rsidR="00620355" w:rsidRDefault="00620355" w:rsidP="00BF73EE">
      <w:pPr>
        <w:ind w:firstLine="720"/>
      </w:pPr>
      <w:r>
        <w:t xml:space="preserve">You can also “comment out” code while testing or debugging a script to examine how the behavior changes without that segment of code. This is fairly common practice, and if you look at scripts written by other people you can sometimes see commented out code that didn’t make the final cut. </w:t>
      </w:r>
    </w:p>
    <w:p w14:paraId="4FA0439B" w14:textId="03371C92" w:rsidR="00A32566" w:rsidRPr="00D30643" w:rsidRDefault="00A32566" w:rsidP="00BF73EE">
      <w:pPr>
        <w:ind w:firstLine="720"/>
      </w:pPr>
      <w:r>
        <w:t>In fact, a novice programmer will find that many things in Python are “unnecessary</w:t>
      </w:r>
      <w:r w:rsidR="00E453EF">
        <w:t>.</w:t>
      </w:r>
      <w:r>
        <w:t>”</w:t>
      </w:r>
      <w:r w:rsidR="00E453EF">
        <w:t xml:space="preserve"> There is nothing stopping you from skirting all of these extra features, but in time you will come to think of them as luxuries, not hindrances. </w:t>
      </w:r>
      <w:r w:rsidR="00537C20">
        <w:t xml:space="preserve">The experienced coder knows that an error you understand is always better than an output that confuses you. </w:t>
      </w:r>
    </w:p>
    <w:p w14:paraId="52A1DC2A" w14:textId="743A7C6A" w:rsidR="00FE4076" w:rsidRDefault="00FE4076" w:rsidP="00FE4076">
      <w:pPr>
        <w:pStyle w:val="Heading2"/>
      </w:pPr>
      <w:bookmarkStart w:id="12" w:name="_Toc205205319"/>
      <w:r>
        <w:t>Setting up a Python script</w:t>
      </w:r>
      <w:bookmarkEnd w:id="12"/>
    </w:p>
    <w:p w14:paraId="47787623" w14:textId="33FA1B2F" w:rsidR="00500D88" w:rsidRDefault="00500D88" w:rsidP="007A1B14">
      <w:pPr>
        <w:ind w:firstLine="720"/>
      </w:pPr>
      <w:r>
        <w:t xml:space="preserve">There are only two types of file on your computer: text and binary. </w:t>
      </w:r>
      <w:r w:rsidR="00242BC6">
        <w:t>The file extensions you encounter daily (</w:t>
      </w:r>
      <w:r w:rsidR="00242BC6" w:rsidRPr="00242BC6">
        <w:rPr>
          <w:rFonts w:ascii="Courier New" w:hAnsi="Courier New" w:cs="Courier New"/>
        </w:rPr>
        <w:t>.txt</w:t>
      </w:r>
      <w:r w:rsidR="00242BC6">
        <w:t xml:space="preserve">, </w:t>
      </w:r>
      <w:r w:rsidR="00242BC6" w:rsidRPr="00242BC6">
        <w:rPr>
          <w:rFonts w:ascii="Courier New" w:hAnsi="Courier New" w:cs="Courier New"/>
        </w:rPr>
        <w:t>.py</w:t>
      </w:r>
      <w:r w:rsidR="00242BC6">
        <w:t xml:space="preserve">, </w:t>
      </w:r>
      <w:r w:rsidR="00242BC6" w:rsidRPr="00242BC6">
        <w:rPr>
          <w:rFonts w:ascii="Courier New" w:hAnsi="Courier New" w:cs="Courier New"/>
        </w:rPr>
        <w:t>.xlsx</w:t>
      </w:r>
      <w:r w:rsidR="00242BC6">
        <w:t>, etc.) are just decoration that suggest to the computer and the users how the file should be handled. As a result, any text file can be</w:t>
      </w:r>
      <w:r w:rsidR="00A03983">
        <w:t xml:space="preserve"> fed </w:t>
      </w:r>
      <w:r w:rsidR="00A03983">
        <w:lastRenderedPageBreak/>
        <w:t xml:space="preserve">to the Python interpreter and VS Code is mostly just a fancy text editor. </w:t>
      </w:r>
      <w:r w:rsidR="002F63D7">
        <w:t>To</w:t>
      </w:r>
      <w:r w:rsidR="00D32885">
        <w:t xml:space="preserve"> write your first Python script, just </w:t>
      </w:r>
      <w:r w:rsidR="00292AB1">
        <w:t>open</w:t>
      </w:r>
      <w:r w:rsidR="00D32885">
        <w:t xml:space="preserve"> VS Code</w:t>
      </w:r>
      <w:r w:rsidR="002F63D7">
        <w:t xml:space="preserve"> and double click on the file pane. </w:t>
      </w:r>
      <w:r w:rsidR="00292AB1">
        <w:t xml:space="preserve">Type in a name that ends in </w:t>
      </w:r>
      <w:r w:rsidR="00292AB1" w:rsidRPr="00292AB1">
        <w:rPr>
          <w:noProof/>
        </w:rPr>
        <w:drawing>
          <wp:anchor distT="0" distB="0" distL="114300" distR="114300" simplePos="0" relativeHeight="251675648" behindDoc="0" locked="0" layoutInCell="1" allowOverlap="1" wp14:anchorId="1F26614C" wp14:editId="151DBD1A">
            <wp:simplePos x="0" y="0"/>
            <wp:positionH relativeFrom="page">
              <wp:posOffset>419100</wp:posOffset>
            </wp:positionH>
            <wp:positionV relativeFrom="paragraph">
              <wp:posOffset>657225</wp:posOffset>
            </wp:positionV>
            <wp:extent cx="6905625" cy="3603852"/>
            <wp:effectExtent l="0" t="0" r="0" b="0"/>
            <wp:wrapTopAndBottom/>
            <wp:docPr id="1065442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42218"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05625" cy="3603852"/>
                    </a:xfrm>
                    <a:prstGeom prst="rect">
                      <a:avLst/>
                    </a:prstGeom>
                  </pic:spPr>
                </pic:pic>
              </a:graphicData>
            </a:graphic>
            <wp14:sizeRelH relativeFrom="margin">
              <wp14:pctWidth>0</wp14:pctWidth>
            </wp14:sizeRelH>
            <wp14:sizeRelV relativeFrom="margin">
              <wp14:pctHeight>0</wp14:pctHeight>
            </wp14:sizeRelV>
          </wp:anchor>
        </w:drawing>
      </w:r>
      <w:r w:rsidR="00292AB1" w:rsidRPr="00292AB1">
        <w:rPr>
          <w:rFonts w:ascii="Courier New" w:hAnsi="Courier New" w:cs="Courier New"/>
        </w:rPr>
        <w:t>.py</w:t>
      </w:r>
      <w:r w:rsidR="00292AB1">
        <w:t xml:space="preserve"> (in the picture I’ve done </w:t>
      </w:r>
      <w:r w:rsidR="00292AB1" w:rsidRPr="00292AB1">
        <w:rPr>
          <w:rFonts w:ascii="Courier New" w:hAnsi="Courier New" w:cs="Courier New"/>
        </w:rPr>
        <w:t>test.py</w:t>
      </w:r>
      <w:r w:rsidR="00292AB1">
        <w:t xml:space="preserve">). </w:t>
      </w:r>
    </w:p>
    <w:p w14:paraId="277835C0" w14:textId="0B0B0917" w:rsidR="00292AB1" w:rsidRDefault="00292AB1" w:rsidP="00500D88"/>
    <w:p w14:paraId="24F0D759" w14:textId="704F0D32" w:rsidR="00292AB1" w:rsidRDefault="00292AB1" w:rsidP="007A1B14">
      <w:pPr>
        <w:ind w:firstLine="720"/>
      </w:pPr>
      <w:r>
        <w:t xml:space="preserve">A typical thing for a programmer to do when they begin </w:t>
      </w:r>
      <w:r w:rsidR="00732B38">
        <w:t xml:space="preserve">programming in a new language is to output “Hello world” to the command prompt. This is important because the </w:t>
      </w:r>
      <w:r w:rsidR="00047F01">
        <w:t xml:space="preserve">command prompt (also known as the console or terminal) is where you’ll want to put all of the intermediate output. By intermediate output, I mean </w:t>
      </w:r>
      <w:r w:rsidR="00F37525">
        <w:t xml:space="preserve">any output related to debugging, making sure that the program is proceeding as intended, and maybe even the overall results of your calculations. For example, </w:t>
      </w:r>
      <w:r w:rsidR="007A1B14">
        <w:t xml:space="preserve">if you write code to send the results of an SQL query in an email, you may want </w:t>
      </w:r>
      <w:r w:rsidR="00320503">
        <w:t xml:space="preserve">to write out to the console after the SQL query to confirm that you successfully pulled the data. While testing the program, you may choose to also print out the </w:t>
      </w:r>
      <w:r w:rsidR="00535110">
        <w:t xml:space="preserve">query output to confirm that it looks how it should. </w:t>
      </w:r>
    </w:p>
    <w:p w14:paraId="35E5E81F" w14:textId="0CD90B8C" w:rsidR="00535110" w:rsidRDefault="00535110" w:rsidP="007A1B14">
      <w:pPr>
        <w:ind w:firstLine="720"/>
      </w:pPr>
      <w:r>
        <w:t xml:space="preserve">Enough stalling: to write out anything to the console, </w:t>
      </w:r>
      <w:r w:rsidR="00945A37">
        <w:t xml:space="preserve">use the </w:t>
      </w:r>
      <w:r w:rsidR="00945A37" w:rsidRPr="00537E25">
        <w:rPr>
          <w:rFonts w:ascii="Courier New" w:hAnsi="Courier New" w:cs="Courier New"/>
        </w:rPr>
        <w:t>print()</w:t>
      </w:r>
      <w:r w:rsidR="00945A37">
        <w:t xml:space="preserve">function. The print function takes whatever you pass to it, tries to find a text-based representation, and writes it to the terminal. So, </w:t>
      </w:r>
      <w:r w:rsidR="00537E25">
        <w:t>to</w:t>
      </w:r>
      <w:r w:rsidR="00945A37">
        <w:t xml:space="preserve"> output “Hello world,”</w:t>
      </w:r>
      <w:r w:rsidR="00326B9C">
        <w:t xml:space="preserve"> write </w:t>
      </w:r>
      <w:r w:rsidR="00326B9C" w:rsidRPr="00537E25">
        <w:rPr>
          <w:rFonts w:ascii="Courier New" w:hAnsi="Courier New" w:cs="Courier New"/>
        </w:rPr>
        <w:t>print(“Hello world”)</w:t>
      </w:r>
      <w:r w:rsidR="00326B9C">
        <w:t xml:space="preserve">, save your script (Ctrl + S on windows), and then run it, either by typing </w:t>
      </w:r>
      <w:r w:rsidR="00537E25" w:rsidRPr="00537E25">
        <w:rPr>
          <w:rFonts w:ascii="Courier New" w:hAnsi="Courier New" w:cs="Courier New"/>
        </w:rPr>
        <w:t>python3 your_file.py</w:t>
      </w:r>
      <w:r w:rsidR="00537E25">
        <w:t xml:space="preserve"> or by clicking the play button in the top right of the VS Code window. Congratulations on your first Python script! Your screen should like something like the picture below. </w:t>
      </w:r>
    </w:p>
    <w:p w14:paraId="2EB5CB36" w14:textId="2D13AE35" w:rsidR="00117A7F" w:rsidRDefault="0034662B" w:rsidP="00117A7F">
      <w:r w:rsidRPr="0034662B">
        <w:rPr>
          <w:noProof/>
        </w:rPr>
        <w:lastRenderedPageBreak/>
        <w:drawing>
          <wp:anchor distT="0" distB="0" distL="114300" distR="114300" simplePos="0" relativeHeight="251676672" behindDoc="0" locked="0" layoutInCell="1" allowOverlap="1" wp14:anchorId="74F321C5" wp14:editId="15D485CD">
            <wp:simplePos x="0" y="0"/>
            <wp:positionH relativeFrom="page">
              <wp:align>right</wp:align>
            </wp:positionH>
            <wp:positionV relativeFrom="paragraph">
              <wp:posOffset>0</wp:posOffset>
            </wp:positionV>
            <wp:extent cx="7635240" cy="4008755"/>
            <wp:effectExtent l="0" t="0" r="3810" b="0"/>
            <wp:wrapTopAndBottom/>
            <wp:docPr id="1858412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12559"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35240" cy="4008755"/>
                    </a:xfrm>
                    <a:prstGeom prst="rect">
                      <a:avLst/>
                    </a:prstGeom>
                  </pic:spPr>
                </pic:pic>
              </a:graphicData>
            </a:graphic>
            <wp14:sizeRelH relativeFrom="margin">
              <wp14:pctWidth>0</wp14:pctWidth>
            </wp14:sizeRelH>
            <wp14:sizeRelV relativeFrom="margin">
              <wp14:pctHeight>0</wp14:pctHeight>
            </wp14:sizeRelV>
          </wp:anchor>
        </w:drawing>
      </w:r>
    </w:p>
    <w:p w14:paraId="430EE565" w14:textId="5C56CEE7" w:rsidR="00117A7F" w:rsidRDefault="00117A7F" w:rsidP="00BE09BF">
      <w:pPr>
        <w:ind w:firstLine="720"/>
      </w:pPr>
      <w:r>
        <w:t xml:space="preserve">On Windows, you can type </w:t>
      </w:r>
      <w:r w:rsidRPr="00117A7F">
        <w:rPr>
          <w:rFonts w:ascii="Courier New" w:hAnsi="Courier New" w:cs="Courier New"/>
        </w:rPr>
        <w:t>clear</w:t>
      </w:r>
      <w:r>
        <w:t xml:space="preserve"> or </w:t>
      </w:r>
      <w:r w:rsidRPr="00117A7F">
        <w:rPr>
          <w:rFonts w:ascii="Courier New" w:hAnsi="Courier New" w:cs="Courier New"/>
        </w:rPr>
        <w:t>cls</w:t>
      </w:r>
      <w:r>
        <w:t xml:space="preserve"> to clear the console. </w:t>
      </w:r>
    </w:p>
    <w:p w14:paraId="1B036824" w14:textId="32C79BEE" w:rsidR="00FE4076" w:rsidRDefault="00FE4076" w:rsidP="00FE4076">
      <w:pPr>
        <w:pStyle w:val="Heading2"/>
      </w:pPr>
      <w:bookmarkStart w:id="13" w:name="_Toc205205320"/>
      <w:r>
        <w:t>Objects and Data Types</w:t>
      </w:r>
      <w:bookmarkEnd w:id="13"/>
    </w:p>
    <w:p w14:paraId="3CF2F1EA" w14:textId="5339922A" w:rsidR="00BE09BF" w:rsidRDefault="006D161E" w:rsidP="00BE09BF">
      <w:pPr>
        <w:ind w:firstLine="720"/>
      </w:pPr>
      <w:r w:rsidRPr="006D161E">
        <w:rPr>
          <w:noProof/>
        </w:rPr>
        <w:drawing>
          <wp:anchor distT="0" distB="0" distL="114300" distR="114300" simplePos="0" relativeHeight="251677696" behindDoc="0" locked="0" layoutInCell="1" allowOverlap="1" wp14:anchorId="06AE36F4" wp14:editId="0131A4AE">
            <wp:simplePos x="0" y="0"/>
            <wp:positionH relativeFrom="column">
              <wp:posOffset>4695825</wp:posOffset>
            </wp:positionH>
            <wp:positionV relativeFrom="paragraph">
              <wp:posOffset>1588135</wp:posOffset>
            </wp:positionV>
            <wp:extent cx="2038350" cy="542925"/>
            <wp:effectExtent l="0" t="0" r="0" b="9525"/>
            <wp:wrapSquare wrapText="bothSides"/>
            <wp:docPr id="17667500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0074" name="Picture 1"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038350" cy="542925"/>
                    </a:xfrm>
                    <a:prstGeom prst="rect">
                      <a:avLst/>
                    </a:prstGeom>
                  </pic:spPr>
                </pic:pic>
              </a:graphicData>
            </a:graphic>
          </wp:anchor>
        </w:drawing>
      </w:r>
      <w:r w:rsidR="00BE09BF">
        <w:t xml:space="preserve">You are probably aware </w:t>
      </w:r>
      <w:r w:rsidR="000F3A5B">
        <w:t xml:space="preserve">that computers store data as binary. Another way to say this </w:t>
      </w:r>
      <w:r w:rsidR="006030A1">
        <w:t xml:space="preserve">is that all data looks the same, and the thing it represents is only decided by interpretation. For this reason, </w:t>
      </w:r>
      <w:r w:rsidR="00847342">
        <w:t xml:space="preserve">data is split up into </w:t>
      </w:r>
      <w:r w:rsidR="00847342" w:rsidRPr="00847342">
        <w:rPr>
          <w:rFonts w:ascii="Courier New" w:hAnsi="Courier New" w:cs="Courier New"/>
        </w:rPr>
        <w:t>objects</w:t>
      </w:r>
      <w:r w:rsidR="00847342">
        <w:t xml:space="preserve">, which have </w:t>
      </w:r>
      <w:r w:rsidR="00847342" w:rsidRPr="00847342">
        <w:rPr>
          <w:rFonts w:ascii="Courier New" w:hAnsi="Courier New" w:cs="Courier New"/>
        </w:rPr>
        <w:t>types</w:t>
      </w:r>
      <w:r w:rsidR="00847342">
        <w:t xml:space="preserve">. </w:t>
      </w:r>
      <w:r w:rsidR="000E6883">
        <w:t xml:space="preserve">The intuition behind this is </w:t>
      </w:r>
      <w:r w:rsidR="002E6E90">
        <w:t>obvious</w:t>
      </w:r>
      <w:r w:rsidR="000E6883">
        <w:t>: we should have a way to distinguish between text and integers, for example.</w:t>
      </w:r>
      <w:r w:rsidR="00D54FA6">
        <w:t xml:space="preserve"> Also, the type of an object specifies how it should behave. </w:t>
      </w:r>
      <w:r w:rsidR="00C07A7E">
        <w:t xml:space="preserve">For example, would you expect </w:t>
      </w:r>
      <w:r w:rsidR="00C07A7E" w:rsidRPr="00C07A7E">
        <w:rPr>
          <w:rFonts w:ascii="Courier New" w:hAnsi="Courier New" w:cs="Courier New"/>
        </w:rPr>
        <w:t>5 + “apple”</w:t>
      </w:r>
      <w:r w:rsidR="00C07A7E">
        <w:t xml:space="preserve"> to be a meaningful piece of code?</w:t>
      </w:r>
      <w:r w:rsidR="000E6883">
        <w:t xml:space="preserve"> </w:t>
      </w:r>
      <w:r w:rsidR="004F2169">
        <w:t xml:space="preserve">Even though every object has a type, the Python interpreter does not </w:t>
      </w:r>
      <w:r w:rsidR="00D54FA6">
        <w:t xml:space="preserve">force you to specify in </w:t>
      </w:r>
      <w:r w:rsidR="00BD2620">
        <w:t>advance what</w:t>
      </w:r>
      <w:r w:rsidR="00C07A7E">
        <w:t xml:space="preserve"> the type </w:t>
      </w:r>
      <w:r w:rsidR="00A62A3A">
        <w:t>is and</w:t>
      </w:r>
      <w:r w:rsidR="00C07A7E">
        <w:t xml:space="preserve"> tries to infer it from context. </w:t>
      </w:r>
      <w:r w:rsidR="00BD2620">
        <w:t xml:space="preserve">But the type is always there. </w:t>
      </w:r>
      <w:r w:rsidR="00A62A3A">
        <w:t xml:space="preserve">Here is some Python shell output </w:t>
      </w:r>
      <w:r>
        <w:t xml:space="preserve">that shows what the type of </w:t>
      </w:r>
      <w:r w:rsidRPr="00D0347F">
        <w:rPr>
          <w:rFonts w:ascii="Courier New" w:hAnsi="Courier New" w:cs="Courier New"/>
        </w:rPr>
        <w:t>“Hello world”</w:t>
      </w:r>
      <w:r w:rsidR="00D0347F">
        <w:t xml:space="preserve"> is from the program above. </w:t>
      </w:r>
      <w:r w:rsidR="00DA45E3">
        <w:t xml:space="preserve">Text is represented by objects of class </w:t>
      </w:r>
      <w:r w:rsidR="00DA45E3" w:rsidRPr="00DA45E3">
        <w:rPr>
          <w:rFonts w:ascii="Courier New" w:hAnsi="Courier New" w:cs="Courier New"/>
        </w:rPr>
        <w:t>str</w:t>
      </w:r>
      <w:r w:rsidR="00DA45E3">
        <w:t xml:space="preserve">, which is short for string. If you are not certain of </w:t>
      </w:r>
      <w:r w:rsidR="009C1F5C">
        <w:t xml:space="preserve">what the type of an object is, you can find out by calling the </w:t>
      </w:r>
      <w:r w:rsidR="009C1F5C" w:rsidRPr="009C1F5C">
        <w:rPr>
          <w:rFonts w:ascii="Courier New" w:hAnsi="Courier New" w:cs="Courier New"/>
        </w:rPr>
        <w:t>type()</w:t>
      </w:r>
      <w:r w:rsidR="009C1F5C">
        <w:t xml:space="preserve"> function on it, as in the picture. </w:t>
      </w:r>
      <w:r w:rsidR="00D60623">
        <w:t xml:space="preserve">Other types include </w:t>
      </w:r>
      <w:r w:rsidR="00D60623" w:rsidRPr="00CE5200">
        <w:rPr>
          <w:rFonts w:ascii="Courier New" w:hAnsi="Courier New" w:cs="Courier New"/>
        </w:rPr>
        <w:t>int</w:t>
      </w:r>
      <w:r w:rsidR="00CE5200">
        <w:t xml:space="preserve"> (integer)</w:t>
      </w:r>
      <w:r w:rsidR="00D60623">
        <w:t xml:space="preserve">, </w:t>
      </w:r>
      <w:r w:rsidR="00D60623" w:rsidRPr="00CE5200">
        <w:rPr>
          <w:rFonts w:ascii="Courier New" w:hAnsi="Courier New" w:cs="Courier New"/>
        </w:rPr>
        <w:t>float</w:t>
      </w:r>
      <w:r w:rsidR="00CE5200">
        <w:t xml:space="preserve"> (floating point number, which represents a decimal number)</w:t>
      </w:r>
      <w:r w:rsidR="00D60623">
        <w:t xml:space="preserve">, </w:t>
      </w:r>
      <w:r w:rsidR="009145BA" w:rsidRPr="009145BA">
        <w:rPr>
          <w:rFonts w:ascii="Courier New" w:hAnsi="Courier New" w:cs="Courier New"/>
        </w:rPr>
        <w:t>char</w:t>
      </w:r>
      <w:r w:rsidR="009145BA">
        <w:t xml:space="preserve"> (character), </w:t>
      </w:r>
      <w:r w:rsidR="00CE5200" w:rsidRPr="00CE5200">
        <w:rPr>
          <w:rFonts w:ascii="Courier New" w:hAnsi="Courier New" w:cs="Courier New"/>
        </w:rPr>
        <w:t>list</w:t>
      </w:r>
      <w:r w:rsidR="00CE5200">
        <w:t xml:space="preserve">, </w:t>
      </w:r>
      <w:r w:rsidR="00CE5200" w:rsidRPr="00CE5200">
        <w:rPr>
          <w:rFonts w:ascii="Courier New" w:hAnsi="Courier New" w:cs="Courier New"/>
        </w:rPr>
        <w:t>tuple</w:t>
      </w:r>
      <w:r w:rsidR="00CE5200">
        <w:t xml:space="preserve">, </w:t>
      </w:r>
      <w:r w:rsidR="00CE5200" w:rsidRPr="00CE5200">
        <w:rPr>
          <w:rFonts w:ascii="Courier New" w:hAnsi="Courier New" w:cs="Courier New"/>
        </w:rPr>
        <w:t>dict</w:t>
      </w:r>
      <w:r w:rsidR="00CE5200">
        <w:t xml:space="preserve"> (dictionary), </w:t>
      </w:r>
      <w:r w:rsidR="00CE5200" w:rsidRPr="00CE5200">
        <w:rPr>
          <w:rFonts w:ascii="Courier New" w:hAnsi="Courier New" w:cs="Courier New"/>
        </w:rPr>
        <w:t>set</w:t>
      </w:r>
      <w:r w:rsidR="00CE5200">
        <w:t xml:space="preserve">, </w:t>
      </w:r>
      <w:r w:rsidR="00CE5200" w:rsidRPr="00CE5200">
        <w:rPr>
          <w:rFonts w:ascii="Courier New" w:hAnsi="Courier New" w:cs="Courier New"/>
        </w:rPr>
        <w:t>bool</w:t>
      </w:r>
      <w:r w:rsidR="006435EE" w:rsidRPr="006435EE">
        <w:rPr>
          <w:rFonts w:cs="Courier New"/>
        </w:rPr>
        <w:t xml:space="preserve"> (Boolean</w:t>
      </w:r>
      <w:r w:rsidR="002D32CC">
        <w:rPr>
          <w:rFonts w:cs="Courier New"/>
        </w:rPr>
        <w:t xml:space="preserve">, either </w:t>
      </w:r>
      <w:r w:rsidR="002D32CC" w:rsidRPr="002D32CC">
        <w:rPr>
          <w:rFonts w:ascii="Courier New" w:hAnsi="Courier New" w:cs="Courier New"/>
        </w:rPr>
        <w:t>True</w:t>
      </w:r>
      <w:r w:rsidR="002D32CC">
        <w:rPr>
          <w:rFonts w:cs="Courier New"/>
        </w:rPr>
        <w:t xml:space="preserve"> or </w:t>
      </w:r>
      <w:r w:rsidR="002D32CC" w:rsidRPr="002D32CC">
        <w:rPr>
          <w:rFonts w:ascii="Courier New" w:hAnsi="Courier New" w:cs="Courier New"/>
        </w:rPr>
        <w:t>False</w:t>
      </w:r>
      <w:r w:rsidR="006435EE" w:rsidRPr="006435EE">
        <w:rPr>
          <w:rFonts w:cs="Courier New"/>
        </w:rPr>
        <w:t>)</w:t>
      </w:r>
      <w:r w:rsidR="00CE5200">
        <w:t xml:space="preserve">, and </w:t>
      </w:r>
      <w:r w:rsidR="00CE5200" w:rsidRPr="00CE5200">
        <w:rPr>
          <w:rFonts w:ascii="Courier New" w:hAnsi="Courier New" w:cs="Courier New"/>
        </w:rPr>
        <w:lastRenderedPageBreak/>
        <w:t>NoneType</w:t>
      </w:r>
      <w:r w:rsidR="00CE5200">
        <w:t xml:space="preserve">. This list is not exhaustive of the default Python types, but </w:t>
      </w:r>
      <w:r w:rsidR="00110B1E">
        <w:t xml:space="preserve">you can also define your own types, and packages frequently will do so. </w:t>
      </w:r>
    </w:p>
    <w:p w14:paraId="51923979" w14:textId="7FB1354D" w:rsidR="00E24137" w:rsidRDefault="00110B1E" w:rsidP="00BE09BF">
      <w:pPr>
        <w:ind w:firstLine="720"/>
      </w:pPr>
      <w:r>
        <w:t xml:space="preserve">Out of </w:t>
      </w:r>
      <w:r w:rsidR="00705D99">
        <w:t>all</w:t>
      </w:r>
      <w:r>
        <w:t xml:space="preserve"> these types, </w:t>
      </w:r>
      <w:r w:rsidR="00705D99" w:rsidRPr="00705D99">
        <w:rPr>
          <w:rFonts w:ascii="Courier New" w:hAnsi="Courier New" w:cs="Courier New"/>
        </w:rPr>
        <w:t>int</w:t>
      </w:r>
      <w:r w:rsidR="00705D99">
        <w:t xml:space="preserve">, </w:t>
      </w:r>
      <w:r w:rsidR="00705D99" w:rsidRPr="00705D99">
        <w:rPr>
          <w:rFonts w:ascii="Courier New" w:hAnsi="Courier New" w:cs="Courier New"/>
        </w:rPr>
        <w:t>float</w:t>
      </w:r>
      <w:r w:rsidR="00705D99">
        <w:t xml:space="preserve">, </w:t>
      </w:r>
      <w:r w:rsidR="009145BA" w:rsidRPr="00AA029C">
        <w:rPr>
          <w:rFonts w:ascii="Courier New" w:hAnsi="Courier New" w:cs="Courier New"/>
        </w:rPr>
        <w:t>char</w:t>
      </w:r>
      <w:r w:rsidR="009145BA">
        <w:t xml:space="preserve">, </w:t>
      </w:r>
      <w:r w:rsidR="00705D99">
        <w:t xml:space="preserve">and </w:t>
      </w:r>
      <w:r w:rsidR="00705D99" w:rsidRPr="00705D99">
        <w:rPr>
          <w:rFonts w:ascii="Courier New" w:hAnsi="Courier New" w:cs="Courier New"/>
        </w:rPr>
        <w:t>bool</w:t>
      </w:r>
      <w:r w:rsidR="00705D99">
        <w:t xml:space="preserve"> have something in common: </w:t>
      </w:r>
      <w:r w:rsidR="009145BA">
        <w:t xml:space="preserve">they are not container types. A container type </w:t>
      </w:r>
      <w:r w:rsidR="00AA029C">
        <w:t xml:space="preserve">means a type that holds references to other objects. For example, a </w:t>
      </w:r>
      <w:r w:rsidR="00AA029C" w:rsidRPr="0053659C">
        <w:rPr>
          <w:rFonts w:ascii="Courier New" w:hAnsi="Courier New" w:cs="Courier New"/>
        </w:rPr>
        <w:t>list</w:t>
      </w:r>
      <w:r w:rsidR="0053659C">
        <w:t>, as the name suggests, is an order</w:t>
      </w:r>
      <w:r w:rsidR="00A77FFC">
        <w:t>ed</w:t>
      </w:r>
      <w:r w:rsidR="0053659C">
        <w:t xml:space="preserve"> sequence of other objects. In fact, </w:t>
      </w:r>
      <w:r w:rsidR="00743C12">
        <w:t xml:space="preserve">under the hood </w:t>
      </w:r>
      <w:r w:rsidR="0053659C">
        <w:t xml:space="preserve">the </w:t>
      </w:r>
      <w:r w:rsidR="0053659C" w:rsidRPr="0053659C">
        <w:rPr>
          <w:rFonts w:ascii="Courier New" w:hAnsi="Courier New" w:cs="Courier New"/>
        </w:rPr>
        <w:t>str</w:t>
      </w:r>
      <w:r w:rsidR="0053659C">
        <w:t xml:space="preserve"> type is just a </w:t>
      </w:r>
      <w:r w:rsidR="0053659C" w:rsidRPr="0053659C">
        <w:rPr>
          <w:rFonts w:ascii="Courier New" w:hAnsi="Courier New" w:cs="Courier New"/>
        </w:rPr>
        <w:t>list</w:t>
      </w:r>
      <w:r w:rsidR="0053659C">
        <w:t xml:space="preserve"> of </w:t>
      </w:r>
      <w:r w:rsidR="0053659C" w:rsidRPr="0053659C">
        <w:rPr>
          <w:rFonts w:ascii="Courier New" w:hAnsi="Courier New" w:cs="Courier New"/>
        </w:rPr>
        <w:t>char</w:t>
      </w:r>
      <w:r w:rsidR="0053659C">
        <w:t xml:space="preserve"> objects!</w:t>
      </w:r>
      <w:r w:rsidR="006435EE">
        <w:t xml:space="preserve"> </w:t>
      </w:r>
    </w:p>
    <w:p w14:paraId="16D4454D" w14:textId="0A71EDE7" w:rsidR="00E24137" w:rsidRDefault="00A36DB5" w:rsidP="00BE09BF">
      <w:pPr>
        <w:ind w:firstLine="720"/>
        <w:rPr>
          <w:rFonts w:cs="Courier New"/>
        </w:rPr>
      </w:pPr>
      <w:r w:rsidRPr="00A6057D">
        <w:rPr>
          <w:noProof/>
        </w:rPr>
        <w:drawing>
          <wp:anchor distT="0" distB="0" distL="114300" distR="114300" simplePos="0" relativeHeight="251678720" behindDoc="0" locked="0" layoutInCell="1" allowOverlap="1" wp14:anchorId="6EFC71B7" wp14:editId="7C4F21B4">
            <wp:simplePos x="0" y="0"/>
            <wp:positionH relativeFrom="margin">
              <wp:posOffset>-752475</wp:posOffset>
            </wp:positionH>
            <wp:positionV relativeFrom="paragraph">
              <wp:posOffset>286385</wp:posOffset>
            </wp:positionV>
            <wp:extent cx="962159" cy="1343212"/>
            <wp:effectExtent l="0" t="0" r="9525" b="9525"/>
            <wp:wrapSquare wrapText="bothSides"/>
            <wp:docPr id="184083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885"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962159" cy="1343212"/>
                    </a:xfrm>
                    <a:prstGeom prst="rect">
                      <a:avLst/>
                    </a:prstGeom>
                  </pic:spPr>
                </pic:pic>
              </a:graphicData>
            </a:graphic>
          </wp:anchor>
        </w:drawing>
      </w:r>
      <w:r w:rsidR="00E24137">
        <w:t xml:space="preserve">The way that you assign objects in Python is </w:t>
      </w:r>
      <w:r w:rsidR="00925D51">
        <w:t>simple</w:t>
      </w:r>
      <w:r w:rsidR="00E24137">
        <w:t xml:space="preserve">. </w:t>
      </w:r>
      <w:r w:rsidR="00925D51">
        <w:t xml:space="preserve">Just write </w:t>
      </w:r>
      <w:r w:rsidR="00925D51" w:rsidRPr="00925D51">
        <w:rPr>
          <w:rFonts w:ascii="Courier New" w:hAnsi="Courier New" w:cs="Courier New"/>
        </w:rPr>
        <w:t>object = what you want to assign</w:t>
      </w:r>
      <w:r w:rsidR="00925D51" w:rsidRPr="00925D51">
        <w:rPr>
          <w:rFonts w:cs="Courier New"/>
        </w:rPr>
        <w:t xml:space="preserve">. </w:t>
      </w:r>
      <w:r w:rsidR="00925D51">
        <w:rPr>
          <w:rFonts w:cs="Courier New"/>
        </w:rPr>
        <w:t xml:space="preserve">The interpreter will automatically guess (“interpret”) what you want the object to be typed as. For example, the code </w:t>
      </w:r>
      <w:r w:rsidR="00925D51" w:rsidRPr="003A6964">
        <w:rPr>
          <w:rFonts w:ascii="Courier New" w:hAnsi="Courier New" w:cs="Courier New"/>
        </w:rPr>
        <w:t>x = 5</w:t>
      </w:r>
      <w:r w:rsidR="00925D51">
        <w:rPr>
          <w:rFonts w:cs="Courier New"/>
        </w:rPr>
        <w:t xml:space="preserve"> will create an integer variable named “x” that has value 5. </w:t>
      </w:r>
      <w:r w:rsidR="003A6964">
        <w:rPr>
          <w:rFonts w:cs="Courier New"/>
        </w:rPr>
        <w:t>This works in all the ways you would expect</w:t>
      </w:r>
      <w:r w:rsidR="00971E11">
        <w:rPr>
          <w:rFonts w:cs="Courier New"/>
        </w:rPr>
        <w:t xml:space="preserve"> with respect to usual functions. However, a subtle point here is that the interpreter is guessing based on what you assign. </w:t>
      </w:r>
      <w:r w:rsidR="0057060F">
        <w:rPr>
          <w:rFonts w:cs="Courier New"/>
        </w:rPr>
        <w:t xml:space="preserve">Case in point: the assignment </w:t>
      </w:r>
      <w:r w:rsidR="0057060F" w:rsidRPr="00837970">
        <w:rPr>
          <w:rFonts w:ascii="Courier New" w:hAnsi="Courier New" w:cs="Courier New"/>
        </w:rPr>
        <w:t>x = 5.0</w:t>
      </w:r>
      <w:r w:rsidR="0057060F">
        <w:rPr>
          <w:rFonts w:cs="Courier New"/>
        </w:rPr>
        <w:t xml:space="preserve"> is </w:t>
      </w:r>
      <w:r w:rsidR="00837970">
        <w:rPr>
          <w:rFonts w:cs="Courier New"/>
        </w:rPr>
        <w:t>different</w:t>
      </w:r>
      <w:r w:rsidR="0057060F">
        <w:rPr>
          <w:rFonts w:cs="Courier New"/>
        </w:rPr>
        <w:t xml:space="preserve"> than the code above, since </w:t>
      </w:r>
      <w:r w:rsidR="0057060F" w:rsidRPr="00837970">
        <w:rPr>
          <w:rFonts w:ascii="Courier New" w:hAnsi="Courier New" w:cs="Courier New"/>
        </w:rPr>
        <w:t>5.0</w:t>
      </w:r>
      <w:r w:rsidR="0057060F">
        <w:rPr>
          <w:rFonts w:cs="Courier New"/>
        </w:rPr>
        <w:t xml:space="preserve"> will be represented as a </w:t>
      </w:r>
      <w:r w:rsidR="00837970">
        <w:rPr>
          <w:rFonts w:cs="Courier New"/>
        </w:rPr>
        <w:t xml:space="preserve">float by the interpreter. This is also true for </w:t>
      </w:r>
      <w:r w:rsidR="00837970" w:rsidRPr="00837970">
        <w:rPr>
          <w:rFonts w:ascii="Courier New" w:hAnsi="Courier New" w:cs="Courier New"/>
        </w:rPr>
        <w:t>x = “5”</w:t>
      </w:r>
      <w:r w:rsidR="00837970">
        <w:rPr>
          <w:rFonts w:cs="Courier New"/>
        </w:rPr>
        <w:t xml:space="preserve">.  </w:t>
      </w:r>
    </w:p>
    <w:p w14:paraId="3D6EF9D9" w14:textId="724D1FCA" w:rsidR="00D66A74" w:rsidRDefault="00D66A74" w:rsidP="00BE09BF">
      <w:pPr>
        <w:ind w:firstLine="720"/>
      </w:pPr>
      <w:r w:rsidRPr="00D66A74">
        <w:rPr>
          <w:noProof/>
        </w:rPr>
        <w:drawing>
          <wp:inline distT="0" distB="0" distL="0" distR="0" wp14:anchorId="13C9866A" wp14:editId="00DD4990">
            <wp:extent cx="4305901" cy="1952898"/>
            <wp:effectExtent l="0" t="0" r="0" b="9525"/>
            <wp:docPr id="16780298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9858" name="Picture 1" descr="A screen shot of a computer&#10;&#10;AI-generated content may be incorrect."/>
                    <pic:cNvPicPr/>
                  </pic:nvPicPr>
                  <pic:blipFill>
                    <a:blip r:embed="rId27"/>
                    <a:stretch>
                      <a:fillRect/>
                    </a:stretch>
                  </pic:blipFill>
                  <pic:spPr>
                    <a:xfrm>
                      <a:off x="0" y="0"/>
                      <a:ext cx="4305901" cy="1952898"/>
                    </a:xfrm>
                    <a:prstGeom prst="rect">
                      <a:avLst/>
                    </a:prstGeom>
                  </pic:spPr>
                </pic:pic>
              </a:graphicData>
            </a:graphic>
          </wp:inline>
        </w:drawing>
      </w:r>
    </w:p>
    <w:p w14:paraId="11F165DE" w14:textId="086F2781" w:rsidR="00D66A74" w:rsidRDefault="00384D7F" w:rsidP="00A36DB5">
      <w:pPr>
        <w:ind w:firstLine="720"/>
      </w:pPr>
      <w:r w:rsidRPr="00384D7F">
        <w:rPr>
          <w:noProof/>
        </w:rPr>
        <w:drawing>
          <wp:anchor distT="0" distB="0" distL="114300" distR="114300" simplePos="0" relativeHeight="251680768" behindDoc="0" locked="0" layoutInCell="1" allowOverlap="1" wp14:anchorId="7A9925D5" wp14:editId="00D7986B">
            <wp:simplePos x="0" y="0"/>
            <wp:positionH relativeFrom="column">
              <wp:posOffset>-285750</wp:posOffset>
            </wp:positionH>
            <wp:positionV relativeFrom="paragraph">
              <wp:posOffset>1656080</wp:posOffset>
            </wp:positionV>
            <wp:extent cx="866775" cy="723900"/>
            <wp:effectExtent l="0" t="0" r="9525" b="0"/>
            <wp:wrapSquare wrapText="bothSides"/>
            <wp:docPr id="1974030509" name="Picture 1" descr="A black background with white and pin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0509" name="Picture 1" descr="A black background with white and pin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866775" cy="723900"/>
                    </a:xfrm>
                    <a:prstGeom prst="rect">
                      <a:avLst/>
                    </a:prstGeom>
                  </pic:spPr>
                </pic:pic>
              </a:graphicData>
            </a:graphic>
          </wp:anchor>
        </w:drawing>
      </w:r>
      <w:r w:rsidR="001C4205" w:rsidRPr="001C4205">
        <w:rPr>
          <w:noProof/>
        </w:rPr>
        <w:drawing>
          <wp:anchor distT="0" distB="0" distL="114300" distR="114300" simplePos="0" relativeHeight="251679744" behindDoc="0" locked="0" layoutInCell="1" allowOverlap="1" wp14:anchorId="47AA2EBC" wp14:editId="4F5987BC">
            <wp:simplePos x="0" y="0"/>
            <wp:positionH relativeFrom="margin">
              <wp:align>right</wp:align>
            </wp:positionH>
            <wp:positionV relativeFrom="paragraph">
              <wp:posOffset>65405</wp:posOffset>
            </wp:positionV>
            <wp:extent cx="1085850" cy="1819275"/>
            <wp:effectExtent l="0" t="0" r="0" b="9525"/>
            <wp:wrapSquare wrapText="bothSides"/>
            <wp:docPr id="2116947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755" name="Picture 1" descr="A black screen with white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1085850" cy="1819275"/>
                    </a:xfrm>
                    <a:prstGeom prst="rect">
                      <a:avLst/>
                    </a:prstGeom>
                  </pic:spPr>
                </pic:pic>
              </a:graphicData>
            </a:graphic>
          </wp:anchor>
        </w:drawing>
      </w:r>
      <w:r w:rsidR="00A36DB5">
        <w:t>Unfortunately, t</w:t>
      </w:r>
      <w:r w:rsidR="00D66A74">
        <w:t xml:space="preserve">here is no way to specify types </w:t>
      </w:r>
      <w:r w:rsidR="00A36DB5">
        <w:t xml:space="preserve">ahead of time (that is native to Python). </w:t>
      </w:r>
      <w:r w:rsidR="00D90E49">
        <w:t xml:space="preserve">The only way to guard against type errors like this is vigilance and care with what you feed your variables. </w:t>
      </w:r>
      <w:r w:rsidR="00483689">
        <w:t xml:space="preserve">You can also convert variables of a given type to another type, if this behavior is defined. </w:t>
      </w:r>
      <w:r w:rsidR="001C4205">
        <w:t xml:space="preserve">It might not be in certain cases, though, or it might behave unexpectedly even if it is. </w:t>
      </w:r>
      <w:r>
        <w:t xml:space="preserve">For example, converting a </w:t>
      </w:r>
      <w:r w:rsidRPr="00782CE1">
        <w:rPr>
          <w:rFonts w:ascii="Courier New" w:hAnsi="Courier New" w:cs="Courier New"/>
        </w:rPr>
        <w:t>float</w:t>
      </w:r>
      <w:r>
        <w:t xml:space="preserve"> to an </w:t>
      </w:r>
      <w:r w:rsidRPr="00782CE1">
        <w:rPr>
          <w:rFonts w:ascii="Courier New" w:hAnsi="Courier New" w:cs="Courier New"/>
        </w:rPr>
        <w:t>int</w:t>
      </w:r>
      <w:r>
        <w:t xml:space="preserve"> will automatically round it to the nearest integer. Even though this is a reasonable thing to do, it might mess up calculations if you aren’t expecting it. </w:t>
      </w:r>
      <w:r w:rsidR="00782CE1">
        <w:t xml:space="preserve">(In this example </w:t>
      </w:r>
      <w:r w:rsidR="00782CE1" w:rsidRPr="00782CE1">
        <w:rPr>
          <w:rFonts w:ascii="Courier New" w:hAnsi="Courier New" w:cs="Courier New"/>
        </w:rPr>
        <w:t>5.5</w:t>
      </w:r>
      <w:r w:rsidR="00782CE1">
        <w:t xml:space="preserve"> is converted to just </w:t>
      </w:r>
      <w:r w:rsidR="00782CE1" w:rsidRPr="00782CE1">
        <w:rPr>
          <w:rFonts w:ascii="Courier New" w:hAnsi="Courier New" w:cs="Courier New"/>
        </w:rPr>
        <w:t>5</w:t>
      </w:r>
      <w:r w:rsidR="00782CE1">
        <w:t xml:space="preserve">) This process of converting one type to another is called “casting.” </w:t>
      </w:r>
      <w:r w:rsidR="00D66A74">
        <w:br w:type="page"/>
      </w:r>
    </w:p>
    <w:p w14:paraId="6244498C" w14:textId="445BD46E" w:rsidR="00110B1E" w:rsidRDefault="006435EE" w:rsidP="00BE09BF">
      <w:pPr>
        <w:ind w:firstLine="720"/>
      </w:pPr>
      <w:r>
        <w:lastRenderedPageBreak/>
        <w:t xml:space="preserve">The container objects from the </w:t>
      </w:r>
      <w:r w:rsidR="00765015">
        <w:t xml:space="preserve">above </w:t>
      </w:r>
      <w:r>
        <w:t xml:space="preserve">list are </w:t>
      </w:r>
      <w:r w:rsidR="00765015" w:rsidRPr="00765015">
        <w:rPr>
          <w:rFonts w:ascii="Courier New" w:hAnsi="Courier New" w:cs="Courier New"/>
        </w:rPr>
        <w:t>list</w:t>
      </w:r>
      <w:r w:rsidR="00765015">
        <w:t xml:space="preserve">, </w:t>
      </w:r>
      <w:r w:rsidR="00765015" w:rsidRPr="00765015">
        <w:rPr>
          <w:rFonts w:ascii="Courier New" w:hAnsi="Courier New" w:cs="Courier New"/>
        </w:rPr>
        <w:t>tuple</w:t>
      </w:r>
      <w:r w:rsidR="00765015">
        <w:t xml:space="preserve">, </w:t>
      </w:r>
      <w:r w:rsidR="00765015" w:rsidRPr="00765015">
        <w:rPr>
          <w:rFonts w:ascii="Courier New" w:hAnsi="Courier New" w:cs="Courier New"/>
        </w:rPr>
        <w:t>dict</w:t>
      </w:r>
      <w:r w:rsidR="00765015">
        <w:t xml:space="preserve">, and </w:t>
      </w:r>
      <w:r w:rsidR="00765015" w:rsidRPr="00765015">
        <w:rPr>
          <w:rFonts w:ascii="Courier New" w:hAnsi="Courier New" w:cs="Courier New"/>
        </w:rPr>
        <w:t>set</w:t>
      </w:r>
      <w:r w:rsidR="00765015">
        <w:t xml:space="preserve">. </w:t>
      </w:r>
      <w:r w:rsidR="0066096E">
        <w:t xml:space="preserve">They each have different properties that make them suited </w:t>
      </w:r>
      <w:r w:rsidR="002A1DD7">
        <w:t xml:space="preserve">for different purposes. In each case, the way that you access the object held by a container set is using an index. What the index is depends on the </w:t>
      </w:r>
      <w:r w:rsidR="00813D02">
        <w:t xml:space="preserve">container object. No matter what, the syntax looks like </w:t>
      </w:r>
      <w:r w:rsidR="00813D02" w:rsidRPr="00813D02">
        <w:rPr>
          <w:rFonts w:ascii="Courier New" w:hAnsi="Courier New" w:cs="Courier New"/>
        </w:rPr>
        <w:t>container[index]</w:t>
      </w:r>
      <w:r w:rsidR="00813D02">
        <w:t>.</w:t>
      </w:r>
      <w:r w:rsidR="00484620">
        <w:t xml:space="preserve"> Here is a summary of these four container objects and how they work:</w:t>
      </w:r>
    </w:p>
    <w:tbl>
      <w:tblPr>
        <w:tblStyle w:val="TableGrid"/>
        <w:tblW w:w="11700" w:type="dxa"/>
        <w:tblInd w:w="-1085" w:type="dxa"/>
        <w:tblLook w:val="04A0" w:firstRow="1" w:lastRow="0" w:firstColumn="1" w:lastColumn="0" w:noHBand="0" w:noVBand="1"/>
      </w:tblPr>
      <w:tblGrid>
        <w:gridCol w:w="1491"/>
        <w:gridCol w:w="2379"/>
        <w:gridCol w:w="2599"/>
        <w:gridCol w:w="5231"/>
      </w:tblGrid>
      <w:tr w:rsidR="00041868" w14:paraId="436D013D" w14:textId="77777777" w:rsidTr="00560712">
        <w:tc>
          <w:tcPr>
            <w:tcW w:w="1491" w:type="dxa"/>
          </w:tcPr>
          <w:p w14:paraId="6282EA06" w14:textId="62D70F98" w:rsidR="00484620" w:rsidRDefault="00484620" w:rsidP="00FE4076">
            <w:pPr>
              <w:pStyle w:val="Heading2"/>
            </w:pPr>
            <w:bookmarkStart w:id="14" w:name="_Toc205205321"/>
            <w:r>
              <w:t>Container</w:t>
            </w:r>
            <w:bookmarkEnd w:id="14"/>
          </w:p>
        </w:tc>
        <w:tc>
          <w:tcPr>
            <w:tcW w:w="2379" w:type="dxa"/>
          </w:tcPr>
          <w:p w14:paraId="5358E0E3" w14:textId="69BBD88D" w:rsidR="00484620" w:rsidRDefault="00484620" w:rsidP="00FE4076">
            <w:pPr>
              <w:pStyle w:val="Heading2"/>
            </w:pPr>
            <w:bookmarkStart w:id="15" w:name="_Toc205205322"/>
            <w:r>
              <w:t>Key Features</w:t>
            </w:r>
            <w:bookmarkEnd w:id="15"/>
          </w:p>
        </w:tc>
        <w:tc>
          <w:tcPr>
            <w:tcW w:w="2599" w:type="dxa"/>
          </w:tcPr>
          <w:p w14:paraId="13B85636" w14:textId="50B21468" w:rsidR="00484620" w:rsidRDefault="00484620" w:rsidP="00FE4076">
            <w:pPr>
              <w:pStyle w:val="Heading2"/>
            </w:pPr>
            <w:bookmarkStart w:id="16" w:name="_Toc205205323"/>
            <w:r>
              <w:t>Use For</w:t>
            </w:r>
            <w:bookmarkEnd w:id="16"/>
          </w:p>
        </w:tc>
        <w:tc>
          <w:tcPr>
            <w:tcW w:w="5231" w:type="dxa"/>
          </w:tcPr>
          <w:p w14:paraId="21CFFEC1" w14:textId="5D5FFFFC" w:rsidR="00484620" w:rsidRDefault="00484620" w:rsidP="00FE4076">
            <w:pPr>
              <w:pStyle w:val="Heading2"/>
            </w:pPr>
            <w:bookmarkStart w:id="17" w:name="_Toc205205324"/>
            <w:r>
              <w:t>Example Code</w:t>
            </w:r>
            <w:bookmarkEnd w:id="17"/>
          </w:p>
        </w:tc>
      </w:tr>
      <w:tr w:rsidR="00041868" w14:paraId="00CFD647" w14:textId="77777777" w:rsidTr="00560712">
        <w:tc>
          <w:tcPr>
            <w:tcW w:w="1491" w:type="dxa"/>
          </w:tcPr>
          <w:p w14:paraId="47D553CE" w14:textId="4658FA0B" w:rsidR="00484620" w:rsidRPr="00484620" w:rsidRDefault="00484620" w:rsidP="00484620">
            <w:pPr>
              <w:rPr>
                <w:rFonts w:ascii="Courier New" w:hAnsi="Courier New" w:cs="Courier New"/>
              </w:rPr>
            </w:pPr>
            <w:r w:rsidRPr="00484620">
              <w:rPr>
                <w:rFonts w:ascii="Courier New" w:hAnsi="Courier New" w:cs="Courier New"/>
              </w:rPr>
              <w:t>List</w:t>
            </w:r>
          </w:p>
        </w:tc>
        <w:tc>
          <w:tcPr>
            <w:tcW w:w="2379" w:type="dxa"/>
          </w:tcPr>
          <w:p w14:paraId="2E609AA3" w14:textId="2989EDEA" w:rsidR="00484620" w:rsidRDefault="00F24F62" w:rsidP="004840BC">
            <w:r>
              <w:t>Has a specific order</w:t>
            </w:r>
            <w:r w:rsidR="004840BC">
              <w:t>.</w:t>
            </w:r>
          </w:p>
          <w:p w14:paraId="5DFCED16" w14:textId="2D59737C" w:rsidR="00F24F62" w:rsidRDefault="004840BC" w:rsidP="004840BC">
            <w:r>
              <w:t>C</w:t>
            </w:r>
            <w:r w:rsidR="00F24F62">
              <w:t>an be changed after assignment</w:t>
            </w:r>
            <w:r>
              <w:t xml:space="preserve"> (mutable). Indexed by numbers. </w:t>
            </w:r>
          </w:p>
        </w:tc>
        <w:tc>
          <w:tcPr>
            <w:tcW w:w="2599" w:type="dxa"/>
          </w:tcPr>
          <w:p w14:paraId="4B204A5F" w14:textId="57BCA170" w:rsidR="00484620" w:rsidRDefault="00923483" w:rsidP="00F24F62">
            <w:r>
              <w:t xml:space="preserve">Fairly general purpose. </w:t>
            </w:r>
            <w:r w:rsidR="00BD24C0">
              <w:t>Use a</w:t>
            </w:r>
            <w:r>
              <w:t>ny time order is important</w:t>
            </w:r>
            <w:r w:rsidR="00F346C5">
              <w:t xml:space="preserve">. </w:t>
            </w:r>
          </w:p>
        </w:tc>
        <w:tc>
          <w:tcPr>
            <w:tcW w:w="5231" w:type="dxa"/>
          </w:tcPr>
          <w:p w14:paraId="4E3DE25F" w14:textId="77777777" w:rsidR="00FD4DA1" w:rsidRDefault="00FD4DA1" w:rsidP="00F24F62"/>
          <w:p w14:paraId="1C7AD398" w14:textId="77777777" w:rsidR="00484620" w:rsidRDefault="00FD4DA1" w:rsidP="00F24F62">
            <w:r w:rsidRPr="00FD4DA1">
              <w:rPr>
                <w:noProof/>
              </w:rPr>
              <w:drawing>
                <wp:inline distT="0" distB="0" distL="0" distR="0" wp14:anchorId="3EB0D9C4" wp14:editId="23D5A4BD">
                  <wp:extent cx="2238374" cy="1304925"/>
                  <wp:effectExtent l="0" t="0" r="0" b="0"/>
                  <wp:docPr id="168747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6643" name=""/>
                          <pic:cNvPicPr/>
                        </pic:nvPicPr>
                        <pic:blipFill rotWithShape="1">
                          <a:blip r:embed="rId30"/>
                          <a:srcRect b="9271"/>
                          <a:stretch>
                            <a:fillRect/>
                          </a:stretch>
                        </pic:blipFill>
                        <pic:spPr bwMode="auto">
                          <a:xfrm>
                            <a:off x="0" y="0"/>
                            <a:ext cx="2238687" cy="1305107"/>
                          </a:xfrm>
                          <a:prstGeom prst="rect">
                            <a:avLst/>
                          </a:prstGeom>
                          <a:ln>
                            <a:noFill/>
                          </a:ln>
                          <a:extLst>
                            <a:ext uri="{53640926-AAD7-44D8-BBD7-CCE9431645EC}">
                              <a14:shadowObscured xmlns:a14="http://schemas.microsoft.com/office/drawing/2010/main"/>
                            </a:ext>
                          </a:extLst>
                        </pic:spPr>
                      </pic:pic>
                    </a:graphicData>
                  </a:graphic>
                </wp:inline>
              </w:drawing>
            </w:r>
          </w:p>
          <w:p w14:paraId="30D1EF23" w14:textId="561DBF39" w:rsidR="00D675CD" w:rsidRDefault="00D675CD" w:rsidP="00F24F62"/>
        </w:tc>
      </w:tr>
      <w:tr w:rsidR="00041868" w14:paraId="0DFC5F50" w14:textId="77777777" w:rsidTr="00560712">
        <w:tc>
          <w:tcPr>
            <w:tcW w:w="1491" w:type="dxa"/>
          </w:tcPr>
          <w:p w14:paraId="405C1CFD" w14:textId="296035C4" w:rsidR="00484620" w:rsidRPr="00484620" w:rsidRDefault="00F24F62" w:rsidP="00484620">
            <w:pPr>
              <w:rPr>
                <w:rFonts w:ascii="Courier New" w:hAnsi="Courier New" w:cs="Courier New"/>
              </w:rPr>
            </w:pPr>
            <w:r w:rsidRPr="00484620">
              <w:rPr>
                <w:rFonts w:ascii="Courier New" w:hAnsi="Courier New" w:cs="Courier New"/>
              </w:rPr>
              <w:t>T</w:t>
            </w:r>
            <w:r w:rsidR="00484620" w:rsidRPr="00484620">
              <w:rPr>
                <w:rFonts w:ascii="Courier New" w:hAnsi="Courier New" w:cs="Courier New"/>
              </w:rPr>
              <w:t>uple</w:t>
            </w:r>
          </w:p>
        </w:tc>
        <w:tc>
          <w:tcPr>
            <w:tcW w:w="2379" w:type="dxa"/>
          </w:tcPr>
          <w:p w14:paraId="28D0DC6C" w14:textId="4B3F8EE7" w:rsidR="00484620" w:rsidRDefault="00F24F62" w:rsidP="00F24F62">
            <w:r>
              <w:t>Cannot be changed after assignment</w:t>
            </w:r>
            <w:r w:rsidR="004840BC">
              <w:t xml:space="preserve"> (immutable)</w:t>
            </w:r>
            <w:r>
              <w:t xml:space="preserve">. </w:t>
            </w:r>
            <w:r w:rsidR="004840BC">
              <w:t>More memory efficient. Indexed by numbers.</w:t>
            </w:r>
          </w:p>
        </w:tc>
        <w:tc>
          <w:tcPr>
            <w:tcW w:w="2599" w:type="dxa"/>
          </w:tcPr>
          <w:p w14:paraId="6FA4D740" w14:textId="104EDCEB" w:rsidR="00484620" w:rsidRDefault="00A75C43" w:rsidP="00F24F62">
            <w:r>
              <w:t xml:space="preserve">Use when you need to reference static data frequently. </w:t>
            </w:r>
          </w:p>
        </w:tc>
        <w:tc>
          <w:tcPr>
            <w:tcW w:w="5231" w:type="dxa"/>
          </w:tcPr>
          <w:p w14:paraId="3462E40F" w14:textId="77777777" w:rsidR="00484620" w:rsidRDefault="00015400" w:rsidP="00F24F62">
            <w:r w:rsidRPr="00015400">
              <w:rPr>
                <w:noProof/>
              </w:rPr>
              <w:drawing>
                <wp:inline distT="0" distB="0" distL="0" distR="0" wp14:anchorId="393B9897" wp14:editId="210851E1">
                  <wp:extent cx="3057525" cy="1484875"/>
                  <wp:effectExtent l="0" t="0" r="0" b="1270"/>
                  <wp:docPr id="7345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7881" name=""/>
                          <pic:cNvPicPr/>
                        </pic:nvPicPr>
                        <pic:blipFill>
                          <a:blip r:embed="rId31"/>
                          <a:stretch>
                            <a:fillRect/>
                          </a:stretch>
                        </pic:blipFill>
                        <pic:spPr>
                          <a:xfrm>
                            <a:off x="0" y="0"/>
                            <a:ext cx="3096580" cy="1503842"/>
                          </a:xfrm>
                          <a:prstGeom prst="rect">
                            <a:avLst/>
                          </a:prstGeom>
                        </pic:spPr>
                      </pic:pic>
                    </a:graphicData>
                  </a:graphic>
                </wp:inline>
              </w:drawing>
            </w:r>
          </w:p>
          <w:p w14:paraId="21E29F0C" w14:textId="6EEA9AA5" w:rsidR="00D675CD" w:rsidRDefault="00D675CD" w:rsidP="00F24F62"/>
        </w:tc>
      </w:tr>
      <w:tr w:rsidR="00041868" w14:paraId="4C3A4D92" w14:textId="77777777" w:rsidTr="00560712">
        <w:tc>
          <w:tcPr>
            <w:tcW w:w="1491" w:type="dxa"/>
          </w:tcPr>
          <w:p w14:paraId="25E12C46" w14:textId="23A759BF" w:rsidR="00484620" w:rsidRPr="00484620" w:rsidRDefault="00484620" w:rsidP="00484620">
            <w:pPr>
              <w:rPr>
                <w:rFonts w:ascii="Courier New" w:hAnsi="Courier New" w:cs="Courier New"/>
              </w:rPr>
            </w:pPr>
            <w:r w:rsidRPr="00484620">
              <w:rPr>
                <w:rFonts w:ascii="Courier New" w:hAnsi="Courier New" w:cs="Courier New"/>
              </w:rPr>
              <w:t>dict</w:t>
            </w:r>
          </w:p>
        </w:tc>
        <w:tc>
          <w:tcPr>
            <w:tcW w:w="2379" w:type="dxa"/>
          </w:tcPr>
          <w:p w14:paraId="4A6C3359" w14:textId="6BE499A3" w:rsidR="00484620" w:rsidRDefault="00FB428E" w:rsidP="00F24F62">
            <w:r>
              <w:t>Can be changed after assignment. Indexed by objects</w:t>
            </w:r>
            <w:r w:rsidR="0064611E">
              <w:t>.</w:t>
            </w:r>
            <w:r w:rsidR="004C5D25">
              <w:t xml:space="preserve"> The first object in a pair is called a key and the second is a value. The value can be any object, but this is not true for the key. </w:t>
            </w:r>
          </w:p>
        </w:tc>
        <w:tc>
          <w:tcPr>
            <w:tcW w:w="2599" w:type="dxa"/>
          </w:tcPr>
          <w:p w14:paraId="33FAC6D5" w14:textId="091B201F" w:rsidR="00484620" w:rsidRDefault="00A75C43" w:rsidP="00F24F62">
            <w:r>
              <w:t xml:space="preserve">Use for when you need to set up a correspondence between pairs of objects. </w:t>
            </w:r>
          </w:p>
        </w:tc>
        <w:tc>
          <w:tcPr>
            <w:tcW w:w="5231" w:type="dxa"/>
          </w:tcPr>
          <w:p w14:paraId="6B435893" w14:textId="77777777" w:rsidR="00484620" w:rsidRDefault="00B95683" w:rsidP="00F24F62">
            <w:r w:rsidRPr="00B95683">
              <w:rPr>
                <w:noProof/>
              </w:rPr>
              <w:drawing>
                <wp:inline distT="0" distB="0" distL="0" distR="0" wp14:anchorId="232B9B73" wp14:editId="3761BE45">
                  <wp:extent cx="3181350" cy="897672"/>
                  <wp:effectExtent l="0" t="0" r="0" b="0"/>
                  <wp:docPr id="161411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0714" name=""/>
                          <pic:cNvPicPr/>
                        </pic:nvPicPr>
                        <pic:blipFill>
                          <a:blip r:embed="rId32"/>
                          <a:stretch>
                            <a:fillRect/>
                          </a:stretch>
                        </pic:blipFill>
                        <pic:spPr>
                          <a:xfrm>
                            <a:off x="0" y="0"/>
                            <a:ext cx="3214551" cy="907040"/>
                          </a:xfrm>
                          <a:prstGeom prst="rect">
                            <a:avLst/>
                          </a:prstGeom>
                        </pic:spPr>
                      </pic:pic>
                    </a:graphicData>
                  </a:graphic>
                </wp:inline>
              </w:drawing>
            </w:r>
          </w:p>
          <w:p w14:paraId="36AAA9A1" w14:textId="28E98F4F" w:rsidR="00D675CD" w:rsidRDefault="00D675CD" w:rsidP="00F24F62"/>
        </w:tc>
      </w:tr>
      <w:tr w:rsidR="00041868" w14:paraId="65D6D4D0" w14:textId="77777777" w:rsidTr="00560712">
        <w:tc>
          <w:tcPr>
            <w:tcW w:w="1491" w:type="dxa"/>
          </w:tcPr>
          <w:p w14:paraId="73BEA9D6" w14:textId="4AE87C24" w:rsidR="00484620" w:rsidRPr="00484620" w:rsidRDefault="00F24F62" w:rsidP="00484620">
            <w:pPr>
              <w:rPr>
                <w:rFonts w:ascii="Courier New" w:hAnsi="Courier New" w:cs="Courier New"/>
              </w:rPr>
            </w:pPr>
            <w:r w:rsidRPr="00484620">
              <w:rPr>
                <w:rFonts w:ascii="Courier New" w:hAnsi="Courier New" w:cs="Courier New"/>
              </w:rPr>
              <w:t>S</w:t>
            </w:r>
            <w:r w:rsidR="00484620" w:rsidRPr="00484620">
              <w:rPr>
                <w:rFonts w:ascii="Courier New" w:hAnsi="Courier New" w:cs="Courier New"/>
              </w:rPr>
              <w:t>et</w:t>
            </w:r>
          </w:p>
        </w:tc>
        <w:tc>
          <w:tcPr>
            <w:tcW w:w="2379" w:type="dxa"/>
          </w:tcPr>
          <w:p w14:paraId="748661BD" w14:textId="63D53511" w:rsidR="00484620" w:rsidRDefault="00FB428E" w:rsidP="00F24F62">
            <w:r>
              <w:t xml:space="preserve">Cannot contain duplicate items. </w:t>
            </w:r>
            <w:r w:rsidR="00923483">
              <w:t xml:space="preserve">Does not have an order. </w:t>
            </w:r>
          </w:p>
        </w:tc>
        <w:tc>
          <w:tcPr>
            <w:tcW w:w="2599" w:type="dxa"/>
          </w:tcPr>
          <w:p w14:paraId="6260782F" w14:textId="0FE314DB" w:rsidR="00484620" w:rsidRDefault="00A75C43" w:rsidP="00F24F62">
            <w:r>
              <w:t xml:space="preserve">Sets have efficient operations. Use when order does not matter. You can use this object to get unique values from a list. </w:t>
            </w:r>
          </w:p>
        </w:tc>
        <w:tc>
          <w:tcPr>
            <w:tcW w:w="5231" w:type="dxa"/>
          </w:tcPr>
          <w:p w14:paraId="29EF8BE7" w14:textId="0E1B20FD" w:rsidR="00484620" w:rsidRDefault="00041868" w:rsidP="00F24F62">
            <w:r w:rsidRPr="00041868">
              <w:rPr>
                <w:noProof/>
              </w:rPr>
              <w:drawing>
                <wp:inline distT="0" distB="0" distL="0" distR="0" wp14:anchorId="41CD3179" wp14:editId="33E89CE5">
                  <wp:extent cx="2609850" cy="1154742"/>
                  <wp:effectExtent l="0" t="0" r="0" b="7620"/>
                  <wp:docPr id="185393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1526" name=""/>
                          <pic:cNvPicPr/>
                        </pic:nvPicPr>
                        <pic:blipFill>
                          <a:blip r:embed="rId33"/>
                          <a:stretch>
                            <a:fillRect/>
                          </a:stretch>
                        </pic:blipFill>
                        <pic:spPr>
                          <a:xfrm>
                            <a:off x="0" y="0"/>
                            <a:ext cx="2629087" cy="1163253"/>
                          </a:xfrm>
                          <a:prstGeom prst="rect">
                            <a:avLst/>
                          </a:prstGeom>
                        </pic:spPr>
                      </pic:pic>
                    </a:graphicData>
                  </a:graphic>
                </wp:inline>
              </w:drawing>
            </w:r>
          </w:p>
        </w:tc>
      </w:tr>
    </w:tbl>
    <w:p w14:paraId="19DF7B15" w14:textId="4E56E16D" w:rsidR="00484620" w:rsidRDefault="00484620" w:rsidP="004C5D25">
      <w:pPr>
        <w:ind w:firstLine="720"/>
        <w:rPr>
          <w:rFonts w:cs="Courier New"/>
        </w:rPr>
      </w:pPr>
      <w:r>
        <w:lastRenderedPageBreak/>
        <w:t xml:space="preserve">If you aren’t too sure about </w:t>
      </w:r>
      <w:r w:rsidRPr="00484620">
        <w:rPr>
          <w:rFonts w:ascii="Courier New" w:hAnsi="Courier New" w:cs="Courier New"/>
        </w:rPr>
        <w:t>sets</w:t>
      </w:r>
      <w:r>
        <w:t xml:space="preserve"> and </w:t>
      </w:r>
      <w:r w:rsidRPr="00484620">
        <w:rPr>
          <w:rFonts w:ascii="Courier New" w:hAnsi="Courier New" w:cs="Courier New"/>
        </w:rPr>
        <w:t>tuples</w:t>
      </w:r>
      <w:r>
        <w:t xml:space="preserve">, just stick to </w:t>
      </w:r>
      <w:r w:rsidRPr="00484620">
        <w:rPr>
          <w:rFonts w:ascii="Courier New" w:hAnsi="Courier New" w:cs="Courier New"/>
        </w:rPr>
        <w:t>lists</w:t>
      </w:r>
      <w:r>
        <w:t xml:space="preserve"> and </w:t>
      </w:r>
      <w:r w:rsidRPr="00484620">
        <w:rPr>
          <w:rFonts w:ascii="Courier New" w:hAnsi="Courier New" w:cs="Courier New"/>
        </w:rPr>
        <w:t>dicts</w:t>
      </w:r>
      <w:r>
        <w:t xml:space="preserve">. These are the two most useful types. </w:t>
      </w:r>
      <w:r w:rsidR="00476F85">
        <w:t xml:space="preserve">Something very important to consider is that Python objects with a numerical index </w:t>
      </w:r>
      <w:r w:rsidR="00F35AD6">
        <w:t>have that index start at 0, not 1.</w:t>
      </w:r>
      <w:r w:rsidR="00E24137">
        <w:t xml:space="preserve"> As you can see from the example code, the </w:t>
      </w:r>
      <w:r w:rsidR="00E24137" w:rsidRPr="00813D02">
        <w:rPr>
          <w:rFonts w:ascii="Courier New" w:hAnsi="Courier New" w:cs="Courier New"/>
        </w:rPr>
        <w:t>container[index]</w:t>
      </w:r>
      <w:r w:rsidR="00E24137">
        <w:t xml:space="preserve"> could me</w:t>
      </w:r>
      <w:r w:rsidR="008A5471">
        <w:t>an</w:t>
      </w:r>
      <w:r w:rsidR="00E24137">
        <w:t xml:space="preserve"> multiple different </w:t>
      </w:r>
      <w:r w:rsidR="008A5471">
        <w:t xml:space="preserve">things based on the context. </w:t>
      </w:r>
      <w:r w:rsidR="007A6465">
        <w:t xml:space="preserve">In short, calling it as </w:t>
      </w:r>
      <w:r w:rsidR="007A6465" w:rsidRPr="00813D02">
        <w:rPr>
          <w:rFonts w:ascii="Courier New" w:hAnsi="Courier New" w:cs="Courier New"/>
        </w:rPr>
        <w:t>container[index]</w:t>
      </w:r>
      <w:r w:rsidR="007A6465" w:rsidRPr="007A6465">
        <w:rPr>
          <w:rFonts w:cs="Courier New"/>
        </w:rPr>
        <w:t>will re</w:t>
      </w:r>
      <w:r w:rsidR="007A6465">
        <w:rPr>
          <w:rFonts w:cs="Courier New"/>
        </w:rPr>
        <w:t xml:space="preserve">turn the object contained at that index. This can be used either to get the object itself, </w:t>
      </w:r>
      <w:r w:rsidR="00212420">
        <w:rPr>
          <w:rFonts w:cs="Courier New"/>
        </w:rPr>
        <w:t xml:space="preserve">or as an assignment. If an object already exists at that index, it will be overwritten or modified, depending on the object and the function called. Otherwise, the object and index will be created in the container object (assuming the container is mutable). </w:t>
      </w:r>
    </w:p>
    <w:p w14:paraId="758A4EBE" w14:textId="349788A2" w:rsidR="009A45E4" w:rsidRDefault="009A45E4" w:rsidP="00484620">
      <w:pPr>
        <w:ind w:firstLine="720"/>
        <w:rPr>
          <w:rFonts w:cs="Courier New"/>
        </w:rPr>
      </w:pPr>
      <w:r>
        <w:rPr>
          <w:rFonts w:cs="Courier New"/>
        </w:rPr>
        <w:t xml:space="preserve">Lastly, unlike non-container objects, </w:t>
      </w:r>
      <w:r w:rsidR="00441010">
        <w:rPr>
          <w:rFonts w:cs="Courier New"/>
        </w:rPr>
        <w:t xml:space="preserve">since container objects can be empty but still exist, they can be assigned ahead of time. For example, to create a list called </w:t>
      </w:r>
      <w:r w:rsidR="00441010" w:rsidRPr="00EC1247">
        <w:rPr>
          <w:rFonts w:ascii="Courier New" w:hAnsi="Courier New" w:cs="Courier New"/>
        </w:rPr>
        <w:t>x</w:t>
      </w:r>
      <w:r w:rsidR="00441010">
        <w:rPr>
          <w:rFonts w:cs="Courier New"/>
        </w:rPr>
        <w:t xml:space="preserve"> with no elements, just write </w:t>
      </w:r>
      <w:r w:rsidR="00441010" w:rsidRPr="00441010">
        <w:rPr>
          <w:rFonts w:ascii="Courier New" w:hAnsi="Courier New" w:cs="Courier New"/>
        </w:rPr>
        <w:t>x = list()</w:t>
      </w:r>
      <w:r w:rsidR="00441010">
        <w:rPr>
          <w:rFonts w:cs="Courier New"/>
        </w:rPr>
        <w:t xml:space="preserve">. </w:t>
      </w:r>
      <w:r w:rsidR="00EC1247">
        <w:rPr>
          <w:rFonts w:cs="Courier New"/>
        </w:rPr>
        <w:t xml:space="preserve">Then </w:t>
      </w:r>
      <w:r w:rsidR="00EC1247" w:rsidRPr="00EC1247">
        <w:rPr>
          <w:rFonts w:ascii="Courier New" w:hAnsi="Courier New" w:cs="Courier New"/>
        </w:rPr>
        <w:t>x</w:t>
      </w:r>
      <w:r w:rsidR="00EC1247">
        <w:rPr>
          <w:rFonts w:cs="Courier New"/>
        </w:rPr>
        <w:t xml:space="preserve"> will behave as lists usually do. </w:t>
      </w:r>
      <w:r w:rsidR="00B43B77">
        <w:rPr>
          <w:rFonts w:cs="Courier New"/>
        </w:rPr>
        <w:t xml:space="preserve">Like non container objects, you can cast containers. For example, one method to get the unique elements of a list is to cast it as a set: </w:t>
      </w:r>
    </w:p>
    <w:p w14:paraId="73F15C2C" w14:textId="6CBB6F89" w:rsidR="00B75CC3" w:rsidRDefault="00B75CC3" w:rsidP="00484620">
      <w:pPr>
        <w:ind w:firstLine="720"/>
      </w:pPr>
      <w:r w:rsidRPr="00B75CC3">
        <w:rPr>
          <w:noProof/>
        </w:rPr>
        <w:drawing>
          <wp:inline distT="0" distB="0" distL="0" distR="0" wp14:anchorId="6DB2CED5" wp14:editId="77272D08">
            <wp:extent cx="2734057" cy="762106"/>
            <wp:effectExtent l="0" t="0" r="9525" b="0"/>
            <wp:docPr id="6313580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8053" name="Picture 1" descr="A black screen with white text&#10;&#10;AI-generated content may be incorrect."/>
                    <pic:cNvPicPr/>
                  </pic:nvPicPr>
                  <pic:blipFill>
                    <a:blip r:embed="rId34"/>
                    <a:stretch>
                      <a:fillRect/>
                    </a:stretch>
                  </pic:blipFill>
                  <pic:spPr>
                    <a:xfrm>
                      <a:off x="0" y="0"/>
                      <a:ext cx="2734057" cy="762106"/>
                    </a:xfrm>
                    <a:prstGeom prst="rect">
                      <a:avLst/>
                    </a:prstGeom>
                  </pic:spPr>
                </pic:pic>
              </a:graphicData>
            </a:graphic>
          </wp:inline>
        </w:drawing>
      </w:r>
    </w:p>
    <w:p w14:paraId="791E4F36" w14:textId="2B2FF91F" w:rsidR="005005CC" w:rsidRDefault="005005CC" w:rsidP="005005CC">
      <w:r>
        <w:t xml:space="preserve">Even though this has obvious utility, it still bears mentioning that casting when you don’t mean to can mess up your script in unpredictable and sometimes hard-to-spot ways. </w:t>
      </w:r>
    </w:p>
    <w:p w14:paraId="412C72AB" w14:textId="2F7ABBC8" w:rsidR="00C0378E" w:rsidRDefault="00D3208A" w:rsidP="005005CC">
      <w:r w:rsidRPr="00D3208A">
        <w:rPr>
          <w:noProof/>
        </w:rPr>
        <w:drawing>
          <wp:anchor distT="0" distB="0" distL="114300" distR="114300" simplePos="0" relativeHeight="251681792" behindDoc="0" locked="0" layoutInCell="1" allowOverlap="1" wp14:anchorId="124810E1" wp14:editId="27DD4F61">
            <wp:simplePos x="0" y="0"/>
            <wp:positionH relativeFrom="page">
              <wp:posOffset>5791200</wp:posOffset>
            </wp:positionH>
            <wp:positionV relativeFrom="paragraph">
              <wp:posOffset>274955</wp:posOffset>
            </wp:positionV>
            <wp:extent cx="1800225" cy="1038225"/>
            <wp:effectExtent l="0" t="0" r="9525" b="9525"/>
            <wp:wrapSquare wrapText="bothSides"/>
            <wp:docPr id="10730032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3204" name="Picture 1" descr="A black screen with white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1800225" cy="1038225"/>
                    </a:xfrm>
                    <a:prstGeom prst="rect">
                      <a:avLst/>
                    </a:prstGeom>
                  </pic:spPr>
                </pic:pic>
              </a:graphicData>
            </a:graphic>
          </wp:anchor>
        </w:drawing>
      </w:r>
      <w:r w:rsidR="00C0378E">
        <w:tab/>
        <w:t xml:space="preserve">The other way to use this index notation is by doing something called “slicing.” </w:t>
      </w:r>
      <w:r w:rsidR="00F5441E">
        <w:t xml:space="preserve">Slicing </w:t>
      </w:r>
      <w:r w:rsidR="00390203">
        <w:t>a</w:t>
      </w:r>
      <w:r w:rsidR="00F5441E">
        <w:t xml:space="preserve"> number-indexed container object will return a subset of the same container object </w:t>
      </w:r>
      <w:r w:rsidR="00390203">
        <w:t xml:space="preserve">using the conditions you provided. For example, you can get the second and third element of a list called </w:t>
      </w:r>
      <w:r w:rsidR="00390203" w:rsidRPr="00390203">
        <w:rPr>
          <w:rFonts w:ascii="Courier New" w:hAnsi="Courier New" w:cs="Courier New"/>
        </w:rPr>
        <w:t>x</w:t>
      </w:r>
      <w:r w:rsidR="00390203">
        <w:t xml:space="preserve"> with the expression </w:t>
      </w:r>
      <w:r w:rsidR="00390203" w:rsidRPr="00B47D8A">
        <w:rPr>
          <w:rFonts w:ascii="Courier New" w:hAnsi="Courier New" w:cs="Courier New"/>
        </w:rPr>
        <w:t>x[</w:t>
      </w:r>
      <w:r w:rsidR="00B47D8A" w:rsidRPr="00B47D8A">
        <w:rPr>
          <w:rFonts w:ascii="Courier New" w:hAnsi="Courier New" w:cs="Courier New"/>
        </w:rPr>
        <w:t>1:3</w:t>
      </w:r>
      <w:r w:rsidR="00390203" w:rsidRPr="00B47D8A">
        <w:rPr>
          <w:rFonts w:ascii="Courier New" w:hAnsi="Courier New" w:cs="Courier New"/>
        </w:rPr>
        <w:t>]</w:t>
      </w:r>
      <w:r w:rsidR="00B47D8A">
        <w:t xml:space="preserve">. This is because the second index is not included in the slice, and the first index is 0. Another subtle point is that even if your index returns only a single element, it will still be a list, just one containing only one element. </w:t>
      </w:r>
      <w:r w:rsidR="002F0533">
        <w:t>Negative numbers count backwards from the end. (</w:t>
      </w:r>
      <w:r w:rsidR="002F0533" w:rsidRPr="002F0533">
        <w:rPr>
          <w:rFonts w:ascii="Courier New" w:hAnsi="Courier New" w:cs="Courier New"/>
        </w:rPr>
        <w:t>x</w:t>
      </w:r>
      <w:r w:rsidR="00D15C4E">
        <w:t>[-1] will give you the last elemen</w:t>
      </w:r>
      <w:r w:rsidR="002F0533">
        <w:t xml:space="preserve">t of </w:t>
      </w:r>
      <w:r w:rsidR="002F0533" w:rsidRPr="002F0533">
        <w:rPr>
          <w:rFonts w:ascii="Courier New" w:hAnsi="Courier New" w:cs="Courier New"/>
        </w:rPr>
        <w:t>x</w:t>
      </w:r>
      <w:r w:rsidR="002F0533">
        <w:t>)</w:t>
      </w:r>
    </w:p>
    <w:p w14:paraId="13C8C3E9" w14:textId="6DA9A025" w:rsidR="002136BE" w:rsidRPr="00F64C52" w:rsidRDefault="002136BE" w:rsidP="005005CC">
      <w:r>
        <w:t xml:space="preserve">Types also can have functions that are specific to them. </w:t>
      </w:r>
      <w:r w:rsidR="00F64C52">
        <w:t xml:space="preserve">They are called type functions or class methods and are called by the special syntax </w:t>
      </w:r>
      <w:r w:rsidR="00F64C52" w:rsidRPr="00F64C52">
        <w:rPr>
          <w:rFonts w:ascii="Courier New" w:hAnsi="Courier New" w:cs="Courier New"/>
        </w:rPr>
        <w:t>object.function()</w:t>
      </w:r>
      <w:r w:rsidR="00B054AA">
        <w:rPr>
          <w:rFonts w:cs="Courier New"/>
        </w:rPr>
        <w:t xml:space="preserve">. For example, calling </w:t>
      </w:r>
      <w:r w:rsidR="00B054AA" w:rsidRPr="00B054AA">
        <w:rPr>
          <w:rFonts w:ascii="Courier New" w:hAnsi="Courier New" w:cs="Courier New"/>
        </w:rPr>
        <w:t>x.keys</w:t>
      </w:r>
      <w:r w:rsidR="00B054AA">
        <w:rPr>
          <w:rFonts w:cs="Courier New"/>
        </w:rPr>
        <w:t xml:space="preserve">() on a dict </w:t>
      </w:r>
      <w:r w:rsidR="00B054AA" w:rsidRPr="00B054AA">
        <w:rPr>
          <w:rFonts w:ascii="Courier New" w:hAnsi="Courier New" w:cs="Courier New"/>
        </w:rPr>
        <w:t>x</w:t>
      </w:r>
      <w:r w:rsidR="00B054AA">
        <w:rPr>
          <w:rFonts w:cs="Courier New"/>
        </w:rPr>
        <w:t xml:space="preserve"> will return a list of the first values for each pair in </w:t>
      </w:r>
      <w:r w:rsidR="00B054AA" w:rsidRPr="00B054AA">
        <w:rPr>
          <w:rFonts w:ascii="Courier New" w:hAnsi="Courier New" w:cs="Courier New"/>
        </w:rPr>
        <w:t>x</w:t>
      </w:r>
      <w:r w:rsidR="00B054AA">
        <w:rPr>
          <w:rFonts w:cs="Courier New"/>
        </w:rPr>
        <w:t xml:space="preserve">. More on functions in subsequent sections.  </w:t>
      </w:r>
    </w:p>
    <w:p w14:paraId="0DDAFA74" w14:textId="12BB8C95" w:rsidR="006E305E" w:rsidRDefault="006E305E" w:rsidP="005005CC">
      <w:r>
        <w:tab/>
        <w:t>To help digest the material so far, I suggest the following exercises:</w:t>
      </w:r>
    </w:p>
    <w:p w14:paraId="325B83C4" w14:textId="585D7B9C" w:rsidR="006E305E" w:rsidRDefault="00155431" w:rsidP="006E305E">
      <w:pPr>
        <w:pStyle w:val="ListParagraph"/>
        <w:numPr>
          <w:ilvl w:val="0"/>
          <w:numId w:val="6"/>
        </w:numPr>
      </w:pPr>
      <w:r>
        <w:t xml:space="preserve">Open up a Python shell and </w:t>
      </w:r>
      <w:r w:rsidR="005B2235">
        <w:t xml:space="preserve">find out what 5 times 10 is. </w:t>
      </w:r>
    </w:p>
    <w:p w14:paraId="03F742CC" w14:textId="73F708AF" w:rsidR="005B2235" w:rsidRDefault="00562B2F" w:rsidP="006E305E">
      <w:pPr>
        <w:pStyle w:val="ListParagraph"/>
        <w:numPr>
          <w:ilvl w:val="0"/>
          <w:numId w:val="6"/>
        </w:numPr>
      </w:pPr>
      <w:r>
        <w:lastRenderedPageBreak/>
        <w:t xml:space="preserve">Make a list that is the numbers 1 through 10 in order. </w:t>
      </w:r>
      <w:r w:rsidR="00D15C4E">
        <w:t xml:space="preserve">(Like </w:t>
      </w:r>
      <w:r w:rsidR="00D15C4E" w:rsidRPr="00433644">
        <w:rPr>
          <w:rFonts w:ascii="Courier New" w:hAnsi="Courier New" w:cs="Courier New"/>
        </w:rPr>
        <w:t>x = [1, 2, … 10]</w:t>
      </w:r>
      <w:r w:rsidR="00D15C4E">
        <w:t>). Then see what</w:t>
      </w:r>
      <w:r w:rsidR="002F0533">
        <w:t xml:space="preserve"> indexes correspond to what numbers.</w:t>
      </w:r>
    </w:p>
    <w:p w14:paraId="0F70C30A" w14:textId="517FDD2C" w:rsidR="002F0533" w:rsidRPr="007A6465" w:rsidRDefault="00433644" w:rsidP="006E305E">
      <w:pPr>
        <w:pStyle w:val="ListParagraph"/>
        <w:numPr>
          <w:ilvl w:val="0"/>
          <w:numId w:val="6"/>
        </w:numPr>
      </w:pPr>
      <w:r>
        <w:t xml:space="preserve">Do this one in a script. </w:t>
      </w:r>
      <w:r w:rsidR="003A2080">
        <w:t xml:space="preserve">If you have pets or kids, make a dictionary where </w:t>
      </w:r>
      <w:r>
        <w:t xml:space="preserve">their names are matched up with their ages. </w:t>
      </w:r>
      <w:r w:rsidR="00354AFC">
        <w:t>(Like</w:t>
      </w:r>
      <w:r>
        <w:t xml:space="preserve"> </w:t>
      </w:r>
      <w:r w:rsidR="00AD5B12" w:rsidRPr="00AD5B12">
        <w:rPr>
          <w:rFonts w:ascii="Courier New" w:hAnsi="Courier New" w:cs="Courier New"/>
        </w:rPr>
        <w:t xml:space="preserve">x = </w:t>
      </w:r>
      <w:r w:rsidR="00354AFC" w:rsidRPr="00354AFC">
        <w:rPr>
          <w:rFonts w:ascii="Courier New" w:hAnsi="Courier New" w:cs="Courier New"/>
        </w:rPr>
        <w:t>{‘Spot’ : 5, ‘Timmy’ : 25}</w:t>
      </w:r>
      <w:r w:rsidR="00354AFC">
        <w:t>)</w:t>
      </w:r>
      <w:r w:rsidR="00AD5B12">
        <w:t xml:space="preserve"> Make the script print Timmy’s age to the terminal. Then change it to output Spot’s age. </w:t>
      </w:r>
    </w:p>
    <w:p w14:paraId="4E3E7DE0" w14:textId="32EBA7A7" w:rsidR="00FE4076" w:rsidRDefault="00840AF4" w:rsidP="00FE4076">
      <w:pPr>
        <w:pStyle w:val="Heading2"/>
      </w:pPr>
      <w:bookmarkStart w:id="18" w:name="_Toc205205325"/>
      <w:r>
        <w:t>Control Flow</w:t>
      </w:r>
      <w:bookmarkEnd w:id="18"/>
    </w:p>
    <w:p w14:paraId="387F6FD5" w14:textId="77777777" w:rsidR="009A4DA2" w:rsidRDefault="00AD5B12" w:rsidP="00AD5B12">
      <w:r>
        <w:tab/>
        <w:t xml:space="preserve">The main things that computers do better than people </w:t>
      </w:r>
      <w:r w:rsidR="00326510">
        <w:t>are</w:t>
      </w:r>
      <w:r>
        <w:t xml:space="preserve"> that they are very fast with arithmetic, and they don’t mind doing boring things a truly large number of times. </w:t>
      </w:r>
      <w:r w:rsidR="00533CE2">
        <w:t xml:space="preserve">In that spirit, </w:t>
      </w:r>
      <w:r w:rsidR="00326510">
        <w:t xml:space="preserve">there are some functions that fall under the category of control flow that specify </w:t>
      </w:r>
      <w:r w:rsidR="00231422">
        <w:t xml:space="preserve">how </w:t>
      </w:r>
      <w:r w:rsidR="006039E9">
        <w:t xml:space="preserve">the Python script should do a particular action or set of actions multiple times. This is usually referred to as a loop. </w:t>
      </w:r>
    </w:p>
    <w:p w14:paraId="573A16E5" w14:textId="582DED67" w:rsidR="006039E9" w:rsidRDefault="006039E9" w:rsidP="009A4DA2">
      <w:pPr>
        <w:ind w:firstLine="720"/>
      </w:pPr>
      <w:r>
        <w:t xml:space="preserve">There are two types of loops, and they are fundamental to programming everywhere. </w:t>
      </w:r>
      <w:r w:rsidR="00554E44">
        <w:t xml:space="preserve">The first is a </w:t>
      </w:r>
      <w:r w:rsidR="00554E44" w:rsidRPr="00554E44">
        <w:rPr>
          <w:rFonts w:ascii="Courier New" w:hAnsi="Courier New" w:cs="Courier New"/>
        </w:rPr>
        <w:t>for</w:t>
      </w:r>
      <w:r w:rsidR="009A4DA2">
        <w:rPr>
          <w:rFonts w:ascii="Courier New" w:hAnsi="Courier New" w:cs="Courier New"/>
        </w:rPr>
        <w:t xml:space="preserve"> </w:t>
      </w:r>
      <w:r w:rsidR="00554E44" w:rsidRPr="00554E44">
        <w:rPr>
          <w:rFonts w:ascii="Courier New" w:hAnsi="Courier New" w:cs="Courier New"/>
        </w:rPr>
        <w:t>loop</w:t>
      </w:r>
      <w:r w:rsidR="00554E44">
        <w:t xml:space="preserve">, and it specifies an action to be performed for each element of an iterable object. </w:t>
      </w:r>
      <w:r w:rsidR="009A4DA2">
        <w:t xml:space="preserve">An iterable object is essentially just a container object where the notion of a “next” element is defined. The most common example is a </w:t>
      </w:r>
      <w:r w:rsidR="009A4DA2" w:rsidRPr="009A4DA2">
        <w:rPr>
          <w:rFonts w:ascii="Courier New" w:hAnsi="Courier New" w:cs="Courier New"/>
        </w:rPr>
        <w:t>list</w:t>
      </w:r>
      <w:r w:rsidR="009A4DA2">
        <w:t xml:space="preserve"> or </w:t>
      </w:r>
      <w:r w:rsidR="009A4DA2" w:rsidRPr="009A4DA2">
        <w:rPr>
          <w:rFonts w:ascii="Courier New" w:hAnsi="Courier New" w:cs="Courier New"/>
        </w:rPr>
        <w:t>tuple</w:t>
      </w:r>
      <w:r w:rsidR="009A4DA2">
        <w:t xml:space="preserve">. The for loop is best used when </w:t>
      </w:r>
      <w:r w:rsidR="00570BFD">
        <w:t xml:space="preserve">the number of iterations is fixed, but the action changes with each one. The syntax goes like this: </w:t>
      </w:r>
    </w:p>
    <w:p w14:paraId="0A21CAFE" w14:textId="04AABC50" w:rsidR="00F45552" w:rsidRDefault="00F45552" w:rsidP="009A4DA2">
      <w:pPr>
        <w:ind w:firstLine="720"/>
      </w:pPr>
      <w:r w:rsidRPr="00F45552">
        <w:rPr>
          <w:noProof/>
        </w:rPr>
        <w:drawing>
          <wp:inline distT="0" distB="0" distL="0" distR="0" wp14:anchorId="25070D53" wp14:editId="1A96EED7">
            <wp:extent cx="4220164" cy="428685"/>
            <wp:effectExtent l="0" t="0" r="0" b="9525"/>
            <wp:docPr id="48135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059" name=""/>
                    <pic:cNvPicPr/>
                  </pic:nvPicPr>
                  <pic:blipFill>
                    <a:blip r:embed="rId36"/>
                    <a:stretch>
                      <a:fillRect/>
                    </a:stretch>
                  </pic:blipFill>
                  <pic:spPr>
                    <a:xfrm>
                      <a:off x="0" y="0"/>
                      <a:ext cx="4220164" cy="428685"/>
                    </a:xfrm>
                    <a:prstGeom prst="rect">
                      <a:avLst/>
                    </a:prstGeom>
                  </pic:spPr>
                </pic:pic>
              </a:graphicData>
            </a:graphic>
          </wp:inline>
        </w:drawing>
      </w:r>
    </w:p>
    <w:p w14:paraId="6BFD1658" w14:textId="64E6FDCD" w:rsidR="00EC5575" w:rsidRDefault="00EC5575" w:rsidP="00E96BA8">
      <w:r>
        <w:t xml:space="preserve">Here is an example of a for loop: </w:t>
      </w:r>
    </w:p>
    <w:p w14:paraId="179D2D4D" w14:textId="77777777" w:rsidR="00EC5575" w:rsidRDefault="00EC5575" w:rsidP="00E96BA8">
      <w:r w:rsidRPr="00EC5575">
        <w:rPr>
          <w:noProof/>
        </w:rPr>
        <w:drawing>
          <wp:inline distT="0" distB="0" distL="0" distR="0" wp14:anchorId="4E17411C" wp14:editId="69335BBE">
            <wp:extent cx="5125641" cy="1428750"/>
            <wp:effectExtent l="0" t="0" r="0" b="0"/>
            <wp:docPr id="594912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2149" name="Picture 1" descr="A screenshot of a computer&#10;&#10;AI-generated content may be incorrect."/>
                    <pic:cNvPicPr/>
                  </pic:nvPicPr>
                  <pic:blipFill rotWithShape="1">
                    <a:blip r:embed="rId37"/>
                    <a:srcRect r="54006" b="79893"/>
                    <a:stretch>
                      <a:fillRect/>
                    </a:stretch>
                  </pic:blipFill>
                  <pic:spPr bwMode="auto">
                    <a:xfrm>
                      <a:off x="0" y="0"/>
                      <a:ext cx="5133229" cy="1430865"/>
                    </a:xfrm>
                    <a:prstGeom prst="rect">
                      <a:avLst/>
                    </a:prstGeom>
                    <a:ln>
                      <a:noFill/>
                    </a:ln>
                    <a:extLst>
                      <a:ext uri="{53640926-AAD7-44D8-BBD7-CCE9431645EC}">
                        <a14:shadowObscured xmlns:a14="http://schemas.microsoft.com/office/drawing/2010/main"/>
                      </a:ext>
                    </a:extLst>
                  </pic:spPr>
                </pic:pic>
              </a:graphicData>
            </a:graphic>
          </wp:inline>
        </w:drawing>
      </w:r>
      <w:r w:rsidRPr="00EC5575">
        <w:rPr>
          <w:noProof/>
        </w:rPr>
        <w:t xml:space="preserve"> </w:t>
      </w:r>
    </w:p>
    <w:p w14:paraId="0BBD20F8" w14:textId="31AB670D" w:rsidR="00EC5575" w:rsidRDefault="00EC5575" w:rsidP="00E96BA8">
      <w:r w:rsidRPr="00EC5575">
        <w:rPr>
          <w:noProof/>
        </w:rPr>
        <w:drawing>
          <wp:inline distT="0" distB="0" distL="0" distR="0" wp14:anchorId="4B731B6F" wp14:editId="524C6B63">
            <wp:extent cx="5111634" cy="1390650"/>
            <wp:effectExtent l="0" t="0" r="0" b="0"/>
            <wp:docPr id="60953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458" name="Picture 1" descr="A screenshot of a computer&#10;&#10;AI-generated content may be incorrect."/>
                    <pic:cNvPicPr/>
                  </pic:nvPicPr>
                  <pic:blipFill rotWithShape="1">
                    <a:blip r:embed="rId37"/>
                    <a:srcRect t="77162" r="46474"/>
                    <a:stretch>
                      <a:fillRect/>
                    </a:stretch>
                  </pic:blipFill>
                  <pic:spPr bwMode="auto">
                    <a:xfrm>
                      <a:off x="0" y="0"/>
                      <a:ext cx="5121929" cy="1393451"/>
                    </a:xfrm>
                    <a:prstGeom prst="rect">
                      <a:avLst/>
                    </a:prstGeom>
                    <a:ln>
                      <a:noFill/>
                    </a:ln>
                    <a:extLst>
                      <a:ext uri="{53640926-AAD7-44D8-BBD7-CCE9431645EC}">
                        <a14:shadowObscured xmlns:a14="http://schemas.microsoft.com/office/drawing/2010/main"/>
                      </a:ext>
                    </a:extLst>
                  </pic:spPr>
                </pic:pic>
              </a:graphicData>
            </a:graphic>
          </wp:inline>
        </w:drawing>
      </w:r>
    </w:p>
    <w:p w14:paraId="45E75882" w14:textId="3538F8BE" w:rsidR="006039E9" w:rsidRDefault="003E3BD6" w:rsidP="00AD5B12">
      <w:r>
        <w:lastRenderedPageBreak/>
        <w:t xml:space="preserve">In this example, </w:t>
      </w:r>
      <w:r w:rsidR="00241EE3">
        <w:t xml:space="preserve">at each step in the loop, the next element in </w:t>
      </w:r>
      <w:r w:rsidR="00241EE3" w:rsidRPr="00241EE3">
        <w:rPr>
          <w:rFonts w:ascii="Courier New" w:hAnsi="Courier New" w:cs="Courier New"/>
        </w:rPr>
        <w:t>apples</w:t>
      </w:r>
      <w:r w:rsidR="00241EE3">
        <w:t xml:space="preserve"> is assigned to the variable </w:t>
      </w:r>
      <w:r w:rsidR="00241EE3" w:rsidRPr="00241EE3">
        <w:rPr>
          <w:rFonts w:ascii="Courier New" w:hAnsi="Courier New" w:cs="Courier New"/>
        </w:rPr>
        <w:t>apple</w:t>
      </w:r>
      <w:r w:rsidR="00241EE3">
        <w:t xml:space="preserve">. Then, the </w:t>
      </w:r>
      <w:r w:rsidR="00241EE3" w:rsidRPr="00241EE3">
        <w:rPr>
          <w:rFonts w:ascii="Courier New" w:hAnsi="Courier New" w:cs="Courier New"/>
        </w:rPr>
        <w:t>print()</w:t>
      </w:r>
      <w:r w:rsidR="00241EE3">
        <w:t xml:space="preserve"> function is called on the variable </w:t>
      </w:r>
      <w:r w:rsidR="00241EE3" w:rsidRPr="00241EE3">
        <w:rPr>
          <w:rFonts w:ascii="Courier New" w:hAnsi="Courier New" w:cs="Courier New"/>
        </w:rPr>
        <w:t>apple</w:t>
      </w:r>
      <w:r w:rsidR="00241EE3">
        <w:t xml:space="preserve">. The power of the for loop is that the same code can be reused </w:t>
      </w:r>
      <w:r w:rsidR="008E7C6F">
        <w:t>many</w:t>
      </w:r>
      <w:r w:rsidR="00241EE3">
        <w:t xml:space="preserve"> times</w:t>
      </w:r>
      <w:r w:rsidR="008E7C6F">
        <w:t xml:space="preserve"> to different effects each time, depending on the iterable. </w:t>
      </w:r>
    </w:p>
    <w:p w14:paraId="62433354" w14:textId="2EB1FDEC" w:rsidR="008E7C6F" w:rsidRDefault="00450899" w:rsidP="00AD5B12">
      <w:r w:rsidRPr="00450899">
        <w:rPr>
          <w:noProof/>
        </w:rPr>
        <w:drawing>
          <wp:anchor distT="0" distB="0" distL="114300" distR="114300" simplePos="0" relativeHeight="251682816" behindDoc="0" locked="0" layoutInCell="1" allowOverlap="1" wp14:anchorId="513764E2" wp14:editId="7D672511">
            <wp:simplePos x="0" y="0"/>
            <wp:positionH relativeFrom="margin">
              <wp:align>right</wp:align>
            </wp:positionH>
            <wp:positionV relativeFrom="paragraph">
              <wp:posOffset>1762125</wp:posOffset>
            </wp:positionV>
            <wp:extent cx="5943600" cy="1409700"/>
            <wp:effectExtent l="0" t="0" r="0" b="0"/>
            <wp:wrapTopAndBottom/>
            <wp:docPr id="8288614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1421" name="Picture 1" descr="A screen shot of a computer&#10;&#10;AI-generated content may be incorrect."/>
                    <pic:cNvPicPr/>
                  </pic:nvPicPr>
                  <pic:blipFill rotWithShape="1">
                    <a:blip r:embed="rId38">
                      <a:extLst>
                        <a:ext uri="{28A0092B-C50C-407E-A947-70E740481C1C}">
                          <a14:useLocalDpi xmlns:a14="http://schemas.microsoft.com/office/drawing/2010/main" val="0"/>
                        </a:ext>
                      </a:extLst>
                    </a:blip>
                    <a:srcRect b="80352"/>
                    <a:stretch>
                      <a:fillRect/>
                    </a:stretch>
                  </pic:blipFill>
                  <pic:spPr bwMode="auto">
                    <a:xfrm>
                      <a:off x="0" y="0"/>
                      <a:ext cx="5943600" cy="1409700"/>
                    </a:xfrm>
                    <a:prstGeom prst="rect">
                      <a:avLst/>
                    </a:prstGeom>
                    <a:ln>
                      <a:noFill/>
                    </a:ln>
                    <a:extLst>
                      <a:ext uri="{53640926-AAD7-44D8-BBD7-CCE9431645EC}">
                        <a14:shadowObscured xmlns:a14="http://schemas.microsoft.com/office/drawing/2010/main"/>
                      </a:ext>
                    </a:extLst>
                  </pic:spPr>
                </pic:pic>
              </a:graphicData>
            </a:graphic>
          </wp:anchor>
        </w:drawing>
      </w:r>
      <w:r w:rsidR="008E7C6F">
        <w:tab/>
        <w:t xml:space="preserve">The other kind of loop is the while loop. </w:t>
      </w:r>
      <w:r w:rsidR="003F30E4">
        <w:t xml:space="preserve">This loop runs while a </w:t>
      </w:r>
      <w:r w:rsidR="003F30E4" w:rsidRPr="003F30E4">
        <w:rPr>
          <w:rFonts w:ascii="Courier New" w:hAnsi="Courier New" w:cs="Courier New"/>
        </w:rPr>
        <w:t>bool</w:t>
      </w:r>
      <w:r w:rsidR="003F30E4">
        <w:t xml:space="preserve"> variable evaluates as </w:t>
      </w:r>
      <w:r w:rsidR="003F30E4" w:rsidRPr="003F30E4">
        <w:rPr>
          <w:rFonts w:ascii="Courier New" w:hAnsi="Courier New" w:cs="Courier New"/>
        </w:rPr>
        <w:t>True</w:t>
      </w:r>
      <w:r w:rsidR="003F30E4">
        <w:t xml:space="preserve">. </w:t>
      </w:r>
      <w:r w:rsidR="00B5303D">
        <w:t xml:space="preserve">If you need a loop running while a condition is </w:t>
      </w:r>
      <w:r w:rsidR="00B5303D" w:rsidRPr="003550A2">
        <w:rPr>
          <w:rFonts w:ascii="Courier New" w:hAnsi="Courier New" w:cs="Courier New"/>
        </w:rPr>
        <w:t>False</w:t>
      </w:r>
      <w:r w:rsidR="00B5303D">
        <w:t xml:space="preserve">, then just add </w:t>
      </w:r>
      <w:r w:rsidR="00B5303D" w:rsidRPr="003550A2">
        <w:rPr>
          <w:rFonts w:ascii="Courier New" w:hAnsi="Courier New" w:cs="Courier New"/>
        </w:rPr>
        <w:t>not</w:t>
      </w:r>
      <w:r w:rsidR="00B5303D">
        <w:t xml:space="preserve"> in front of the </w:t>
      </w:r>
      <w:r w:rsidR="003550A2">
        <w:t xml:space="preserve">expression. </w:t>
      </w:r>
      <w:r w:rsidR="003F30E4">
        <w:t xml:space="preserve">The condition is checked before starting each loop. This loop is used when the loop should be run an indefinite number of times. </w:t>
      </w:r>
      <w:r w:rsidR="00972DA9">
        <w:t xml:space="preserve">Be careful with for loops, since if the expression doesn’t ever evaluate to false, then </w:t>
      </w:r>
      <w:r w:rsidR="00D02F58">
        <w:t>the loop will run forever. A common pattern with while loops is to have a counter, and to increment it when a specific thing happens, and to set the break condition of the loop as a certain counter value. An example of this:</w:t>
      </w:r>
    </w:p>
    <w:p w14:paraId="44343CAE" w14:textId="2746FADF" w:rsidR="00450899" w:rsidRDefault="00450899" w:rsidP="00AD5B12">
      <w:r w:rsidRPr="00450899">
        <w:rPr>
          <w:noProof/>
        </w:rPr>
        <w:drawing>
          <wp:anchor distT="0" distB="0" distL="114300" distR="114300" simplePos="0" relativeHeight="251683840" behindDoc="0" locked="0" layoutInCell="1" allowOverlap="1" wp14:anchorId="27150248" wp14:editId="6912F907">
            <wp:simplePos x="0" y="0"/>
            <wp:positionH relativeFrom="margin">
              <wp:align>right</wp:align>
            </wp:positionH>
            <wp:positionV relativeFrom="paragraph">
              <wp:posOffset>1537970</wp:posOffset>
            </wp:positionV>
            <wp:extent cx="5943600" cy="1478915"/>
            <wp:effectExtent l="0" t="0" r="0" b="6985"/>
            <wp:wrapTopAndBottom/>
            <wp:docPr id="5785771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7150" name="Picture 1" descr="A screen shot of a computer&#10;&#10;AI-generated content may be incorrect."/>
                    <pic:cNvPicPr/>
                  </pic:nvPicPr>
                  <pic:blipFill rotWithShape="1">
                    <a:blip r:embed="rId38">
                      <a:extLst>
                        <a:ext uri="{28A0092B-C50C-407E-A947-70E740481C1C}">
                          <a14:useLocalDpi xmlns:a14="http://schemas.microsoft.com/office/drawing/2010/main" val="0"/>
                        </a:ext>
                      </a:extLst>
                    </a:blip>
                    <a:srcRect t="79388"/>
                    <a:stretch>
                      <a:fillRect/>
                    </a:stretch>
                  </pic:blipFill>
                  <pic:spPr bwMode="auto">
                    <a:xfrm>
                      <a:off x="0" y="0"/>
                      <a:ext cx="5943600" cy="1478915"/>
                    </a:xfrm>
                    <a:prstGeom prst="rect">
                      <a:avLst/>
                    </a:prstGeom>
                    <a:ln>
                      <a:noFill/>
                    </a:ln>
                    <a:extLst>
                      <a:ext uri="{53640926-AAD7-44D8-BBD7-CCE9431645EC}">
                        <a14:shadowObscured xmlns:a14="http://schemas.microsoft.com/office/drawing/2010/main"/>
                      </a:ext>
                    </a:extLst>
                  </pic:spPr>
                </pic:pic>
              </a:graphicData>
            </a:graphic>
          </wp:anchor>
        </w:drawing>
      </w:r>
    </w:p>
    <w:p w14:paraId="21DDCBD1" w14:textId="4FD486DF" w:rsidR="00450899" w:rsidRDefault="00450899" w:rsidP="00AD5B12"/>
    <w:p w14:paraId="09904F28" w14:textId="77777777" w:rsidR="00991661" w:rsidRDefault="00EC75AA" w:rsidP="00AD5B12">
      <w:r w:rsidRPr="00EC75AA">
        <w:rPr>
          <w:noProof/>
        </w:rPr>
        <w:drawing>
          <wp:anchor distT="0" distB="0" distL="114300" distR="114300" simplePos="0" relativeHeight="251685888" behindDoc="0" locked="0" layoutInCell="1" allowOverlap="1" wp14:anchorId="47D9F192" wp14:editId="2CEA9D81">
            <wp:simplePos x="0" y="0"/>
            <wp:positionH relativeFrom="column">
              <wp:posOffset>4210050</wp:posOffset>
            </wp:positionH>
            <wp:positionV relativeFrom="paragraph">
              <wp:posOffset>901700</wp:posOffset>
            </wp:positionV>
            <wp:extent cx="1743075" cy="762000"/>
            <wp:effectExtent l="0" t="0" r="9525" b="0"/>
            <wp:wrapSquare wrapText="bothSides"/>
            <wp:docPr id="17536567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6721"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1743075" cy="762000"/>
                    </a:xfrm>
                    <a:prstGeom prst="rect">
                      <a:avLst/>
                    </a:prstGeom>
                  </pic:spPr>
                </pic:pic>
              </a:graphicData>
            </a:graphic>
          </wp:anchor>
        </w:drawing>
      </w:r>
      <w:r w:rsidR="00703764" w:rsidRPr="00703764">
        <w:rPr>
          <w:noProof/>
        </w:rPr>
        <w:drawing>
          <wp:anchor distT="0" distB="0" distL="114300" distR="114300" simplePos="0" relativeHeight="251684864" behindDoc="0" locked="0" layoutInCell="1" allowOverlap="1" wp14:anchorId="54D09ACA" wp14:editId="1F5FAF95">
            <wp:simplePos x="0" y="0"/>
            <wp:positionH relativeFrom="margin">
              <wp:align>right</wp:align>
            </wp:positionH>
            <wp:positionV relativeFrom="paragraph">
              <wp:posOffset>6350</wp:posOffset>
            </wp:positionV>
            <wp:extent cx="1743075" cy="781050"/>
            <wp:effectExtent l="0" t="0" r="9525" b="0"/>
            <wp:wrapSquare wrapText="bothSides"/>
            <wp:docPr id="63076662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6625" name="Picture 1" descr="A screen shot of a computer cod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1743075" cy="781050"/>
                    </a:xfrm>
                    <a:prstGeom prst="rect">
                      <a:avLst/>
                    </a:prstGeom>
                  </pic:spPr>
                </pic:pic>
              </a:graphicData>
            </a:graphic>
          </wp:anchor>
        </w:drawing>
      </w:r>
      <w:r w:rsidR="006039E9">
        <w:t xml:space="preserve">Also under this category are functions that cause an action to be performed only if a condition is met. </w:t>
      </w:r>
      <w:r w:rsidR="00CA09C2">
        <w:t xml:space="preserve">Specifically, the </w:t>
      </w:r>
      <w:r w:rsidR="00CA09C2" w:rsidRPr="00991661">
        <w:rPr>
          <w:rFonts w:ascii="Courier New" w:hAnsi="Courier New" w:cs="Courier New"/>
        </w:rPr>
        <w:t>if</w:t>
      </w:r>
      <w:r w:rsidR="00CA09C2">
        <w:t xml:space="preserve"> function executes a block of code only if the </w:t>
      </w:r>
      <w:r w:rsidR="004534C9" w:rsidRPr="004534C9">
        <w:rPr>
          <w:rFonts w:ascii="Courier New" w:hAnsi="Courier New" w:cs="Courier New"/>
        </w:rPr>
        <w:t>bool</w:t>
      </w:r>
      <w:r w:rsidR="00CA09C2">
        <w:t xml:space="preserve"> condition </w:t>
      </w:r>
      <w:r w:rsidR="004534C9">
        <w:t xml:space="preserve">it has as an argument is </w:t>
      </w:r>
      <w:r w:rsidR="004534C9" w:rsidRPr="004534C9">
        <w:rPr>
          <w:rFonts w:ascii="Courier New" w:hAnsi="Courier New" w:cs="Courier New"/>
        </w:rPr>
        <w:t>True</w:t>
      </w:r>
      <w:r w:rsidR="004534C9">
        <w:t xml:space="preserve">. </w:t>
      </w:r>
      <w:r w:rsidR="00801E69">
        <w:t xml:space="preserve">This can also be paired with an </w:t>
      </w:r>
      <w:r w:rsidR="00801E69" w:rsidRPr="00991661">
        <w:rPr>
          <w:rFonts w:ascii="Courier New" w:hAnsi="Courier New" w:cs="Courier New"/>
        </w:rPr>
        <w:t>else</w:t>
      </w:r>
      <w:r w:rsidR="00801E69">
        <w:t xml:space="preserve"> statement, which will execute </w:t>
      </w:r>
      <w:r>
        <w:t>its</w:t>
      </w:r>
      <w:r w:rsidR="00801E69">
        <w:t xml:space="preserve"> code only if the </w:t>
      </w:r>
      <w:r w:rsidR="00991661" w:rsidRPr="00991661">
        <w:rPr>
          <w:rFonts w:ascii="Courier New" w:hAnsi="Courier New" w:cs="Courier New"/>
        </w:rPr>
        <w:t>if</w:t>
      </w:r>
      <w:r w:rsidR="00991661">
        <w:t xml:space="preserve"> </w:t>
      </w:r>
      <w:r w:rsidR="00801E69">
        <w:t>expression doesn’t</w:t>
      </w:r>
      <w:r>
        <w:t xml:space="preserve"> happen. Therefore, the two code snippets on the right are equivalent. </w:t>
      </w:r>
    </w:p>
    <w:p w14:paraId="3266AC1C" w14:textId="77777777" w:rsidR="00991661" w:rsidRDefault="00991661">
      <w:r>
        <w:br w:type="page"/>
      </w:r>
    </w:p>
    <w:p w14:paraId="0FAC0A22" w14:textId="5B3DEC17" w:rsidR="00ED6EFB" w:rsidRDefault="00991661" w:rsidP="00AD5B12">
      <w:r w:rsidRPr="00ED6EFB">
        <w:rPr>
          <w:noProof/>
        </w:rPr>
        <w:lastRenderedPageBreak/>
        <w:drawing>
          <wp:anchor distT="0" distB="0" distL="114300" distR="114300" simplePos="0" relativeHeight="251686912" behindDoc="0" locked="0" layoutInCell="1" allowOverlap="1" wp14:anchorId="36C36A13" wp14:editId="3AC9455D">
            <wp:simplePos x="0" y="0"/>
            <wp:positionH relativeFrom="column">
              <wp:posOffset>4533900</wp:posOffset>
            </wp:positionH>
            <wp:positionV relativeFrom="paragraph">
              <wp:posOffset>11430</wp:posOffset>
            </wp:positionV>
            <wp:extent cx="2228850" cy="1133475"/>
            <wp:effectExtent l="0" t="0" r="0" b="9525"/>
            <wp:wrapSquare wrapText="bothSides"/>
            <wp:docPr id="1956490887"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0887" name="Picture 1" descr="A computer screen with white and blu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228850" cy="1133475"/>
                    </a:xfrm>
                    <a:prstGeom prst="rect">
                      <a:avLst/>
                    </a:prstGeom>
                  </pic:spPr>
                </pic:pic>
              </a:graphicData>
            </a:graphic>
          </wp:anchor>
        </w:drawing>
      </w:r>
      <w:r w:rsidR="00EC75AA">
        <w:t>You can also chain multiple</w:t>
      </w:r>
      <w:r w:rsidR="00302BA0">
        <w:t xml:space="preserve"> statements together using the </w:t>
      </w:r>
      <w:r w:rsidR="00302BA0" w:rsidRPr="00ED6EFB">
        <w:rPr>
          <w:rFonts w:ascii="Courier New" w:hAnsi="Courier New" w:cs="Courier New"/>
        </w:rPr>
        <w:t>if/el</w:t>
      </w:r>
      <w:r w:rsidR="00ED6EFB" w:rsidRPr="00ED6EFB">
        <w:rPr>
          <w:rFonts w:ascii="Courier New" w:hAnsi="Courier New" w:cs="Courier New"/>
        </w:rPr>
        <w:t>if/else</w:t>
      </w:r>
      <w:r w:rsidR="00ED6EFB">
        <w:t xml:space="preserve"> construct. “</w:t>
      </w:r>
      <w:r w:rsidR="00ED6EFB" w:rsidRPr="00991661">
        <w:rPr>
          <w:rFonts w:ascii="Courier New" w:hAnsi="Courier New" w:cs="Courier New"/>
        </w:rPr>
        <w:t>elif</w:t>
      </w:r>
      <w:r w:rsidR="00ED6EFB">
        <w:t>” is short for “else if.”</w:t>
      </w:r>
      <w:r w:rsidR="00A6200E">
        <w:t xml:space="preserve"> </w:t>
      </w:r>
    </w:p>
    <w:p w14:paraId="574E3F44" w14:textId="00B92E9D" w:rsidR="00A6200E" w:rsidRDefault="00A6200E" w:rsidP="00AD5B12">
      <w:r>
        <w:t xml:space="preserve">Believe it or not, these three things are the building blocks that </w:t>
      </w:r>
      <w:r w:rsidR="004F4682">
        <w:t xml:space="preserve">essentially </w:t>
      </w:r>
      <w:r>
        <w:t xml:space="preserve">make up all of software. </w:t>
      </w:r>
      <w:r w:rsidR="004F4682">
        <w:t xml:space="preserve">Every program that exists can be rephrased in terms of just these constructs. </w:t>
      </w:r>
    </w:p>
    <w:p w14:paraId="3366C7C8" w14:textId="05971A91" w:rsidR="00CD62DE" w:rsidRDefault="00CD62DE" w:rsidP="00AD5B12">
      <w:r>
        <w:t>Here are some exercises to make sure you have the basics down:</w:t>
      </w:r>
    </w:p>
    <w:p w14:paraId="6BCC3DAE" w14:textId="3A587B4D" w:rsidR="00CD62DE" w:rsidRDefault="00CD62DE" w:rsidP="00CD62DE">
      <w:pPr>
        <w:pStyle w:val="ListParagraph"/>
        <w:numPr>
          <w:ilvl w:val="0"/>
          <w:numId w:val="7"/>
        </w:numPr>
      </w:pPr>
      <w:r>
        <w:t xml:space="preserve">Write a script that searches a </w:t>
      </w:r>
      <w:r w:rsidR="00B321B2">
        <w:t xml:space="preserve">string for a certain character and then prints its position in the string. For example, </w:t>
      </w:r>
      <w:r w:rsidR="00CD0469">
        <w:t xml:space="preserve">when you run your script with “ventricle” and “n” it should print out </w:t>
      </w:r>
      <w:r w:rsidR="00974DF7">
        <w:t xml:space="preserve">3. </w:t>
      </w:r>
    </w:p>
    <w:p w14:paraId="381FF129" w14:textId="25DC518B" w:rsidR="00A6200E" w:rsidRDefault="00974DF7" w:rsidP="00BF73EE">
      <w:pPr>
        <w:pStyle w:val="ListParagraph"/>
        <w:numPr>
          <w:ilvl w:val="0"/>
          <w:numId w:val="7"/>
        </w:numPr>
      </w:pPr>
      <w:r>
        <w:t xml:space="preserve">If you used a for loop for the previous exercise, use a while loop instead. If you used a while loop, use a for loop. </w:t>
      </w:r>
      <w:r w:rsidR="00573608">
        <w:t xml:space="preserve">These two constructs are usually interchangeable. </w:t>
      </w:r>
    </w:p>
    <w:p w14:paraId="0E079E9F" w14:textId="77777777" w:rsidR="006F18D8" w:rsidRDefault="006F18D8">
      <w:pPr>
        <w:rPr>
          <w:rFonts w:asciiTheme="majorHAnsi" w:eastAsiaTheme="majorEastAsia" w:hAnsiTheme="majorHAnsi" w:cstheme="majorBidi"/>
          <w:color w:val="0F4761" w:themeColor="accent1" w:themeShade="BF"/>
          <w:sz w:val="32"/>
          <w:szCs w:val="32"/>
        </w:rPr>
      </w:pPr>
      <w:r>
        <w:br w:type="page"/>
      </w:r>
    </w:p>
    <w:p w14:paraId="36B94BD4" w14:textId="3CF49512" w:rsidR="00BF73EE" w:rsidRDefault="00BF73EE" w:rsidP="00BF73EE">
      <w:pPr>
        <w:pStyle w:val="Heading2"/>
      </w:pPr>
      <w:bookmarkStart w:id="19" w:name="_Toc205205326"/>
      <w:r>
        <w:lastRenderedPageBreak/>
        <w:t>Functions</w:t>
      </w:r>
      <w:bookmarkEnd w:id="19"/>
    </w:p>
    <w:p w14:paraId="12008A55" w14:textId="780E8312" w:rsidR="000A39C0" w:rsidRDefault="00897759" w:rsidP="000A39C0">
      <w:r w:rsidRPr="00897759">
        <w:rPr>
          <w:noProof/>
        </w:rPr>
        <w:drawing>
          <wp:anchor distT="0" distB="0" distL="114300" distR="114300" simplePos="0" relativeHeight="251687936" behindDoc="0" locked="0" layoutInCell="1" allowOverlap="1" wp14:anchorId="7440A49D" wp14:editId="5FC73AFB">
            <wp:simplePos x="0" y="0"/>
            <wp:positionH relativeFrom="margin">
              <wp:align>center</wp:align>
            </wp:positionH>
            <wp:positionV relativeFrom="paragraph">
              <wp:posOffset>689610</wp:posOffset>
            </wp:positionV>
            <wp:extent cx="3096057" cy="495369"/>
            <wp:effectExtent l="0" t="0" r="9525" b="0"/>
            <wp:wrapTopAndBottom/>
            <wp:docPr id="16639232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23274" name="Picture 1" descr="A black background with white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096057" cy="495369"/>
                    </a:xfrm>
                    <a:prstGeom prst="rect">
                      <a:avLst/>
                    </a:prstGeom>
                  </pic:spPr>
                </pic:pic>
              </a:graphicData>
            </a:graphic>
          </wp:anchor>
        </w:drawing>
      </w:r>
      <w:r w:rsidR="009C2818">
        <w:tab/>
        <w:t xml:space="preserve">Functions are the programmer’s lifeblood. Broadly speaking, a function is a block of code that takes </w:t>
      </w:r>
      <w:r w:rsidR="006C4982">
        <w:t xml:space="preserve">zero or more </w:t>
      </w:r>
      <w:r w:rsidR="009C2818">
        <w:t xml:space="preserve">arguments </w:t>
      </w:r>
      <w:r w:rsidR="006C4982">
        <w:t xml:space="preserve">and then does something. It can also optionally return an object at the end. </w:t>
      </w:r>
      <w:r w:rsidR="00052826">
        <w:t>Functions in python are defined in the following way:</w:t>
      </w:r>
    </w:p>
    <w:p w14:paraId="4AE76C2B" w14:textId="5D011F62" w:rsidR="00BB2902" w:rsidRDefault="00BB2902" w:rsidP="000A39C0">
      <w:r w:rsidRPr="00BB2902">
        <w:rPr>
          <w:noProof/>
        </w:rPr>
        <w:drawing>
          <wp:anchor distT="0" distB="0" distL="114300" distR="114300" simplePos="0" relativeHeight="251688960" behindDoc="0" locked="0" layoutInCell="1" allowOverlap="1" wp14:anchorId="46EA87DC" wp14:editId="15FA406D">
            <wp:simplePos x="0" y="0"/>
            <wp:positionH relativeFrom="margin">
              <wp:align>center</wp:align>
            </wp:positionH>
            <wp:positionV relativeFrom="paragraph">
              <wp:posOffset>941705</wp:posOffset>
            </wp:positionV>
            <wp:extent cx="3343742" cy="228632"/>
            <wp:effectExtent l="0" t="0" r="0" b="0"/>
            <wp:wrapTopAndBottom/>
            <wp:docPr id="597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5150" name=""/>
                    <pic:cNvPicPr/>
                  </pic:nvPicPr>
                  <pic:blipFill>
                    <a:blip r:embed="rId43">
                      <a:extLst>
                        <a:ext uri="{28A0092B-C50C-407E-A947-70E740481C1C}">
                          <a14:useLocalDpi xmlns:a14="http://schemas.microsoft.com/office/drawing/2010/main" val="0"/>
                        </a:ext>
                      </a:extLst>
                    </a:blip>
                    <a:stretch>
                      <a:fillRect/>
                    </a:stretch>
                  </pic:blipFill>
                  <pic:spPr>
                    <a:xfrm>
                      <a:off x="0" y="0"/>
                      <a:ext cx="3343742" cy="228632"/>
                    </a:xfrm>
                    <a:prstGeom prst="rect">
                      <a:avLst/>
                    </a:prstGeom>
                  </pic:spPr>
                </pic:pic>
              </a:graphicData>
            </a:graphic>
          </wp:anchor>
        </w:drawing>
      </w:r>
      <w:r w:rsidR="00897759">
        <w:t xml:space="preserve">Every single function is defined like </w:t>
      </w:r>
      <w:r w:rsidR="001A5B56">
        <w:t>this;</w:t>
      </w:r>
      <w:r w:rsidR="00897759">
        <w:t xml:space="preserve"> even functions you might not expect. For example, here is</w:t>
      </w:r>
      <w:r w:rsidR="004B1B93">
        <w:t xml:space="preserve"> part of</w:t>
      </w:r>
      <w:r w:rsidR="00897759">
        <w:t xml:space="preserve"> the </w:t>
      </w:r>
      <w:r w:rsidR="005A4748">
        <w:t xml:space="preserve">definition for the add function. </w:t>
      </w:r>
    </w:p>
    <w:p w14:paraId="2443EC4D" w14:textId="25417064" w:rsidR="00897759" w:rsidRDefault="006F18D8" w:rsidP="000A39C0">
      <w:pPr>
        <w:rPr>
          <w:rFonts w:cs="Courier New"/>
        </w:rPr>
      </w:pPr>
      <w:r w:rsidRPr="00B43847">
        <w:rPr>
          <w:noProof/>
        </w:rPr>
        <w:drawing>
          <wp:anchor distT="0" distB="0" distL="114300" distR="114300" simplePos="0" relativeHeight="251691008" behindDoc="0" locked="0" layoutInCell="1" allowOverlap="1" wp14:anchorId="766EAF90" wp14:editId="4A807A23">
            <wp:simplePos x="0" y="0"/>
            <wp:positionH relativeFrom="margin">
              <wp:align>center</wp:align>
            </wp:positionH>
            <wp:positionV relativeFrom="paragraph">
              <wp:posOffset>3324225</wp:posOffset>
            </wp:positionV>
            <wp:extent cx="5162550" cy="794790"/>
            <wp:effectExtent l="0" t="0" r="0" b="5715"/>
            <wp:wrapTopAndBottom/>
            <wp:docPr id="20114797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9741" name="Picture 1" descr="A screen 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t="85915"/>
                    <a:stretch>
                      <a:fillRect/>
                    </a:stretch>
                  </pic:blipFill>
                  <pic:spPr bwMode="auto">
                    <a:xfrm>
                      <a:off x="0" y="0"/>
                      <a:ext cx="5162550" cy="794790"/>
                    </a:xfrm>
                    <a:prstGeom prst="rect">
                      <a:avLst/>
                    </a:prstGeom>
                    <a:ln>
                      <a:noFill/>
                    </a:ln>
                    <a:extLst>
                      <a:ext uri="{53640926-AAD7-44D8-BBD7-CCE9431645EC}">
                        <a14:shadowObscured xmlns:a14="http://schemas.microsoft.com/office/drawing/2010/main"/>
                      </a:ext>
                    </a:extLst>
                  </pic:spPr>
                </pic:pic>
              </a:graphicData>
            </a:graphic>
          </wp:anchor>
        </w:drawing>
      </w:r>
      <w:r w:rsidR="00B43847" w:rsidRPr="00B43847">
        <w:rPr>
          <w:noProof/>
        </w:rPr>
        <w:drawing>
          <wp:anchor distT="0" distB="0" distL="114300" distR="114300" simplePos="0" relativeHeight="251689984" behindDoc="0" locked="0" layoutInCell="1" allowOverlap="1" wp14:anchorId="0A5E4E8E" wp14:editId="6877D732">
            <wp:simplePos x="0" y="0"/>
            <wp:positionH relativeFrom="margin">
              <wp:align>center</wp:align>
            </wp:positionH>
            <wp:positionV relativeFrom="paragraph">
              <wp:posOffset>648970</wp:posOffset>
            </wp:positionV>
            <wp:extent cx="5143500" cy="2522293"/>
            <wp:effectExtent l="0" t="0" r="0" b="0"/>
            <wp:wrapTopAndBottom/>
            <wp:docPr id="15567890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9044" name="Picture 1" descr="A screen 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b="55136"/>
                    <a:stretch>
                      <a:fillRect/>
                    </a:stretch>
                  </pic:blipFill>
                  <pic:spPr bwMode="auto">
                    <a:xfrm>
                      <a:off x="0" y="0"/>
                      <a:ext cx="5143500" cy="2522293"/>
                    </a:xfrm>
                    <a:prstGeom prst="rect">
                      <a:avLst/>
                    </a:prstGeom>
                    <a:ln>
                      <a:noFill/>
                    </a:ln>
                    <a:extLst>
                      <a:ext uri="{53640926-AAD7-44D8-BBD7-CCE9431645EC}">
                        <a14:shadowObscured xmlns:a14="http://schemas.microsoft.com/office/drawing/2010/main"/>
                      </a:ext>
                    </a:extLst>
                  </pic:spPr>
                </pic:pic>
              </a:graphicData>
            </a:graphic>
          </wp:anchor>
        </w:drawing>
      </w:r>
      <w:r w:rsidR="005A4748">
        <w:t xml:space="preserve">This is the function that is called when you </w:t>
      </w:r>
      <w:r w:rsidR="00BB2902">
        <w:t xml:space="preserve">write an expression like </w:t>
      </w:r>
      <w:r w:rsidR="00BB2902" w:rsidRPr="00387D13">
        <w:rPr>
          <w:rFonts w:ascii="Courier New" w:hAnsi="Courier New" w:cs="Courier New"/>
        </w:rPr>
        <w:t>1 + 2</w:t>
      </w:r>
      <w:r w:rsidR="00BB2902">
        <w:t xml:space="preserve"> or </w:t>
      </w:r>
      <w:r w:rsidR="00387D13" w:rsidRPr="00387D13">
        <w:rPr>
          <w:rFonts w:ascii="Courier New" w:hAnsi="Courier New" w:cs="Courier New"/>
        </w:rPr>
        <w:t>‘a’ + ‘b’</w:t>
      </w:r>
      <w:r w:rsidR="00387D13" w:rsidRPr="00387D13">
        <w:rPr>
          <w:rFonts w:cs="Courier New"/>
        </w:rPr>
        <w:t>.</w:t>
      </w:r>
      <w:r w:rsidR="00387D13">
        <w:rPr>
          <w:rFonts w:cs="Courier New"/>
        </w:rPr>
        <w:t xml:space="preserve"> </w:t>
      </w:r>
      <w:r w:rsidR="00CD027C">
        <w:rPr>
          <w:rFonts w:cs="Courier New"/>
        </w:rPr>
        <w:t>H</w:t>
      </w:r>
      <w:r w:rsidR="004040BD">
        <w:rPr>
          <w:rFonts w:cs="Courier New"/>
        </w:rPr>
        <w:t>ere is an</w:t>
      </w:r>
      <w:r w:rsidR="0092638E">
        <w:rPr>
          <w:rFonts w:cs="Courier New"/>
        </w:rPr>
        <w:t>other example:</w:t>
      </w:r>
    </w:p>
    <w:p w14:paraId="1B4B79AC" w14:textId="26910A36" w:rsidR="00B43847" w:rsidRDefault="00B43847" w:rsidP="000A39C0"/>
    <w:p w14:paraId="6452F6A9" w14:textId="77777777" w:rsidR="003470EF" w:rsidRDefault="003470EF" w:rsidP="000A39C0"/>
    <w:p w14:paraId="2F980B76" w14:textId="0D862180" w:rsidR="00B43847" w:rsidRDefault="003470EF" w:rsidP="000A39C0">
      <w:r w:rsidRPr="00344B70">
        <w:rPr>
          <w:noProof/>
        </w:rPr>
        <w:lastRenderedPageBreak/>
        <w:drawing>
          <wp:anchor distT="0" distB="0" distL="114300" distR="114300" simplePos="0" relativeHeight="251692032" behindDoc="0" locked="0" layoutInCell="1" allowOverlap="1" wp14:anchorId="45C61F3D" wp14:editId="4754DB70">
            <wp:simplePos x="0" y="0"/>
            <wp:positionH relativeFrom="margin">
              <wp:align>left</wp:align>
            </wp:positionH>
            <wp:positionV relativeFrom="paragraph">
              <wp:posOffset>1438275</wp:posOffset>
            </wp:positionV>
            <wp:extent cx="5953125" cy="1590675"/>
            <wp:effectExtent l="0" t="0" r="9525" b="9525"/>
            <wp:wrapTopAndBottom/>
            <wp:docPr id="17545867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86797" name="Picture 1" descr="A screen shot of a computer&#10;&#10;AI-generated content may be incorrect."/>
                    <pic:cNvPicPr/>
                  </pic:nvPicPr>
                  <pic:blipFill rotWithShape="1">
                    <a:blip r:embed="rId45">
                      <a:extLst>
                        <a:ext uri="{28A0092B-C50C-407E-A947-70E740481C1C}">
                          <a14:useLocalDpi xmlns:a14="http://schemas.microsoft.com/office/drawing/2010/main" val="0"/>
                        </a:ext>
                      </a:extLst>
                    </a:blip>
                    <a:srcRect r="-160" b="76995"/>
                    <a:stretch>
                      <a:fillRect/>
                    </a:stretch>
                  </pic:blipFill>
                  <pic:spPr bwMode="auto">
                    <a:xfrm>
                      <a:off x="0" y="0"/>
                      <a:ext cx="5953125" cy="1590675"/>
                    </a:xfrm>
                    <a:prstGeom prst="rect">
                      <a:avLst/>
                    </a:prstGeom>
                    <a:ln>
                      <a:noFill/>
                    </a:ln>
                    <a:extLst>
                      <a:ext uri="{53640926-AAD7-44D8-BBD7-CCE9431645EC}">
                        <a14:shadowObscured xmlns:a14="http://schemas.microsoft.com/office/drawing/2010/main"/>
                      </a:ext>
                    </a:extLst>
                  </pic:spPr>
                </pic:pic>
              </a:graphicData>
            </a:graphic>
          </wp:anchor>
        </w:drawing>
      </w:r>
      <w:r w:rsidR="00B43847">
        <w:t>This example</w:t>
      </w:r>
      <w:r w:rsidR="00FC7B9C">
        <w:t xml:space="preserve"> is another common pattern; defining a function that returns a </w:t>
      </w:r>
      <w:r w:rsidR="00FC7B9C" w:rsidRPr="00FC7B9C">
        <w:rPr>
          <w:rFonts w:ascii="Courier New" w:hAnsi="Courier New" w:cs="Courier New"/>
        </w:rPr>
        <w:t>bool</w:t>
      </w:r>
      <w:r w:rsidR="00FC7B9C">
        <w:t xml:space="preserve"> value, which is then used as the condition for an </w:t>
      </w:r>
      <w:r w:rsidR="00FC7B9C" w:rsidRPr="00FC7B9C">
        <w:rPr>
          <w:rFonts w:ascii="Courier New" w:hAnsi="Courier New" w:cs="Courier New"/>
        </w:rPr>
        <w:t>if/else</w:t>
      </w:r>
      <w:r w:rsidR="00FC7B9C">
        <w:t xml:space="preserve"> block. Notice that there is no need to store the output </w:t>
      </w:r>
      <w:r w:rsidR="00EA4249">
        <w:t>in a variable.</w:t>
      </w:r>
      <w:r w:rsidR="00777D47">
        <w:t xml:space="preserve"> The python interpreter first stores the function </w:t>
      </w:r>
      <w:r w:rsidR="00777D47" w:rsidRPr="00777D47">
        <w:rPr>
          <w:rFonts w:ascii="Courier New" w:hAnsi="Courier New" w:cs="Courier New"/>
        </w:rPr>
        <w:t>isAnimal()</w:t>
      </w:r>
      <w:r w:rsidR="008206FF">
        <w:t xml:space="preserve">. Then, in line 11 the </w:t>
      </w:r>
      <w:r w:rsidR="008206FF" w:rsidRPr="001D64E0">
        <w:rPr>
          <w:rFonts w:ascii="Courier New" w:hAnsi="Courier New" w:cs="Courier New"/>
        </w:rPr>
        <w:t>if</w:t>
      </w:r>
      <w:r w:rsidR="008206FF">
        <w:t xml:space="preserve"> statement invokes </w:t>
      </w:r>
      <w:r w:rsidR="000F4159" w:rsidRPr="001D64E0">
        <w:rPr>
          <w:rFonts w:ascii="Courier New" w:hAnsi="Courier New" w:cs="Courier New"/>
        </w:rPr>
        <w:t>isAnimal</w:t>
      </w:r>
      <w:r w:rsidR="000F4159">
        <w:t xml:space="preserve">. </w:t>
      </w:r>
      <w:r w:rsidR="000F4159" w:rsidRPr="001D64E0">
        <w:rPr>
          <w:rFonts w:ascii="Courier New" w:hAnsi="Courier New" w:cs="Courier New"/>
        </w:rPr>
        <w:t>isAnimal</w:t>
      </w:r>
      <w:r w:rsidR="000F4159">
        <w:t xml:space="preserve"> returns a </w:t>
      </w:r>
      <w:r w:rsidR="000F4159" w:rsidRPr="001D64E0">
        <w:rPr>
          <w:rFonts w:ascii="Courier New" w:hAnsi="Courier New" w:cs="Courier New"/>
        </w:rPr>
        <w:t>bool</w:t>
      </w:r>
      <w:r w:rsidR="000F4159">
        <w:t xml:space="preserve"> value (</w:t>
      </w:r>
      <w:r w:rsidR="001D64E0">
        <w:t>i.e.</w:t>
      </w:r>
      <w:r w:rsidR="000F4159">
        <w:t xml:space="preserve">, </w:t>
      </w:r>
      <w:r w:rsidR="000F4159" w:rsidRPr="006B529D">
        <w:rPr>
          <w:rFonts w:ascii="Courier New" w:hAnsi="Courier New" w:cs="Courier New"/>
        </w:rPr>
        <w:t>True</w:t>
      </w:r>
      <w:r w:rsidR="000F4159">
        <w:t xml:space="preserve"> since </w:t>
      </w:r>
      <w:r w:rsidR="006B529D" w:rsidRPr="006B529D">
        <w:rPr>
          <w:rFonts w:ascii="Courier New" w:hAnsi="Courier New" w:cs="Courier New"/>
        </w:rPr>
        <w:t>my_pet == “caterpillar”</w:t>
      </w:r>
      <w:r w:rsidR="006B529D">
        <w:t xml:space="preserve"> evaluates as </w:t>
      </w:r>
      <w:r w:rsidR="006B529D" w:rsidRPr="001D64E0">
        <w:rPr>
          <w:rFonts w:ascii="Courier New" w:hAnsi="Courier New" w:cs="Courier New"/>
        </w:rPr>
        <w:t>True</w:t>
      </w:r>
      <w:r w:rsidR="006B529D">
        <w:t>)</w:t>
      </w:r>
      <w:r w:rsidR="006127A9">
        <w:t xml:space="preserve">. Within the function, the return statement immediately ends function execution. </w:t>
      </w:r>
    </w:p>
    <w:p w14:paraId="5850CC4B" w14:textId="60608307" w:rsidR="00344B70" w:rsidRPr="000A39C0" w:rsidRDefault="003470EF" w:rsidP="000A39C0">
      <w:r w:rsidRPr="00344B70">
        <w:rPr>
          <w:noProof/>
        </w:rPr>
        <w:drawing>
          <wp:anchor distT="0" distB="0" distL="114300" distR="114300" simplePos="0" relativeHeight="251693056" behindDoc="0" locked="0" layoutInCell="1" allowOverlap="1" wp14:anchorId="3F399C7C" wp14:editId="73643F4D">
            <wp:simplePos x="0" y="0"/>
            <wp:positionH relativeFrom="margin">
              <wp:align>right</wp:align>
            </wp:positionH>
            <wp:positionV relativeFrom="paragraph">
              <wp:posOffset>1886585</wp:posOffset>
            </wp:positionV>
            <wp:extent cx="5943600" cy="494665"/>
            <wp:effectExtent l="0" t="0" r="0" b="635"/>
            <wp:wrapTopAndBottom/>
            <wp:docPr id="13094519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1907" name="Picture 1" descr="A screen shot of a computer&#10;&#10;AI-generated content may be incorrect."/>
                    <pic:cNvPicPr/>
                  </pic:nvPicPr>
                  <pic:blipFill rotWithShape="1">
                    <a:blip r:embed="rId45">
                      <a:extLst>
                        <a:ext uri="{28A0092B-C50C-407E-A947-70E740481C1C}">
                          <a14:useLocalDpi xmlns:a14="http://schemas.microsoft.com/office/drawing/2010/main" val="0"/>
                        </a:ext>
                      </a:extLst>
                    </a:blip>
                    <a:srcRect t="92846"/>
                    <a:stretch>
                      <a:fillRect/>
                    </a:stretch>
                  </pic:blipFill>
                  <pic:spPr bwMode="auto">
                    <a:xfrm>
                      <a:off x="0" y="0"/>
                      <a:ext cx="5943600" cy="494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8F9350" w14:textId="3860F3A9" w:rsidR="00272F3D" w:rsidRDefault="00144534">
      <w:r w:rsidRPr="00144534">
        <w:rPr>
          <w:noProof/>
        </w:rPr>
        <w:drawing>
          <wp:anchor distT="0" distB="0" distL="114300" distR="114300" simplePos="0" relativeHeight="251694080" behindDoc="0" locked="0" layoutInCell="1" allowOverlap="1" wp14:anchorId="29E21BD7" wp14:editId="00FAEF1A">
            <wp:simplePos x="0" y="0"/>
            <wp:positionH relativeFrom="column">
              <wp:posOffset>-342900</wp:posOffset>
            </wp:positionH>
            <wp:positionV relativeFrom="paragraph">
              <wp:posOffset>768985</wp:posOffset>
            </wp:positionV>
            <wp:extent cx="1704975" cy="981075"/>
            <wp:effectExtent l="0" t="0" r="9525" b="9525"/>
            <wp:wrapSquare wrapText="bothSides"/>
            <wp:docPr id="5404263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26347" name="Picture 1" descr="A screen 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704975" cy="981075"/>
                    </a:xfrm>
                    <a:prstGeom prst="rect">
                      <a:avLst/>
                    </a:prstGeom>
                  </pic:spPr>
                </pic:pic>
              </a:graphicData>
            </a:graphic>
          </wp:anchor>
        </w:drawing>
      </w:r>
    </w:p>
    <w:p w14:paraId="49B6A766" w14:textId="77777777" w:rsidR="00D319FB" w:rsidRDefault="00F56CE0">
      <w:r>
        <w:t xml:space="preserve">A function need not </w:t>
      </w:r>
      <w:r w:rsidR="00272F3D">
        <w:t>have any return value</w:t>
      </w:r>
      <w:r w:rsidR="00144534">
        <w:t xml:space="preserve">. This is where the special </w:t>
      </w:r>
      <w:r w:rsidR="00144534" w:rsidRPr="00BC0B41">
        <w:rPr>
          <w:rFonts w:ascii="Courier New" w:hAnsi="Courier New" w:cs="Courier New"/>
        </w:rPr>
        <w:t>NoneType</w:t>
      </w:r>
      <w:r w:rsidR="00144534">
        <w:t xml:space="preserve"> comes in. Have a look at the code on the left; the first statement stores the return value of the </w:t>
      </w:r>
      <w:r w:rsidR="00144534" w:rsidRPr="00BC0B41">
        <w:rPr>
          <w:rFonts w:ascii="Courier New" w:hAnsi="Courier New" w:cs="Courier New"/>
        </w:rPr>
        <w:t>print</w:t>
      </w:r>
      <w:r w:rsidR="00144534">
        <w:t xml:space="preserve"> function called with the argument </w:t>
      </w:r>
      <w:r w:rsidR="00144534" w:rsidRPr="00BC0B41">
        <w:rPr>
          <w:rFonts w:ascii="Courier New" w:hAnsi="Courier New" w:cs="Courier New"/>
        </w:rPr>
        <w:t>‘Hello!’</w:t>
      </w:r>
      <w:r w:rsidR="00764750">
        <w:rPr>
          <w:rFonts w:ascii="Courier New" w:hAnsi="Courier New" w:cs="Courier New"/>
        </w:rPr>
        <w:t xml:space="preserve"> </w:t>
      </w:r>
      <w:r w:rsidR="00764750">
        <w:t xml:space="preserve">in the variable </w:t>
      </w:r>
      <w:r w:rsidR="00764750" w:rsidRPr="00F11F7B">
        <w:rPr>
          <w:rFonts w:ascii="Courier New" w:hAnsi="Courier New" w:cs="Courier New"/>
        </w:rPr>
        <w:t>x</w:t>
      </w:r>
      <w:r w:rsidR="00764750">
        <w:t xml:space="preserve">. The </w:t>
      </w:r>
      <w:r w:rsidR="00764750" w:rsidRPr="00F11F7B">
        <w:rPr>
          <w:rFonts w:ascii="Courier New" w:hAnsi="Courier New" w:cs="Courier New"/>
        </w:rPr>
        <w:t>print</w:t>
      </w:r>
      <w:r w:rsidR="00764750">
        <w:t xml:space="preserve"> function, however, does not have any return value. Its only purpose is writing to the console</w:t>
      </w:r>
      <w:r w:rsidR="00493B6E">
        <w:t>.</w:t>
      </w:r>
      <w:r w:rsidR="00764750">
        <w:t xml:space="preserve"> (something that a function does outside of its own scope in addition to what it returns is sometimes referred to as a “side effect.” There are entire languages </w:t>
      </w:r>
      <w:r w:rsidR="00493B6E">
        <w:t>designed with the express purpose of having no side effects. Thankfully, Python isn’t one of them.) Therefore,</w:t>
      </w:r>
      <w:r w:rsidR="00493B6E" w:rsidRPr="00081B02">
        <w:rPr>
          <w:rFonts w:cs="Courier New"/>
        </w:rPr>
        <w:t xml:space="preserve"> </w:t>
      </w:r>
      <w:r w:rsidR="005E6191" w:rsidRPr="00081B02">
        <w:rPr>
          <w:rFonts w:ascii="Courier New" w:hAnsi="Courier New" w:cs="Courier New"/>
        </w:rPr>
        <w:t>x</w:t>
      </w:r>
      <w:r w:rsidR="005E6191">
        <w:t xml:space="preserve"> simply holds a </w:t>
      </w:r>
      <w:r w:rsidR="005E6191" w:rsidRPr="005E6191">
        <w:rPr>
          <w:rFonts w:ascii="Courier New" w:hAnsi="Courier New" w:cs="Courier New"/>
        </w:rPr>
        <w:t>NoneType</w:t>
      </w:r>
      <w:r w:rsidR="005E6191">
        <w:t xml:space="preserve"> object. The whole point of this object is that it is not compatible with </w:t>
      </w:r>
      <w:r w:rsidR="00081B02">
        <w:t xml:space="preserve">any other objects under any operations. Imagine, for a minute, if print returned </w:t>
      </w:r>
      <w:r w:rsidR="00081B02" w:rsidRPr="00081B02">
        <w:rPr>
          <w:rFonts w:ascii="Courier New" w:hAnsi="Courier New" w:cs="Courier New"/>
        </w:rPr>
        <w:t>0</w:t>
      </w:r>
      <w:r w:rsidR="00081B02">
        <w:t xml:space="preserve"> on a successful print to console. If you made a mistake and wrote </w:t>
      </w:r>
      <w:r w:rsidR="00081B02" w:rsidRPr="00081B02">
        <w:rPr>
          <w:rFonts w:ascii="Courier New" w:hAnsi="Courier New" w:cs="Courier New"/>
        </w:rPr>
        <w:t>x = print(‘Hello!’)</w:t>
      </w:r>
      <w:r w:rsidR="00081B02" w:rsidRPr="00081B02">
        <w:rPr>
          <w:rFonts w:cs="Courier New"/>
        </w:rPr>
        <w:t xml:space="preserve"> </w:t>
      </w:r>
      <w:r w:rsidR="00081B02">
        <w:t xml:space="preserve">when you meant to write </w:t>
      </w:r>
      <w:r w:rsidR="00081B02" w:rsidRPr="00081B02">
        <w:rPr>
          <w:rFonts w:ascii="Courier New" w:hAnsi="Courier New" w:cs="Courier New"/>
        </w:rPr>
        <w:t>x = 5</w:t>
      </w:r>
      <w:r w:rsidR="00081B02">
        <w:t xml:space="preserve">, then you wouldn’t get an error. You would just be stuck trying to figure out why your answer was 5 off. This is the utility of the </w:t>
      </w:r>
      <w:r w:rsidR="00081B02" w:rsidRPr="00081B02">
        <w:rPr>
          <w:rFonts w:ascii="Courier New" w:hAnsi="Courier New" w:cs="Courier New"/>
        </w:rPr>
        <w:t>NoneType</w:t>
      </w:r>
      <w:r w:rsidR="00081B02">
        <w:t xml:space="preserve">. You can also </w:t>
      </w:r>
      <w:r w:rsidR="0034684D">
        <w:t xml:space="preserve">explicitly specify an object of </w:t>
      </w:r>
      <w:r w:rsidR="0034684D" w:rsidRPr="0034684D">
        <w:rPr>
          <w:rFonts w:ascii="Courier New" w:hAnsi="Courier New" w:cs="Courier New"/>
        </w:rPr>
        <w:t>NoneType</w:t>
      </w:r>
      <w:r w:rsidR="0034684D">
        <w:t xml:space="preserve"> like </w:t>
      </w:r>
      <w:r w:rsidR="0034684D" w:rsidRPr="0034684D">
        <w:rPr>
          <w:rFonts w:ascii="Courier New" w:hAnsi="Courier New" w:cs="Courier New"/>
        </w:rPr>
        <w:t>x = None</w:t>
      </w:r>
      <w:r w:rsidR="00E85EF8">
        <w:t xml:space="preserve">. </w:t>
      </w:r>
    </w:p>
    <w:p w14:paraId="6064759F" w14:textId="77777777" w:rsidR="00D319FB" w:rsidRDefault="00D319FB">
      <w:r>
        <w:t>Here are some exercises that reinforce the ideas of this section:</w:t>
      </w:r>
    </w:p>
    <w:p w14:paraId="5DF3B152" w14:textId="1D7C2B4C" w:rsidR="00805A92" w:rsidRDefault="00823FBA" w:rsidP="00D319FB">
      <w:pPr>
        <w:pStyle w:val="ListParagraph"/>
        <w:numPr>
          <w:ilvl w:val="0"/>
          <w:numId w:val="8"/>
        </w:numPr>
      </w:pPr>
      <w:r>
        <w:t xml:space="preserve">Functions can take any type of object as an argument. Write a function that applies a different function to every element of a list. </w:t>
      </w:r>
      <w:r w:rsidR="00805A92">
        <w:t>When you’re done, you can make sure yours works right by comparing</w:t>
      </w:r>
      <w:r w:rsidR="006139A6">
        <w:t xml:space="preserve"> to</w:t>
      </w:r>
      <w:r w:rsidR="00805A92">
        <w:t xml:space="preserve"> the </w:t>
      </w:r>
      <w:r w:rsidR="00805A92" w:rsidRPr="00805A92">
        <w:rPr>
          <w:rFonts w:ascii="Courier New" w:hAnsi="Courier New" w:cs="Courier New"/>
        </w:rPr>
        <w:t>map()</w:t>
      </w:r>
      <w:r w:rsidR="00805A92">
        <w:t xml:space="preserve"> function. </w:t>
      </w:r>
    </w:p>
    <w:p w14:paraId="0A7A61A9" w14:textId="77777777" w:rsidR="004C22ED" w:rsidRDefault="00B75041" w:rsidP="004C22ED">
      <w:pPr>
        <w:pStyle w:val="ListParagraph"/>
        <w:numPr>
          <w:ilvl w:val="0"/>
          <w:numId w:val="8"/>
        </w:numPr>
      </w:pPr>
      <w:r>
        <w:lastRenderedPageBreak/>
        <w:t xml:space="preserve">It may surprise you to learn that functions can include calls to themselves in their definitions. This is called “recursion.” Using this fact, write a function called </w:t>
      </w:r>
      <w:r w:rsidRPr="00B75041">
        <w:rPr>
          <w:rFonts w:ascii="Courier New" w:hAnsi="Courier New" w:cs="Courier New"/>
        </w:rPr>
        <w:t>Fibonacci(n)</w:t>
      </w:r>
      <w:r>
        <w:t xml:space="preserve"> that returns the nth Fibonacci number. (Fibonacci numbers are defined recursively. The first two are both 1. </w:t>
      </w:r>
      <w:r w:rsidR="006139A6">
        <w:t xml:space="preserve">Then, every Fibonacci number is the sum of the previous two. </w:t>
      </w:r>
      <w:r w:rsidR="00892CBA">
        <w:t>So,</w:t>
      </w:r>
      <w:r w:rsidR="006139A6">
        <w:t xml:space="preserve"> the third number is 1 + 1 = 2, and the fourth is </w:t>
      </w:r>
      <w:r w:rsidR="00892CBA">
        <w:t xml:space="preserve">1 + 2 = 3, and the fifth is 3 + 2 = 5, and so on.) </w:t>
      </w:r>
    </w:p>
    <w:p w14:paraId="6C7DFF9A" w14:textId="3777D02F" w:rsidR="00774C5A" w:rsidRDefault="004C22ED" w:rsidP="004C22ED">
      <w:pPr>
        <w:pStyle w:val="ListParagraph"/>
        <w:numPr>
          <w:ilvl w:val="0"/>
          <w:numId w:val="8"/>
        </w:numPr>
      </w:pPr>
      <w:r>
        <w:t xml:space="preserve">Write a function that calculates the area of a square or a rectangle. </w:t>
      </w:r>
    </w:p>
    <w:p w14:paraId="2C0BDDF0" w14:textId="08CB16ED" w:rsidR="00951435" w:rsidRDefault="00951435" w:rsidP="00951435">
      <w:pPr>
        <w:pStyle w:val="Heading2"/>
        <w:rPr>
          <w:rFonts w:eastAsiaTheme="minorHAnsi"/>
        </w:rPr>
      </w:pPr>
      <w:bookmarkStart w:id="20" w:name="_Toc205205327"/>
      <w:r>
        <w:rPr>
          <w:rFonts w:eastAsiaTheme="minorHAnsi"/>
        </w:rPr>
        <w:t>Packages</w:t>
      </w:r>
      <w:r w:rsidR="00510D73">
        <w:rPr>
          <w:rFonts w:eastAsiaTheme="minorHAnsi"/>
        </w:rPr>
        <w:t xml:space="preserve"> and Modules</w:t>
      </w:r>
      <w:bookmarkEnd w:id="20"/>
    </w:p>
    <w:p w14:paraId="1BF5BE16" w14:textId="0C888589" w:rsidR="000B18A5" w:rsidRPr="0031736D" w:rsidRDefault="00187B19" w:rsidP="0031736D">
      <w:pPr>
        <w:ind w:firstLine="720"/>
        <w:rPr>
          <w:rFonts w:cs="Courier New"/>
        </w:rPr>
      </w:pPr>
      <w:r>
        <w:t xml:space="preserve">Packages provide functionality outside the basics described previously in this section. </w:t>
      </w:r>
      <w:r w:rsidR="005C11B1">
        <w:t>To</w:t>
      </w:r>
      <w:r w:rsidR="006A6C4B">
        <w:t xml:space="preserve"> include </w:t>
      </w:r>
      <w:r w:rsidR="005C11B1">
        <w:t xml:space="preserve">the functions and objects from a package in your script, you must use the </w:t>
      </w:r>
      <w:r w:rsidR="005C11B1" w:rsidRPr="005C11B1">
        <w:rPr>
          <w:rFonts w:ascii="Courier New" w:hAnsi="Courier New" w:cs="Courier New"/>
        </w:rPr>
        <w:t>import</w:t>
      </w:r>
      <w:r w:rsidR="005C11B1">
        <w:t xml:space="preserve"> statement. It goes like this: </w:t>
      </w:r>
      <w:r w:rsidR="00EB3A84" w:rsidRPr="00EB3A84">
        <w:rPr>
          <w:rFonts w:ascii="Courier New" w:hAnsi="Courier New" w:cs="Courier New"/>
        </w:rPr>
        <w:t>import package</w:t>
      </w:r>
      <w:r w:rsidR="00EB3A84">
        <w:t xml:space="preserve">. Just include this text at the top of your script, and you can then invoke the functions and objects like </w:t>
      </w:r>
      <w:r w:rsidR="00EB3A84" w:rsidRPr="00EB3A84">
        <w:rPr>
          <w:rFonts w:ascii="Courier New" w:hAnsi="Courier New" w:cs="Courier New"/>
        </w:rPr>
        <w:t>package.function()</w:t>
      </w:r>
      <w:r w:rsidR="00EB3A84">
        <w:t xml:space="preserve"> or </w:t>
      </w:r>
      <w:r w:rsidR="00EB3A84" w:rsidRPr="00EB3A84">
        <w:rPr>
          <w:rFonts w:ascii="Courier New" w:hAnsi="Courier New" w:cs="Courier New"/>
        </w:rPr>
        <w:t>package.object()</w:t>
      </w:r>
      <w:r w:rsidR="00EB3A84" w:rsidRPr="00EB3A84">
        <w:rPr>
          <w:rFonts w:cs="Courier New"/>
        </w:rPr>
        <w:t xml:space="preserve">. </w:t>
      </w:r>
      <w:r w:rsidR="00735F19">
        <w:rPr>
          <w:rFonts w:cs="Courier New"/>
        </w:rPr>
        <w:t xml:space="preserve">If you only need one thing from a package then this syntax can get quite annoying. Therefore, you can also write this: </w:t>
      </w:r>
      <w:r w:rsidR="00735F19" w:rsidRPr="00B77660">
        <w:rPr>
          <w:rFonts w:ascii="Courier New" w:hAnsi="Courier New" w:cs="Courier New"/>
        </w:rPr>
        <w:t>from package import something</w:t>
      </w:r>
      <w:r w:rsidR="00735F19">
        <w:rPr>
          <w:rFonts w:cs="Courier New"/>
        </w:rPr>
        <w:t xml:space="preserve">. Then you can just call </w:t>
      </w:r>
      <w:r w:rsidR="00735F19" w:rsidRPr="00B77660">
        <w:rPr>
          <w:rFonts w:ascii="Courier New" w:hAnsi="Courier New" w:cs="Courier New"/>
        </w:rPr>
        <w:t>something()</w:t>
      </w:r>
      <w:r w:rsidR="00735F19">
        <w:rPr>
          <w:rFonts w:cs="Courier New"/>
        </w:rPr>
        <w:t xml:space="preserve"> as though you had defined it yourself. If you want multiple things, write </w:t>
      </w:r>
      <w:r w:rsidR="00735F19" w:rsidRPr="00B77660">
        <w:rPr>
          <w:rFonts w:ascii="Courier New" w:hAnsi="Courier New" w:cs="Courier New"/>
        </w:rPr>
        <w:t xml:space="preserve">from </w:t>
      </w:r>
      <w:r w:rsidR="00B77660" w:rsidRPr="00B77660">
        <w:rPr>
          <w:rFonts w:ascii="Courier New" w:hAnsi="Courier New" w:cs="Courier New"/>
        </w:rPr>
        <w:t>package import thing1, thing2</w:t>
      </w:r>
      <w:r w:rsidR="00B77660">
        <w:rPr>
          <w:rFonts w:cs="Courier New"/>
        </w:rPr>
        <w:t xml:space="preserve">. If you want all the things from a package, </w:t>
      </w:r>
      <w:r w:rsidR="00B77660" w:rsidRPr="00B77660">
        <w:rPr>
          <w:rFonts w:ascii="Courier New" w:hAnsi="Courier New" w:cs="Courier New"/>
        </w:rPr>
        <w:t>write from package import *.</w:t>
      </w:r>
      <w:r w:rsidR="00B77660">
        <w:rPr>
          <w:rFonts w:cs="Courier New"/>
        </w:rPr>
        <w:t xml:space="preserve"> </w:t>
      </w:r>
      <w:r w:rsidR="002A46EB">
        <w:rPr>
          <w:rFonts w:cs="Courier New"/>
        </w:rPr>
        <w:t xml:space="preserve">If the package is large, then this is not recommended, since importing a function with the same name as one you’ve defined or one that is provided by Python can cause issues and unexpected behavior. </w:t>
      </w:r>
    </w:p>
    <w:p w14:paraId="2EB9EA1F" w14:textId="77777777" w:rsidR="0031736D" w:rsidRDefault="0031736D" w:rsidP="00187B19">
      <w:pPr>
        <w:ind w:firstLine="720"/>
        <w:rPr>
          <w:rFonts w:cs="Courier New"/>
        </w:rPr>
      </w:pPr>
      <w:r w:rsidRPr="000B18A5">
        <w:rPr>
          <w:rFonts w:ascii="Courier New" w:hAnsi="Courier New" w:cs="Courier New"/>
          <w:noProof/>
        </w:rPr>
        <w:drawing>
          <wp:anchor distT="0" distB="0" distL="114300" distR="114300" simplePos="0" relativeHeight="251696128" behindDoc="0" locked="0" layoutInCell="1" allowOverlap="1" wp14:anchorId="52C8EF17" wp14:editId="2B1115ED">
            <wp:simplePos x="0" y="0"/>
            <wp:positionH relativeFrom="margin">
              <wp:posOffset>-236220</wp:posOffset>
            </wp:positionH>
            <wp:positionV relativeFrom="paragraph">
              <wp:posOffset>1367790</wp:posOffset>
            </wp:positionV>
            <wp:extent cx="6598920" cy="1485900"/>
            <wp:effectExtent l="0" t="0" r="0" b="0"/>
            <wp:wrapTopAndBottom/>
            <wp:docPr id="155177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1771" name="Picture 1" descr="A screenshot of a computer&#10;&#10;AI-generated content may be incorrect."/>
                    <pic:cNvPicPr/>
                  </pic:nvPicPr>
                  <pic:blipFill rotWithShape="1">
                    <a:blip r:embed="rId47">
                      <a:extLst>
                        <a:ext uri="{28A0092B-C50C-407E-A947-70E740481C1C}">
                          <a14:useLocalDpi xmlns:a14="http://schemas.microsoft.com/office/drawing/2010/main" val="0"/>
                        </a:ext>
                      </a:extLst>
                    </a:blip>
                    <a:srcRect b="72191"/>
                    <a:stretch>
                      <a:fillRect/>
                    </a:stretch>
                  </pic:blipFill>
                  <pic:spPr bwMode="auto">
                    <a:xfrm>
                      <a:off x="0" y="0"/>
                      <a:ext cx="659892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18A5">
        <w:rPr>
          <w:rFonts w:ascii="Courier New" w:hAnsi="Courier New" w:cs="Courier New"/>
          <w:noProof/>
        </w:rPr>
        <w:drawing>
          <wp:anchor distT="0" distB="0" distL="114300" distR="114300" simplePos="0" relativeHeight="251698176" behindDoc="0" locked="0" layoutInCell="1" allowOverlap="1" wp14:anchorId="5F817121" wp14:editId="1162DEC5">
            <wp:simplePos x="0" y="0"/>
            <wp:positionH relativeFrom="margin">
              <wp:align>right</wp:align>
            </wp:positionH>
            <wp:positionV relativeFrom="paragraph">
              <wp:posOffset>2847340</wp:posOffset>
            </wp:positionV>
            <wp:extent cx="5532120" cy="723900"/>
            <wp:effectExtent l="0" t="0" r="0" b="0"/>
            <wp:wrapTopAndBottom/>
            <wp:docPr id="1420562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1771" name="Picture 1" descr="A screenshot of a computer&#10;&#10;AI-generated content may be incorrect."/>
                    <pic:cNvPicPr/>
                  </pic:nvPicPr>
                  <pic:blipFill rotWithShape="1">
                    <a:blip r:embed="rId47">
                      <a:extLst>
                        <a:ext uri="{28A0092B-C50C-407E-A947-70E740481C1C}">
                          <a14:useLocalDpi xmlns:a14="http://schemas.microsoft.com/office/drawing/2010/main" val="0"/>
                        </a:ext>
                      </a:extLst>
                    </a:blip>
                    <a:srcRect l="16166" t="85745" b="707"/>
                    <a:stretch>
                      <a:fillRect/>
                    </a:stretch>
                  </pic:blipFill>
                  <pic:spPr bwMode="auto">
                    <a:xfrm>
                      <a:off x="0" y="0"/>
                      <a:ext cx="5532120"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D73">
        <w:rPr>
          <w:rFonts w:cs="Courier New"/>
        </w:rPr>
        <w:t xml:space="preserve">You can also import functions from your own scripts. If you’ve defined </w:t>
      </w:r>
      <w:r w:rsidR="00510D73" w:rsidRPr="004078F4">
        <w:rPr>
          <w:rFonts w:ascii="Courier New" w:hAnsi="Courier New" w:cs="Courier New"/>
        </w:rPr>
        <w:t>f(x)</w:t>
      </w:r>
      <w:r w:rsidR="00510D73">
        <w:rPr>
          <w:rFonts w:cs="Courier New"/>
        </w:rPr>
        <w:t xml:space="preserve"> in </w:t>
      </w:r>
      <w:r w:rsidR="004078F4" w:rsidRPr="004078F4">
        <w:rPr>
          <w:rFonts w:ascii="Courier New" w:hAnsi="Courier New" w:cs="Courier New"/>
        </w:rPr>
        <w:t>function.py</w:t>
      </w:r>
      <w:r w:rsidR="004078F4">
        <w:rPr>
          <w:rFonts w:cs="Courier New"/>
        </w:rPr>
        <w:t xml:space="preserve">, you can include it in script in the same directory with the statement </w:t>
      </w:r>
      <w:r w:rsidR="004078F4" w:rsidRPr="004078F4">
        <w:rPr>
          <w:rFonts w:ascii="Courier New" w:hAnsi="Courier New" w:cs="Courier New"/>
        </w:rPr>
        <w:t>from function import f</w:t>
      </w:r>
      <w:r w:rsidR="004078F4" w:rsidRPr="001E6FC7">
        <w:rPr>
          <w:rFonts w:asciiTheme="majorHAnsi" w:hAnsiTheme="majorHAnsi" w:cs="Courier New"/>
        </w:rPr>
        <w:t>.</w:t>
      </w:r>
      <w:r w:rsidR="004078F4" w:rsidRPr="001E6FC7">
        <w:rPr>
          <w:rFonts w:ascii="Courier New" w:hAnsi="Courier New" w:cs="Courier New"/>
        </w:rPr>
        <w:t xml:space="preserve"> </w:t>
      </w:r>
      <w:r w:rsidR="001E6FC7" w:rsidRPr="001E6FC7">
        <w:rPr>
          <w:rFonts w:ascii="Courier New" w:hAnsi="Courier New" w:cs="Courier New"/>
        </w:rPr>
        <w:t>function.py</w:t>
      </w:r>
      <w:r w:rsidR="001E6FC7">
        <w:rPr>
          <w:rFonts w:cs="Courier New"/>
        </w:rPr>
        <w:t xml:space="preserve"> would be called a module. A package is simply a collection of modules in the same folder. To make a folder into a package, make a script and called </w:t>
      </w:r>
      <w:r w:rsidR="001E6FC7" w:rsidRPr="001E6FC7">
        <w:rPr>
          <w:rFonts w:ascii="Courier New" w:hAnsi="Courier New" w:cs="Courier New"/>
        </w:rPr>
        <w:t>__init__.py</w:t>
      </w:r>
      <w:r w:rsidR="001E6FC7">
        <w:rPr>
          <w:rFonts w:cs="Courier New"/>
        </w:rPr>
        <w:t xml:space="preserve">, and put it in the folder. This script doesn’t need to have anything in it; it just needs to exist. </w:t>
      </w:r>
    </w:p>
    <w:p w14:paraId="1BEFC147" w14:textId="6A03CC1A" w:rsidR="00E05514" w:rsidRDefault="0021327B" w:rsidP="00187B19">
      <w:pPr>
        <w:ind w:firstLine="720"/>
        <w:rPr>
          <w:rFonts w:cs="Courier New"/>
        </w:rPr>
      </w:pPr>
      <w:r>
        <w:rPr>
          <w:rFonts w:cs="Courier New"/>
        </w:rPr>
        <w:lastRenderedPageBreak/>
        <w:t>Now your folder is a package. Call on functions and objects from your package using</w:t>
      </w:r>
      <w:r w:rsidR="00E05514">
        <w:rPr>
          <w:rFonts w:cs="Courier New"/>
        </w:rPr>
        <w:t>:</w:t>
      </w:r>
      <w:r>
        <w:rPr>
          <w:rFonts w:cs="Courier New"/>
        </w:rPr>
        <w:t xml:space="preserve"> </w:t>
      </w:r>
    </w:p>
    <w:p w14:paraId="4C0FF157" w14:textId="3032E2A9" w:rsidR="00E05514" w:rsidRDefault="0021327B" w:rsidP="00E05514">
      <w:pPr>
        <w:pStyle w:val="ListParagraph"/>
        <w:numPr>
          <w:ilvl w:val="0"/>
          <w:numId w:val="10"/>
        </w:numPr>
        <w:rPr>
          <w:rFonts w:cs="Courier New"/>
        </w:rPr>
      </w:pPr>
      <w:r w:rsidRPr="00E05514">
        <w:rPr>
          <w:rFonts w:ascii="Courier New" w:hAnsi="Courier New" w:cs="Courier New"/>
        </w:rPr>
        <w:t>import package</w:t>
      </w:r>
    </w:p>
    <w:p w14:paraId="1275BB27" w14:textId="77777777" w:rsidR="00E05514" w:rsidRPr="00E05514" w:rsidRDefault="00FC1638" w:rsidP="00E05514">
      <w:pPr>
        <w:pStyle w:val="ListParagraph"/>
        <w:numPr>
          <w:ilvl w:val="0"/>
          <w:numId w:val="10"/>
        </w:numPr>
        <w:rPr>
          <w:rFonts w:cs="Courier New"/>
        </w:rPr>
      </w:pPr>
      <w:r w:rsidRPr="00E05514">
        <w:rPr>
          <w:rFonts w:ascii="Courier New" w:hAnsi="Courier New" w:cs="Courier New"/>
        </w:rPr>
        <w:t>import package.module</w:t>
      </w:r>
    </w:p>
    <w:p w14:paraId="151230A4" w14:textId="77777777" w:rsidR="00E05514" w:rsidRDefault="00FC1638" w:rsidP="00E05514">
      <w:pPr>
        <w:pStyle w:val="ListParagraph"/>
        <w:numPr>
          <w:ilvl w:val="0"/>
          <w:numId w:val="10"/>
        </w:numPr>
        <w:rPr>
          <w:rFonts w:cs="Courier New"/>
        </w:rPr>
      </w:pPr>
      <w:r w:rsidRPr="00E05514">
        <w:rPr>
          <w:rFonts w:ascii="Courier New" w:hAnsi="Courier New" w:cs="Courier New"/>
        </w:rPr>
        <w:t>from package import module</w:t>
      </w:r>
    </w:p>
    <w:p w14:paraId="2C80EA03" w14:textId="4083A308" w:rsidR="002A46EB" w:rsidRPr="00E05514" w:rsidRDefault="00FC1638" w:rsidP="00E05514">
      <w:pPr>
        <w:pStyle w:val="ListParagraph"/>
        <w:numPr>
          <w:ilvl w:val="0"/>
          <w:numId w:val="10"/>
        </w:numPr>
        <w:rPr>
          <w:rFonts w:cs="Courier New"/>
        </w:rPr>
      </w:pPr>
      <w:r w:rsidRPr="00E05514">
        <w:rPr>
          <w:rFonts w:ascii="Courier New" w:hAnsi="Courier New" w:cs="Courier New"/>
        </w:rPr>
        <w:t>from package.module import object</w:t>
      </w:r>
      <w:r w:rsidRPr="00E05514">
        <w:rPr>
          <w:rFonts w:cs="Courier New"/>
        </w:rPr>
        <w:t xml:space="preserve">. </w:t>
      </w:r>
    </w:p>
    <w:p w14:paraId="4B8D46B8" w14:textId="77777777" w:rsidR="00E05514" w:rsidRDefault="00E05514">
      <w:pPr>
        <w:rPr>
          <w:rFonts w:asciiTheme="majorHAnsi" w:eastAsiaTheme="majorEastAsia" w:hAnsiTheme="majorHAnsi" w:cstheme="majorBidi"/>
          <w:color w:val="0F4761" w:themeColor="accent1" w:themeShade="BF"/>
          <w:sz w:val="32"/>
          <w:szCs w:val="32"/>
        </w:rPr>
      </w:pPr>
      <w:r>
        <w:br w:type="page"/>
      </w:r>
    </w:p>
    <w:p w14:paraId="7C56A797" w14:textId="75E0C909" w:rsidR="000B18A5" w:rsidRDefault="000B18A5" w:rsidP="000B18A5">
      <w:pPr>
        <w:pStyle w:val="Heading2"/>
      </w:pPr>
      <w:bookmarkStart w:id="21" w:name="_Toc205205328"/>
      <w:r>
        <w:lastRenderedPageBreak/>
        <w:t xml:space="preserve">Example Code and </w:t>
      </w:r>
      <w:r w:rsidR="004838E0">
        <w:t>Summary</w:t>
      </w:r>
      <w:bookmarkEnd w:id="21"/>
    </w:p>
    <w:p w14:paraId="290AE9AB" w14:textId="3DF73526" w:rsidR="004838E0" w:rsidRDefault="004838E0" w:rsidP="00920318">
      <w:pPr>
        <w:ind w:firstLine="720"/>
      </w:pPr>
      <w:r>
        <w:t xml:space="preserve">Here is a recap of the Python basics. </w:t>
      </w:r>
      <w:r w:rsidR="00E4316C">
        <w:t xml:space="preserve">A Python script is a list of instructions for the Python compiler. A Python script works by </w:t>
      </w:r>
      <w:r w:rsidR="00920318">
        <w:t xml:space="preserve">storing a variety of different objects in memory and taking actions on them. In practice, a script usually has some kind of input, and almost always has some kind of output. </w:t>
      </w:r>
      <w:r w:rsidR="00457304">
        <w:t xml:space="preserve">Instead of specifying long or repetitive instructions by hand, loops are used to specify what to do at each step using logic. </w:t>
      </w:r>
    </w:p>
    <w:p w14:paraId="79B2CE03" w14:textId="659536D7" w:rsidR="00DD6195" w:rsidRDefault="00F807F9" w:rsidP="00920318">
      <w:pPr>
        <w:ind w:firstLine="720"/>
      </w:pPr>
      <w:r w:rsidRPr="00F807F9">
        <w:rPr>
          <w:noProof/>
        </w:rPr>
        <w:drawing>
          <wp:anchor distT="0" distB="0" distL="114300" distR="114300" simplePos="0" relativeHeight="251699200" behindDoc="0" locked="0" layoutInCell="1" allowOverlap="1" wp14:anchorId="5D9210AD" wp14:editId="28970448">
            <wp:simplePos x="0" y="0"/>
            <wp:positionH relativeFrom="column">
              <wp:posOffset>-95250</wp:posOffset>
            </wp:positionH>
            <wp:positionV relativeFrom="paragraph">
              <wp:posOffset>422910</wp:posOffset>
            </wp:positionV>
            <wp:extent cx="5943600" cy="6281420"/>
            <wp:effectExtent l="0" t="0" r="0" b="5080"/>
            <wp:wrapTopAndBottom/>
            <wp:docPr id="96585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5056"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6281420"/>
                    </a:xfrm>
                    <a:prstGeom prst="rect">
                      <a:avLst/>
                    </a:prstGeom>
                  </pic:spPr>
                </pic:pic>
              </a:graphicData>
            </a:graphic>
          </wp:anchor>
        </w:drawing>
      </w:r>
      <w:r w:rsidR="00DD6195">
        <w:t xml:space="preserve">Here is an example of a script that uses </w:t>
      </w:r>
      <w:r>
        <w:t>all</w:t>
      </w:r>
      <w:r w:rsidR="00DD6195">
        <w:t xml:space="preserve"> the concepts that have been outlined, with clarifying comments.  </w:t>
      </w:r>
    </w:p>
    <w:p w14:paraId="2DEEEE75" w14:textId="74BCED2F" w:rsidR="000B18A5" w:rsidRDefault="00587CF7" w:rsidP="00587CF7">
      <w:r w:rsidRPr="002E7E62">
        <w:rPr>
          <w:noProof/>
        </w:rPr>
        <w:lastRenderedPageBreak/>
        <w:drawing>
          <wp:anchor distT="0" distB="0" distL="114300" distR="114300" simplePos="0" relativeHeight="251701248" behindDoc="0" locked="0" layoutInCell="1" allowOverlap="1" wp14:anchorId="3FF79790" wp14:editId="183065E2">
            <wp:simplePos x="0" y="0"/>
            <wp:positionH relativeFrom="margin">
              <wp:align>left</wp:align>
            </wp:positionH>
            <wp:positionV relativeFrom="paragraph">
              <wp:posOffset>0</wp:posOffset>
            </wp:positionV>
            <wp:extent cx="2705100" cy="1714500"/>
            <wp:effectExtent l="0" t="0" r="0" b="0"/>
            <wp:wrapTopAndBottom/>
            <wp:docPr id="19564966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6685" name="Picture 1" descr="A screenshot of a computer program&#10;&#10;AI-generated content may be incorrect."/>
                    <pic:cNvPicPr/>
                  </pic:nvPicPr>
                  <pic:blipFill rotWithShape="1">
                    <a:blip r:embed="rId49">
                      <a:extLst>
                        <a:ext uri="{28A0092B-C50C-407E-A947-70E740481C1C}">
                          <a14:useLocalDpi xmlns:a14="http://schemas.microsoft.com/office/drawing/2010/main" val="0"/>
                        </a:ext>
                      </a:extLst>
                    </a:blip>
                    <a:srcRect r="26234"/>
                    <a:stretch>
                      <a:fillRect/>
                    </a:stretch>
                  </pic:blipFill>
                  <pic:spPr bwMode="auto">
                    <a:xfrm>
                      <a:off x="0" y="0"/>
                      <a:ext cx="270510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87CF7">
        <w:rPr>
          <w:noProof/>
        </w:rPr>
        <w:drawing>
          <wp:anchor distT="0" distB="0" distL="114300" distR="114300" simplePos="0" relativeHeight="251700224" behindDoc="0" locked="0" layoutInCell="1" allowOverlap="1" wp14:anchorId="4C6126A8" wp14:editId="1042920A">
            <wp:simplePos x="0" y="0"/>
            <wp:positionH relativeFrom="margin">
              <wp:align>right</wp:align>
            </wp:positionH>
            <wp:positionV relativeFrom="paragraph">
              <wp:posOffset>2540</wp:posOffset>
            </wp:positionV>
            <wp:extent cx="2733675" cy="4152900"/>
            <wp:effectExtent l="0" t="0" r="9525" b="0"/>
            <wp:wrapTopAndBottom/>
            <wp:docPr id="13576321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32169" name="Picture 1" descr="A screen shot of a computer program&#10;&#10;AI-generated content may be incorrect."/>
                    <pic:cNvPicPr/>
                  </pic:nvPicPr>
                  <pic:blipFill rotWithShape="1">
                    <a:blip r:embed="rId50">
                      <a:extLst>
                        <a:ext uri="{28A0092B-C50C-407E-A947-70E740481C1C}">
                          <a14:useLocalDpi xmlns:a14="http://schemas.microsoft.com/office/drawing/2010/main" val="0"/>
                        </a:ext>
                      </a:extLst>
                    </a:blip>
                    <a:srcRect r="23057"/>
                    <a:stretch>
                      <a:fillRect/>
                    </a:stretch>
                  </pic:blipFill>
                  <pic:spPr bwMode="auto">
                    <a:xfrm>
                      <a:off x="0" y="0"/>
                      <a:ext cx="2733675"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7EB30E" w14:textId="69CC3109" w:rsidR="00587CF7" w:rsidRDefault="00587CF7" w:rsidP="00587CF7">
      <w:r>
        <w:t xml:space="preserve">Explaining, this program is split over three scripts: </w:t>
      </w:r>
      <w:r w:rsidRPr="00587CF7">
        <w:rPr>
          <w:rFonts w:ascii="Courier New" w:hAnsi="Courier New" w:cs="Courier New"/>
        </w:rPr>
        <w:t>module1.py</w:t>
      </w:r>
      <w:r>
        <w:t xml:space="preserve">, </w:t>
      </w:r>
      <w:r w:rsidRPr="00587CF7">
        <w:rPr>
          <w:rFonts w:ascii="Courier New" w:hAnsi="Courier New" w:cs="Courier New"/>
        </w:rPr>
        <w:t>module2.py</w:t>
      </w:r>
      <w:r>
        <w:t xml:space="preserve">, and </w:t>
      </w:r>
      <w:r w:rsidRPr="00587CF7">
        <w:rPr>
          <w:rFonts w:ascii="Courier New" w:hAnsi="Courier New" w:cs="Courier New"/>
        </w:rPr>
        <w:t>example.py</w:t>
      </w:r>
      <w:r>
        <w:t xml:space="preserve">.  </w:t>
      </w:r>
      <w:r w:rsidRPr="00587CF7">
        <w:rPr>
          <w:rFonts w:ascii="Courier New" w:hAnsi="Courier New" w:cs="Courier New"/>
        </w:rPr>
        <w:t>module1</w:t>
      </w:r>
      <w:r>
        <w:t xml:space="preserve"> and </w:t>
      </w:r>
      <w:r w:rsidRPr="00587CF7">
        <w:rPr>
          <w:rFonts w:ascii="Courier New" w:hAnsi="Courier New" w:cs="Courier New"/>
        </w:rPr>
        <w:t>module2</w:t>
      </w:r>
      <w:r>
        <w:t xml:space="preserve"> are both part of the package </w:t>
      </w:r>
      <w:r w:rsidRPr="00587CF7">
        <w:rPr>
          <w:rFonts w:ascii="Courier New" w:hAnsi="Courier New" w:cs="Courier New"/>
        </w:rPr>
        <w:t>package</w:t>
      </w:r>
      <w:r>
        <w:t xml:space="preserve">. (See file structure in the </w:t>
      </w:r>
      <w:r w:rsidRPr="00587CF7">
        <w:rPr>
          <w:rFonts w:ascii="Courier New" w:hAnsi="Courier New" w:cs="Courier New"/>
        </w:rPr>
        <w:t>example.py</w:t>
      </w:r>
      <w:r>
        <w:t xml:space="preserve"> image.</w:t>
      </w:r>
      <w:r w:rsidR="00CF3D6D">
        <w:t xml:space="preserve">) </w:t>
      </w:r>
      <w:r>
        <w:t xml:space="preserve"> </w:t>
      </w:r>
      <w:r w:rsidR="00760A42" w:rsidRPr="00760A42">
        <w:rPr>
          <w:rFonts w:ascii="Courier New" w:hAnsi="Courier New" w:cs="Courier New"/>
        </w:rPr>
        <w:t>module1</w:t>
      </w:r>
      <w:r w:rsidR="00760A42">
        <w:t xml:space="preserve"> defines the </w:t>
      </w:r>
      <w:r w:rsidR="00760A42" w:rsidRPr="00760A42">
        <w:rPr>
          <w:rFonts w:ascii="Courier New" w:hAnsi="Courier New" w:cs="Courier New"/>
        </w:rPr>
        <w:t>add_list()</w:t>
      </w:r>
      <w:r w:rsidR="00760A42">
        <w:t xml:space="preserve"> function, which returns the sum of a list of numbers. </w:t>
      </w:r>
      <w:r w:rsidR="00ED5454">
        <w:t xml:space="preserve"> </w:t>
      </w:r>
      <w:r w:rsidR="00CC0798" w:rsidRPr="00CC0798">
        <w:rPr>
          <w:rFonts w:ascii="Courier New" w:hAnsi="Courier New" w:cs="Courier New"/>
        </w:rPr>
        <w:t>module2</w:t>
      </w:r>
      <w:r w:rsidR="00CC0798">
        <w:t xml:space="preserve"> defines the </w:t>
      </w:r>
      <w:r w:rsidR="00CC0798" w:rsidRPr="00CC0798">
        <w:rPr>
          <w:rFonts w:ascii="Courier New" w:hAnsi="Courier New" w:cs="Courier New"/>
        </w:rPr>
        <w:t>isFruit</w:t>
      </w:r>
      <w:r w:rsidR="00CC0798">
        <w:t xml:space="preserve"> and </w:t>
      </w:r>
      <w:r w:rsidR="00CC0798" w:rsidRPr="00CC0798">
        <w:rPr>
          <w:rFonts w:ascii="Courier New" w:hAnsi="Courier New" w:cs="Courier New"/>
        </w:rPr>
        <w:t>isVegetable</w:t>
      </w:r>
      <w:r w:rsidR="00CC0798">
        <w:t xml:space="preserve">, which </w:t>
      </w:r>
      <w:proofErr w:type="gramStart"/>
      <w:r w:rsidR="00CC0798">
        <w:t>return</w:t>
      </w:r>
      <w:proofErr w:type="gramEnd"/>
      <w:r w:rsidR="00CC0798">
        <w:t xml:space="preserve"> </w:t>
      </w:r>
      <w:proofErr w:type="gramStart"/>
      <w:r w:rsidR="00CC0798" w:rsidRPr="00CC0798">
        <w:rPr>
          <w:rFonts w:ascii="Courier New" w:hAnsi="Courier New" w:cs="Courier New"/>
        </w:rPr>
        <w:t>bool</w:t>
      </w:r>
      <w:proofErr w:type="gramEnd"/>
      <w:r w:rsidR="00CC0798">
        <w:t xml:space="preserve"> indicating whether a string is a fruit or vegetable. </w:t>
      </w:r>
    </w:p>
    <w:p w14:paraId="30A8173D" w14:textId="77777777" w:rsidR="00BD5AF1" w:rsidRDefault="00AA6ABA" w:rsidP="00587CF7">
      <w:r>
        <w:tab/>
        <w:t xml:space="preserve">The main script, </w:t>
      </w:r>
      <w:r w:rsidRPr="00A75020">
        <w:rPr>
          <w:rFonts w:ascii="Courier New" w:hAnsi="Courier New" w:cs="Courier New"/>
        </w:rPr>
        <w:t>example.py</w:t>
      </w:r>
      <w:r>
        <w:t xml:space="preserve">, has a dictionary which gives a number for several different items which are each fruit, vegetable, or neither. You might expect this sort of setup at a grocery store, for example. In a real script, this data would probably be sourced from </w:t>
      </w:r>
      <w:r w:rsidR="00365B23">
        <w:t xml:space="preserve">some other program or database. </w:t>
      </w:r>
    </w:p>
    <w:p w14:paraId="518EA82F" w14:textId="2308AFFA" w:rsidR="00BD5AF1" w:rsidRDefault="00365B23" w:rsidP="00BD5AF1">
      <w:pPr>
        <w:pStyle w:val="ListParagraph"/>
        <w:numPr>
          <w:ilvl w:val="0"/>
          <w:numId w:val="9"/>
        </w:numPr>
      </w:pPr>
      <w:r>
        <w:t xml:space="preserve">The </w:t>
      </w:r>
      <w:r w:rsidRPr="00ED5454">
        <w:rPr>
          <w:rFonts w:ascii="Courier New" w:hAnsi="Courier New" w:cs="Courier New"/>
        </w:rPr>
        <w:t>keys</w:t>
      </w:r>
      <w:r>
        <w:t xml:space="preserve"> </w:t>
      </w:r>
      <w:r w:rsidR="003C45BA">
        <w:t xml:space="preserve">class </w:t>
      </w:r>
      <w:r>
        <w:t xml:space="preserve">method is used to retrieve the keys of the </w:t>
      </w:r>
      <w:r w:rsidR="00A75020" w:rsidRPr="00BD5AF1">
        <w:rPr>
          <w:rFonts w:ascii="Courier New" w:hAnsi="Courier New" w:cs="Courier New"/>
        </w:rPr>
        <w:t>dict produce</w:t>
      </w:r>
      <w:r w:rsidR="00A75020">
        <w:t xml:space="preserve">, so that the for loop can iterate over the list that </w:t>
      </w:r>
      <w:r w:rsidR="00A75020" w:rsidRPr="00BD5AF1">
        <w:rPr>
          <w:rFonts w:ascii="Courier New" w:hAnsi="Courier New" w:cs="Courier New"/>
        </w:rPr>
        <w:t>produce.keys()</w:t>
      </w:r>
      <w:r w:rsidR="00A75020">
        <w:t xml:space="preserve"> returns. </w:t>
      </w:r>
    </w:p>
    <w:p w14:paraId="6C581855" w14:textId="77777777" w:rsidR="00BD5AF1" w:rsidRDefault="00521FD4" w:rsidP="00BD5AF1">
      <w:pPr>
        <w:pStyle w:val="ListParagraph"/>
        <w:numPr>
          <w:ilvl w:val="0"/>
          <w:numId w:val="9"/>
        </w:numPr>
      </w:pPr>
      <w:r>
        <w:t xml:space="preserve">Two lists are declared, </w:t>
      </w:r>
      <w:r w:rsidRPr="00BD5AF1">
        <w:rPr>
          <w:rFonts w:ascii="Courier New" w:hAnsi="Courier New" w:cs="Courier New"/>
        </w:rPr>
        <w:t>fruits</w:t>
      </w:r>
      <w:r>
        <w:t xml:space="preserve"> and </w:t>
      </w:r>
      <w:r w:rsidRPr="00BD5AF1">
        <w:rPr>
          <w:rFonts w:ascii="Courier New" w:hAnsi="Courier New" w:cs="Courier New"/>
        </w:rPr>
        <w:t>vegetables</w:t>
      </w:r>
      <w:r>
        <w:t xml:space="preserve">. </w:t>
      </w:r>
    </w:p>
    <w:p w14:paraId="43445309" w14:textId="77777777" w:rsidR="00BD5AF1" w:rsidRDefault="00521FD4" w:rsidP="00BD5AF1">
      <w:pPr>
        <w:pStyle w:val="ListParagraph"/>
        <w:numPr>
          <w:ilvl w:val="0"/>
          <w:numId w:val="9"/>
        </w:numPr>
      </w:pPr>
      <w:r>
        <w:t xml:space="preserve">For each element in the list </w:t>
      </w:r>
      <w:r w:rsidR="00C87CF7" w:rsidRPr="00BD5AF1">
        <w:rPr>
          <w:rFonts w:ascii="Courier New" w:hAnsi="Courier New" w:cs="Courier New"/>
        </w:rPr>
        <w:t>produce_keys</w:t>
      </w:r>
      <w:r w:rsidR="00C87CF7">
        <w:t>, the imported functions are used to decide whether each element is a fruit, vegetable or neither.</w:t>
      </w:r>
    </w:p>
    <w:p w14:paraId="3C950013" w14:textId="3C219334" w:rsidR="00AA6ABA" w:rsidRPr="00B3081B" w:rsidRDefault="00C87CF7" w:rsidP="00BD5AF1">
      <w:pPr>
        <w:pStyle w:val="ListParagraph"/>
        <w:numPr>
          <w:ilvl w:val="0"/>
          <w:numId w:val="9"/>
        </w:numPr>
      </w:pPr>
      <w:r>
        <w:t xml:space="preserve"> </w:t>
      </w:r>
      <w:r w:rsidR="00BD5AF1">
        <w:t xml:space="preserve">After the loop is complete there are two print statements. </w:t>
      </w:r>
      <w:r w:rsidR="00C54782">
        <w:t xml:space="preserve">For strings, the + function concatenates. So </w:t>
      </w:r>
      <w:r w:rsidR="00C54782" w:rsidRPr="005005F3">
        <w:rPr>
          <w:rFonts w:ascii="Courier New" w:hAnsi="Courier New" w:cs="Courier New"/>
        </w:rPr>
        <w:t xml:space="preserve">‘hello’ + </w:t>
      </w:r>
      <w:r w:rsidR="005005F3" w:rsidRPr="005005F3">
        <w:rPr>
          <w:rFonts w:ascii="Courier New" w:hAnsi="Courier New" w:cs="Courier New"/>
        </w:rPr>
        <w:t>‘</w:t>
      </w:r>
      <w:r w:rsidR="00C54782" w:rsidRPr="005005F3">
        <w:rPr>
          <w:rFonts w:ascii="Courier New" w:hAnsi="Courier New" w:cs="Courier New"/>
        </w:rPr>
        <w:t>guys</w:t>
      </w:r>
      <w:r w:rsidR="005005F3" w:rsidRPr="005005F3">
        <w:rPr>
          <w:rFonts w:ascii="Courier New" w:hAnsi="Courier New" w:cs="Courier New"/>
        </w:rPr>
        <w:t xml:space="preserve">’ </w:t>
      </w:r>
      <w:r w:rsidR="005005F3" w:rsidRPr="005005F3">
        <w:rPr>
          <w:rFonts w:ascii="Courier New" w:hAnsi="Courier New" w:cs="Courier New"/>
        </w:rPr>
        <w:sym w:font="Wingdings" w:char="F0E0"/>
      </w:r>
      <w:r w:rsidR="005005F3" w:rsidRPr="005005F3">
        <w:rPr>
          <w:rFonts w:ascii="Courier New" w:hAnsi="Courier New" w:cs="Courier New"/>
        </w:rPr>
        <w:t xml:space="preserve"> ‘helloguys</w:t>
      </w:r>
      <w:r w:rsidR="005005F3">
        <w:rPr>
          <w:rFonts w:ascii="Courier New" w:hAnsi="Courier New" w:cs="Courier New"/>
        </w:rPr>
        <w:t>’</w:t>
      </w:r>
      <w:r w:rsidR="005005F3">
        <w:rPr>
          <w:rFonts w:cs="Courier New"/>
        </w:rPr>
        <w:t xml:space="preserve">. The add list function </w:t>
      </w:r>
      <w:r w:rsidR="005005F3">
        <w:rPr>
          <w:rFonts w:cs="Courier New"/>
        </w:rPr>
        <w:lastRenderedPageBreak/>
        <w:t xml:space="preserve">is called to sum up each of the lists of fruit and vegetable numbers. Then the output is printed. </w:t>
      </w:r>
      <w:r w:rsidR="0025789F">
        <w:rPr>
          <w:rFonts w:cs="Courier New"/>
        </w:rPr>
        <w:t xml:space="preserve">Since </w:t>
      </w:r>
      <w:r w:rsidR="0025789F" w:rsidRPr="0025789F">
        <w:rPr>
          <w:rFonts w:ascii="Courier New" w:hAnsi="Courier New" w:cs="Courier New"/>
        </w:rPr>
        <w:t>+</w:t>
      </w:r>
      <w:r w:rsidR="0025789F">
        <w:rPr>
          <w:rFonts w:cs="Courier New"/>
        </w:rPr>
        <w:t xml:space="preserve"> is not defined between </w:t>
      </w:r>
      <w:r w:rsidR="0025789F" w:rsidRPr="0025789F">
        <w:rPr>
          <w:rFonts w:ascii="Courier New" w:hAnsi="Courier New" w:cs="Courier New"/>
        </w:rPr>
        <w:t>str</w:t>
      </w:r>
      <w:r w:rsidR="0025789F">
        <w:rPr>
          <w:rFonts w:cs="Courier New"/>
        </w:rPr>
        <w:t xml:space="preserve"> and </w:t>
      </w:r>
      <w:r w:rsidR="0025789F" w:rsidRPr="0025789F">
        <w:rPr>
          <w:rFonts w:ascii="Courier New" w:hAnsi="Courier New" w:cs="Courier New"/>
        </w:rPr>
        <w:t>int</w:t>
      </w:r>
      <w:r w:rsidR="0025789F">
        <w:rPr>
          <w:rFonts w:cs="Courier New"/>
        </w:rPr>
        <w:t xml:space="preserve">, the output of </w:t>
      </w:r>
      <w:r w:rsidR="0025789F" w:rsidRPr="0025789F">
        <w:rPr>
          <w:rFonts w:ascii="Courier New" w:hAnsi="Courier New" w:cs="Courier New"/>
        </w:rPr>
        <w:t>add_list</w:t>
      </w:r>
      <w:r w:rsidR="0025789F">
        <w:rPr>
          <w:rFonts w:cs="Courier New"/>
        </w:rPr>
        <w:t xml:space="preserve"> must be cast to a </w:t>
      </w:r>
      <w:r w:rsidR="0025789F" w:rsidRPr="0025789F">
        <w:rPr>
          <w:rFonts w:ascii="Courier New" w:hAnsi="Courier New" w:cs="Courier New"/>
        </w:rPr>
        <w:t>str</w:t>
      </w:r>
      <w:r w:rsidR="0025789F">
        <w:rPr>
          <w:rFonts w:cs="Courier New"/>
        </w:rPr>
        <w:t xml:space="preserve"> first. </w:t>
      </w:r>
    </w:p>
    <w:p w14:paraId="29215EA2" w14:textId="66662E3E" w:rsidR="00B3081B" w:rsidRDefault="00B3081B" w:rsidP="00E05514">
      <w:r>
        <w:t>Naturally, this is not the most efficient way to accomplish this task</w:t>
      </w:r>
      <w:r w:rsidR="00E05514">
        <w:t xml:space="preserve">, but it serves as an example of many concepts discussed. </w:t>
      </w:r>
    </w:p>
    <w:p w14:paraId="64DC0837" w14:textId="77777777" w:rsidR="006F4160" w:rsidRDefault="00E05514">
      <w:r>
        <w:t xml:space="preserve">Here are some exercises </w:t>
      </w:r>
      <w:r w:rsidR="006F4160">
        <w:t>that reinforce the material discussed so far:</w:t>
      </w:r>
    </w:p>
    <w:p w14:paraId="7FF13F3A" w14:textId="77777777" w:rsidR="00CF5E35" w:rsidRPr="00CF5E35" w:rsidRDefault="00481D7B" w:rsidP="00CF5E35">
      <w:pPr>
        <w:pStyle w:val="ListParagraph"/>
        <w:numPr>
          <w:ilvl w:val="0"/>
          <w:numId w:val="11"/>
        </w:numPr>
        <w:rPr>
          <w:rFonts w:asciiTheme="majorHAnsi" w:eastAsiaTheme="majorEastAsia" w:hAnsiTheme="majorHAnsi" w:cstheme="majorBidi"/>
          <w:color w:val="0F4761" w:themeColor="accent1" w:themeShade="BF"/>
          <w:sz w:val="40"/>
          <w:szCs w:val="40"/>
        </w:rPr>
      </w:pPr>
      <w:r>
        <w:t xml:space="preserve">Container objects can contain other container objects. </w:t>
      </w:r>
      <w:r w:rsidR="00A90546">
        <w:t xml:space="preserve">The syntax for indexing them is as you would expect: </w:t>
      </w:r>
      <w:r w:rsidR="00A90546" w:rsidRPr="00A90546">
        <w:rPr>
          <w:rFonts w:ascii="Courier New" w:hAnsi="Courier New" w:cs="Courier New"/>
        </w:rPr>
        <w:t>container[index1][index2]</w:t>
      </w:r>
      <w:r w:rsidR="00A90546" w:rsidRPr="00A90546">
        <w:t>.</w:t>
      </w:r>
      <w:r w:rsidR="00A90546">
        <w:t xml:space="preserve"> </w:t>
      </w:r>
      <w:r w:rsidR="00930529">
        <w:t xml:space="preserve">Suppose you are given a container </w:t>
      </w:r>
      <w:r w:rsidR="008B412D">
        <w:t xml:space="preserve">object that is nested in this way. Write a </w:t>
      </w:r>
      <w:r w:rsidR="008C77A2">
        <w:t>function</w:t>
      </w:r>
      <w:r w:rsidR="008B412D">
        <w:t xml:space="preserve"> that can detect the total number </w:t>
      </w:r>
      <w:r w:rsidR="008F777F">
        <w:t xml:space="preserve">of objects contained by the highest container in the hierarchy. For example, </w:t>
      </w:r>
      <w:r w:rsidR="008C77A2">
        <w:t xml:space="preserve">your function should return 3 when called on the list </w:t>
      </w:r>
      <w:r w:rsidR="008C77A2" w:rsidRPr="000B2DA3">
        <w:rPr>
          <w:rFonts w:ascii="Courier New" w:hAnsi="Courier New" w:cs="Courier New"/>
        </w:rPr>
        <w:t xml:space="preserve">l = [[], </w:t>
      </w:r>
      <w:r w:rsidR="000B2DA3" w:rsidRPr="000B2DA3">
        <w:rPr>
          <w:rFonts w:ascii="Courier New" w:hAnsi="Courier New" w:cs="Courier New"/>
        </w:rPr>
        <w:t>[[]]</w:t>
      </w:r>
      <w:r w:rsidR="008C77A2" w:rsidRPr="000B2DA3">
        <w:rPr>
          <w:rFonts w:ascii="Courier New" w:hAnsi="Courier New" w:cs="Courier New"/>
        </w:rPr>
        <w:t>]</w:t>
      </w:r>
      <w:r w:rsidR="000B2DA3">
        <w:t xml:space="preserve"> because the list contains one list that is empty and one list that contains another list. </w:t>
      </w:r>
    </w:p>
    <w:p w14:paraId="28EAA750" w14:textId="77777777" w:rsidR="00D90C43" w:rsidRPr="00D90C43" w:rsidRDefault="00CF5E35" w:rsidP="00E016CC">
      <w:pPr>
        <w:pStyle w:val="ListParagraph"/>
        <w:numPr>
          <w:ilvl w:val="0"/>
          <w:numId w:val="11"/>
        </w:numPr>
        <w:rPr>
          <w:rFonts w:asciiTheme="majorHAnsi" w:eastAsiaTheme="majorEastAsia" w:hAnsiTheme="majorHAnsi" w:cstheme="majorBidi"/>
          <w:color w:val="0F4761" w:themeColor="accent1" w:themeShade="BF"/>
          <w:sz w:val="40"/>
          <w:szCs w:val="40"/>
        </w:rPr>
      </w:pPr>
      <w:r>
        <w:t xml:space="preserve">Can you write a function </w:t>
      </w:r>
      <w:r w:rsidR="00E7006E">
        <w:t>that takes a function as its input and returns a dict that says what the return type is for a given input type for that function</w:t>
      </w:r>
      <w:r w:rsidR="00E016CC">
        <w:t xml:space="preserve">? For example, your function should return {int :  int, </w:t>
      </w:r>
      <w:r w:rsidR="00894EBB">
        <w:t xml:space="preserve">float : float, etc. </w:t>
      </w:r>
      <w:r w:rsidR="00E016CC">
        <w:t>}</w:t>
      </w:r>
      <w:r w:rsidR="00894EBB">
        <w:t xml:space="preserve"> when it gets the exponent function as input. </w:t>
      </w:r>
    </w:p>
    <w:p w14:paraId="67D5839B" w14:textId="0D390282" w:rsidR="00E05514" w:rsidRPr="00281A97" w:rsidRDefault="00E05514" w:rsidP="00281A97">
      <w:r>
        <w:br w:type="page"/>
      </w:r>
    </w:p>
    <w:p w14:paraId="5574D153" w14:textId="68F78534" w:rsidR="00774C5A" w:rsidRDefault="004124D6" w:rsidP="00911D32">
      <w:pPr>
        <w:pStyle w:val="Heading1"/>
      </w:pPr>
      <w:bookmarkStart w:id="22" w:name="_Toc205205329"/>
      <w:r>
        <w:lastRenderedPageBreak/>
        <w:t>Common Tasks</w:t>
      </w:r>
      <w:bookmarkEnd w:id="22"/>
    </w:p>
    <w:p w14:paraId="431E63DE" w14:textId="5B4CCD87" w:rsidR="004124D6" w:rsidRDefault="007A543B" w:rsidP="004124D6">
      <w:pPr>
        <w:pStyle w:val="Heading2"/>
      </w:pPr>
      <w:bookmarkStart w:id="23" w:name="_Toc205205330"/>
      <w:r>
        <w:t>Querying SQL</w:t>
      </w:r>
      <w:bookmarkEnd w:id="23"/>
    </w:p>
    <w:p w14:paraId="220EC722" w14:textId="66CF8C1C" w:rsidR="00AD5999" w:rsidRDefault="00AD5999" w:rsidP="005F5ED8">
      <w:pPr>
        <w:ind w:firstLine="720"/>
      </w:pPr>
      <w:r>
        <w:t xml:space="preserve">Querying the XEUS database and others can be done with the PyUber package. </w:t>
      </w:r>
      <w:r w:rsidR="00E03A24">
        <w:t xml:space="preserve">The way to do this directly through the PyUber package is described in the common packages section. However, you can also use the wrapper function provided by </w:t>
      </w:r>
      <w:r w:rsidR="00277D3A">
        <w:t xml:space="preserve">the </w:t>
      </w:r>
      <w:r w:rsidR="00E03A24">
        <w:t>WEPy</w:t>
      </w:r>
      <w:r w:rsidR="00277D3A">
        <w:t xml:space="preserve"> (Wet Etch Python) package</w:t>
      </w:r>
      <w:r w:rsidR="00E03A24">
        <w:t xml:space="preserve">. </w:t>
      </w:r>
      <w:r w:rsidR="00DA7156">
        <w:t>First, set up your query in SQLPF. Then, when you are ready,</w:t>
      </w:r>
      <w:r w:rsidR="00662E52">
        <w:t xml:space="preserve"> press the button that looks like a hand writing on a notepad. </w:t>
      </w:r>
    </w:p>
    <w:p w14:paraId="19C960DA" w14:textId="6A1808D5" w:rsidR="00662E52" w:rsidRDefault="00662E52" w:rsidP="00AD5999">
      <w:r w:rsidRPr="00662E52">
        <w:rPr>
          <w:noProof/>
        </w:rPr>
        <w:drawing>
          <wp:inline distT="0" distB="0" distL="0" distR="0" wp14:anchorId="3717B144" wp14:editId="0A47AF59">
            <wp:extent cx="5943600" cy="733425"/>
            <wp:effectExtent l="0" t="0" r="0" b="9525"/>
            <wp:docPr id="638854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4541" name="Picture 1" descr="A screenshot of a computer&#10;&#10;AI-generated content may be incorrect."/>
                    <pic:cNvPicPr/>
                  </pic:nvPicPr>
                  <pic:blipFill rotWithShape="1">
                    <a:blip r:embed="rId51"/>
                    <a:srcRect b="80490"/>
                    <a:stretch>
                      <a:fillRect/>
                    </a:stretch>
                  </pic:blipFill>
                  <pic:spPr bwMode="auto">
                    <a:xfrm>
                      <a:off x="0" y="0"/>
                      <a:ext cx="5943600" cy="733425"/>
                    </a:xfrm>
                    <a:prstGeom prst="rect">
                      <a:avLst/>
                    </a:prstGeom>
                    <a:ln>
                      <a:noFill/>
                    </a:ln>
                    <a:extLst>
                      <a:ext uri="{53640926-AAD7-44D8-BBD7-CCE9431645EC}">
                        <a14:shadowObscured xmlns:a14="http://schemas.microsoft.com/office/drawing/2010/main"/>
                      </a:ext>
                    </a:extLst>
                  </pic:spPr>
                </pic:pic>
              </a:graphicData>
            </a:graphic>
          </wp:inline>
        </w:drawing>
      </w:r>
    </w:p>
    <w:p w14:paraId="644573FC" w14:textId="24080036" w:rsidR="00662E52" w:rsidRDefault="00662E52" w:rsidP="00AD5999">
      <w:r>
        <w:t>Copy the text between where it says</w:t>
      </w:r>
      <w:r w:rsidR="001C31F7">
        <w:t xml:space="preserve"> “Begin SQL” and “End SQL.” Your copied text should have the format “SELECT… FROM… WHERE</w:t>
      </w:r>
      <w:r w:rsidR="009C51A4">
        <w:t xml:space="preserve">… ORDER BY…”. Simply paste this into your Python script and store it </w:t>
      </w:r>
      <w:r w:rsidR="005F5ED8">
        <w:t xml:space="preserve">in a variable for ease of use. Here’s what your script might look like: </w:t>
      </w:r>
    </w:p>
    <w:p w14:paraId="10AB45C6" w14:textId="06C85D15" w:rsidR="005F3715" w:rsidRPr="00AD5999" w:rsidRDefault="005F3715" w:rsidP="00AD5999">
      <w:r w:rsidRPr="005F3715">
        <w:rPr>
          <w:noProof/>
        </w:rPr>
        <w:drawing>
          <wp:inline distT="0" distB="0" distL="0" distR="0" wp14:anchorId="4FA7A15B" wp14:editId="5A3AA8D3">
            <wp:extent cx="5943600" cy="1099820"/>
            <wp:effectExtent l="0" t="0" r="0" b="5080"/>
            <wp:docPr id="1074559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9380" name="Picture 1" descr="A screenshot of a computer&#10;&#10;AI-generated content may be incorrect."/>
                    <pic:cNvPicPr/>
                  </pic:nvPicPr>
                  <pic:blipFill>
                    <a:blip r:embed="rId52"/>
                    <a:stretch>
                      <a:fillRect/>
                    </a:stretch>
                  </pic:blipFill>
                  <pic:spPr>
                    <a:xfrm>
                      <a:off x="0" y="0"/>
                      <a:ext cx="5943600" cy="1099820"/>
                    </a:xfrm>
                    <a:prstGeom prst="rect">
                      <a:avLst/>
                    </a:prstGeom>
                  </pic:spPr>
                </pic:pic>
              </a:graphicData>
            </a:graphic>
          </wp:inline>
        </w:drawing>
      </w:r>
    </w:p>
    <w:p w14:paraId="35FEBB32" w14:textId="1541F3F0" w:rsidR="007A543B" w:rsidRDefault="007A543B" w:rsidP="007A543B">
      <w:pPr>
        <w:pStyle w:val="Heading2"/>
      </w:pPr>
      <w:bookmarkStart w:id="24" w:name="_Toc205205331"/>
      <w:r>
        <w:t>Sending an Email</w:t>
      </w:r>
      <w:bookmarkEnd w:id="24"/>
    </w:p>
    <w:p w14:paraId="163AE4C3" w14:textId="20ECF61D" w:rsidR="005F3715" w:rsidRDefault="005F3715" w:rsidP="005F3715">
      <w:r>
        <w:tab/>
        <w:t xml:space="preserve">Sending an </w:t>
      </w:r>
      <w:r w:rsidR="00CE527D">
        <w:t xml:space="preserve">email can be done </w:t>
      </w:r>
      <w:r w:rsidR="0071092E">
        <w:t xml:space="preserve">in one of two ways: directly using the Python email library, or </w:t>
      </w:r>
      <w:r w:rsidR="00E85C03">
        <w:t xml:space="preserve">by using the WEPy package. The WEPy package should be sufficient for most job functions, but power users may feel the need to deal with the email package directly for niche cases. </w:t>
      </w:r>
      <w:r w:rsidR="001C00B6">
        <w:t xml:space="preserve">Anyone interested in using the email package directly is referred to the documentation: </w:t>
      </w:r>
      <w:hyperlink r:id="rId53" w:anchor="module-email" w:history="1">
        <w:r w:rsidR="001C00B6" w:rsidRPr="003F392F">
          <w:rPr>
            <w:rStyle w:val="Hyperlink"/>
          </w:rPr>
          <w:t>https://docs.python.org/3/library/email.html#module-email</w:t>
        </w:r>
      </w:hyperlink>
      <w:r w:rsidR="001C00B6">
        <w:t xml:space="preserve">. </w:t>
      </w:r>
    </w:p>
    <w:p w14:paraId="3CCB4559" w14:textId="60A9CE78" w:rsidR="001C00B6" w:rsidRDefault="001C00B6" w:rsidP="005F3715">
      <w:r>
        <w:tab/>
        <w:t xml:space="preserve">To use the WEPy email functionality, </w:t>
      </w:r>
      <w:r w:rsidR="00E7073A">
        <w:t xml:space="preserve">you must instantiate a WEPy </w:t>
      </w:r>
      <w:r w:rsidR="00E7073A" w:rsidRPr="009746B0">
        <w:rPr>
          <w:rFonts w:ascii="Courier New" w:hAnsi="Courier New" w:cs="Courier New"/>
        </w:rPr>
        <w:t>report</w:t>
      </w:r>
      <w:r w:rsidR="00E7073A">
        <w:t xml:space="preserve"> object. </w:t>
      </w:r>
      <w:r w:rsidR="00A01C5A">
        <w:t xml:space="preserve">The report object is instantiated with a </w:t>
      </w:r>
      <w:r w:rsidR="00A01C5A" w:rsidRPr="00A01C5A">
        <w:rPr>
          <w:rFonts w:ascii="Courier New" w:hAnsi="Courier New" w:cs="Courier New"/>
        </w:rPr>
        <w:t>dict</w:t>
      </w:r>
      <w:r w:rsidR="00A01C5A">
        <w:t>, where the keys (the first object in a pair) are names</w:t>
      </w:r>
      <w:r w:rsidR="009856BA">
        <w:t xml:space="preserve"> used to reference data, and the values (the second object</w:t>
      </w:r>
      <w:r w:rsidR="00B647E2">
        <w:t xml:space="preserve"> in a pair) is the data itself. The WEPy package is set up so that all of the functions that deal with retrieving data can be fed directly to the report object without modification. </w:t>
      </w:r>
      <w:r w:rsidR="009746B0">
        <w:t xml:space="preserve">Without going into excessive detail, there are five core functionalities to the </w:t>
      </w:r>
      <w:r w:rsidR="009746B0" w:rsidRPr="009746B0">
        <w:rPr>
          <w:rFonts w:ascii="Courier New" w:hAnsi="Courier New" w:cs="Courier New"/>
        </w:rPr>
        <w:t>report</w:t>
      </w:r>
      <w:r w:rsidR="009746B0">
        <w:t xml:space="preserve"> object: </w:t>
      </w:r>
      <w:r w:rsidR="00D3518F" w:rsidRPr="00D3518F">
        <w:rPr>
          <w:rFonts w:ascii="Courier New" w:hAnsi="Courier New" w:cs="Courier New"/>
        </w:rPr>
        <w:t>add_table</w:t>
      </w:r>
      <w:r w:rsidR="00D3518F">
        <w:t xml:space="preserve">, </w:t>
      </w:r>
      <w:r w:rsidR="00D3518F" w:rsidRPr="00D3518F">
        <w:rPr>
          <w:rFonts w:ascii="Courier New" w:hAnsi="Courier New" w:cs="Courier New"/>
        </w:rPr>
        <w:t>add_plot</w:t>
      </w:r>
      <w:r w:rsidR="00D3518F">
        <w:t xml:space="preserve">, </w:t>
      </w:r>
      <w:r w:rsidR="00D3518F" w:rsidRPr="00D3518F">
        <w:rPr>
          <w:rFonts w:ascii="Courier New" w:hAnsi="Courier New" w:cs="Courier New"/>
        </w:rPr>
        <w:t>add_text</w:t>
      </w:r>
      <w:r w:rsidR="00D3518F">
        <w:t xml:space="preserve">, </w:t>
      </w:r>
      <w:r w:rsidR="00D3518F" w:rsidRPr="00D3518F">
        <w:rPr>
          <w:rFonts w:ascii="Courier New" w:hAnsi="Courier New" w:cs="Courier New"/>
        </w:rPr>
        <w:t>add_image</w:t>
      </w:r>
      <w:r w:rsidR="00D3518F">
        <w:t xml:space="preserve">, and </w:t>
      </w:r>
      <w:r w:rsidR="00D3518F" w:rsidRPr="00D3518F">
        <w:rPr>
          <w:rFonts w:ascii="Courier New" w:hAnsi="Courier New" w:cs="Courier New"/>
        </w:rPr>
        <w:t>email_report</w:t>
      </w:r>
      <w:r w:rsidR="00D3518F">
        <w:t xml:space="preserve">. </w:t>
      </w:r>
      <w:r w:rsidR="005324DC">
        <w:t xml:space="preserve">The first four append the described object </w:t>
      </w:r>
      <w:r w:rsidR="005324DC">
        <w:lastRenderedPageBreak/>
        <w:t xml:space="preserve">to the email, based on the data provided in the dict during instantiation. </w:t>
      </w:r>
      <w:r w:rsidR="005324DC" w:rsidRPr="005324DC">
        <w:rPr>
          <w:rFonts w:ascii="Courier New" w:hAnsi="Courier New" w:cs="Courier New"/>
        </w:rPr>
        <w:t>email_report</w:t>
      </w:r>
      <w:r w:rsidR="005324DC">
        <w:t xml:space="preserve"> sends the email via the Intel email server. </w:t>
      </w:r>
      <w:r w:rsidR="006444F6">
        <w:t xml:space="preserve">These methods are especially helpful when paired with an SQL query. See example code below. </w:t>
      </w:r>
    </w:p>
    <w:p w14:paraId="3260BE8B" w14:textId="18DBA13B" w:rsidR="00BA5094" w:rsidRDefault="00BA5094" w:rsidP="005F3715">
      <w:r w:rsidRPr="00BA5094">
        <w:rPr>
          <w:noProof/>
        </w:rPr>
        <w:drawing>
          <wp:inline distT="0" distB="0" distL="0" distR="0" wp14:anchorId="3CC51732" wp14:editId="7AB51E83">
            <wp:extent cx="5943600" cy="4558030"/>
            <wp:effectExtent l="0" t="0" r="0" b="0"/>
            <wp:docPr id="20855281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8186" name="Picture 1" descr="A screenshot of a computer program&#10;&#10;AI-generated content may be incorrect."/>
                    <pic:cNvPicPr/>
                  </pic:nvPicPr>
                  <pic:blipFill>
                    <a:blip r:embed="rId54"/>
                    <a:stretch>
                      <a:fillRect/>
                    </a:stretch>
                  </pic:blipFill>
                  <pic:spPr>
                    <a:xfrm>
                      <a:off x="0" y="0"/>
                      <a:ext cx="5943600" cy="4558030"/>
                    </a:xfrm>
                    <a:prstGeom prst="rect">
                      <a:avLst/>
                    </a:prstGeom>
                  </pic:spPr>
                </pic:pic>
              </a:graphicData>
            </a:graphic>
          </wp:inline>
        </w:drawing>
      </w:r>
    </w:p>
    <w:p w14:paraId="40295E5A" w14:textId="0891AD2F" w:rsidR="00BA5094" w:rsidRDefault="00BA5094" w:rsidP="005F3715">
      <w:r>
        <w:t>And the email output that it generates:</w:t>
      </w:r>
    </w:p>
    <w:p w14:paraId="3BA6F65C" w14:textId="12D92C9B" w:rsidR="00BA5094" w:rsidRPr="005F3715" w:rsidRDefault="00EF51FF" w:rsidP="005F3715">
      <w:r w:rsidRPr="00EF51FF">
        <w:rPr>
          <w:noProof/>
        </w:rPr>
        <w:lastRenderedPageBreak/>
        <w:drawing>
          <wp:anchor distT="0" distB="0" distL="114300" distR="114300" simplePos="0" relativeHeight="251702272" behindDoc="0" locked="0" layoutInCell="1" allowOverlap="1" wp14:anchorId="064B3026" wp14:editId="68A0B55A">
            <wp:simplePos x="0" y="0"/>
            <wp:positionH relativeFrom="column">
              <wp:posOffset>2705100</wp:posOffset>
            </wp:positionH>
            <wp:positionV relativeFrom="paragraph">
              <wp:posOffset>200025</wp:posOffset>
            </wp:positionV>
            <wp:extent cx="4019550" cy="2439035"/>
            <wp:effectExtent l="0" t="0" r="0" b="0"/>
            <wp:wrapSquare wrapText="bothSides"/>
            <wp:docPr id="26338346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83462" name="Picture 1" descr="A white background with black text&#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9550" cy="2439035"/>
                    </a:xfrm>
                    <a:prstGeom prst="rect">
                      <a:avLst/>
                    </a:prstGeom>
                  </pic:spPr>
                </pic:pic>
              </a:graphicData>
            </a:graphic>
            <wp14:sizeRelH relativeFrom="margin">
              <wp14:pctWidth>0</wp14:pctWidth>
            </wp14:sizeRelH>
            <wp14:sizeRelV relativeFrom="margin">
              <wp14:pctHeight>0</wp14:pctHeight>
            </wp14:sizeRelV>
          </wp:anchor>
        </w:drawing>
      </w:r>
      <w:r w:rsidR="0040477C" w:rsidRPr="0040477C">
        <w:rPr>
          <w:noProof/>
        </w:rPr>
        <w:drawing>
          <wp:inline distT="0" distB="0" distL="0" distR="0" wp14:anchorId="5F544B1F" wp14:editId="5825826E">
            <wp:extent cx="2562225" cy="3233441"/>
            <wp:effectExtent l="0" t="0" r="0" b="5080"/>
            <wp:docPr id="285343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43885" name="Picture 1" descr="A screenshot of a computer&#10;&#10;AI-generated content may be incorrect."/>
                    <pic:cNvPicPr/>
                  </pic:nvPicPr>
                  <pic:blipFill>
                    <a:blip r:embed="rId56"/>
                    <a:stretch>
                      <a:fillRect/>
                    </a:stretch>
                  </pic:blipFill>
                  <pic:spPr>
                    <a:xfrm>
                      <a:off x="0" y="0"/>
                      <a:ext cx="2586918" cy="3264603"/>
                    </a:xfrm>
                    <a:prstGeom prst="rect">
                      <a:avLst/>
                    </a:prstGeom>
                  </pic:spPr>
                </pic:pic>
              </a:graphicData>
            </a:graphic>
          </wp:inline>
        </w:drawing>
      </w:r>
    </w:p>
    <w:p w14:paraId="35CA0708" w14:textId="4E1D9284" w:rsidR="00EF51FF" w:rsidRDefault="00EF51FF" w:rsidP="00EF51FF">
      <w:r>
        <w:t xml:space="preserve">Not the prettiest, but it sure is easy to </w:t>
      </w:r>
      <w:r w:rsidR="00016E9C">
        <w:t xml:space="preserve">code up quickly. If you do prefer to stylize your </w:t>
      </w:r>
      <w:r w:rsidR="007B11B8">
        <w:t xml:space="preserve">HTML elements a bit more substantially, the </w:t>
      </w:r>
      <w:r w:rsidR="007B11B8" w:rsidRPr="003B08D4">
        <w:rPr>
          <w:rFonts w:ascii="Courier New" w:hAnsi="Courier New" w:cs="Courier New"/>
        </w:rPr>
        <w:t>add_table()</w:t>
      </w:r>
      <w:r w:rsidR="007B11B8">
        <w:t xml:space="preserve"> class method accepts an argument called </w:t>
      </w:r>
      <w:r w:rsidR="007B11B8" w:rsidRPr="003B08D4">
        <w:rPr>
          <w:rFonts w:ascii="Courier New" w:hAnsi="Courier New" w:cs="Courier New"/>
        </w:rPr>
        <w:t>styler_func</w:t>
      </w:r>
      <w:r w:rsidR="007B11B8">
        <w:t xml:space="preserve">, which </w:t>
      </w:r>
      <w:r w:rsidR="007013A3">
        <w:t xml:space="preserve">is a function that acts on a pandas </w:t>
      </w:r>
      <w:r w:rsidR="007013A3" w:rsidRPr="004502C8">
        <w:rPr>
          <w:rFonts w:ascii="Courier New" w:hAnsi="Courier New" w:cs="Courier New"/>
        </w:rPr>
        <w:t>styler</w:t>
      </w:r>
      <w:r w:rsidR="007013A3">
        <w:t xml:space="preserve"> object. See </w:t>
      </w:r>
      <w:hyperlink r:id="rId57" w:history="1">
        <w:r w:rsidR="003B08D4" w:rsidRPr="003F392F">
          <w:rPr>
            <w:rStyle w:val="Hyperlink"/>
          </w:rPr>
          <w:t>https://pandas.pydata.org/docs/reference/api/pandas.io.formats.style.Styler.html</w:t>
        </w:r>
      </w:hyperlink>
      <w:r w:rsidR="003B08D4">
        <w:t xml:space="preserve">. </w:t>
      </w:r>
    </w:p>
    <w:p w14:paraId="61D4A8B9" w14:textId="32099C9D" w:rsidR="007A543B" w:rsidRDefault="007A543B" w:rsidP="007A543B">
      <w:pPr>
        <w:pStyle w:val="Heading2"/>
      </w:pPr>
      <w:bookmarkStart w:id="25" w:name="_Toc205205332"/>
      <w:r>
        <w:t>Generating a plot</w:t>
      </w:r>
      <w:bookmarkEnd w:id="25"/>
    </w:p>
    <w:p w14:paraId="6F6F4B69" w14:textId="18FEB1CB" w:rsidR="00E47196" w:rsidRPr="00E47196" w:rsidRDefault="00E47196" w:rsidP="00E47196">
      <w:r>
        <w:t xml:space="preserve">Generating a plot from a pandas </w:t>
      </w:r>
      <w:r w:rsidRPr="004502C8">
        <w:rPr>
          <w:rFonts w:ascii="Courier New" w:hAnsi="Courier New" w:cs="Courier New"/>
        </w:rPr>
        <w:t>dataframe</w:t>
      </w:r>
      <w:r>
        <w:t xml:space="preserve"> can be done using the </w:t>
      </w:r>
      <w:r w:rsidR="004502C8" w:rsidRPr="004502C8">
        <w:rPr>
          <w:rFonts w:ascii="Courier New" w:hAnsi="Courier New" w:cs="Courier New"/>
        </w:rPr>
        <w:t>plot()</w:t>
      </w:r>
      <w:r w:rsidR="004502C8">
        <w:t xml:space="preserve"> method from pandas. Be aware that this method depends on having the </w:t>
      </w:r>
      <w:r w:rsidR="004502C8" w:rsidRPr="004502C8">
        <w:rPr>
          <w:rFonts w:ascii="Courier New" w:hAnsi="Courier New" w:cs="Courier New"/>
        </w:rPr>
        <w:t>matplotlib</w:t>
      </w:r>
      <w:r w:rsidR="004502C8">
        <w:t xml:space="preserve"> package installed. See </w:t>
      </w:r>
      <w:hyperlink r:id="rId58" w:history="1">
        <w:r w:rsidR="004502C8" w:rsidRPr="003F392F">
          <w:rPr>
            <w:rStyle w:val="Hyperlink"/>
          </w:rPr>
          <w:t>https://pandas.pydata.org/docs/reference/api/pandas.DataFrame.plot.html</w:t>
        </w:r>
      </w:hyperlink>
      <w:r w:rsidR="004502C8">
        <w:t xml:space="preserve">. </w:t>
      </w:r>
    </w:p>
    <w:p w14:paraId="4B0CB339" w14:textId="04E7B3E8" w:rsidR="008E47FA" w:rsidRPr="008E47FA" w:rsidRDefault="008E47FA" w:rsidP="008E47FA">
      <w:pPr>
        <w:pStyle w:val="Heading2"/>
      </w:pPr>
      <w:bookmarkStart w:id="26" w:name="_Toc205205333"/>
      <w:r>
        <w:t>Posting a Script to Scripthost</w:t>
      </w:r>
      <w:bookmarkEnd w:id="26"/>
    </w:p>
    <w:p w14:paraId="692C0331" w14:textId="0826BA53" w:rsidR="004124D6" w:rsidRDefault="004502C8" w:rsidP="004342CF">
      <w:pPr>
        <w:ind w:firstLine="720"/>
      </w:pPr>
      <w:r>
        <w:t xml:space="preserve">Unfortunately, the </w:t>
      </w:r>
      <w:r w:rsidR="00121B6F">
        <w:t xml:space="preserve">only way that I know of to post a Python script to Scripthost is kind of convoluted. </w:t>
      </w:r>
      <w:r w:rsidR="005166EE">
        <w:t xml:space="preserve">First, make sure that your script is in a </w:t>
      </w:r>
      <w:r w:rsidR="007E66E8">
        <w:t xml:space="preserve">folder that is accessible to Scripthost, like MAO data or similar. If it has any dependencies other than standard packages (or common packages such as pandas, Numpy, etc.) they should also be in the same folder. </w:t>
      </w:r>
      <w:r w:rsidR="00146B47">
        <w:t xml:space="preserve">Then, open a new SQLPF query. Go to Add View or Utility </w:t>
      </w:r>
      <w:r w:rsidR="00146B47">
        <w:sym w:font="Wingdings" w:char="F0E0"/>
      </w:r>
      <w:r w:rsidR="00146B47">
        <w:t xml:space="preserve"> </w:t>
      </w:r>
      <w:r w:rsidR="00A86F3E">
        <w:t xml:space="preserve">Utilities </w:t>
      </w:r>
      <w:r w:rsidR="00A86F3E">
        <w:sym w:font="Wingdings" w:char="F0E0"/>
      </w:r>
      <w:r w:rsidR="00A86F3E">
        <w:t xml:space="preserve"> Python. Double-click the Python utility and specify the file path to your script. </w:t>
      </w:r>
      <w:r w:rsidR="004342CF">
        <w:t xml:space="preserve">Now you can post to Scripthost as you would for any other query. </w:t>
      </w:r>
      <w:r w:rsidR="00146B47">
        <w:t xml:space="preserve"> </w:t>
      </w:r>
    </w:p>
    <w:p w14:paraId="508EAFFC" w14:textId="09E24310" w:rsidR="00844503" w:rsidRDefault="00844503" w:rsidP="00844503">
      <w:pPr>
        <w:pStyle w:val="Heading2"/>
      </w:pPr>
      <w:bookmarkStart w:id="27" w:name="_Toc205205334"/>
      <w:r>
        <w:lastRenderedPageBreak/>
        <w:t>Integration with JMP</w:t>
      </w:r>
      <w:bookmarkEnd w:id="27"/>
    </w:p>
    <w:p w14:paraId="7600743A" w14:textId="114D5E78" w:rsidR="00844503" w:rsidRPr="00844503" w:rsidRDefault="00844503" w:rsidP="00844503">
      <w:r>
        <w:tab/>
        <w:t xml:space="preserve">Since JMP comes with a set of Python integration features, no attempt has been made to add any </w:t>
      </w:r>
      <w:r w:rsidR="00946CB2">
        <w:t xml:space="preserve">to WEPy. See </w:t>
      </w:r>
      <w:hyperlink r:id="rId59" w:anchor="page/jmp/python.shtml" w:history="1">
        <w:r w:rsidR="00946CB2" w:rsidRPr="003F392F">
          <w:rPr>
            <w:rStyle w:val="Hyperlink"/>
          </w:rPr>
          <w:t>https://www.jmp.com/support/help/en/18.1/index.shtml#page/jmp/python.shtml</w:t>
        </w:r>
      </w:hyperlink>
      <w:r w:rsidR="00946CB2">
        <w:t xml:space="preserve">. </w:t>
      </w:r>
    </w:p>
    <w:p w14:paraId="666A0C4A" w14:textId="25E1E8D1" w:rsidR="00146950" w:rsidRDefault="00146950">
      <w:r>
        <w:br w:type="page"/>
      </w:r>
    </w:p>
    <w:p w14:paraId="66AD59FD" w14:textId="1123ABBB" w:rsidR="00146950" w:rsidRDefault="00146950" w:rsidP="00146950">
      <w:pPr>
        <w:pStyle w:val="Heading1"/>
      </w:pPr>
      <w:bookmarkStart w:id="28" w:name="_Toc205205335"/>
      <w:r>
        <w:lastRenderedPageBreak/>
        <w:t>WEPy Documentation</w:t>
      </w:r>
      <w:bookmarkEnd w:id="28"/>
    </w:p>
    <w:p w14:paraId="69BF8F9F" w14:textId="03C32CF5" w:rsidR="00B6658C" w:rsidRDefault="00B6658C" w:rsidP="00B6658C">
      <w:pPr>
        <w:pStyle w:val="ListParagraph"/>
        <w:numPr>
          <w:ilvl w:val="0"/>
          <w:numId w:val="13"/>
        </w:numPr>
      </w:pPr>
      <w:r>
        <w:t>File_methods.py</w:t>
      </w:r>
    </w:p>
    <w:p w14:paraId="7D4C87DC" w14:textId="045D2F23" w:rsidR="00611101" w:rsidRDefault="00B6658C" w:rsidP="00611101">
      <w:pPr>
        <w:pStyle w:val="ListParagraph"/>
        <w:numPr>
          <w:ilvl w:val="1"/>
          <w:numId w:val="13"/>
        </w:numPr>
      </w:pPr>
      <w:r>
        <w:t>get_csv(</w:t>
      </w:r>
      <w:r w:rsidR="000D0366">
        <w:t>args</w:t>
      </w:r>
      <w:r>
        <w:t>)</w:t>
      </w:r>
    </w:p>
    <w:p w14:paraId="18659205" w14:textId="3910BD2C" w:rsidR="00B6658C" w:rsidRDefault="00B6658C" w:rsidP="00611101">
      <w:pPr>
        <w:pStyle w:val="ListParagraph"/>
        <w:numPr>
          <w:ilvl w:val="1"/>
          <w:numId w:val="13"/>
        </w:numPr>
      </w:pPr>
      <w:r>
        <w:t>get_excel(</w:t>
      </w:r>
      <w:r w:rsidR="000D0366">
        <w:t>args</w:t>
      </w:r>
      <w:r>
        <w:t>)</w:t>
      </w:r>
    </w:p>
    <w:p w14:paraId="3B3180AF" w14:textId="288F9E20" w:rsidR="00B6658C" w:rsidRDefault="00B6658C" w:rsidP="00B6658C">
      <w:pPr>
        <w:pStyle w:val="ListParagraph"/>
        <w:numPr>
          <w:ilvl w:val="0"/>
          <w:numId w:val="13"/>
        </w:numPr>
      </w:pPr>
      <w:r>
        <w:t>SQL_methods.py</w:t>
      </w:r>
    </w:p>
    <w:p w14:paraId="2285CD5F" w14:textId="569FBCA7" w:rsidR="004646F7" w:rsidRDefault="004646F7" w:rsidP="004646F7">
      <w:pPr>
        <w:pStyle w:val="ListParagraph"/>
        <w:numPr>
          <w:ilvl w:val="1"/>
          <w:numId w:val="13"/>
        </w:numPr>
      </w:pPr>
      <w:r>
        <w:t>get_SQL(</w:t>
      </w:r>
      <w:r w:rsidR="000D0366">
        <w:t>args</w:t>
      </w:r>
      <w:r>
        <w:t>)</w:t>
      </w:r>
    </w:p>
    <w:p w14:paraId="4E60C914" w14:textId="664DE362" w:rsidR="00B6658C" w:rsidRDefault="00B6658C" w:rsidP="00B6658C">
      <w:pPr>
        <w:pStyle w:val="ListParagraph"/>
        <w:numPr>
          <w:ilvl w:val="0"/>
          <w:numId w:val="13"/>
        </w:numPr>
      </w:pPr>
      <w:r>
        <w:t>report.py</w:t>
      </w:r>
    </w:p>
    <w:p w14:paraId="17C7BEA7" w14:textId="1EF3EEBE" w:rsidR="004646F7" w:rsidRDefault="004646F7" w:rsidP="004646F7">
      <w:pPr>
        <w:pStyle w:val="ListParagraph"/>
        <w:numPr>
          <w:ilvl w:val="1"/>
          <w:numId w:val="13"/>
        </w:numPr>
      </w:pPr>
      <w:proofErr w:type="gramStart"/>
      <w:r>
        <w:t>report(</w:t>
      </w:r>
      <w:proofErr w:type="gramEnd"/>
      <w:r w:rsidR="00A75F25">
        <w:t>self, elements</w:t>
      </w:r>
      <w:r>
        <w:t>)</w:t>
      </w:r>
    </w:p>
    <w:p w14:paraId="56871F1C" w14:textId="55BA51A7" w:rsidR="0097383E" w:rsidRDefault="0097383E" w:rsidP="0097383E">
      <w:pPr>
        <w:pStyle w:val="ListParagraph"/>
        <w:numPr>
          <w:ilvl w:val="2"/>
          <w:numId w:val="13"/>
        </w:numPr>
      </w:pPr>
      <w:r>
        <w:t xml:space="preserve">elements: dict where keys are </w:t>
      </w:r>
      <w:r w:rsidR="00581FE3">
        <w:t>nicknames (strings)</w:t>
      </w:r>
      <w:r>
        <w:t xml:space="preserve"> used to reference the values. Values can be </w:t>
      </w:r>
      <w:r w:rsidR="00375300">
        <w:t xml:space="preserve">any object. </w:t>
      </w:r>
    </w:p>
    <w:p w14:paraId="344DAD1E" w14:textId="660A75A0" w:rsidR="004646F7" w:rsidRDefault="004646F7" w:rsidP="004646F7">
      <w:pPr>
        <w:pStyle w:val="ListParagraph"/>
        <w:numPr>
          <w:ilvl w:val="1"/>
          <w:numId w:val="13"/>
        </w:numPr>
      </w:pPr>
      <w:r>
        <w:t>report.add_table(</w:t>
      </w:r>
      <w:r w:rsidR="00A75F25">
        <w:t xml:space="preserve">self, tables, cols, join_type, </w:t>
      </w:r>
      <w:r w:rsidR="00D96FA6">
        <w:t>join_on, styler_func</w:t>
      </w:r>
      <w:r>
        <w:t>)</w:t>
      </w:r>
    </w:p>
    <w:p w14:paraId="67F9C5DA" w14:textId="193B59A6" w:rsidR="004646F7" w:rsidRDefault="004646F7" w:rsidP="004646F7">
      <w:pPr>
        <w:pStyle w:val="ListParagraph"/>
        <w:numPr>
          <w:ilvl w:val="1"/>
          <w:numId w:val="13"/>
        </w:numPr>
      </w:pPr>
      <w:r>
        <w:t>report.add_</w:t>
      </w:r>
      <w:proofErr w:type="gramStart"/>
      <w:r>
        <w:t>plot(</w:t>
      </w:r>
      <w:proofErr w:type="gramEnd"/>
      <w:r w:rsidR="00D96FA6">
        <w:t xml:space="preserve">self, tables, x_axis, y_axis, </w:t>
      </w:r>
      <w:r w:rsidR="00115D0E">
        <w:t>cols, join_type, join_on, **kwargs</w:t>
      </w:r>
      <w:r>
        <w:t>)</w:t>
      </w:r>
    </w:p>
    <w:p w14:paraId="4420C215" w14:textId="7323E8B0" w:rsidR="004646F7" w:rsidRDefault="004646F7" w:rsidP="004646F7">
      <w:pPr>
        <w:pStyle w:val="ListParagraph"/>
        <w:numPr>
          <w:ilvl w:val="1"/>
          <w:numId w:val="13"/>
        </w:numPr>
      </w:pPr>
      <w:r>
        <w:t>report.add_text(</w:t>
      </w:r>
      <w:r w:rsidR="00115D0E">
        <w:t xml:space="preserve">self, header, body, </w:t>
      </w:r>
      <w:r w:rsidR="006F33F5">
        <w:t>**kwargs</w:t>
      </w:r>
      <w:r>
        <w:t>)</w:t>
      </w:r>
    </w:p>
    <w:p w14:paraId="0B16C41D" w14:textId="69C43AEF" w:rsidR="004646F7" w:rsidRDefault="004646F7" w:rsidP="004646F7">
      <w:pPr>
        <w:pStyle w:val="ListParagraph"/>
        <w:numPr>
          <w:ilvl w:val="1"/>
          <w:numId w:val="13"/>
        </w:numPr>
      </w:pPr>
      <w:r>
        <w:t>report.add_image(</w:t>
      </w:r>
      <w:r w:rsidR="006F33F5">
        <w:t>self, image</w:t>
      </w:r>
      <w:r>
        <w:t>)</w:t>
      </w:r>
    </w:p>
    <w:p w14:paraId="7BF67876" w14:textId="6BE6FC3D" w:rsidR="004646F7" w:rsidRDefault="004646F7" w:rsidP="004646F7">
      <w:pPr>
        <w:pStyle w:val="ListParagraph"/>
        <w:numPr>
          <w:ilvl w:val="1"/>
          <w:numId w:val="13"/>
        </w:numPr>
      </w:pPr>
      <w:proofErr w:type="gramStart"/>
      <w:r>
        <w:t>report.email</w:t>
      </w:r>
      <w:proofErr w:type="gramEnd"/>
      <w:r>
        <w:t>_</w:t>
      </w:r>
      <w:proofErr w:type="gramStart"/>
      <w:r>
        <w:t>report(</w:t>
      </w:r>
      <w:proofErr w:type="gramEnd"/>
      <w:r w:rsidR="006F33F5">
        <w:t>self, subject, sender, recipients</w:t>
      </w:r>
      <w:r>
        <w:t>)</w:t>
      </w:r>
    </w:p>
    <w:p w14:paraId="2FA49DAB" w14:textId="791244E3" w:rsidR="008425F2" w:rsidRDefault="008425F2" w:rsidP="008425F2">
      <w:pPr>
        <w:pStyle w:val="ListParagraph"/>
        <w:numPr>
          <w:ilvl w:val="0"/>
          <w:numId w:val="13"/>
        </w:numPr>
      </w:pPr>
      <w:r>
        <w:t>tooling.py</w:t>
      </w:r>
    </w:p>
    <w:p w14:paraId="3CF3EEBA" w14:textId="0DC5DFD6" w:rsidR="008425F2" w:rsidRDefault="008425F2" w:rsidP="008425F2">
      <w:pPr>
        <w:pStyle w:val="ListParagraph"/>
        <w:numPr>
          <w:ilvl w:val="1"/>
          <w:numId w:val="13"/>
        </w:numPr>
      </w:pPr>
      <w:r>
        <w:t xml:space="preserve">tool(self, name, </w:t>
      </w:r>
      <w:proofErr w:type="spellStart"/>
      <w:r>
        <w:t>isTool</w:t>
      </w:r>
      <w:proofErr w:type="spellEnd"/>
      <w:r>
        <w:t>)</w:t>
      </w:r>
    </w:p>
    <w:p w14:paraId="698CBBDF" w14:textId="06334FCA" w:rsidR="008425F2" w:rsidRDefault="008425F2" w:rsidP="008425F2">
      <w:pPr>
        <w:pStyle w:val="ListParagraph"/>
        <w:numPr>
          <w:ilvl w:val="2"/>
          <w:numId w:val="13"/>
        </w:numPr>
      </w:pPr>
      <w:r>
        <w:t>Instantiate a tool object, which will recursively detect all child entities from XEUS. Therefore, you can do either an actual tool name or just a pattern (‘AUR’ will detect all AUR tools)</w:t>
      </w:r>
    </w:p>
    <w:p w14:paraId="0D1E929D" w14:textId="553FA03A" w:rsidR="008425F2" w:rsidRDefault="008425F2" w:rsidP="008425F2">
      <w:pPr>
        <w:pStyle w:val="ListParagraph"/>
        <w:numPr>
          <w:ilvl w:val="1"/>
          <w:numId w:val="13"/>
        </w:numPr>
      </w:pPr>
      <w:r>
        <w:t>str(tool)</w:t>
      </w:r>
    </w:p>
    <w:p w14:paraId="6BA7C8EB" w14:textId="310E8A18" w:rsidR="008425F2" w:rsidRPr="008425F2" w:rsidRDefault="008425F2" w:rsidP="008425F2">
      <w:pPr>
        <w:pStyle w:val="ListParagraph"/>
        <w:numPr>
          <w:ilvl w:val="2"/>
          <w:numId w:val="13"/>
        </w:numPr>
        <w:rPr>
          <w:rFonts w:ascii="Courier New" w:hAnsi="Courier New" w:cs="Courier New"/>
        </w:rPr>
      </w:pPr>
      <w:r>
        <w:t xml:space="preserve">casting a tool object to a string (or doing it implicitly by calling </w:t>
      </w:r>
      <w:proofErr w:type="gramStart"/>
      <w:r w:rsidRPr="008425F2">
        <w:rPr>
          <w:rFonts w:ascii="Courier New" w:hAnsi="Courier New" w:cs="Courier New"/>
        </w:rPr>
        <w:t>print(</w:t>
      </w:r>
      <w:proofErr w:type="gramEnd"/>
      <w:r w:rsidRPr="008425F2">
        <w:rPr>
          <w:rFonts w:ascii="Courier New" w:hAnsi="Courier New" w:cs="Courier New"/>
        </w:rPr>
        <w:t xml:space="preserve">tool object) </w:t>
      </w:r>
      <w:r>
        <w:rPr>
          <w:rFonts w:cs="Courier New"/>
        </w:rPr>
        <w:t xml:space="preserve">will recursively walk over the tool hierarchy and return a human-readable string. </w:t>
      </w:r>
    </w:p>
    <w:p w14:paraId="13DAC9FD" w14:textId="6990C5A0" w:rsidR="00E75763" w:rsidRDefault="00E75763" w:rsidP="00E75763">
      <w:r>
        <w:t xml:space="preserve">Note: having </w:t>
      </w:r>
      <w:r w:rsidRPr="00E75763">
        <w:rPr>
          <w:rFonts w:ascii="Courier New" w:hAnsi="Courier New" w:cs="Courier New"/>
        </w:rPr>
        <w:t>self</w:t>
      </w:r>
      <w:r>
        <w:t xml:space="preserve"> as an argument means it is a class method, and you call the function like </w:t>
      </w:r>
      <w:r w:rsidRPr="00E75763">
        <w:rPr>
          <w:rFonts w:ascii="Courier New" w:hAnsi="Courier New" w:cs="Courier New"/>
        </w:rPr>
        <w:t>object.class_method(arguments)</w:t>
      </w:r>
      <w:r>
        <w:t xml:space="preserve">. </w:t>
      </w:r>
    </w:p>
    <w:p w14:paraId="3ED710BA" w14:textId="595C73AE" w:rsidR="00421C5A" w:rsidRDefault="00421C5A" w:rsidP="00421C5A">
      <w:pPr>
        <w:ind w:firstLine="720"/>
      </w:pPr>
      <w:r w:rsidRPr="00421C5A">
        <w:rPr>
          <w:noProof/>
        </w:rPr>
        <w:drawing>
          <wp:anchor distT="0" distB="0" distL="114300" distR="114300" simplePos="0" relativeHeight="251703296" behindDoc="0" locked="0" layoutInCell="1" allowOverlap="1" wp14:anchorId="34375B28" wp14:editId="44C4C36C">
            <wp:simplePos x="0" y="0"/>
            <wp:positionH relativeFrom="page">
              <wp:align>right</wp:align>
            </wp:positionH>
            <wp:positionV relativeFrom="paragraph">
              <wp:posOffset>257810</wp:posOffset>
            </wp:positionV>
            <wp:extent cx="7649845" cy="583546"/>
            <wp:effectExtent l="0" t="0" r="0" b="7620"/>
            <wp:wrapTopAndBottom/>
            <wp:docPr id="81842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8320" name=""/>
                    <pic:cNvPicPr/>
                  </pic:nvPicPr>
                  <pic:blipFill>
                    <a:blip r:embed="rId60">
                      <a:extLst>
                        <a:ext uri="{28A0092B-C50C-407E-A947-70E740481C1C}">
                          <a14:useLocalDpi xmlns:a14="http://schemas.microsoft.com/office/drawing/2010/main" val="0"/>
                        </a:ext>
                      </a:extLst>
                    </a:blip>
                    <a:stretch>
                      <a:fillRect/>
                    </a:stretch>
                  </pic:blipFill>
                  <pic:spPr>
                    <a:xfrm>
                      <a:off x="0" y="0"/>
                      <a:ext cx="7649845" cy="583546"/>
                    </a:xfrm>
                    <a:prstGeom prst="rect">
                      <a:avLst/>
                    </a:prstGeom>
                  </pic:spPr>
                </pic:pic>
              </a:graphicData>
            </a:graphic>
            <wp14:sizeRelH relativeFrom="margin">
              <wp14:pctWidth>0</wp14:pctWidth>
            </wp14:sizeRelH>
            <wp14:sizeRelV relativeFrom="margin">
              <wp14:pctHeight>0</wp14:pctHeight>
            </wp14:sizeRelV>
          </wp:anchor>
        </w:drawing>
      </w:r>
      <w:r w:rsidR="00B613C0">
        <w:t xml:space="preserve">When working in VS Code, hover over a function to see an explanation for it. </w:t>
      </w:r>
    </w:p>
    <w:p w14:paraId="7756F9F6" w14:textId="77777777" w:rsidR="00421C5A" w:rsidRDefault="00421C5A" w:rsidP="00421C5A"/>
    <w:p w14:paraId="4F0849FD" w14:textId="4ACEB733" w:rsidR="000D0366" w:rsidRDefault="00895384" w:rsidP="00421C5A">
      <w:pPr>
        <w:ind w:firstLine="720"/>
      </w:pPr>
      <w:r>
        <w:t>All</w:t>
      </w:r>
      <w:r w:rsidR="000D0366">
        <w:t xml:space="preserve"> the </w:t>
      </w:r>
      <w:r w:rsidR="000D0366" w:rsidRPr="00F318A0">
        <w:rPr>
          <w:rFonts w:ascii="Courier New" w:hAnsi="Courier New" w:cs="Courier New"/>
        </w:rPr>
        <w:t>get_*</w:t>
      </w:r>
      <w:r w:rsidR="000D0366">
        <w:t xml:space="preserve"> methods work the same. </w:t>
      </w:r>
      <w:r w:rsidRPr="00895384">
        <w:rPr>
          <w:rFonts w:ascii="Courier New" w:hAnsi="Courier New" w:cs="Courier New"/>
        </w:rPr>
        <w:t>args</w:t>
      </w:r>
      <w:r>
        <w:t xml:space="preserve"> can be a string or some combination of container types holding strings. </w:t>
      </w:r>
      <w:r w:rsidR="00BE52EE">
        <w:t xml:space="preserve">In the case of </w:t>
      </w:r>
      <w:r w:rsidR="00BE52EE" w:rsidRPr="00BE52EE">
        <w:rPr>
          <w:rFonts w:ascii="Courier New" w:hAnsi="Courier New" w:cs="Courier New"/>
        </w:rPr>
        <w:t>get_csv</w:t>
      </w:r>
      <w:r w:rsidR="00BE52EE">
        <w:t xml:space="preserve"> and </w:t>
      </w:r>
      <w:r w:rsidR="00BE52EE" w:rsidRPr="00BE52EE">
        <w:rPr>
          <w:rFonts w:ascii="Courier New" w:hAnsi="Courier New" w:cs="Courier New"/>
        </w:rPr>
        <w:t>get_excel</w:t>
      </w:r>
      <w:r w:rsidR="00BE52EE">
        <w:t xml:space="preserve">, they should be the file path indicating where the file is held. For </w:t>
      </w:r>
      <w:r w:rsidR="00BE52EE" w:rsidRPr="00BE52EE">
        <w:rPr>
          <w:rFonts w:ascii="Courier New" w:hAnsi="Courier New" w:cs="Courier New"/>
        </w:rPr>
        <w:t>get_SQL</w:t>
      </w:r>
      <w:r w:rsidR="00BE52EE">
        <w:t xml:space="preserve">, they should be the query strings. </w:t>
      </w:r>
      <w:r w:rsidR="00BB6FEA">
        <w:t xml:space="preserve">For these functions, you can pass a string, multiple strings, a list of strings, </w:t>
      </w:r>
      <w:r w:rsidR="00F022C3">
        <w:t xml:space="preserve">or a </w:t>
      </w:r>
      <w:r w:rsidR="00F022C3">
        <w:lastRenderedPageBreak/>
        <w:t xml:space="preserve">dict. The functions roughly preserve the structure you give them, except with the strings replaced with </w:t>
      </w:r>
      <w:r w:rsidR="00F022C3" w:rsidRPr="00F318A0">
        <w:rPr>
          <w:rFonts w:ascii="Courier New" w:hAnsi="Courier New" w:cs="Courier New"/>
        </w:rPr>
        <w:t>dataframe</w:t>
      </w:r>
      <w:r w:rsidR="00F022C3">
        <w:t xml:space="preserve"> objects. For example, if you pass a list of strings to </w:t>
      </w:r>
      <w:r w:rsidR="00F318A0">
        <w:t xml:space="preserve">these functions, they will return a list of </w:t>
      </w:r>
      <w:r w:rsidR="00F318A0" w:rsidRPr="00F318A0">
        <w:rPr>
          <w:rFonts w:ascii="Courier New" w:hAnsi="Courier New" w:cs="Courier New"/>
        </w:rPr>
        <w:t>dataframes</w:t>
      </w:r>
      <w:r w:rsidR="00F318A0">
        <w:t xml:space="preserve">. </w:t>
      </w:r>
    </w:p>
    <w:p w14:paraId="7C0BBDD0" w14:textId="6447BE4E" w:rsidR="006F33F5" w:rsidRDefault="00F318A0" w:rsidP="000D0366">
      <w:r>
        <w:tab/>
      </w:r>
      <w:r w:rsidR="0057098D">
        <w:t xml:space="preserve">The </w:t>
      </w:r>
      <w:r w:rsidR="0057098D" w:rsidRPr="0057098D">
        <w:rPr>
          <w:rFonts w:ascii="Courier New" w:hAnsi="Courier New" w:cs="Courier New"/>
        </w:rPr>
        <w:t>report</w:t>
      </w:r>
      <w:r w:rsidR="0057098D">
        <w:t xml:space="preserve"> module provides a class and class methods that allow you to easily generate and send email reports. </w:t>
      </w:r>
      <w:r w:rsidR="003B1581">
        <w:t xml:space="preserve">To do this, first instantiate a </w:t>
      </w:r>
      <w:r w:rsidR="003B1581" w:rsidRPr="00C964E7">
        <w:rPr>
          <w:rFonts w:ascii="Courier New" w:hAnsi="Courier New" w:cs="Courier New"/>
        </w:rPr>
        <w:t>report</w:t>
      </w:r>
      <w:r w:rsidR="003B1581">
        <w:t xml:space="preserve"> object using the </w:t>
      </w:r>
      <w:r w:rsidR="00C964E7" w:rsidRPr="00C964E7">
        <w:rPr>
          <w:rFonts w:ascii="Courier New" w:hAnsi="Courier New" w:cs="Courier New"/>
        </w:rPr>
        <w:t>report(dict)</w:t>
      </w:r>
      <w:r w:rsidR="00C964E7">
        <w:t xml:space="preserve"> method. Then use various functions to add whichever </w:t>
      </w:r>
      <w:r w:rsidR="00305731">
        <w:t xml:space="preserve">parts of the report you would like (images, text, plots, etc.) Last, call the </w:t>
      </w:r>
      <w:r w:rsidR="00305731" w:rsidRPr="00305731">
        <w:rPr>
          <w:rFonts w:ascii="Courier New" w:hAnsi="Courier New" w:cs="Courier New"/>
        </w:rPr>
        <w:t>email_</w:t>
      </w:r>
      <w:proofErr w:type="gramStart"/>
      <w:r w:rsidR="00305731" w:rsidRPr="00305731">
        <w:rPr>
          <w:rFonts w:ascii="Courier New" w:hAnsi="Courier New" w:cs="Courier New"/>
        </w:rPr>
        <w:t>report(</w:t>
      </w:r>
      <w:proofErr w:type="gramEnd"/>
      <w:r w:rsidR="00305731" w:rsidRPr="00305731">
        <w:rPr>
          <w:rFonts w:ascii="Courier New" w:hAnsi="Courier New" w:cs="Courier New"/>
        </w:rPr>
        <w:t>)</w:t>
      </w:r>
      <w:r w:rsidR="00305731">
        <w:t xml:space="preserve"> class method to send the report as an HTML email. </w:t>
      </w:r>
    </w:p>
    <w:p w14:paraId="1543AF19" w14:textId="4A87CA0B" w:rsidR="009E23A0" w:rsidRPr="007156DD" w:rsidRDefault="009E23A0" w:rsidP="000D0366">
      <w:r>
        <w:tab/>
        <w:t xml:space="preserve">The </w:t>
      </w:r>
      <w:r w:rsidRPr="005C5ABD">
        <w:rPr>
          <w:rFonts w:ascii="Courier New" w:hAnsi="Courier New" w:cs="Courier New"/>
        </w:rPr>
        <w:t>tooling</w:t>
      </w:r>
      <w:r>
        <w:t xml:space="preserve"> module provides a way to programmatically represent a real tool or toolset without instantiating the model manually yourself. Although it is convenient, please be aware that this module is quite expensive since it makes recursive calls to XEUS. The overhead is least when you reference the same data many times. This is also not much of any issue if you plan on posting your script to scripthost. </w:t>
      </w:r>
    </w:p>
    <w:sectPr w:rsidR="009E23A0" w:rsidRPr="007156DD">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2A6CF" w14:textId="77777777" w:rsidR="00CC7AE6" w:rsidRDefault="00CC7AE6" w:rsidP="00774C5A">
      <w:pPr>
        <w:spacing w:after="0" w:line="240" w:lineRule="auto"/>
      </w:pPr>
      <w:r>
        <w:separator/>
      </w:r>
    </w:p>
  </w:endnote>
  <w:endnote w:type="continuationSeparator" w:id="0">
    <w:p w14:paraId="67677990" w14:textId="77777777" w:rsidR="00CC7AE6" w:rsidRDefault="00CC7AE6" w:rsidP="0077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E8D90" w14:textId="77777777" w:rsidR="00CC7AE6" w:rsidRDefault="00CC7AE6" w:rsidP="00774C5A">
      <w:pPr>
        <w:spacing w:after="0" w:line="240" w:lineRule="auto"/>
      </w:pPr>
      <w:r>
        <w:separator/>
      </w:r>
    </w:p>
  </w:footnote>
  <w:footnote w:type="continuationSeparator" w:id="0">
    <w:p w14:paraId="0C5C080E" w14:textId="77777777" w:rsidR="00CC7AE6" w:rsidRDefault="00CC7AE6" w:rsidP="00774C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2581350"/>
      <w:docPartObj>
        <w:docPartGallery w:val="Page Numbers (Top of Page)"/>
        <w:docPartUnique/>
      </w:docPartObj>
    </w:sdtPr>
    <w:sdtEndPr>
      <w:rPr>
        <w:noProof/>
      </w:rPr>
    </w:sdtEndPr>
    <w:sdtContent>
      <w:p w14:paraId="59CF4452" w14:textId="77DB59F2" w:rsidR="00774C5A" w:rsidRDefault="00774C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DF9CB5" w14:textId="77777777" w:rsidR="00774C5A" w:rsidRDefault="00774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DF6"/>
    <w:multiLevelType w:val="hybridMultilevel"/>
    <w:tmpl w:val="9398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E24C5"/>
    <w:multiLevelType w:val="hybridMultilevel"/>
    <w:tmpl w:val="359E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A0086"/>
    <w:multiLevelType w:val="hybridMultilevel"/>
    <w:tmpl w:val="0DB07E40"/>
    <w:lvl w:ilvl="0" w:tplc="4E66F628">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87D94"/>
    <w:multiLevelType w:val="hybridMultilevel"/>
    <w:tmpl w:val="8B62A63C"/>
    <w:lvl w:ilvl="0" w:tplc="C5AAB516">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871F9"/>
    <w:multiLevelType w:val="hybridMultilevel"/>
    <w:tmpl w:val="467C6098"/>
    <w:lvl w:ilvl="0" w:tplc="AD4830CA">
      <w:numFmt w:val="bullet"/>
      <w:lvlText w:val="-"/>
      <w:lvlJc w:val="left"/>
      <w:pPr>
        <w:ind w:left="1080" w:hanging="360"/>
      </w:pPr>
      <w:rPr>
        <w:rFonts w:ascii="Aptos" w:eastAsiaTheme="minorHAnsi" w:hAnsi="Apto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243AFA"/>
    <w:multiLevelType w:val="hybridMultilevel"/>
    <w:tmpl w:val="546A01DE"/>
    <w:lvl w:ilvl="0" w:tplc="8968D9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20170"/>
    <w:multiLevelType w:val="hybridMultilevel"/>
    <w:tmpl w:val="64849D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80E74"/>
    <w:multiLevelType w:val="hybridMultilevel"/>
    <w:tmpl w:val="7C2A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1B0448"/>
    <w:multiLevelType w:val="hybridMultilevel"/>
    <w:tmpl w:val="A79EF860"/>
    <w:lvl w:ilvl="0" w:tplc="6F7A23BE">
      <w:start w:val="1"/>
      <w:numFmt w:val="bullet"/>
      <w:lvlText w:val="-"/>
      <w:lvlJc w:val="left"/>
      <w:pPr>
        <w:ind w:left="720" w:hanging="360"/>
      </w:pPr>
      <w:rPr>
        <w:rFonts w:ascii="Aptos" w:eastAsiaTheme="minorHAnsi" w:hAnsi="Aptos" w:cstheme="minorBidi"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551A5"/>
    <w:multiLevelType w:val="hybridMultilevel"/>
    <w:tmpl w:val="7BE68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3D4639"/>
    <w:multiLevelType w:val="hybridMultilevel"/>
    <w:tmpl w:val="D4F8BE96"/>
    <w:lvl w:ilvl="0" w:tplc="F34C4E4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203789"/>
    <w:multiLevelType w:val="hybridMultilevel"/>
    <w:tmpl w:val="B5DC5746"/>
    <w:lvl w:ilvl="0" w:tplc="8D00E610">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83ED9"/>
    <w:multiLevelType w:val="hybridMultilevel"/>
    <w:tmpl w:val="9244A9E6"/>
    <w:lvl w:ilvl="0" w:tplc="8F5887DC">
      <w:start w:val="1"/>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3203428">
    <w:abstractNumId w:val="3"/>
  </w:num>
  <w:num w:numId="2" w16cid:durableId="274333713">
    <w:abstractNumId w:val="8"/>
  </w:num>
  <w:num w:numId="3" w16cid:durableId="826944983">
    <w:abstractNumId w:val="11"/>
  </w:num>
  <w:num w:numId="4" w16cid:durableId="413406110">
    <w:abstractNumId w:val="12"/>
  </w:num>
  <w:num w:numId="5" w16cid:durableId="1062556355">
    <w:abstractNumId w:val="5"/>
  </w:num>
  <w:num w:numId="6" w16cid:durableId="362363587">
    <w:abstractNumId w:val="1"/>
  </w:num>
  <w:num w:numId="7" w16cid:durableId="484971872">
    <w:abstractNumId w:val="7"/>
  </w:num>
  <w:num w:numId="8" w16cid:durableId="393160177">
    <w:abstractNumId w:val="0"/>
  </w:num>
  <w:num w:numId="9" w16cid:durableId="970591618">
    <w:abstractNumId w:val="10"/>
  </w:num>
  <w:num w:numId="10" w16cid:durableId="1390180809">
    <w:abstractNumId w:val="4"/>
  </w:num>
  <w:num w:numId="11" w16cid:durableId="912661452">
    <w:abstractNumId w:val="2"/>
  </w:num>
  <w:num w:numId="12" w16cid:durableId="633561265">
    <w:abstractNumId w:val="9"/>
  </w:num>
  <w:num w:numId="13" w16cid:durableId="517426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C5A"/>
    <w:rsid w:val="0000271F"/>
    <w:rsid w:val="00015400"/>
    <w:rsid w:val="00016E9C"/>
    <w:rsid w:val="00034628"/>
    <w:rsid w:val="00034872"/>
    <w:rsid w:val="00037B62"/>
    <w:rsid w:val="00041868"/>
    <w:rsid w:val="000478BF"/>
    <w:rsid w:val="00047F01"/>
    <w:rsid w:val="00052826"/>
    <w:rsid w:val="00054EF0"/>
    <w:rsid w:val="0006408F"/>
    <w:rsid w:val="00072B66"/>
    <w:rsid w:val="0007432D"/>
    <w:rsid w:val="000810E4"/>
    <w:rsid w:val="00081B02"/>
    <w:rsid w:val="00083128"/>
    <w:rsid w:val="000A0028"/>
    <w:rsid w:val="000A1FE1"/>
    <w:rsid w:val="000A39C0"/>
    <w:rsid w:val="000B18A5"/>
    <w:rsid w:val="000B2DA3"/>
    <w:rsid w:val="000C7118"/>
    <w:rsid w:val="000D0366"/>
    <w:rsid w:val="000D1162"/>
    <w:rsid w:val="000E4A63"/>
    <w:rsid w:val="000E6883"/>
    <w:rsid w:val="000F3A5B"/>
    <w:rsid w:val="000F4159"/>
    <w:rsid w:val="001079E1"/>
    <w:rsid w:val="00110B1E"/>
    <w:rsid w:val="00115D0E"/>
    <w:rsid w:val="00117A7F"/>
    <w:rsid w:val="00121B6F"/>
    <w:rsid w:val="00136A8A"/>
    <w:rsid w:val="00144534"/>
    <w:rsid w:val="00146950"/>
    <w:rsid w:val="00146B47"/>
    <w:rsid w:val="001525D0"/>
    <w:rsid w:val="001531FA"/>
    <w:rsid w:val="00155431"/>
    <w:rsid w:val="0018188F"/>
    <w:rsid w:val="00187B19"/>
    <w:rsid w:val="0019424A"/>
    <w:rsid w:val="001A5B56"/>
    <w:rsid w:val="001C00B6"/>
    <w:rsid w:val="001C31F7"/>
    <w:rsid w:val="001C4205"/>
    <w:rsid w:val="001D509B"/>
    <w:rsid w:val="001D64E0"/>
    <w:rsid w:val="001E6FC7"/>
    <w:rsid w:val="001E755D"/>
    <w:rsid w:val="001F44B5"/>
    <w:rsid w:val="00203C51"/>
    <w:rsid w:val="00212420"/>
    <w:rsid w:val="0021327B"/>
    <w:rsid w:val="002136BE"/>
    <w:rsid w:val="00225E74"/>
    <w:rsid w:val="00231422"/>
    <w:rsid w:val="00241EE3"/>
    <w:rsid w:val="00242BC6"/>
    <w:rsid w:val="0025789F"/>
    <w:rsid w:val="002614EC"/>
    <w:rsid w:val="00272F3D"/>
    <w:rsid w:val="00277D3A"/>
    <w:rsid w:val="00281A97"/>
    <w:rsid w:val="00292AB1"/>
    <w:rsid w:val="002A1DD7"/>
    <w:rsid w:val="002A46EB"/>
    <w:rsid w:val="002B790B"/>
    <w:rsid w:val="002D32CC"/>
    <w:rsid w:val="002E6E90"/>
    <w:rsid w:val="002E7E62"/>
    <w:rsid w:val="002F0533"/>
    <w:rsid w:val="002F63D7"/>
    <w:rsid w:val="002F7F0C"/>
    <w:rsid w:val="00302BA0"/>
    <w:rsid w:val="00305731"/>
    <w:rsid w:val="00310E0C"/>
    <w:rsid w:val="0031338F"/>
    <w:rsid w:val="00314547"/>
    <w:rsid w:val="00314D8C"/>
    <w:rsid w:val="0031736D"/>
    <w:rsid w:val="00320503"/>
    <w:rsid w:val="00326510"/>
    <w:rsid w:val="00326B9C"/>
    <w:rsid w:val="003270D0"/>
    <w:rsid w:val="00344B70"/>
    <w:rsid w:val="0034662B"/>
    <w:rsid w:val="003467EF"/>
    <w:rsid w:val="0034684D"/>
    <w:rsid w:val="003470EF"/>
    <w:rsid w:val="00354AFC"/>
    <w:rsid w:val="003550A2"/>
    <w:rsid w:val="00361370"/>
    <w:rsid w:val="00365B23"/>
    <w:rsid w:val="003717CE"/>
    <w:rsid w:val="00374E99"/>
    <w:rsid w:val="00375300"/>
    <w:rsid w:val="00384D7F"/>
    <w:rsid w:val="00387D13"/>
    <w:rsid w:val="00390203"/>
    <w:rsid w:val="003A2080"/>
    <w:rsid w:val="003A6964"/>
    <w:rsid w:val="003B08D4"/>
    <w:rsid w:val="003B1581"/>
    <w:rsid w:val="003C1283"/>
    <w:rsid w:val="003C45BA"/>
    <w:rsid w:val="003D114B"/>
    <w:rsid w:val="003D22CD"/>
    <w:rsid w:val="003E3BD6"/>
    <w:rsid w:val="003F30E4"/>
    <w:rsid w:val="00403025"/>
    <w:rsid w:val="004040BD"/>
    <w:rsid w:val="0040477C"/>
    <w:rsid w:val="004078F4"/>
    <w:rsid w:val="004124D6"/>
    <w:rsid w:val="00412984"/>
    <w:rsid w:val="00421C5A"/>
    <w:rsid w:val="00426087"/>
    <w:rsid w:val="00433644"/>
    <w:rsid w:val="0043401A"/>
    <w:rsid w:val="004342CF"/>
    <w:rsid w:val="00441010"/>
    <w:rsid w:val="004442A6"/>
    <w:rsid w:val="004502C8"/>
    <w:rsid w:val="00450899"/>
    <w:rsid w:val="004534C9"/>
    <w:rsid w:val="00457304"/>
    <w:rsid w:val="004646F7"/>
    <w:rsid w:val="00472680"/>
    <w:rsid w:val="0047484C"/>
    <w:rsid w:val="00476F85"/>
    <w:rsid w:val="00481D7B"/>
    <w:rsid w:val="00483689"/>
    <w:rsid w:val="004838E0"/>
    <w:rsid w:val="004840BC"/>
    <w:rsid w:val="00484620"/>
    <w:rsid w:val="00493B6E"/>
    <w:rsid w:val="004B1B93"/>
    <w:rsid w:val="004C22ED"/>
    <w:rsid w:val="004C5D25"/>
    <w:rsid w:val="004D3A91"/>
    <w:rsid w:val="004E2C9F"/>
    <w:rsid w:val="004F2169"/>
    <w:rsid w:val="004F4682"/>
    <w:rsid w:val="004F6D1F"/>
    <w:rsid w:val="005005CC"/>
    <w:rsid w:val="005005F3"/>
    <w:rsid w:val="00500D88"/>
    <w:rsid w:val="00506843"/>
    <w:rsid w:val="00510D73"/>
    <w:rsid w:val="005166EE"/>
    <w:rsid w:val="00521FD4"/>
    <w:rsid w:val="005324DC"/>
    <w:rsid w:val="00533CE2"/>
    <w:rsid w:val="00535110"/>
    <w:rsid w:val="0053659C"/>
    <w:rsid w:val="00537C20"/>
    <w:rsid w:val="00537E25"/>
    <w:rsid w:val="00554E44"/>
    <w:rsid w:val="00560712"/>
    <w:rsid w:val="005611FB"/>
    <w:rsid w:val="00562B2F"/>
    <w:rsid w:val="00567FD4"/>
    <w:rsid w:val="0057060F"/>
    <w:rsid w:val="0057098D"/>
    <w:rsid w:val="00570BFD"/>
    <w:rsid w:val="00573608"/>
    <w:rsid w:val="005811D6"/>
    <w:rsid w:val="00581FE3"/>
    <w:rsid w:val="00587CF7"/>
    <w:rsid w:val="00596650"/>
    <w:rsid w:val="005A4748"/>
    <w:rsid w:val="005A54DD"/>
    <w:rsid w:val="005B0255"/>
    <w:rsid w:val="005B16C4"/>
    <w:rsid w:val="005B2235"/>
    <w:rsid w:val="005B7400"/>
    <w:rsid w:val="005C11B1"/>
    <w:rsid w:val="005C5ABD"/>
    <w:rsid w:val="005D319A"/>
    <w:rsid w:val="005E6191"/>
    <w:rsid w:val="005F3715"/>
    <w:rsid w:val="005F5ED8"/>
    <w:rsid w:val="006030A1"/>
    <w:rsid w:val="006039E9"/>
    <w:rsid w:val="00611101"/>
    <w:rsid w:val="006127A9"/>
    <w:rsid w:val="006139A6"/>
    <w:rsid w:val="006161D6"/>
    <w:rsid w:val="00620355"/>
    <w:rsid w:val="006435EE"/>
    <w:rsid w:val="006444F6"/>
    <w:rsid w:val="0064611E"/>
    <w:rsid w:val="0066096E"/>
    <w:rsid w:val="00662E52"/>
    <w:rsid w:val="00673545"/>
    <w:rsid w:val="006A0E51"/>
    <w:rsid w:val="006A6C4B"/>
    <w:rsid w:val="006B26DC"/>
    <w:rsid w:val="006B529D"/>
    <w:rsid w:val="006C2853"/>
    <w:rsid w:val="006C4982"/>
    <w:rsid w:val="006D161E"/>
    <w:rsid w:val="006D672D"/>
    <w:rsid w:val="006D71FD"/>
    <w:rsid w:val="006E0BFF"/>
    <w:rsid w:val="006E1D36"/>
    <w:rsid w:val="006E26CE"/>
    <w:rsid w:val="006E305E"/>
    <w:rsid w:val="006F18D8"/>
    <w:rsid w:val="006F33F5"/>
    <w:rsid w:val="006F4160"/>
    <w:rsid w:val="006F4812"/>
    <w:rsid w:val="006F7E91"/>
    <w:rsid w:val="007013A3"/>
    <w:rsid w:val="00703764"/>
    <w:rsid w:val="0070519C"/>
    <w:rsid w:val="00705D99"/>
    <w:rsid w:val="0071092E"/>
    <w:rsid w:val="007156DD"/>
    <w:rsid w:val="00732B38"/>
    <w:rsid w:val="007336E6"/>
    <w:rsid w:val="00735F19"/>
    <w:rsid w:val="00743C12"/>
    <w:rsid w:val="00760A42"/>
    <w:rsid w:val="00762136"/>
    <w:rsid w:val="00764750"/>
    <w:rsid w:val="00765015"/>
    <w:rsid w:val="0076660A"/>
    <w:rsid w:val="00770E06"/>
    <w:rsid w:val="00774C5A"/>
    <w:rsid w:val="00777D47"/>
    <w:rsid w:val="0078254E"/>
    <w:rsid w:val="00782CE1"/>
    <w:rsid w:val="00792F73"/>
    <w:rsid w:val="0079500D"/>
    <w:rsid w:val="007A1B14"/>
    <w:rsid w:val="007A3D11"/>
    <w:rsid w:val="007A543B"/>
    <w:rsid w:val="007A6465"/>
    <w:rsid w:val="007B11B8"/>
    <w:rsid w:val="007D5786"/>
    <w:rsid w:val="007E66E8"/>
    <w:rsid w:val="007F1DBF"/>
    <w:rsid w:val="00801E69"/>
    <w:rsid w:val="00805A92"/>
    <w:rsid w:val="00813D02"/>
    <w:rsid w:val="0081795C"/>
    <w:rsid w:val="008206FF"/>
    <w:rsid w:val="00823139"/>
    <w:rsid w:val="00823FBA"/>
    <w:rsid w:val="0082695F"/>
    <w:rsid w:val="00837970"/>
    <w:rsid w:val="008405B5"/>
    <w:rsid w:val="00840AF4"/>
    <w:rsid w:val="008425F2"/>
    <w:rsid w:val="00844503"/>
    <w:rsid w:val="00847342"/>
    <w:rsid w:val="00851582"/>
    <w:rsid w:val="00855995"/>
    <w:rsid w:val="00864CC9"/>
    <w:rsid w:val="00892CBA"/>
    <w:rsid w:val="00892D70"/>
    <w:rsid w:val="00894EBB"/>
    <w:rsid w:val="00895384"/>
    <w:rsid w:val="00897759"/>
    <w:rsid w:val="008A5471"/>
    <w:rsid w:val="008B412D"/>
    <w:rsid w:val="008B4F76"/>
    <w:rsid w:val="008C3020"/>
    <w:rsid w:val="008C715A"/>
    <w:rsid w:val="008C77A2"/>
    <w:rsid w:val="008D5C7F"/>
    <w:rsid w:val="008E47FA"/>
    <w:rsid w:val="008E7C6F"/>
    <w:rsid w:val="008F777F"/>
    <w:rsid w:val="00903949"/>
    <w:rsid w:val="00911D32"/>
    <w:rsid w:val="009145BA"/>
    <w:rsid w:val="009200EE"/>
    <w:rsid w:val="00920318"/>
    <w:rsid w:val="00923483"/>
    <w:rsid w:val="00925D51"/>
    <w:rsid w:val="0092638E"/>
    <w:rsid w:val="00930529"/>
    <w:rsid w:val="00945A37"/>
    <w:rsid w:val="00946CB2"/>
    <w:rsid w:val="00951435"/>
    <w:rsid w:val="00971E11"/>
    <w:rsid w:val="00972DA9"/>
    <w:rsid w:val="0097383E"/>
    <w:rsid w:val="009746B0"/>
    <w:rsid w:val="00974DF7"/>
    <w:rsid w:val="009856BA"/>
    <w:rsid w:val="00990F63"/>
    <w:rsid w:val="00991661"/>
    <w:rsid w:val="0099491C"/>
    <w:rsid w:val="00997977"/>
    <w:rsid w:val="009A45E4"/>
    <w:rsid w:val="009A4DA2"/>
    <w:rsid w:val="009C1F5C"/>
    <w:rsid w:val="009C2818"/>
    <w:rsid w:val="009C51A4"/>
    <w:rsid w:val="009D550B"/>
    <w:rsid w:val="009E02C1"/>
    <w:rsid w:val="009E23A0"/>
    <w:rsid w:val="00A01C5A"/>
    <w:rsid w:val="00A03983"/>
    <w:rsid w:val="00A32566"/>
    <w:rsid w:val="00A36DB5"/>
    <w:rsid w:val="00A44D1B"/>
    <w:rsid w:val="00A6057D"/>
    <w:rsid w:val="00A6200E"/>
    <w:rsid w:val="00A62A3A"/>
    <w:rsid w:val="00A67CB2"/>
    <w:rsid w:val="00A72DD3"/>
    <w:rsid w:val="00A75020"/>
    <w:rsid w:val="00A75C43"/>
    <w:rsid w:val="00A75F25"/>
    <w:rsid w:val="00A77FFC"/>
    <w:rsid w:val="00A86289"/>
    <w:rsid w:val="00A86F3E"/>
    <w:rsid w:val="00A90546"/>
    <w:rsid w:val="00A91560"/>
    <w:rsid w:val="00A95B69"/>
    <w:rsid w:val="00AA029C"/>
    <w:rsid w:val="00AA6ABA"/>
    <w:rsid w:val="00AC3795"/>
    <w:rsid w:val="00AD5999"/>
    <w:rsid w:val="00AD5B12"/>
    <w:rsid w:val="00AF0613"/>
    <w:rsid w:val="00B012C3"/>
    <w:rsid w:val="00B01622"/>
    <w:rsid w:val="00B04F3C"/>
    <w:rsid w:val="00B054AA"/>
    <w:rsid w:val="00B07EE7"/>
    <w:rsid w:val="00B3081B"/>
    <w:rsid w:val="00B321B2"/>
    <w:rsid w:val="00B43847"/>
    <w:rsid w:val="00B43B77"/>
    <w:rsid w:val="00B47D8A"/>
    <w:rsid w:val="00B5303D"/>
    <w:rsid w:val="00B613C0"/>
    <w:rsid w:val="00B647E2"/>
    <w:rsid w:val="00B6658C"/>
    <w:rsid w:val="00B75041"/>
    <w:rsid w:val="00B75CC3"/>
    <w:rsid w:val="00B77660"/>
    <w:rsid w:val="00B95683"/>
    <w:rsid w:val="00BA5094"/>
    <w:rsid w:val="00BB2902"/>
    <w:rsid w:val="00BB4628"/>
    <w:rsid w:val="00BB6FEA"/>
    <w:rsid w:val="00BC0B41"/>
    <w:rsid w:val="00BC4387"/>
    <w:rsid w:val="00BD24C0"/>
    <w:rsid w:val="00BD2620"/>
    <w:rsid w:val="00BD5AF1"/>
    <w:rsid w:val="00BE09BF"/>
    <w:rsid w:val="00BE4B0D"/>
    <w:rsid w:val="00BE52EE"/>
    <w:rsid w:val="00BF5862"/>
    <w:rsid w:val="00BF73EE"/>
    <w:rsid w:val="00C0378E"/>
    <w:rsid w:val="00C07A7E"/>
    <w:rsid w:val="00C16759"/>
    <w:rsid w:val="00C27E93"/>
    <w:rsid w:val="00C32FBC"/>
    <w:rsid w:val="00C54782"/>
    <w:rsid w:val="00C87CF7"/>
    <w:rsid w:val="00C964E7"/>
    <w:rsid w:val="00CA09C2"/>
    <w:rsid w:val="00CB56F6"/>
    <w:rsid w:val="00CC0798"/>
    <w:rsid w:val="00CC2074"/>
    <w:rsid w:val="00CC2525"/>
    <w:rsid w:val="00CC7AE6"/>
    <w:rsid w:val="00CD027C"/>
    <w:rsid w:val="00CD0469"/>
    <w:rsid w:val="00CD62DE"/>
    <w:rsid w:val="00CE0509"/>
    <w:rsid w:val="00CE5200"/>
    <w:rsid w:val="00CE527D"/>
    <w:rsid w:val="00CF3D6D"/>
    <w:rsid w:val="00CF5E35"/>
    <w:rsid w:val="00D02F58"/>
    <w:rsid w:val="00D0347F"/>
    <w:rsid w:val="00D15C4E"/>
    <w:rsid w:val="00D24023"/>
    <w:rsid w:val="00D30643"/>
    <w:rsid w:val="00D319FB"/>
    <w:rsid w:val="00D3208A"/>
    <w:rsid w:val="00D32885"/>
    <w:rsid w:val="00D3518F"/>
    <w:rsid w:val="00D40F20"/>
    <w:rsid w:val="00D502DC"/>
    <w:rsid w:val="00D54FA6"/>
    <w:rsid w:val="00D55186"/>
    <w:rsid w:val="00D60623"/>
    <w:rsid w:val="00D63879"/>
    <w:rsid w:val="00D66A74"/>
    <w:rsid w:val="00D675CD"/>
    <w:rsid w:val="00D74910"/>
    <w:rsid w:val="00D90C43"/>
    <w:rsid w:val="00D90E49"/>
    <w:rsid w:val="00D94574"/>
    <w:rsid w:val="00D96FA6"/>
    <w:rsid w:val="00DA45E3"/>
    <w:rsid w:val="00DA7156"/>
    <w:rsid w:val="00DD6195"/>
    <w:rsid w:val="00DE596D"/>
    <w:rsid w:val="00DE7802"/>
    <w:rsid w:val="00E016CC"/>
    <w:rsid w:val="00E01EBF"/>
    <w:rsid w:val="00E03A24"/>
    <w:rsid w:val="00E05514"/>
    <w:rsid w:val="00E16C28"/>
    <w:rsid w:val="00E24137"/>
    <w:rsid w:val="00E4316C"/>
    <w:rsid w:val="00E453EF"/>
    <w:rsid w:val="00E47196"/>
    <w:rsid w:val="00E53AF4"/>
    <w:rsid w:val="00E62EA9"/>
    <w:rsid w:val="00E7006E"/>
    <w:rsid w:val="00E7073A"/>
    <w:rsid w:val="00E7384D"/>
    <w:rsid w:val="00E75763"/>
    <w:rsid w:val="00E85C03"/>
    <w:rsid w:val="00E85EF8"/>
    <w:rsid w:val="00E96BA8"/>
    <w:rsid w:val="00EA4249"/>
    <w:rsid w:val="00EB0269"/>
    <w:rsid w:val="00EB3A84"/>
    <w:rsid w:val="00EC1247"/>
    <w:rsid w:val="00EC5575"/>
    <w:rsid w:val="00EC75AA"/>
    <w:rsid w:val="00ED5454"/>
    <w:rsid w:val="00ED6EFB"/>
    <w:rsid w:val="00EE6121"/>
    <w:rsid w:val="00EE77B8"/>
    <w:rsid w:val="00EF51FF"/>
    <w:rsid w:val="00F022C3"/>
    <w:rsid w:val="00F11F7B"/>
    <w:rsid w:val="00F124B2"/>
    <w:rsid w:val="00F14231"/>
    <w:rsid w:val="00F24F62"/>
    <w:rsid w:val="00F318A0"/>
    <w:rsid w:val="00F346C5"/>
    <w:rsid w:val="00F35AD6"/>
    <w:rsid w:val="00F37525"/>
    <w:rsid w:val="00F45552"/>
    <w:rsid w:val="00F5441E"/>
    <w:rsid w:val="00F56CE0"/>
    <w:rsid w:val="00F64C52"/>
    <w:rsid w:val="00F807F9"/>
    <w:rsid w:val="00FA3382"/>
    <w:rsid w:val="00FB428E"/>
    <w:rsid w:val="00FC1638"/>
    <w:rsid w:val="00FC1641"/>
    <w:rsid w:val="00FC7B9C"/>
    <w:rsid w:val="00FD4DA1"/>
    <w:rsid w:val="00FE4076"/>
    <w:rsid w:val="00FE4F68"/>
    <w:rsid w:val="00FF0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1BD6"/>
  <w15:chartTrackingRefBased/>
  <w15:docId w15:val="{7D7AFDA8-B20D-4CA1-B6CE-B16EEA9C0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4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4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4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4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4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4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4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4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4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4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C5A"/>
    <w:rPr>
      <w:rFonts w:eastAsiaTheme="majorEastAsia" w:cstheme="majorBidi"/>
      <w:color w:val="272727" w:themeColor="text1" w:themeTint="D8"/>
    </w:rPr>
  </w:style>
  <w:style w:type="paragraph" w:styleId="Title">
    <w:name w:val="Title"/>
    <w:basedOn w:val="Normal"/>
    <w:next w:val="Normal"/>
    <w:link w:val="TitleChar"/>
    <w:uiPriority w:val="10"/>
    <w:qFormat/>
    <w:rsid w:val="00774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C5A"/>
    <w:pPr>
      <w:spacing w:before="160"/>
      <w:jc w:val="center"/>
    </w:pPr>
    <w:rPr>
      <w:i/>
      <w:iCs/>
      <w:color w:val="404040" w:themeColor="text1" w:themeTint="BF"/>
    </w:rPr>
  </w:style>
  <w:style w:type="character" w:customStyle="1" w:styleId="QuoteChar">
    <w:name w:val="Quote Char"/>
    <w:basedOn w:val="DefaultParagraphFont"/>
    <w:link w:val="Quote"/>
    <w:uiPriority w:val="29"/>
    <w:rsid w:val="00774C5A"/>
    <w:rPr>
      <w:i/>
      <w:iCs/>
      <w:color w:val="404040" w:themeColor="text1" w:themeTint="BF"/>
    </w:rPr>
  </w:style>
  <w:style w:type="paragraph" w:styleId="ListParagraph">
    <w:name w:val="List Paragraph"/>
    <w:basedOn w:val="Normal"/>
    <w:uiPriority w:val="34"/>
    <w:qFormat/>
    <w:rsid w:val="00774C5A"/>
    <w:pPr>
      <w:ind w:left="720"/>
      <w:contextualSpacing/>
    </w:pPr>
  </w:style>
  <w:style w:type="character" w:styleId="IntenseEmphasis">
    <w:name w:val="Intense Emphasis"/>
    <w:basedOn w:val="DefaultParagraphFont"/>
    <w:uiPriority w:val="21"/>
    <w:qFormat/>
    <w:rsid w:val="00774C5A"/>
    <w:rPr>
      <w:i/>
      <w:iCs/>
      <w:color w:val="0F4761" w:themeColor="accent1" w:themeShade="BF"/>
    </w:rPr>
  </w:style>
  <w:style w:type="paragraph" w:styleId="IntenseQuote">
    <w:name w:val="Intense Quote"/>
    <w:basedOn w:val="Normal"/>
    <w:next w:val="Normal"/>
    <w:link w:val="IntenseQuoteChar"/>
    <w:uiPriority w:val="30"/>
    <w:qFormat/>
    <w:rsid w:val="00774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4C5A"/>
    <w:rPr>
      <w:i/>
      <w:iCs/>
      <w:color w:val="0F4761" w:themeColor="accent1" w:themeShade="BF"/>
    </w:rPr>
  </w:style>
  <w:style w:type="character" w:styleId="IntenseReference">
    <w:name w:val="Intense Reference"/>
    <w:basedOn w:val="DefaultParagraphFont"/>
    <w:uiPriority w:val="32"/>
    <w:qFormat/>
    <w:rsid w:val="00774C5A"/>
    <w:rPr>
      <w:b/>
      <w:bCs/>
      <w:smallCaps/>
      <w:color w:val="0F4761" w:themeColor="accent1" w:themeShade="BF"/>
      <w:spacing w:val="5"/>
    </w:rPr>
  </w:style>
  <w:style w:type="paragraph" w:styleId="Header">
    <w:name w:val="header"/>
    <w:basedOn w:val="Normal"/>
    <w:link w:val="HeaderChar"/>
    <w:uiPriority w:val="99"/>
    <w:unhideWhenUsed/>
    <w:rsid w:val="00774C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C5A"/>
  </w:style>
  <w:style w:type="paragraph" w:styleId="Footer">
    <w:name w:val="footer"/>
    <w:basedOn w:val="Normal"/>
    <w:link w:val="FooterChar"/>
    <w:uiPriority w:val="99"/>
    <w:unhideWhenUsed/>
    <w:rsid w:val="00774C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C5A"/>
  </w:style>
  <w:style w:type="character" w:styleId="Hyperlink">
    <w:name w:val="Hyperlink"/>
    <w:basedOn w:val="DefaultParagraphFont"/>
    <w:uiPriority w:val="99"/>
    <w:unhideWhenUsed/>
    <w:rsid w:val="00774C5A"/>
    <w:rPr>
      <w:color w:val="467886" w:themeColor="hyperlink"/>
      <w:u w:val="single"/>
    </w:rPr>
  </w:style>
  <w:style w:type="character" w:styleId="UnresolvedMention">
    <w:name w:val="Unresolved Mention"/>
    <w:basedOn w:val="DefaultParagraphFont"/>
    <w:uiPriority w:val="99"/>
    <w:semiHidden/>
    <w:unhideWhenUsed/>
    <w:rsid w:val="00774C5A"/>
    <w:rPr>
      <w:color w:val="605E5C"/>
      <w:shd w:val="clear" w:color="auto" w:fill="E1DFDD"/>
    </w:rPr>
  </w:style>
  <w:style w:type="paragraph" w:styleId="TOC1">
    <w:name w:val="toc 1"/>
    <w:basedOn w:val="Normal"/>
    <w:next w:val="Normal"/>
    <w:autoRedefine/>
    <w:uiPriority w:val="39"/>
    <w:unhideWhenUsed/>
    <w:rsid w:val="00F14231"/>
    <w:pPr>
      <w:spacing w:after="100"/>
    </w:pPr>
  </w:style>
  <w:style w:type="paragraph" w:styleId="TOC2">
    <w:name w:val="toc 2"/>
    <w:basedOn w:val="Normal"/>
    <w:next w:val="Normal"/>
    <w:autoRedefine/>
    <w:uiPriority w:val="39"/>
    <w:unhideWhenUsed/>
    <w:rsid w:val="0019424A"/>
    <w:pPr>
      <w:spacing w:after="100"/>
      <w:ind w:left="240"/>
    </w:pPr>
  </w:style>
  <w:style w:type="paragraph" w:styleId="HTMLPreformatted">
    <w:name w:val="HTML Preformatted"/>
    <w:basedOn w:val="Normal"/>
    <w:link w:val="HTMLPreformattedChar"/>
    <w:uiPriority w:val="99"/>
    <w:semiHidden/>
    <w:unhideWhenUsed/>
    <w:rsid w:val="00BF58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F5862"/>
    <w:rPr>
      <w:rFonts w:ascii="Consolas" w:hAnsi="Consolas"/>
      <w:sz w:val="20"/>
      <w:szCs w:val="20"/>
    </w:rPr>
  </w:style>
  <w:style w:type="paragraph" w:styleId="TOC3">
    <w:name w:val="toc 3"/>
    <w:basedOn w:val="Normal"/>
    <w:next w:val="Normal"/>
    <w:autoRedefine/>
    <w:uiPriority w:val="39"/>
    <w:unhideWhenUsed/>
    <w:rsid w:val="00FE4076"/>
    <w:pPr>
      <w:spacing w:after="100"/>
      <w:ind w:left="480"/>
    </w:pPr>
  </w:style>
  <w:style w:type="table" w:styleId="TableGrid">
    <w:name w:val="Table Grid"/>
    <w:basedOn w:val="TableNormal"/>
    <w:uiPriority w:val="39"/>
    <w:rsid w:val="00484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95266">
      <w:bodyDiv w:val="1"/>
      <w:marLeft w:val="0"/>
      <w:marRight w:val="0"/>
      <w:marTop w:val="0"/>
      <w:marBottom w:val="0"/>
      <w:divBdr>
        <w:top w:val="none" w:sz="0" w:space="0" w:color="auto"/>
        <w:left w:val="none" w:sz="0" w:space="0" w:color="auto"/>
        <w:bottom w:val="none" w:sz="0" w:space="0" w:color="auto"/>
        <w:right w:val="none" w:sz="0" w:space="0" w:color="auto"/>
      </w:divBdr>
      <w:divsChild>
        <w:div w:id="57099032">
          <w:marLeft w:val="0"/>
          <w:marRight w:val="0"/>
          <w:marTop w:val="0"/>
          <w:marBottom w:val="0"/>
          <w:divBdr>
            <w:top w:val="none" w:sz="0" w:space="0" w:color="auto"/>
            <w:left w:val="none" w:sz="0" w:space="0" w:color="auto"/>
            <w:bottom w:val="none" w:sz="0" w:space="0" w:color="auto"/>
            <w:right w:val="none" w:sz="0" w:space="0" w:color="auto"/>
          </w:divBdr>
          <w:divsChild>
            <w:div w:id="799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3827">
      <w:bodyDiv w:val="1"/>
      <w:marLeft w:val="0"/>
      <w:marRight w:val="0"/>
      <w:marTop w:val="0"/>
      <w:marBottom w:val="0"/>
      <w:divBdr>
        <w:top w:val="none" w:sz="0" w:space="0" w:color="auto"/>
        <w:left w:val="none" w:sz="0" w:space="0" w:color="auto"/>
        <w:bottom w:val="none" w:sz="0" w:space="0" w:color="auto"/>
        <w:right w:val="none" w:sz="0" w:space="0" w:color="auto"/>
      </w:divBdr>
      <w:divsChild>
        <w:div w:id="2061173201">
          <w:marLeft w:val="0"/>
          <w:marRight w:val="0"/>
          <w:marTop w:val="0"/>
          <w:marBottom w:val="0"/>
          <w:divBdr>
            <w:top w:val="none" w:sz="0" w:space="0" w:color="auto"/>
            <w:left w:val="none" w:sz="0" w:space="0" w:color="auto"/>
            <w:bottom w:val="none" w:sz="0" w:space="0" w:color="auto"/>
            <w:right w:val="none" w:sz="0" w:space="0" w:color="auto"/>
          </w:divBdr>
          <w:divsChild>
            <w:div w:id="8359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7499">
      <w:bodyDiv w:val="1"/>
      <w:marLeft w:val="0"/>
      <w:marRight w:val="0"/>
      <w:marTop w:val="0"/>
      <w:marBottom w:val="0"/>
      <w:divBdr>
        <w:top w:val="none" w:sz="0" w:space="0" w:color="auto"/>
        <w:left w:val="none" w:sz="0" w:space="0" w:color="auto"/>
        <w:bottom w:val="none" w:sz="0" w:space="0" w:color="auto"/>
        <w:right w:val="none" w:sz="0" w:space="0" w:color="auto"/>
      </w:divBdr>
    </w:div>
    <w:div w:id="191897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andas.pydata.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python.org/3/library/datetime.html"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cs.python.org/3/library/email.html" TargetMode="External"/><Relationship Id="rId58" Type="http://schemas.openxmlformats.org/officeDocument/2006/relationships/hyperlink" Target="https://pandas.pydata.org/docs/reference/api/pandas.DataFrame.plot.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ipython.org/"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hyperlink" Target="https://www.python.org/downloads/"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numpy.or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jmp.com/support/help/en/18.1/index.shtml" TargetMode="External"/><Relationship Id="rId20" Type="http://schemas.openxmlformats.org/officeDocument/2006/relationships/hyperlink" Target="https://docs.python.org/3/library/email.examples.html"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pandas.pydata.org/docs/reference/api/pandas.io.formats.style.Styler.html" TargetMode="External"/><Relationship Id="rId10" Type="http://schemas.openxmlformats.org/officeDocument/2006/relationships/hyperlink" Target="https://code.visualstudio.com/downloa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614</TotalTime>
  <Pages>31</Pages>
  <Words>5794</Words>
  <Characters>33027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Suskin, Maiyan</dc:creator>
  <cp:keywords/>
  <dc:description/>
  <cp:lastModifiedBy>Suskin, Maiyan</cp:lastModifiedBy>
  <cp:revision>456</cp:revision>
  <cp:lastPrinted>2025-08-01T22:39:00Z</cp:lastPrinted>
  <dcterms:created xsi:type="dcterms:W3CDTF">2025-08-01T16:28:00Z</dcterms:created>
  <dcterms:modified xsi:type="dcterms:W3CDTF">2025-08-07T18:22:00Z</dcterms:modified>
</cp:coreProperties>
</file>