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1141D" w:rsidRDefault="00DD7DA0">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en-PH"/>
        </w:rPr>
        <w:drawing>
          <wp:inline distT="0" distB="0" distL="0" distR="0">
            <wp:extent cx="91630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6339" cy="914400"/>
                    </a:xfrm>
                    <a:prstGeom prst="rect">
                      <a:avLst/>
                    </a:prstGeom>
                  </pic:spPr>
                </pic:pic>
              </a:graphicData>
            </a:graphic>
          </wp:inline>
        </w:drawing>
      </w: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POLYTECHNIC UNIVERSITY OF THE PHILIPPINES</w:t>
      </w: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Open University Graduate Studies</w:t>
      </w: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Manila</w:t>
      </w: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Communication Plan</w:t>
      </w: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Project Life Cycle Monitoring System (PLMS)</w:t>
      </w:r>
    </w:p>
    <w:p w:rsidR="0031141D" w:rsidRDefault="0031141D">
      <w:pPr>
        <w:spacing w:after="0" w:line="240" w:lineRule="auto"/>
        <w:jc w:val="center"/>
        <w:rPr>
          <w:rFonts w:ascii="Times New Roman" w:hAnsi="Times New Roman" w:cs="Times New Roman"/>
          <w:b/>
          <w:sz w:val="24"/>
          <w:szCs w:val="24"/>
        </w:rPr>
      </w:pPr>
    </w:p>
    <w:p w:rsidR="0031141D" w:rsidRDefault="0031141D">
      <w:pPr>
        <w:spacing w:after="0" w:line="240" w:lineRule="auto"/>
        <w:jc w:val="center"/>
        <w:rPr>
          <w:rFonts w:ascii="Times New Roman" w:hAnsi="Times New Roman" w:cs="Times New Roman"/>
          <w:b/>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 in</w:t>
      </w: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MIT 614 - Project Management Information System</w:t>
      </w: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Alvin </w:t>
      </w:r>
      <w:proofErr w:type="spellStart"/>
      <w:r>
        <w:rPr>
          <w:rFonts w:ascii="Times New Roman" w:hAnsi="Times New Roman" w:cs="Times New Roman"/>
          <w:b/>
          <w:sz w:val="24"/>
          <w:szCs w:val="24"/>
        </w:rPr>
        <w:t>Balanquit</w:t>
      </w:r>
      <w:proofErr w:type="spellEnd"/>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Francis Velarde </w:t>
      </w: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Marvin Villanueva</w:t>
      </w: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Montaigne </w:t>
      </w:r>
      <w:proofErr w:type="spellStart"/>
      <w:r>
        <w:rPr>
          <w:rFonts w:ascii="Times New Roman" w:hAnsi="Times New Roman" w:cs="Times New Roman"/>
          <w:b/>
          <w:sz w:val="24"/>
          <w:szCs w:val="24"/>
        </w:rPr>
        <w:t>Molejon</w:t>
      </w:r>
      <w:proofErr w:type="spellEnd"/>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Benilda</w:t>
      </w:r>
      <w:proofErr w:type="spellEnd"/>
      <w:r>
        <w:rPr>
          <w:rFonts w:ascii="Times New Roman" w:hAnsi="Times New Roman" w:cs="Times New Roman"/>
          <w:b/>
          <w:sz w:val="24"/>
          <w:szCs w:val="24"/>
        </w:rPr>
        <w:t xml:space="preserve"> Eleanor V. </w:t>
      </w:r>
      <w:proofErr w:type="spellStart"/>
      <w:r>
        <w:rPr>
          <w:rFonts w:ascii="Times New Roman" w:hAnsi="Times New Roman" w:cs="Times New Roman"/>
          <w:b/>
          <w:sz w:val="24"/>
          <w:szCs w:val="24"/>
        </w:rPr>
        <w:t>Comendador</w:t>
      </w:r>
      <w:proofErr w:type="spellEnd"/>
      <w:r>
        <w:rPr>
          <w:rFonts w:ascii="Times New Roman" w:hAnsi="Times New Roman" w:cs="Times New Roman"/>
          <w:b/>
          <w:sz w:val="24"/>
          <w:szCs w:val="24"/>
        </w:rPr>
        <w:t>, MSGITS</w:t>
      </w: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31141D">
      <w:pPr>
        <w:spacing w:after="0" w:line="240" w:lineRule="auto"/>
        <w:jc w:val="center"/>
        <w:rPr>
          <w:rFonts w:ascii="Times New Roman" w:hAnsi="Times New Roman" w:cs="Times New Roman"/>
          <w:sz w:val="24"/>
          <w:szCs w:val="24"/>
        </w:rPr>
      </w:pPr>
    </w:p>
    <w:p w:rsidR="0031141D" w:rsidRDefault="00DD7D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 Submitted:</w:t>
      </w:r>
    </w:p>
    <w:p w:rsidR="0031141D" w:rsidRDefault="0031141D">
      <w:pPr>
        <w:spacing w:after="0" w:line="240" w:lineRule="auto"/>
        <w:jc w:val="center"/>
        <w:rPr>
          <w:rFonts w:ascii="Times New Roman" w:hAnsi="Times New Roman" w:cs="Times New Roman"/>
          <w:b/>
          <w:sz w:val="24"/>
          <w:szCs w:val="24"/>
        </w:rPr>
      </w:pPr>
    </w:p>
    <w:p w:rsidR="0031141D" w:rsidRDefault="00DD7D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 11, 2016</w:t>
      </w:r>
    </w:p>
    <w:p w:rsidR="0031141D" w:rsidRDefault="00DD7DA0" w:rsidP="00143A57">
      <w:pPr>
        <w:pStyle w:val="ListParagraph1"/>
        <w:numPr>
          <w:ilvl w:val="0"/>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w:t>
      </w:r>
      <w:r w:rsidR="00143A57">
        <w:rPr>
          <w:rFonts w:ascii="Times New Roman" w:hAnsi="Times New Roman" w:cs="Times New Roman"/>
          <w:b/>
          <w:sz w:val="24"/>
          <w:szCs w:val="24"/>
        </w:rPr>
        <w:t>NTRODUCTION</w:t>
      </w:r>
    </w:p>
    <w:p w:rsidR="0031141D" w:rsidRDefault="0031141D">
      <w:pPr>
        <w:spacing w:after="0" w:line="240" w:lineRule="auto"/>
        <w:rPr>
          <w:rFonts w:ascii="Times New Roman" w:hAnsi="Times New Roman" w:cs="Times New Roman"/>
          <w:b/>
          <w:sz w:val="24"/>
          <w:szCs w:val="24"/>
        </w:rPr>
      </w:pPr>
    </w:p>
    <w:p w:rsidR="0031141D" w:rsidRDefault="00DD7DA0" w:rsidP="00C766A7">
      <w:pPr>
        <w:spacing w:after="0" w:line="240" w:lineRule="auto"/>
        <w:ind w:firstLine="270"/>
        <w:rPr>
          <w:rFonts w:ascii="Times New Roman" w:hAnsi="Times New Roman" w:cs="Times New Roman"/>
          <w:sz w:val="24"/>
          <w:szCs w:val="24"/>
        </w:rPr>
      </w:pPr>
      <w:r>
        <w:rPr>
          <w:rFonts w:ascii="Times New Roman" w:hAnsi="Times New Roman" w:cs="Times New Roman"/>
          <w:sz w:val="24"/>
          <w:szCs w:val="24"/>
        </w:rPr>
        <w:t>This Project Communication Plan serves as a guide for the overall project communication approach which is based on stakeholder’s information needs and requirements, and the available organizational assets. The Project Life Cycle Monitoring System (PLMS) Communication Management Plan states the project’s way of collecting information and identifies the roles and responsibilities of each individual involved in the project.</w:t>
      </w:r>
    </w:p>
    <w:p w:rsidR="0031141D" w:rsidRDefault="0031141D">
      <w:pPr>
        <w:spacing w:after="0" w:line="240" w:lineRule="auto"/>
        <w:rPr>
          <w:rFonts w:ascii="Times New Roman" w:hAnsi="Times New Roman" w:cs="Times New Roman"/>
          <w:sz w:val="24"/>
          <w:szCs w:val="24"/>
        </w:rPr>
      </w:pPr>
    </w:p>
    <w:p w:rsidR="0031141D" w:rsidRDefault="00DD7DA0">
      <w:pPr>
        <w:spacing w:after="0" w:line="240" w:lineRule="auto"/>
        <w:rPr>
          <w:rFonts w:ascii="Times New Roman" w:hAnsi="Times New Roman" w:cs="Times New Roman"/>
          <w:sz w:val="24"/>
          <w:szCs w:val="24"/>
        </w:rPr>
      </w:pPr>
      <w:r>
        <w:rPr>
          <w:rFonts w:ascii="Times New Roman" w:hAnsi="Times New Roman" w:cs="Times New Roman"/>
          <w:sz w:val="24"/>
          <w:szCs w:val="24"/>
        </w:rPr>
        <w:t>This project communication plan constitutes the following section</w:t>
      </w:r>
      <w:r w:rsidR="00C766A7">
        <w:rPr>
          <w:rFonts w:ascii="Times New Roman" w:hAnsi="Times New Roman" w:cs="Times New Roman"/>
          <w:sz w:val="24"/>
          <w:szCs w:val="24"/>
        </w:rPr>
        <w:t>s</w:t>
      </w:r>
      <w:r>
        <w:rPr>
          <w:rFonts w:ascii="Times New Roman" w:hAnsi="Times New Roman" w:cs="Times New Roman"/>
          <w:sz w:val="24"/>
          <w:szCs w:val="24"/>
        </w:rPr>
        <w:t>:</w:t>
      </w:r>
    </w:p>
    <w:p w:rsidR="0031141D" w:rsidRDefault="0031141D">
      <w:pPr>
        <w:spacing w:after="0" w:line="240" w:lineRule="auto"/>
        <w:rPr>
          <w:rFonts w:ascii="Times New Roman" w:hAnsi="Times New Roman" w:cs="Times New Roman"/>
          <w:sz w:val="24"/>
          <w:szCs w:val="24"/>
        </w:rPr>
      </w:pPr>
    </w:p>
    <w:p w:rsidR="0031141D" w:rsidRPr="00143A57" w:rsidRDefault="00DD7DA0" w:rsidP="00143A57">
      <w:pPr>
        <w:pStyle w:val="ListParagraph"/>
        <w:numPr>
          <w:ilvl w:val="0"/>
          <w:numId w:val="6"/>
        </w:numPr>
        <w:shd w:val="clear" w:color="auto" w:fill="FFFFFF"/>
        <w:jc w:val="both"/>
        <w:rPr>
          <w:rFonts w:ascii="Times New Roman" w:hAnsi="Times New Roman" w:cs="Times New Roman"/>
          <w:sz w:val="24"/>
          <w:szCs w:val="24"/>
        </w:rPr>
      </w:pPr>
      <w:r w:rsidRPr="00143A57">
        <w:rPr>
          <w:rFonts w:ascii="Times New Roman" w:hAnsi="Times New Roman" w:cs="Times New Roman"/>
          <w:sz w:val="24"/>
          <w:szCs w:val="24"/>
        </w:rPr>
        <w:t>Communication Management Approach</w:t>
      </w:r>
    </w:p>
    <w:p w:rsidR="0031141D" w:rsidRPr="00143A57" w:rsidRDefault="00DD7DA0" w:rsidP="00143A57">
      <w:pPr>
        <w:pStyle w:val="ListParagraph"/>
        <w:numPr>
          <w:ilvl w:val="0"/>
          <w:numId w:val="6"/>
        </w:numPr>
        <w:shd w:val="clear" w:color="auto" w:fill="FFFFFF"/>
        <w:jc w:val="both"/>
        <w:rPr>
          <w:rFonts w:ascii="Times New Roman" w:hAnsi="Times New Roman" w:cs="Times New Roman"/>
          <w:sz w:val="24"/>
          <w:szCs w:val="24"/>
        </w:rPr>
      </w:pPr>
      <w:r w:rsidRPr="00143A57">
        <w:rPr>
          <w:rFonts w:ascii="Times New Roman" w:hAnsi="Times New Roman" w:cs="Times New Roman"/>
          <w:sz w:val="24"/>
          <w:szCs w:val="24"/>
        </w:rPr>
        <w:t>Comm</w:t>
      </w:r>
      <w:r w:rsidR="001809C9" w:rsidRPr="00143A57">
        <w:rPr>
          <w:rFonts w:ascii="Times New Roman" w:hAnsi="Times New Roman" w:cs="Times New Roman"/>
          <w:sz w:val="24"/>
          <w:szCs w:val="24"/>
        </w:rPr>
        <w:t>unication Plans (Initial, Recurring and Close-Out)</w:t>
      </w:r>
    </w:p>
    <w:p w:rsidR="0031141D" w:rsidRDefault="00DD7DA0" w:rsidP="00143A57">
      <w:pPr>
        <w:pStyle w:val="ListParagraph"/>
        <w:numPr>
          <w:ilvl w:val="0"/>
          <w:numId w:val="6"/>
        </w:numPr>
        <w:shd w:val="clear" w:color="auto" w:fill="FFFFFF"/>
        <w:jc w:val="both"/>
        <w:rPr>
          <w:rFonts w:ascii="Times New Roman" w:hAnsi="Times New Roman" w:cs="Times New Roman"/>
          <w:sz w:val="24"/>
          <w:szCs w:val="24"/>
        </w:rPr>
      </w:pPr>
      <w:r w:rsidRPr="00143A57">
        <w:rPr>
          <w:rFonts w:ascii="Times New Roman" w:hAnsi="Times New Roman" w:cs="Times New Roman"/>
          <w:sz w:val="24"/>
          <w:szCs w:val="24"/>
        </w:rPr>
        <w:t xml:space="preserve">Project </w:t>
      </w:r>
      <w:r w:rsidR="00282D39">
        <w:rPr>
          <w:rFonts w:ascii="Times New Roman" w:hAnsi="Times New Roman" w:cs="Times New Roman"/>
          <w:sz w:val="24"/>
          <w:szCs w:val="24"/>
        </w:rPr>
        <w:t>Stakeholders/</w:t>
      </w:r>
      <w:r w:rsidRPr="00143A57">
        <w:rPr>
          <w:rFonts w:ascii="Times New Roman" w:hAnsi="Times New Roman" w:cs="Times New Roman"/>
          <w:sz w:val="24"/>
          <w:szCs w:val="24"/>
        </w:rPr>
        <w:t>Team Directory</w:t>
      </w:r>
    </w:p>
    <w:p w:rsidR="00143A57" w:rsidRPr="00143A57" w:rsidRDefault="00143A57" w:rsidP="00143A57">
      <w:pPr>
        <w:pStyle w:val="ListParagraph"/>
        <w:shd w:val="clear" w:color="auto" w:fill="FFFFFF"/>
        <w:jc w:val="both"/>
        <w:rPr>
          <w:rFonts w:ascii="Times New Roman" w:hAnsi="Times New Roman" w:cs="Times New Roman"/>
          <w:sz w:val="24"/>
          <w:szCs w:val="24"/>
        </w:rPr>
      </w:pPr>
    </w:p>
    <w:p w:rsidR="0031141D" w:rsidRDefault="0031141D">
      <w:pPr>
        <w:spacing w:after="0" w:line="240" w:lineRule="auto"/>
        <w:rPr>
          <w:rFonts w:ascii="Times New Roman" w:hAnsi="Times New Roman" w:cs="Times New Roman"/>
          <w:b/>
          <w:sz w:val="24"/>
          <w:szCs w:val="24"/>
        </w:rPr>
      </w:pPr>
    </w:p>
    <w:p w:rsidR="0031141D" w:rsidRDefault="00143A57" w:rsidP="00143A57">
      <w:pPr>
        <w:pStyle w:val="ListParagraph1"/>
        <w:numPr>
          <w:ilvl w:val="0"/>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COMMUNICATION MANAGEMENT APPROACH</w:t>
      </w:r>
    </w:p>
    <w:p w:rsidR="0031141D" w:rsidRDefault="0031141D">
      <w:pPr>
        <w:spacing w:after="0" w:line="240" w:lineRule="auto"/>
        <w:rPr>
          <w:rFonts w:ascii="Times New Roman" w:hAnsi="Times New Roman" w:cs="Times New Roman"/>
          <w:b/>
          <w:sz w:val="24"/>
          <w:szCs w:val="24"/>
        </w:rPr>
      </w:pPr>
    </w:p>
    <w:p w:rsidR="00C766A7" w:rsidRDefault="001809C9" w:rsidP="00C766A7">
      <w:pPr>
        <w:shd w:val="clear" w:color="auto" w:fill="FFFFFF"/>
        <w:ind w:firstLine="450"/>
        <w:jc w:val="both"/>
        <w:rPr>
          <w:rFonts w:ascii="Times New Roman" w:hAnsi="Times New Roman" w:cs="Times New Roman"/>
          <w:color w:val="222222"/>
          <w:sz w:val="24"/>
          <w:szCs w:val="24"/>
        </w:rPr>
      </w:pPr>
      <w:r>
        <w:rPr>
          <w:rFonts w:ascii="Times New Roman" w:hAnsi="Times New Roman" w:cs="Times New Roman"/>
          <w:sz w:val="24"/>
          <w:szCs w:val="24"/>
        </w:rPr>
        <w:t>The Project Manager leads and facilitates the overall communication activities about the project</w:t>
      </w:r>
      <w:r w:rsidR="00F86518">
        <w:rPr>
          <w:rFonts w:ascii="Times New Roman" w:hAnsi="Times New Roman" w:cs="Times New Roman"/>
          <w:sz w:val="24"/>
          <w:szCs w:val="24"/>
        </w:rPr>
        <w:t>. The communication process plan is divided into three groups namely: initial, recurring and close out communication plans which the project manager oversees to measure completeness, adherence to standards and success of each development phases or milestones.</w:t>
      </w:r>
      <w:r w:rsidR="00E54D7B">
        <w:rPr>
          <w:rFonts w:ascii="Times New Roman" w:hAnsi="Times New Roman" w:cs="Times New Roman"/>
          <w:sz w:val="24"/>
          <w:szCs w:val="24"/>
        </w:rPr>
        <w:t xml:space="preserve"> Any changes, clarification, or concerns encountered by the project is being communicated to the project manager which then project manager raises to the appropriate contact on the client side. </w:t>
      </w:r>
      <w:r w:rsidR="00C766A7">
        <w:rPr>
          <w:rFonts w:ascii="Times New Roman" w:hAnsi="Times New Roman" w:cs="Times New Roman"/>
          <w:sz w:val="24"/>
          <w:szCs w:val="24"/>
        </w:rPr>
        <w:t xml:space="preserve">Also, </w:t>
      </w:r>
      <w:r w:rsidR="00C766A7">
        <w:rPr>
          <w:rFonts w:ascii="Times New Roman" w:hAnsi="Times New Roman" w:cs="Times New Roman"/>
          <w:color w:val="222222"/>
          <w:sz w:val="24"/>
          <w:szCs w:val="24"/>
        </w:rPr>
        <w:t xml:space="preserve">any change within the project as it advanced will be monitored, document and be approved by the Project Manager. Updates and supporting materials will be cascaded to the entire project team and stakeholders to keep everyone informed about the project status and the changes made to communication management. </w:t>
      </w:r>
    </w:p>
    <w:p w:rsidR="00C766A7" w:rsidRDefault="00C766A7" w:rsidP="00C766A7">
      <w:pPr>
        <w:shd w:val="clear" w:color="auto" w:fill="FFFFFF"/>
        <w:ind w:firstLine="270"/>
        <w:jc w:val="both"/>
        <w:rPr>
          <w:rFonts w:ascii="Times New Roman" w:hAnsi="Times New Roman" w:cs="Times New Roman"/>
          <w:color w:val="222222"/>
          <w:sz w:val="24"/>
          <w:szCs w:val="24"/>
        </w:rPr>
      </w:pPr>
      <w:r>
        <w:rPr>
          <w:rFonts w:ascii="Times New Roman" w:hAnsi="Times New Roman" w:cs="Times New Roman"/>
          <w:color w:val="222222"/>
          <w:sz w:val="24"/>
          <w:szCs w:val="24"/>
        </w:rPr>
        <w:t>The details discussion of communication process plans is described on the succeeding chapter.</w:t>
      </w:r>
    </w:p>
    <w:p w:rsidR="00C766A7" w:rsidRDefault="00C766A7" w:rsidP="00C766A7">
      <w:pPr>
        <w:shd w:val="clear" w:color="auto" w:fill="FFFFFF"/>
        <w:jc w:val="both"/>
        <w:rPr>
          <w:rFonts w:ascii="Times New Roman" w:hAnsi="Times New Roman" w:cs="Times New Roman"/>
          <w:color w:val="222222"/>
          <w:sz w:val="24"/>
          <w:szCs w:val="24"/>
        </w:rPr>
      </w:pPr>
    </w:p>
    <w:p w:rsidR="00143A57" w:rsidRPr="00143A57" w:rsidRDefault="00143A57" w:rsidP="00143A57">
      <w:pPr>
        <w:pStyle w:val="ListParagraph"/>
        <w:numPr>
          <w:ilvl w:val="0"/>
          <w:numId w:val="5"/>
        </w:numPr>
        <w:rPr>
          <w:rFonts w:ascii="Times New Roman" w:hAnsi="Times New Roman"/>
          <w:b/>
        </w:rPr>
      </w:pPr>
      <w:r w:rsidRPr="00143A57">
        <w:rPr>
          <w:rFonts w:ascii="Times New Roman" w:hAnsi="Times New Roman"/>
          <w:b/>
        </w:rPr>
        <w:t>COMMUNICATION PLAN</w:t>
      </w:r>
    </w:p>
    <w:p w:rsidR="00D07C99" w:rsidRPr="00143A57" w:rsidRDefault="00D07C99" w:rsidP="00143A57">
      <w:pPr>
        <w:ind w:firstLine="360"/>
        <w:jc w:val="both"/>
        <w:rPr>
          <w:rFonts w:ascii="Times New Roman" w:hAnsi="Times New Roman" w:cs="Times New Roman"/>
          <w:sz w:val="24"/>
        </w:rPr>
      </w:pPr>
      <w:r>
        <w:rPr>
          <w:rFonts w:ascii="Times New Roman" w:hAnsi="Times New Roman" w:cs="Times New Roman"/>
          <w:sz w:val="24"/>
        </w:rPr>
        <w:t>The team uses a project communication plan which is divide into three groups. Each group is described fur</w:t>
      </w:r>
      <w:r w:rsidR="00143A57">
        <w:rPr>
          <w:rFonts w:ascii="Times New Roman" w:hAnsi="Times New Roman" w:cs="Times New Roman"/>
          <w:sz w:val="24"/>
        </w:rPr>
        <w:t>ther in the form of table on the next</w:t>
      </w:r>
      <w:r w:rsidR="007D28D8">
        <w:rPr>
          <w:rFonts w:ascii="Times New Roman" w:hAnsi="Times New Roman" w:cs="Times New Roman"/>
          <w:sz w:val="24"/>
        </w:rPr>
        <w:t xml:space="preserve"> chapters but before that following are the list of abbreviations used on the communication plans which we have to understand:</w:t>
      </w:r>
    </w:p>
    <w:p w:rsidR="00D07C99" w:rsidRDefault="00D07C99" w:rsidP="00C766A7">
      <w:pPr>
        <w:rPr>
          <w:rFonts w:ascii="Times New Roman" w:hAnsi="Times New Roman"/>
          <w:b/>
          <w:bCs/>
        </w:rPr>
      </w:pPr>
    </w:p>
    <w:p w:rsidR="00D07C99" w:rsidRDefault="00D07C99" w:rsidP="00C766A7">
      <w:pPr>
        <w:rPr>
          <w:rFonts w:ascii="Times New Roman" w:hAnsi="Times New Roman"/>
          <w:b/>
          <w:bCs/>
        </w:rPr>
      </w:pPr>
    </w:p>
    <w:p w:rsidR="00D07C99" w:rsidRDefault="00D07C99" w:rsidP="00C766A7">
      <w:pPr>
        <w:rPr>
          <w:rFonts w:ascii="Times New Roman" w:hAnsi="Times New Roman"/>
          <w:b/>
          <w:bCs/>
        </w:rPr>
      </w:pPr>
    </w:p>
    <w:p w:rsidR="00D07C99" w:rsidRDefault="00D07C99" w:rsidP="00C766A7">
      <w:pPr>
        <w:rPr>
          <w:rFonts w:ascii="Times New Roman" w:hAnsi="Times New Roman"/>
          <w:b/>
          <w:bCs/>
        </w:rPr>
      </w:pPr>
    </w:p>
    <w:p w:rsidR="00D07C99" w:rsidRDefault="00D07C99" w:rsidP="00C766A7">
      <w:pPr>
        <w:rPr>
          <w:rFonts w:ascii="Times New Roman" w:hAnsi="Times New Roman"/>
          <w:b/>
          <w:bCs/>
        </w:rPr>
      </w:pPr>
    </w:p>
    <w:p w:rsidR="007D28D8" w:rsidRDefault="007D28D8" w:rsidP="00C766A7">
      <w:pPr>
        <w:rPr>
          <w:rFonts w:ascii="Times New Roman" w:hAnsi="Times New Roman"/>
          <w:b/>
          <w:bCs/>
        </w:rPr>
      </w:pPr>
      <w:r>
        <w:rPr>
          <w:rFonts w:ascii="Times New Roman" w:hAnsi="Times New Roman"/>
          <w:b/>
          <w:bCs/>
        </w:rPr>
        <w:tab/>
      </w:r>
    </w:p>
    <w:p w:rsidR="007D28D8" w:rsidRDefault="007D28D8" w:rsidP="00C766A7">
      <w:pPr>
        <w:rPr>
          <w:rFonts w:ascii="Times New Roman" w:hAnsi="Times New Roman"/>
          <w:b/>
          <w:bCs/>
        </w:rPr>
      </w:pPr>
    </w:p>
    <w:p w:rsidR="00C766A7" w:rsidRPr="007D28D8" w:rsidRDefault="007D28D8" w:rsidP="00C766A7">
      <w:pPr>
        <w:rPr>
          <w:rFonts w:ascii="Times New Roman" w:eastAsia="Times New Roman" w:hAnsi="Times New Roman" w:cs="Times New Roman"/>
          <w:b/>
          <w:bCs/>
          <w:sz w:val="24"/>
          <w:szCs w:val="24"/>
          <w:lang w:eastAsia="en-PH"/>
        </w:rPr>
      </w:pPr>
      <w:r>
        <w:rPr>
          <w:rFonts w:ascii="Times New Roman" w:hAnsi="Times New Roman"/>
          <w:b/>
        </w:rPr>
        <w:lastRenderedPageBreak/>
        <w:t xml:space="preserve"> </w:t>
      </w:r>
      <w:r w:rsidRPr="007D28D8">
        <w:rPr>
          <w:rFonts w:ascii="Times New Roman" w:hAnsi="Times New Roman"/>
          <w:b/>
        </w:rPr>
        <w:t>LIST OF ABBREVIATIONS:</w:t>
      </w:r>
      <w:r w:rsidR="00C766A7" w:rsidRPr="007D28D8">
        <w:rPr>
          <w:rFonts w:ascii="Times New Roman" w:hAnsi="Times New Roman"/>
          <w:b/>
        </w:rPr>
        <w:t xml:space="preserve"> </w:t>
      </w:r>
    </w:p>
    <w:tbl>
      <w:tblPr>
        <w:tblW w:w="10080" w:type="dxa"/>
        <w:tblInd w:w="108" w:type="dxa"/>
        <w:tblLayout w:type="fixed"/>
        <w:tblLook w:val="04A0" w:firstRow="1" w:lastRow="0" w:firstColumn="1" w:lastColumn="0" w:noHBand="0" w:noVBand="1"/>
      </w:tblPr>
      <w:tblGrid>
        <w:gridCol w:w="2610"/>
        <w:gridCol w:w="3158"/>
        <w:gridCol w:w="1702"/>
        <w:gridCol w:w="2610"/>
      </w:tblGrid>
      <w:tr w:rsidR="00143A57" w:rsidTr="00C766A7">
        <w:trPr>
          <w:trHeight w:val="548"/>
        </w:trPr>
        <w:tc>
          <w:tcPr>
            <w:tcW w:w="2610" w:type="dxa"/>
            <w:tcBorders>
              <w:top w:val="single" w:sz="4" w:space="0" w:color="000000"/>
              <w:left w:val="single" w:sz="4" w:space="0" w:color="000000"/>
              <w:bottom w:val="single" w:sz="4" w:space="0" w:color="000000"/>
              <w:right w:val="single" w:sz="4" w:space="0" w:color="000000"/>
            </w:tcBorders>
            <w:shd w:val="clear" w:color="auto" w:fill="9BBB59"/>
            <w:vAlign w:val="center"/>
          </w:tcPr>
          <w:p w:rsidR="00143A57" w:rsidRDefault="00143A57" w:rsidP="00143A57">
            <w:pPr>
              <w:jc w:val="center"/>
              <w:rPr>
                <w:rFonts w:ascii="Times New Roman" w:hAnsi="Times New Roman"/>
                <w:b/>
                <w:bCs/>
                <w:sz w:val="24"/>
                <w:szCs w:val="24"/>
              </w:rPr>
            </w:pPr>
            <w:r w:rsidRPr="00143A57">
              <w:rPr>
                <w:rFonts w:ascii="Times New Roman" w:hAnsi="Times New Roman"/>
                <w:b/>
                <w:bCs/>
                <w:sz w:val="24"/>
                <w:szCs w:val="24"/>
              </w:rPr>
              <w:t>WHAT</w:t>
            </w:r>
          </w:p>
          <w:p w:rsidR="00143A57" w:rsidRPr="00143A57" w:rsidRDefault="00143A57" w:rsidP="00143A57">
            <w:pPr>
              <w:jc w:val="center"/>
              <w:rPr>
                <w:rFonts w:ascii="Times New Roman" w:hAnsi="Times New Roman"/>
                <w:b/>
                <w:bCs/>
                <w:sz w:val="24"/>
                <w:szCs w:val="24"/>
              </w:rPr>
            </w:pPr>
            <w:r>
              <w:rPr>
                <w:rFonts w:ascii="Times New Roman" w:hAnsi="Times New Roman"/>
                <w:b/>
                <w:bCs/>
              </w:rPr>
              <w:t xml:space="preserve">(Content of </w:t>
            </w:r>
            <w:r>
              <w:rPr>
                <w:rFonts w:ascii="Times New Roman" w:hAnsi="Times New Roman"/>
                <w:b/>
                <w:bCs/>
              </w:rPr>
              <w:br/>
              <w:t>Communication. Deliverable Information)</w:t>
            </w:r>
          </w:p>
        </w:tc>
        <w:tc>
          <w:tcPr>
            <w:tcW w:w="3158" w:type="dxa"/>
            <w:tcBorders>
              <w:top w:val="single" w:sz="4" w:space="0" w:color="000000"/>
              <w:left w:val="nil"/>
              <w:bottom w:val="single" w:sz="4" w:space="0" w:color="000000"/>
              <w:right w:val="single" w:sz="4" w:space="0" w:color="000000"/>
            </w:tcBorders>
            <w:shd w:val="clear" w:color="auto" w:fill="9BBB59"/>
            <w:vAlign w:val="center"/>
          </w:tcPr>
          <w:p w:rsidR="00143A57" w:rsidRDefault="00143A57" w:rsidP="00143A57">
            <w:pPr>
              <w:jc w:val="center"/>
              <w:rPr>
                <w:rFonts w:ascii="Times New Roman" w:hAnsi="Times New Roman"/>
                <w:b/>
                <w:bCs/>
              </w:rPr>
            </w:pPr>
            <w:r>
              <w:rPr>
                <w:rFonts w:ascii="Times New Roman" w:hAnsi="Times New Roman"/>
                <w:b/>
                <w:bCs/>
              </w:rPr>
              <w:t>WHO</w:t>
            </w:r>
          </w:p>
          <w:p w:rsidR="00143A57" w:rsidRDefault="00143A57" w:rsidP="00143A57">
            <w:pPr>
              <w:jc w:val="center"/>
              <w:rPr>
                <w:rFonts w:ascii="Times New Roman" w:hAnsi="Times New Roman"/>
                <w:b/>
                <w:bCs/>
              </w:rPr>
            </w:pPr>
            <w:r>
              <w:rPr>
                <w:rFonts w:ascii="Times New Roman" w:hAnsi="Times New Roman"/>
                <w:b/>
                <w:bCs/>
              </w:rPr>
              <w:t>(Communication Purpose; then</w:t>
            </w:r>
            <w:r>
              <w:rPr>
                <w:rFonts w:ascii="Times New Roman" w:hAnsi="Times New Roman"/>
                <w:b/>
                <w:bCs/>
              </w:rPr>
              <w:br/>
              <w:t>description.)</w:t>
            </w:r>
          </w:p>
        </w:tc>
        <w:tc>
          <w:tcPr>
            <w:tcW w:w="1702" w:type="dxa"/>
            <w:tcBorders>
              <w:top w:val="single" w:sz="4" w:space="0" w:color="000000"/>
              <w:left w:val="nil"/>
              <w:bottom w:val="single" w:sz="4" w:space="0" w:color="000000"/>
              <w:right w:val="single" w:sz="4" w:space="0" w:color="000000"/>
            </w:tcBorders>
            <w:shd w:val="clear" w:color="auto" w:fill="9BBB59"/>
            <w:vAlign w:val="center"/>
          </w:tcPr>
          <w:p w:rsidR="00143A57" w:rsidRDefault="00143A57" w:rsidP="00143A57">
            <w:pPr>
              <w:jc w:val="center"/>
              <w:rPr>
                <w:rFonts w:ascii="Times New Roman" w:hAnsi="Times New Roman"/>
                <w:b/>
                <w:bCs/>
              </w:rPr>
            </w:pPr>
            <w:r>
              <w:rPr>
                <w:rFonts w:ascii="Times New Roman" w:hAnsi="Times New Roman"/>
                <w:b/>
                <w:bCs/>
              </w:rPr>
              <w:t>WHEN</w:t>
            </w:r>
          </w:p>
          <w:p w:rsidR="00143A57" w:rsidRPr="00143A57" w:rsidRDefault="00143A57" w:rsidP="00143A57">
            <w:pPr>
              <w:jc w:val="center"/>
              <w:rPr>
                <w:rFonts w:ascii="Times New Roman" w:hAnsi="Times New Roman"/>
                <w:b/>
                <w:bCs/>
              </w:rPr>
            </w:pPr>
            <w:r>
              <w:rPr>
                <w:rFonts w:ascii="Times New Roman" w:hAnsi="Times New Roman"/>
                <w:b/>
                <w:bCs/>
              </w:rPr>
              <w:t xml:space="preserve">(Timing </w:t>
            </w:r>
            <w:r>
              <w:rPr>
                <w:rFonts w:ascii="Times New Roman" w:hAnsi="Times New Roman"/>
                <w:b/>
                <w:bCs/>
              </w:rPr>
              <w:br/>
              <w:t>or Periodicity)</w:t>
            </w:r>
          </w:p>
        </w:tc>
        <w:tc>
          <w:tcPr>
            <w:tcW w:w="2610" w:type="dxa"/>
            <w:tcBorders>
              <w:top w:val="single" w:sz="4" w:space="0" w:color="000000"/>
              <w:left w:val="nil"/>
              <w:bottom w:val="single" w:sz="4" w:space="0" w:color="000000"/>
              <w:right w:val="single" w:sz="4" w:space="0" w:color="000000"/>
            </w:tcBorders>
            <w:shd w:val="clear" w:color="auto" w:fill="9BBB59"/>
            <w:vAlign w:val="center"/>
          </w:tcPr>
          <w:p w:rsidR="00143A57" w:rsidRPr="00143A57" w:rsidRDefault="00143A57" w:rsidP="00143A57">
            <w:pPr>
              <w:jc w:val="center"/>
              <w:rPr>
                <w:rFonts w:ascii="Times New Roman" w:hAnsi="Times New Roman"/>
                <w:b/>
                <w:bCs/>
                <w:sz w:val="24"/>
                <w:szCs w:val="24"/>
              </w:rPr>
            </w:pPr>
            <w:r>
              <w:rPr>
                <w:rFonts w:ascii="Times New Roman" w:hAnsi="Times New Roman"/>
                <w:b/>
                <w:bCs/>
                <w:sz w:val="24"/>
                <w:szCs w:val="24"/>
              </w:rPr>
              <w:t>HOW</w:t>
            </w:r>
          </w:p>
          <w:p w:rsidR="00143A57" w:rsidRDefault="00143A57" w:rsidP="00143A57">
            <w:pPr>
              <w:jc w:val="center"/>
              <w:rPr>
                <w:rFonts w:ascii="Times New Roman" w:hAnsi="Times New Roman"/>
                <w:b/>
                <w:bCs/>
                <w:sz w:val="32"/>
                <w:szCs w:val="32"/>
              </w:rPr>
            </w:pPr>
            <w:r>
              <w:rPr>
                <w:rFonts w:ascii="Times New Roman" w:hAnsi="Times New Roman"/>
                <w:b/>
                <w:bCs/>
              </w:rPr>
              <w:t>(Methods of Communication)</w:t>
            </w:r>
          </w:p>
        </w:tc>
      </w:tr>
      <w:tr w:rsidR="00C766A7" w:rsidTr="00C766A7">
        <w:tc>
          <w:tcPr>
            <w:tcW w:w="2610" w:type="dxa"/>
            <w:tcBorders>
              <w:top w:val="single" w:sz="4" w:space="0" w:color="000000"/>
              <w:left w:val="single" w:sz="4" w:space="0" w:color="000000"/>
              <w:bottom w:val="single" w:sz="4" w:space="0" w:color="000000"/>
              <w:right w:val="single" w:sz="4" w:space="0" w:color="000000"/>
            </w:tcBorders>
          </w:tcPr>
          <w:p w:rsidR="00C766A7" w:rsidRDefault="00C766A7">
            <w:pPr>
              <w:spacing w:before="60"/>
              <w:ind w:left="259" w:hanging="259"/>
              <w:rPr>
                <w:rFonts w:ascii="Times New Roman" w:hAnsi="Times New Roman"/>
              </w:rPr>
            </w:pPr>
            <w:r>
              <w:rPr>
                <w:rFonts w:ascii="Times New Roman" w:hAnsi="Times New Roman"/>
                <w:b/>
                <w:bCs/>
              </w:rPr>
              <w:t>C</w:t>
            </w:r>
            <w:r>
              <w:rPr>
                <w:rFonts w:ascii="Times New Roman" w:hAnsi="Times New Roman"/>
              </w:rPr>
              <w:tab/>
              <w:t>Collect Information from others, while increasing their ownership stake in the project</w:t>
            </w:r>
          </w:p>
          <w:p w:rsidR="00C766A7" w:rsidRDefault="00C766A7">
            <w:pPr>
              <w:ind w:left="252" w:hanging="252"/>
              <w:rPr>
                <w:rFonts w:ascii="Times New Roman" w:hAnsi="Times New Roman"/>
                <w:b/>
                <w:bCs/>
              </w:rPr>
            </w:pPr>
          </w:p>
          <w:p w:rsidR="00C766A7" w:rsidRDefault="00C766A7">
            <w:pPr>
              <w:ind w:left="252" w:hanging="252"/>
              <w:rPr>
                <w:rFonts w:ascii="Times New Roman" w:hAnsi="Times New Roman"/>
              </w:rPr>
            </w:pPr>
            <w:r>
              <w:rPr>
                <w:rFonts w:ascii="Times New Roman" w:hAnsi="Times New Roman"/>
                <w:b/>
                <w:bCs/>
              </w:rPr>
              <w:t>D</w:t>
            </w:r>
            <w:r>
              <w:rPr>
                <w:rFonts w:ascii="Times New Roman" w:hAnsi="Times New Roman"/>
              </w:rPr>
              <w:t> </w:t>
            </w:r>
            <w:r>
              <w:rPr>
                <w:rFonts w:ascii="Times New Roman" w:hAnsi="Times New Roman"/>
              </w:rPr>
              <w:tab/>
              <w:t>Decide: Action Required; persuade others to take action: to influence a manager to decide to resolve an issue</w:t>
            </w:r>
          </w:p>
          <w:p w:rsidR="00C766A7" w:rsidRDefault="00C766A7">
            <w:pPr>
              <w:ind w:left="252" w:hanging="252"/>
              <w:rPr>
                <w:rFonts w:ascii="Times New Roman" w:hAnsi="Times New Roman"/>
                <w:b/>
                <w:bCs/>
              </w:rPr>
            </w:pPr>
          </w:p>
          <w:p w:rsidR="00C766A7" w:rsidRDefault="00C766A7">
            <w:pPr>
              <w:ind w:left="252" w:hanging="252"/>
              <w:rPr>
                <w:rFonts w:ascii="Times New Roman" w:hAnsi="Times New Roman"/>
              </w:rPr>
            </w:pPr>
            <w:r>
              <w:rPr>
                <w:rFonts w:ascii="Times New Roman" w:hAnsi="Times New Roman"/>
                <w:b/>
                <w:bCs/>
              </w:rPr>
              <w:t>E</w:t>
            </w:r>
            <w:r>
              <w:rPr>
                <w:rFonts w:ascii="Times New Roman" w:hAnsi="Times New Roman"/>
              </w:rPr>
              <w:tab/>
              <w:t>Exchange Information: Dialogue, to arrive at mutually agreeable ways to respond to Issues or Risks</w:t>
            </w:r>
          </w:p>
          <w:p w:rsidR="00C766A7" w:rsidRDefault="00C766A7">
            <w:pPr>
              <w:ind w:left="252" w:hanging="252"/>
              <w:rPr>
                <w:rFonts w:ascii="Times New Roman" w:hAnsi="Times New Roman"/>
                <w:b/>
                <w:bCs/>
              </w:rPr>
            </w:pPr>
          </w:p>
          <w:p w:rsidR="00C766A7" w:rsidRDefault="00C766A7">
            <w:pPr>
              <w:ind w:left="252" w:hanging="252"/>
              <w:rPr>
                <w:rFonts w:ascii="Times New Roman" w:hAnsi="Times New Roman"/>
              </w:rPr>
            </w:pPr>
            <w:r>
              <w:rPr>
                <w:rFonts w:ascii="Times New Roman" w:hAnsi="Times New Roman"/>
                <w:b/>
                <w:bCs/>
              </w:rPr>
              <w:t>G</w:t>
            </w:r>
            <w:r>
              <w:rPr>
                <w:rFonts w:ascii="Times New Roman" w:hAnsi="Times New Roman"/>
              </w:rPr>
              <w:t> </w:t>
            </w:r>
            <w:r>
              <w:rPr>
                <w:rFonts w:ascii="Times New Roman" w:hAnsi="Times New Roman"/>
              </w:rPr>
              <w:tab/>
              <w:t>Govern: Project Governance, to meet legal, regulatory, enterprise policy or standard process requirements</w:t>
            </w:r>
          </w:p>
          <w:p w:rsidR="00C766A7" w:rsidRDefault="00C766A7">
            <w:pPr>
              <w:ind w:left="252" w:hanging="252"/>
              <w:rPr>
                <w:rFonts w:ascii="Times New Roman" w:hAnsi="Times New Roman"/>
                <w:b/>
                <w:bCs/>
              </w:rPr>
            </w:pPr>
          </w:p>
          <w:p w:rsidR="00C766A7" w:rsidRDefault="00C766A7">
            <w:pPr>
              <w:ind w:left="252" w:hanging="252"/>
              <w:rPr>
                <w:rFonts w:ascii="Times New Roman" w:hAnsi="Times New Roman"/>
              </w:rPr>
            </w:pPr>
            <w:r>
              <w:rPr>
                <w:rFonts w:ascii="Times New Roman" w:hAnsi="Times New Roman"/>
                <w:b/>
                <w:bCs/>
              </w:rPr>
              <w:t xml:space="preserve">I </w:t>
            </w:r>
            <w:r>
              <w:rPr>
                <w:rFonts w:ascii="Times New Roman" w:hAnsi="Times New Roman"/>
              </w:rPr>
              <w:tab/>
              <w:t>Inform others, and get their commitment, causing all interested parties or stakeholders to engage in the project, to want it to succeed, and to help assure that it meets their needs</w:t>
            </w:r>
          </w:p>
        </w:tc>
        <w:tc>
          <w:tcPr>
            <w:tcW w:w="3158" w:type="dxa"/>
            <w:tcBorders>
              <w:top w:val="single" w:sz="4" w:space="0" w:color="000000"/>
              <w:left w:val="nil"/>
              <w:bottom w:val="single" w:sz="4" w:space="0" w:color="000000"/>
              <w:right w:val="single" w:sz="4" w:space="0" w:color="000000"/>
            </w:tcBorders>
          </w:tcPr>
          <w:p w:rsidR="00C766A7" w:rsidRDefault="00C766A7">
            <w:pPr>
              <w:spacing w:before="60"/>
              <w:ind w:left="-18" w:firstLine="11"/>
              <w:rPr>
                <w:rFonts w:ascii="Times New Roman" w:hAnsi="Times New Roman"/>
              </w:rPr>
            </w:pPr>
            <w:r>
              <w:rPr>
                <w:rFonts w:ascii="Times New Roman" w:hAnsi="Times New Roman"/>
              </w:rPr>
              <w:t xml:space="preserve">The </w:t>
            </w:r>
            <w:r>
              <w:rPr>
                <w:rFonts w:ascii="Times New Roman" w:hAnsi="Times New Roman"/>
                <w:i/>
                <w:iCs/>
              </w:rPr>
              <w:t>Who’s in italics</w:t>
            </w:r>
            <w:r>
              <w:rPr>
                <w:rFonts w:ascii="Times New Roman" w:hAnsi="Times New Roman"/>
              </w:rPr>
              <w:t xml:space="preserve"> are Responsible. The others are the target audiences.</w:t>
            </w:r>
          </w:p>
          <w:p w:rsidR="00C766A7" w:rsidRDefault="00C766A7">
            <w:pPr>
              <w:spacing w:before="60"/>
              <w:ind w:left="-18" w:firstLine="11"/>
              <w:rPr>
                <w:rFonts w:ascii="Times New Roman" w:hAnsi="Times New Roman"/>
              </w:rPr>
            </w:pPr>
          </w:p>
          <w:p w:rsidR="00C766A7" w:rsidRDefault="00C766A7">
            <w:pPr>
              <w:ind w:left="342" w:hanging="342"/>
              <w:rPr>
                <w:rFonts w:ascii="Times New Roman" w:hAnsi="Times New Roman"/>
                <w:b/>
                <w:bCs/>
                <w:i/>
                <w:iCs/>
              </w:rPr>
            </w:pPr>
            <w:r>
              <w:rPr>
                <w:rFonts w:ascii="Times New Roman" w:hAnsi="Times New Roman"/>
                <w:b/>
                <w:bCs/>
                <w:i/>
                <w:iCs/>
              </w:rPr>
              <w:t xml:space="preserve">Additional Notes: </w:t>
            </w:r>
          </w:p>
          <w:p w:rsidR="00C766A7" w:rsidRDefault="00C766A7">
            <w:pPr>
              <w:ind w:left="342" w:hanging="342"/>
              <w:rPr>
                <w:rFonts w:ascii="Times New Roman" w:hAnsi="Times New Roman"/>
                <w:i/>
                <w:iCs/>
              </w:rPr>
            </w:pPr>
          </w:p>
          <w:p w:rsidR="00C766A7" w:rsidRDefault="00C766A7">
            <w:pPr>
              <w:ind w:left="342" w:hanging="342"/>
              <w:rPr>
                <w:rFonts w:ascii="Times New Roman" w:hAnsi="Times New Roman"/>
              </w:rPr>
            </w:pPr>
            <w:r>
              <w:rPr>
                <w:rFonts w:ascii="Times New Roman" w:hAnsi="Times New Roman"/>
              </w:rPr>
              <w:t xml:space="preserve">Sponsor could be multiple persons, from multiple enterprises; or they could be a Steering Committee </w:t>
            </w:r>
          </w:p>
          <w:p w:rsidR="00C766A7" w:rsidRDefault="00C766A7">
            <w:pPr>
              <w:ind w:left="342" w:hanging="342"/>
              <w:rPr>
                <w:rFonts w:ascii="Times New Roman" w:hAnsi="Times New Roman"/>
              </w:rPr>
            </w:pPr>
            <w:r>
              <w:rPr>
                <w:rFonts w:ascii="Times New Roman" w:hAnsi="Times New Roman"/>
              </w:rPr>
              <w:t xml:space="preserve">Auditors could be Internal or External </w:t>
            </w:r>
          </w:p>
          <w:p w:rsidR="00C766A7" w:rsidRDefault="00C766A7">
            <w:pPr>
              <w:ind w:left="342" w:hanging="342"/>
              <w:rPr>
                <w:rFonts w:ascii="Times New Roman" w:hAnsi="Times New Roman"/>
              </w:rPr>
            </w:pPr>
            <w:r>
              <w:rPr>
                <w:rFonts w:ascii="Times New Roman" w:hAnsi="Times New Roman"/>
              </w:rPr>
              <w:t>Key Decision Makers include managers of internal team members within or beyond the Sponsor’s control, or mangers in the Seller organization</w:t>
            </w:r>
          </w:p>
          <w:p w:rsidR="00C766A7" w:rsidRDefault="00C766A7">
            <w:pPr>
              <w:ind w:left="342" w:hanging="342"/>
              <w:rPr>
                <w:rFonts w:ascii="Times New Roman" w:hAnsi="Times New Roman"/>
              </w:rPr>
            </w:pPr>
            <w:r>
              <w:rPr>
                <w:rFonts w:ascii="Times New Roman" w:hAnsi="Times New Roman"/>
              </w:rPr>
              <w:t>Executives include Management in the top several levels of the enterprise</w:t>
            </w:r>
          </w:p>
          <w:p w:rsidR="00C766A7" w:rsidRDefault="00C766A7">
            <w:pPr>
              <w:ind w:left="342" w:hanging="342"/>
              <w:rPr>
                <w:rFonts w:ascii="Times New Roman" w:hAnsi="Times New Roman"/>
              </w:rPr>
            </w:pPr>
            <w:r>
              <w:rPr>
                <w:rFonts w:ascii="Times New Roman" w:hAnsi="Times New Roman"/>
              </w:rPr>
              <w:t>Interested Parties include Stakeholders and internal Customers</w:t>
            </w:r>
          </w:p>
          <w:p w:rsidR="00C766A7" w:rsidRDefault="00C766A7">
            <w:pPr>
              <w:ind w:left="342" w:hanging="342"/>
              <w:rPr>
                <w:rFonts w:ascii="Times New Roman" w:hAnsi="Times New Roman"/>
              </w:rPr>
            </w:pPr>
            <w:r>
              <w:rPr>
                <w:rFonts w:ascii="Times New Roman" w:hAnsi="Times New Roman"/>
              </w:rPr>
              <w:t>Leadership Team includes Program and/or Project Managers, Team Leads, and captive PMO’s</w:t>
            </w:r>
          </w:p>
          <w:p w:rsidR="00C766A7" w:rsidRDefault="00C766A7">
            <w:pPr>
              <w:ind w:left="342" w:hanging="342"/>
              <w:rPr>
                <w:rFonts w:ascii="Times New Roman" w:hAnsi="Times New Roman"/>
              </w:rPr>
            </w:pPr>
            <w:r>
              <w:rPr>
                <w:rFonts w:ascii="Times New Roman" w:hAnsi="Times New Roman"/>
              </w:rPr>
              <w:t xml:space="preserve">PMO is an independent Project or Program Management Office </w:t>
            </w:r>
          </w:p>
          <w:p w:rsidR="00C766A7" w:rsidRDefault="00CE1345">
            <w:pPr>
              <w:ind w:left="342" w:hanging="342"/>
              <w:rPr>
                <w:rFonts w:ascii="Times New Roman" w:hAnsi="Times New Roman"/>
              </w:rPr>
            </w:pPr>
            <w:r>
              <w:rPr>
                <w:rFonts w:ascii="Times New Roman" w:hAnsi="Times New Roman"/>
              </w:rPr>
              <w:t xml:space="preserve">Sellers also </w:t>
            </w:r>
            <w:r w:rsidR="00C766A7">
              <w:rPr>
                <w:rFonts w:ascii="Times New Roman" w:hAnsi="Times New Roman"/>
              </w:rPr>
              <w:t>include any Subcontractors</w:t>
            </w:r>
          </w:p>
          <w:p w:rsidR="00C766A7" w:rsidRDefault="00C766A7">
            <w:pPr>
              <w:ind w:left="342" w:hanging="342"/>
              <w:rPr>
                <w:rFonts w:ascii="Times New Roman" w:hAnsi="Times New Roman"/>
              </w:rPr>
            </w:pPr>
            <w:r>
              <w:rPr>
                <w:rFonts w:ascii="Times New Roman" w:hAnsi="Times New Roman"/>
              </w:rPr>
              <w:lastRenderedPageBreak/>
              <w:t>Experts are Subject Area Experts</w:t>
            </w:r>
          </w:p>
        </w:tc>
        <w:tc>
          <w:tcPr>
            <w:tcW w:w="1702" w:type="dxa"/>
            <w:tcBorders>
              <w:top w:val="single" w:sz="4" w:space="0" w:color="000000"/>
              <w:left w:val="nil"/>
              <w:bottom w:val="single" w:sz="4" w:space="0" w:color="000000"/>
              <w:right w:val="single" w:sz="4" w:space="0" w:color="000000"/>
            </w:tcBorders>
            <w:hideMark/>
          </w:tcPr>
          <w:p w:rsidR="00C766A7" w:rsidRDefault="00C766A7">
            <w:pPr>
              <w:spacing w:before="60"/>
              <w:ind w:left="-18" w:firstLine="18"/>
              <w:rPr>
                <w:rFonts w:ascii="Times New Roman" w:hAnsi="Times New Roman"/>
              </w:rPr>
            </w:pPr>
            <w:r>
              <w:rPr>
                <w:rFonts w:ascii="Times New Roman" w:hAnsi="Times New Roman"/>
              </w:rPr>
              <w:lastRenderedPageBreak/>
              <w:t>The majority of the items are recurring, with as-needed updates after initial establishment</w:t>
            </w:r>
          </w:p>
        </w:tc>
        <w:tc>
          <w:tcPr>
            <w:tcW w:w="2610" w:type="dxa"/>
            <w:tcBorders>
              <w:top w:val="single" w:sz="4" w:space="0" w:color="000000"/>
              <w:left w:val="nil"/>
              <w:bottom w:val="single" w:sz="4" w:space="0" w:color="000000"/>
              <w:right w:val="single" w:sz="4" w:space="0" w:color="000000"/>
            </w:tcBorders>
          </w:tcPr>
          <w:p w:rsidR="00C766A7" w:rsidRDefault="00C766A7">
            <w:pPr>
              <w:spacing w:before="60"/>
              <w:ind w:left="-18" w:firstLine="18"/>
              <w:rPr>
                <w:rFonts w:ascii="Times New Roman" w:hAnsi="Times New Roman"/>
              </w:rPr>
            </w:pPr>
            <w:r>
              <w:rPr>
                <w:rFonts w:ascii="Times New Roman" w:hAnsi="Times New Roman"/>
              </w:rPr>
              <w:t>The methods depend on whether a topic is formal or informal, and within or beyond the team. Communications may have retention requirements.</w:t>
            </w:r>
          </w:p>
          <w:p w:rsidR="00C766A7" w:rsidRDefault="00C766A7">
            <w:pPr>
              <w:spacing w:before="120"/>
              <w:rPr>
                <w:rFonts w:ascii="Times New Roman" w:hAnsi="Times New Roman"/>
              </w:rPr>
            </w:pPr>
            <w:r>
              <w:rPr>
                <w:rFonts w:ascii="Times New Roman" w:hAnsi="Times New Roman"/>
                <w:b/>
                <w:bCs/>
              </w:rPr>
              <w:t>Formal Reports and Proceedings</w:t>
            </w:r>
            <w:r>
              <w:rPr>
                <w:rFonts w:ascii="Times New Roman" w:hAnsi="Times New Roman"/>
              </w:rPr>
              <w:t xml:space="preserve"> can use paper, or be electronic with access and tracking controls. They usually must leave an audit trail.</w:t>
            </w:r>
          </w:p>
          <w:p w:rsidR="00C766A7" w:rsidRDefault="00C766A7">
            <w:pPr>
              <w:rPr>
                <w:rFonts w:ascii="Times New Roman" w:hAnsi="Times New Roman"/>
                <w:b/>
                <w:bCs/>
              </w:rPr>
            </w:pPr>
          </w:p>
          <w:p w:rsidR="00C766A7" w:rsidRDefault="00C766A7">
            <w:pPr>
              <w:rPr>
                <w:rFonts w:ascii="Times New Roman" w:hAnsi="Times New Roman"/>
              </w:rPr>
            </w:pPr>
            <w:r>
              <w:rPr>
                <w:rFonts w:ascii="Times New Roman" w:hAnsi="Times New Roman"/>
                <w:b/>
                <w:bCs/>
              </w:rPr>
              <w:t>Informal Reports</w:t>
            </w:r>
            <w:r>
              <w:rPr>
                <w:rFonts w:ascii="Times New Roman" w:hAnsi="Times New Roman"/>
              </w:rPr>
              <w:t xml:space="preserve"> can be paper or electronic; if electronic, project wikis or collaborative software can be useful.</w:t>
            </w:r>
          </w:p>
          <w:p w:rsidR="00C766A7" w:rsidRDefault="00C766A7">
            <w:pPr>
              <w:rPr>
                <w:rFonts w:ascii="Times New Roman" w:hAnsi="Times New Roman"/>
                <w:b/>
                <w:bCs/>
              </w:rPr>
            </w:pPr>
          </w:p>
          <w:p w:rsidR="00C766A7" w:rsidRDefault="00C766A7">
            <w:pPr>
              <w:rPr>
                <w:rFonts w:ascii="Times New Roman" w:hAnsi="Times New Roman"/>
              </w:rPr>
            </w:pPr>
            <w:r>
              <w:rPr>
                <w:rFonts w:ascii="Times New Roman" w:hAnsi="Times New Roman"/>
                <w:b/>
                <w:bCs/>
              </w:rPr>
              <w:t>Meetings</w:t>
            </w:r>
            <w:r>
              <w:rPr>
                <w:rFonts w:ascii="Times New Roman" w:hAnsi="Times New Roman"/>
              </w:rPr>
              <w:t xml:space="preserve"> can be virtual or onsite; depending on their purpose, their results are either Formal or Informal.</w:t>
            </w:r>
          </w:p>
          <w:p w:rsidR="00C766A7" w:rsidRDefault="00C766A7">
            <w:pPr>
              <w:rPr>
                <w:rFonts w:ascii="Times New Roman" w:hAnsi="Times New Roman"/>
                <w:b/>
                <w:bCs/>
              </w:rPr>
            </w:pPr>
          </w:p>
          <w:p w:rsidR="00C766A7" w:rsidRDefault="00C766A7">
            <w:pPr>
              <w:rPr>
                <w:rFonts w:ascii="Times New Roman" w:hAnsi="Times New Roman"/>
              </w:rPr>
            </w:pPr>
            <w:r>
              <w:rPr>
                <w:rFonts w:ascii="Times New Roman" w:hAnsi="Times New Roman"/>
                <w:b/>
                <w:bCs/>
              </w:rPr>
              <w:t>Discussions</w:t>
            </w:r>
            <w:r>
              <w:rPr>
                <w:rFonts w:ascii="Times New Roman" w:hAnsi="Times New Roman"/>
              </w:rPr>
              <w:t xml:space="preserve"> and </w:t>
            </w:r>
            <w:r>
              <w:rPr>
                <w:rFonts w:ascii="Times New Roman" w:hAnsi="Times New Roman"/>
                <w:b/>
                <w:bCs/>
              </w:rPr>
              <w:t>Phone Calls</w:t>
            </w:r>
            <w:r>
              <w:rPr>
                <w:rFonts w:ascii="Times New Roman" w:hAnsi="Times New Roman"/>
              </w:rPr>
              <w:t xml:space="preserve"> rarely leave a documentation trail unless they are part of a formal event. </w:t>
            </w:r>
          </w:p>
          <w:p w:rsidR="00C766A7" w:rsidRDefault="00C766A7">
            <w:pPr>
              <w:rPr>
                <w:rFonts w:ascii="Times New Roman" w:hAnsi="Times New Roman"/>
                <w:b/>
                <w:bCs/>
              </w:rPr>
            </w:pPr>
          </w:p>
          <w:p w:rsidR="00C766A7" w:rsidRDefault="00C766A7">
            <w:pPr>
              <w:rPr>
                <w:rFonts w:ascii="Times New Roman" w:hAnsi="Times New Roman"/>
              </w:rPr>
            </w:pPr>
            <w:r>
              <w:rPr>
                <w:rFonts w:ascii="Times New Roman" w:hAnsi="Times New Roman"/>
                <w:b/>
                <w:bCs/>
              </w:rPr>
              <w:t>Emails</w:t>
            </w:r>
            <w:r>
              <w:rPr>
                <w:rFonts w:ascii="Times New Roman" w:hAnsi="Times New Roman"/>
              </w:rPr>
              <w:t xml:space="preserve"> leave a trail and have retention requirements, while text messaging typically does not (currently).</w:t>
            </w:r>
          </w:p>
        </w:tc>
      </w:tr>
    </w:tbl>
    <w:p w:rsidR="00C766A7" w:rsidRDefault="00C766A7" w:rsidP="00C766A7">
      <w:pPr>
        <w:jc w:val="both"/>
        <w:rPr>
          <w:rFonts w:ascii="Times New Roman" w:hAnsi="Times New Roman"/>
        </w:rPr>
      </w:pPr>
      <w:r>
        <w:rPr>
          <w:rFonts w:ascii="Times New Roman" w:hAnsi="Times New Roman"/>
        </w:rPr>
        <w:t xml:space="preserve"> </w:t>
      </w:r>
    </w:p>
    <w:p w:rsidR="007D28D8" w:rsidRDefault="007D28D8" w:rsidP="00C766A7">
      <w:pPr>
        <w:jc w:val="both"/>
        <w:rPr>
          <w:rFonts w:ascii="Times New Roman" w:hAnsi="Times New Roman"/>
          <w:sz w:val="24"/>
          <w:szCs w:val="24"/>
        </w:rPr>
      </w:pPr>
    </w:p>
    <w:p w:rsidR="00C766A7" w:rsidRDefault="00143A57" w:rsidP="00143A57">
      <w:pPr>
        <w:rPr>
          <w:rFonts w:ascii="Times New Roman" w:hAnsi="Times New Roman"/>
        </w:rPr>
      </w:pPr>
      <w:r>
        <w:rPr>
          <w:rFonts w:ascii="Times New Roman" w:hAnsi="Times New Roman"/>
          <w:b/>
          <w:bCs/>
        </w:rPr>
        <w:t xml:space="preserve">  </w:t>
      </w:r>
      <w:r w:rsidR="00CE1345">
        <w:rPr>
          <w:rFonts w:ascii="Times New Roman" w:hAnsi="Times New Roman"/>
          <w:b/>
          <w:bCs/>
        </w:rPr>
        <w:t>3</w:t>
      </w:r>
      <w:r w:rsidR="00D07C99" w:rsidRPr="00143A57">
        <w:rPr>
          <w:rFonts w:ascii="Times New Roman" w:hAnsi="Times New Roman"/>
          <w:b/>
          <w:bCs/>
        </w:rPr>
        <w:t xml:space="preserve">.1 </w:t>
      </w:r>
      <w:r w:rsidR="00C766A7" w:rsidRPr="00143A57">
        <w:rPr>
          <w:rFonts w:ascii="Times New Roman" w:hAnsi="Times New Roman"/>
          <w:b/>
          <w:bCs/>
        </w:rPr>
        <w:t>I</w:t>
      </w:r>
      <w:r w:rsidR="00CE1345">
        <w:rPr>
          <w:rFonts w:ascii="Times New Roman" w:hAnsi="Times New Roman"/>
          <w:b/>
          <w:bCs/>
        </w:rPr>
        <w:t>NITIAL COMMUNICATION PLAN</w:t>
      </w:r>
    </w:p>
    <w:tbl>
      <w:tblPr>
        <w:tblW w:w="10030" w:type="dxa"/>
        <w:tblInd w:w="135" w:type="dxa"/>
        <w:tblLayout w:type="fixed"/>
        <w:tblLook w:val="04A0" w:firstRow="1" w:lastRow="0" w:firstColumn="1" w:lastColumn="0" w:noHBand="0" w:noVBand="1"/>
      </w:tblPr>
      <w:tblGrid>
        <w:gridCol w:w="1885"/>
        <w:gridCol w:w="1935"/>
        <w:gridCol w:w="2070"/>
        <w:gridCol w:w="2070"/>
        <w:gridCol w:w="2070"/>
      </w:tblGrid>
      <w:tr w:rsidR="007D28D8" w:rsidTr="007D28D8">
        <w:trPr>
          <w:trHeight w:val="306"/>
        </w:trPr>
        <w:tc>
          <w:tcPr>
            <w:tcW w:w="1885" w:type="dxa"/>
            <w:tcBorders>
              <w:top w:val="single" w:sz="4" w:space="0" w:color="000000"/>
              <w:left w:val="single" w:sz="4" w:space="0" w:color="000000"/>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rPr>
            </w:pPr>
            <w:r>
              <w:rPr>
                <w:rFonts w:ascii="Times New Roman" w:hAnsi="Times New Roman"/>
                <w:b/>
                <w:bCs/>
              </w:rPr>
              <w:t>WHAT</w:t>
            </w:r>
          </w:p>
          <w:p w:rsidR="007D28D8" w:rsidRDefault="007D28D8" w:rsidP="007D28D8">
            <w:pPr>
              <w:jc w:val="center"/>
              <w:rPr>
                <w:rFonts w:ascii="Times New Roman" w:hAnsi="Times New Roman"/>
                <w:b/>
                <w:bCs/>
                <w:sz w:val="32"/>
                <w:szCs w:val="32"/>
              </w:rPr>
            </w:pPr>
            <w:r>
              <w:rPr>
                <w:rFonts w:ascii="Times New Roman" w:hAnsi="Times New Roman"/>
                <w:b/>
                <w:bCs/>
              </w:rPr>
              <w:t xml:space="preserve">(Content of </w:t>
            </w:r>
            <w:r>
              <w:rPr>
                <w:rFonts w:ascii="Times New Roman" w:hAnsi="Times New Roman"/>
                <w:b/>
                <w:bCs/>
              </w:rPr>
              <w:br/>
              <w:t>Communication. Deliverable Information)</w:t>
            </w:r>
          </w:p>
        </w:tc>
        <w:tc>
          <w:tcPr>
            <w:tcW w:w="1935"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rPr>
            </w:pPr>
            <w:r>
              <w:rPr>
                <w:rFonts w:ascii="Times New Roman" w:hAnsi="Times New Roman"/>
                <w:b/>
                <w:bCs/>
              </w:rPr>
              <w:t>WHO</w:t>
            </w:r>
          </w:p>
          <w:p w:rsidR="007D28D8" w:rsidRDefault="007D28D8" w:rsidP="007D28D8">
            <w:pPr>
              <w:jc w:val="center"/>
              <w:rPr>
                <w:rFonts w:ascii="Times New Roman" w:hAnsi="Times New Roman"/>
                <w:b/>
                <w:bCs/>
                <w:sz w:val="32"/>
                <w:szCs w:val="32"/>
              </w:rPr>
            </w:pPr>
            <w:r>
              <w:rPr>
                <w:rFonts w:ascii="Times New Roman" w:hAnsi="Times New Roman"/>
                <w:b/>
                <w:bCs/>
              </w:rPr>
              <w:t>(</w:t>
            </w:r>
            <w:r>
              <w:rPr>
                <w:rFonts w:ascii="Times New Roman" w:hAnsi="Times New Roman"/>
                <w:b/>
                <w:bCs/>
              </w:rPr>
              <w:t>Audiences)</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rPr>
            </w:pPr>
            <w:proofErr w:type="gramStart"/>
            <w:r>
              <w:rPr>
                <w:rFonts w:ascii="Times New Roman" w:hAnsi="Times New Roman"/>
                <w:b/>
                <w:bCs/>
              </w:rPr>
              <w:t>WHY</w:t>
            </w:r>
            <w:proofErr w:type="gramEnd"/>
          </w:p>
          <w:p w:rsidR="007D28D8" w:rsidRDefault="007D28D8" w:rsidP="007D28D8">
            <w:pPr>
              <w:jc w:val="center"/>
              <w:rPr>
                <w:rFonts w:ascii="Times New Roman" w:hAnsi="Times New Roman"/>
                <w:b/>
                <w:bCs/>
              </w:rPr>
            </w:pPr>
            <w:r>
              <w:rPr>
                <w:rFonts w:ascii="Times New Roman" w:hAnsi="Times New Roman"/>
                <w:b/>
                <w:bCs/>
              </w:rPr>
              <w:t>(Communic</w:t>
            </w:r>
            <w:r>
              <w:rPr>
                <w:rFonts w:ascii="Times New Roman" w:hAnsi="Times New Roman"/>
                <w:b/>
                <w:bCs/>
              </w:rPr>
              <w:t>ation Purpose; then</w:t>
            </w:r>
            <w:r>
              <w:rPr>
                <w:rFonts w:ascii="Times New Roman" w:hAnsi="Times New Roman"/>
                <w:b/>
                <w:bCs/>
              </w:rPr>
              <w:br/>
              <w:t>description</w:t>
            </w:r>
            <w:r>
              <w:rPr>
                <w:rFonts w:ascii="Times New Roman" w:hAnsi="Times New Roman"/>
                <w:b/>
                <w:bCs/>
              </w:rPr>
              <w:t>)</w:t>
            </w:r>
          </w:p>
          <w:p w:rsidR="007D28D8" w:rsidRDefault="007D28D8" w:rsidP="007D28D8">
            <w:pPr>
              <w:jc w:val="center"/>
              <w:rPr>
                <w:rFonts w:ascii="Times New Roman" w:hAnsi="Times New Roman"/>
                <w:b/>
                <w:bCs/>
              </w:rPr>
            </w:pP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rPr>
            </w:pPr>
            <w:r>
              <w:rPr>
                <w:rFonts w:ascii="Times New Roman" w:hAnsi="Times New Roman"/>
                <w:b/>
                <w:bCs/>
              </w:rPr>
              <w:t>WHEN</w:t>
            </w:r>
          </w:p>
          <w:p w:rsidR="007D28D8" w:rsidRDefault="007D28D8" w:rsidP="007D28D8">
            <w:pPr>
              <w:jc w:val="center"/>
              <w:rPr>
                <w:rFonts w:ascii="Times New Roman" w:hAnsi="Times New Roman"/>
                <w:b/>
                <w:bCs/>
                <w:sz w:val="32"/>
                <w:szCs w:val="32"/>
              </w:rPr>
            </w:pPr>
            <w:r>
              <w:rPr>
                <w:rFonts w:ascii="Times New Roman" w:hAnsi="Times New Roman"/>
                <w:b/>
                <w:bCs/>
              </w:rPr>
              <w:t>(</w:t>
            </w:r>
            <w:r>
              <w:rPr>
                <w:rFonts w:ascii="Times New Roman" w:hAnsi="Times New Roman"/>
                <w:b/>
                <w:bCs/>
              </w:rPr>
              <w:t xml:space="preserve">Timing </w:t>
            </w:r>
            <w:r>
              <w:rPr>
                <w:rFonts w:ascii="Times New Roman" w:hAnsi="Times New Roman"/>
                <w:b/>
                <w:bCs/>
              </w:rPr>
              <w:br/>
              <w:t>or Periodicity)</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rPr>
            </w:pPr>
            <w:r>
              <w:rPr>
                <w:rFonts w:ascii="Times New Roman" w:hAnsi="Times New Roman"/>
                <w:b/>
                <w:bCs/>
              </w:rPr>
              <w:t>HOW</w:t>
            </w:r>
          </w:p>
          <w:p w:rsidR="007D28D8" w:rsidRDefault="007D28D8" w:rsidP="007D28D8">
            <w:pPr>
              <w:jc w:val="center"/>
              <w:rPr>
                <w:rFonts w:ascii="Times New Roman" w:hAnsi="Times New Roman"/>
                <w:b/>
                <w:bCs/>
                <w:sz w:val="32"/>
                <w:szCs w:val="32"/>
              </w:rPr>
            </w:pPr>
            <w:r>
              <w:rPr>
                <w:rFonts w:ascii="Times New Roman" w:hAnsi="Times New Roman"/>
                <w:b/>
                <w:bCs/>
              </w:rPr>
              <w:t>(</w:t>
            </w:r>
            <w:r>
              <w:rPr>
                <w:rFonts w:ascii="Times New Roman" w:hAnsi="Times New Roman"/>
                <w:b/>
                <w:bCs/>
              </w:rPr>
              <w:t>Methods of Communication)</w:t>
            </w:r>
          </w:p>
        </w:tc>
      </w:tr>
      <w:tr w:rsidR="00C766A7" w:rsidTr="007D28D8">
        <w:trPr>
          <w:trHeight w:val="116"/>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rPr>
              <w:t>Initial Request Analysis</w:t>
            </w:r>
          </w:p>
        </w:tc>
        <w:tc>
          <w:tcPr>
            <w:tcW w:w="1935"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i/>
                <w:iCs/>
              </w:rPr>
            </w:pPr>
            <w:r>
              <w:rPr>
                <w:rFonts w:ascii="Times New Roman" w:hAnsi="Times New Roman"/>
                <w:i/>
                <w:iCs/>
              </w:rPr>
              <w:t xml:space="preserve">Requestor, Leadership Team; </w:t>
            </w:r>
            <w:r>
              <w:rPr>
                <w:rFonts w:ascii="Times New Roman" w:hAnsi="Times New Roman"/>
              </w:rPr>
              <w:t>Decision-Makers</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b/>
                <w:bCs/>
                <w:i/>
                <w:iCs/>
              </w:rPr>
              <w:t>I, E.</w:t>
            </w:r>
            <w:r>
              <w:rPr>
                <w:rFonts w:ascii="Times New Roman" w:hAnsi="Times New Roman"/>
              </w:rPr>
              <w:t xml:space="preserve"> Determine Business Case</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rPr>
              <w:t>At Concept; then updated as it changes</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rPr>
              <w:t>Documented Discussion, Analysis, Formal Report</w:t>
            </w:r>
          </w:p>
        </w:tc>
      </w:tr>
      <w:tr w:rsidR="00C766A7" w:rsidTr="007D28D8">
        <w:trPr>
          <w:trHeight w:val="131"/>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Stakeholder Expectations</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Sponsor, Leadership Team; </w:t>
            </w:r>
            <w:r>
              <w:rPr>
                <w:rFonts w:ascii="Times New Roman" w:hAnsi="Times New Roman"/>
              </w:rPr>
              <w:t>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C, E, I.</w:t>
            </w:r>
            <w:r>
              <w:rPr>
                <w:rFonts w:ascii="Times New Roman" w:hAnsi="Times New Roman"/>
              </w:rPr>
              <w:t xml:space="preserve"> Get commitment to support changes resulting from effort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As early as possible, updated with changed and/or approved status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Meetings, phone calls or Interviews; summary report</w:t>
            </w:r>
          </w:p>
        </w:tc>
      </w:tr>
      <w:tr w:rsidR="00C766A7" w:rsidTr="007D28D8">
        <w:trPr>
          <w:trHeight w:val="131"/>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Initiative Authorization</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Executives, Decision-Makers; </w:t>
            </w:r>
            <w:r>
              <w:rPr>
                <w:rFonts w:ascii="Times New Roman" w:hAnsi="Times New Roman"/>
              </w:rPr>
              <w:t>Sponsor, Leadership Team</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G</w:t>
            </w:r>
            <w:r>
              <w:rPr>
                <w:rFonts w:ascii="Times New Roman" w:hAnsi="Times New Roman"/>
                <w:i/>
                <w:iCs/>
              </w:rPr>
              <w:t>.</w:t>
            </w:r>
            <w:r>
              <w:rPr>
                <w:rFonts w:ascii="Times New Roman" w:hAnsi="Times New Roman"/>
              </w:rPr>
              <w:t xml:space="preserve"> Approval to Proceed</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At Approval, or if approval is later rescinded</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Discussion, Decision</w:t>
            </w:r>
          </w:p>
        </w:tc>
      </w:tr>
      <w:tr w:rsidR="00C766A7" w:rsidTr="007D28D8">
        <w:trPr>
          <w:trHeight w:val="131"/>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Project Justification; Business Case or Need for the Initiative</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Requestor, Sponsor; </w:t>
            </w:r>
            <w:r>
              <w:rPr>
                <w:rFonts w:ascii="Times New Roman" w:hAnsi="Times New Roman"/>
              </w:rPr>
              <w:t>Executives, Decision-Makers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E, G.</w:t>
            </w:r>
            <w:r>
              <w:rPr>
                <w:rFonts w:ascii="Times New Roman" w:hAnsi="Times New Roman"/>
                <w:i/>
                <w:iCs/>
              </w:rPr>
              <w:t> </w:t>
            </w:r>
            <w:r>
              <w:rPr>
                <w:rFonts w:ascii="Times New Roman" w:hAnsi="Times New Roman"/>
              </w:rPr>
              <w:t>This is the foundation of approval and project continuation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As early as possible, updated with changed and/or approved status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Discussion; Analysis, Informal or Formal Report</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Portfolio Prioritization</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Executives, Decision-Makers; </w:t>
            </w:r>
            <w:r>
              <w:rPr>
                <w:rFonts w:ascii="Times New Roman" w:hAnsi="Times New Roman"/>
              </w:rPr>
              <w:t>Sponsor, Leadership Team,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D, E.</w:t>
            </w:r>
            <w:r>
              <w:rPr>
                <w:rFonts w:ascii="Times New Roman" w:hAnsi="Times New Roman"/>
              </w:rPr>
              <w:t xml:space="preserve"> Evaluate Business Case, allocate Staff and other resources, and use funds wisely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At Portfolio Analysis; may be recurring, given new, higher priorities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Discussion, Analysis of Justification</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Start-up Meeting</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Sponsor; </w:t>
            </w:r>
            <w:r>
              <w:rPr>
                <w:rFonts w:ascii="Times New Roman" w:hAnsi="Times New Roman"/>
              </w:rPr>
              <w:t xml:space="preserve">Leadership Team. </w:t>
            </w:r>
          </w:p>
          <w:p w:rsidR="00C766A7" w:rsidRDefault="00C766A7">
            <w:pPr>
              <w:rPr>
                <w:rFonts w:ascii="Times New Roman" w:hAnsi="Times New Roman"/>
              </w:rPr>
            </w:pPr>
            <w:r>
              <w:rPr>
                <w:rFonts w:ascii="Times New Roman" w:hAnsi="Times New Roman"/>
              </w:rPr>
              <w:t>Team Members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 E.</w:t>
            </w:r>
            <w:r>
              <w:rPr>
                <w:rFonts w:ascii="Times New Roman" w:hAnsi="Times New Roman"/>
              </w:rPr>
              <w:t xml:space="preserve"> Establish Charter, if used in the initiative. </w:t>
            </w:r>
          </w:p>
          <w:p w:rsidR="00C766A7" w:rsidRDefault="00C766A7">
            <w:pPr>
              <w:rPr>
                <w:rFonts w:ascii="Times New Roman" w:hAnsi="Times New Roman"/>
              </w:rPr>
            </w:pPr>
            <w:r>
              <w:rPr>
                <w:rFonts w:ascii="Times New Roman" w:hAnsi="Times New Roman"/>
              </w:rPr>
              <w:t>Build a strong and committed team.</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Day one of initiative, or of each sub-component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Discussion, team building exercises</w:t>
            </w:r>
          </w:p>
        </w:tc>
      </w:tr>
      <w:tr w:rsidR="00C766A7" w:rsidTr="007D28D8">
        <w:trPr>
          <w:trHeight w:val="1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lastRenderedPageBreak/>
              <w:t>Sizing, Estimating, Evaluating Constraints and Assumptions</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Sponsor, Decision-Makers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E, I</w:t>
            </w:r>
            <w:r>
              <w:rPr>
                <w:rFonts w:ascii="Times New Roman" w:hAnsi="Times New Roman"/>
                <w:i/>
                <w:iCs/>
              </w:rPr>
              <w:t>.</w:t>
            </w:r>
            <w:r>
              <w:rPr>
                <w:rFonts w:ascii="Times New Roman" w:hAnsi="Times New Roman"/>
              </w:rPr>
              <w:t xml:space="preserve"> Understand the size of an initiative. Identify initial effort and cost, and set timelines, typically for alternative strategies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As early as possible, updated with changed and/or approved status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Discussion, multiple forecasting methods; documented traceable results</w:t>
            </w:r>
          </w:p>
        </w:tc>
      </w:tr>
      <w:tr w:rsidR="00C766A7" w:rsidTr="007D28D8">
        <w:trPr>
          <w:trHeight w:val="1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Initiative Strategy or Approach</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Sponsor, Team Members; </w:t>
            </w:r>
            <w:r>
              <w:rPr>
                <w:rFonts w:ascii="Times New Roman" w:hAnsi="Times New Roman"/>
              </w:rPr>
              <w:t>Decision-Makers, Interested Parties</w:t>
            </w:r>
            <w:r>
              <w:rPr>
                <w:rFonts w:ascii="Times New Roman" w:hAnsi="Times New Roman"/>
                <w:i/>
                <w:iCs/>
              </w:rPr>
              <w:t> </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proofErr w:type="gramStart"/>
            <w:r>
              <w:rPr>
                <w:rFonts w:ascii="Times New Roman" w:hAnsi="Times New Roman"/>
                <w:b/>
                <w:bCs/>
                <w:i/>
                <w:iCs/>
              </w:rPr>
              <w:t>E ,</w:t>
            </w:r>
            <w:proofErr w:type="gramEnd"/>
            <w:r>
              <w:rPr>
                <w:rFonts w:ascii="Times New Roman" w:hAnsi="Times New Roman"/>
                <w:b/>
                <w:bCs/>
                <w:i/>
                <w:iCs/>
              </w:rPr>
              <w:t>I</w:t>
            </w:r>
            <w:r>
              <w:rPr>
                <w:rFonts w:ascii="Times New Roman" w:hAnsi="Times New Roman"/>
                <w:i/>
                <w:iCs/>
              </w:rPr>
              <w:t>.</w:t>
            </w:r>
            <w:r>
              <w:rPr>
                <w:rFonts w:ascii="Times New Roman" w:hAnsi="Times New Roman"/>
              </w:rPr>
              <w:t xml:space="preserve"> Identify, evaluate and recommend alternative approaches, timings, staging, or delaying options, with strengths and weaknesses of the best alternatives.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As early as possible, updated at major review points, or upon changes in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Structured Discussion, Informal Report</w:t>
            </w:r>
          </w:p>
        </w:tc>
      </w:tr>
      <w:tr w:rsidR="00C766A7" w:rsidTr="007D28D8">
        <w:trPr>
          <w:trHeight w:val="1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Risk Assessment Point</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Sponsor, Decision-Makers, Team Members; </w:t>
            </w:r>
            <w:r>
              <w:rPr>
                <w:rFonts w:ascii="Times New Roman" w:hAnsi="Times New Roman"/>
              </w:rPr>
              <w:t>Executives, Interested Parties</w:t>
            </w:r>
            <w:r>
              <w:rPr>
                <w:rFonts w:ascii="Times New Roman" w:hAnsi="Times New Roman"/>
                <w:i/>
                <w:iCs/>
              </w:rPr>
              <w:t> </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proofErr w:type="gramStart"/>
            <w:r>
              <w:rPr>
                <w:rFonts w:ascii="Times New Roman" w:hAnsi="Times New Roman"/>
                <w:b/>
                <w:bCs/>
                <w:i/>
                <w:iCs/>
              </w:rPr>
              <w:t>E ,</w:t>
            </w:r>
            <w:proofErr w:type="gramEnd"/>
            <w:r>
              <w:rPr>
                <w:rFonts w:ascii="Times New Roman" w:hAnsi="Times New Roman"/>
                <w:b/>
                <w:bCs/>
                <w:i/>
                <w:iCs/>
              </w:rPr>
              <w:t>I</w:t>
            </w:r>
            <w:r>
              <w:rPr>
                <w:rFonts w:ascii="Times New Roman" w:hAnsi="Times New Roman"/>
                <w:i/>
                <w:iCs/>
              </w:rPr>
              <w:t>.</w:t>
            </w:r>
            <w:r>
              <w:rPr>
                <w:rFonts w:ascii="Times New Roman" w:hAnsi="Times New Roman"/>
              </w:rPr>
              <w:t xml:space="preserve"> Identify and manage risk opportunities and threats, responses, and responsibilities for administering them</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As early as possible, updated at major review or risk realization points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Structured Discussion, Informal Report</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Executive Presentations or Briefing</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Sponsor;</w:t>
            </w:r>
            <w:r>
              <w:rPr>
                <w:rFonts w:ascii="Times New Roman" w:hAnsi="Times New Roman"/>
              </w:rPr>
              <w:t xml:space="preserve"> Executives,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 E</w:t>
            </w:r>
            <w:r>
              <w:rPr>
                <w:rFonts w:ascii="Times New Roman" w:hAnsi="Times New Roman"/>
                <w:i/>
                <w:iCs/>
              </w:rPr>
              <w:t>.</w:t>
            </w:r>
            <w:r>
              <w:rPr>
                <w:rFonts w:ascii="Times New Roman" w:hAnsi="Times New Roman"/>
              </w:rPr>
              <w:t xml:space="preserve"> Maintain executive awareness, thus retaining support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Very early, and then ongoing as needed</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Presentation, Video cast or Briefing</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 xml:space="preserve">Request for Proposal </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Buyer; </w:t>
            </w:r>
            <w:r>
              <w:rPr>
                <w:rFonts w:ascii="Times New Roman" w:hAnsi="Times New Roman"/>
              </w:rPr>
              <w:t>Seller</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i/>
                <w:iCs/>
              </w:rPr>
              <w:t>.</w:t>
            </w:r>
            <w:r>
              <w:rPr>
                <w:rFonts w:ascii="Times New Roman" w:hAnsi="Times New Roman"/>
              </w:rPr>
              <w:t xml:space="preserve"> Obtain offers to assist in the effort from viable sellers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a Buyer/Seller contract approach is an appropriate strategy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Targeted Solicitation Letter to qualified Sellers</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Proposal</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Seller, </w:t>
            </w:r>
            <w:r>
              <w:rPr>
                <w:rFonts w:ascii="Times New Roman" w:hAnsi="Times New Roman"/>
              </w:rPr>
              <w:t>Buyer, Decision-Makers [, Executives]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G</w:t>
            </w:r>
            <w:r>
              <w:rPr>
                <w:rFonts w:ascii="Times New Roman" w:hAnsi="Times New Roman"/>
                <w:i/>
                <w:iCs/>
              </w:rPr>
              <w:t xml:space="preserve">. </w:t>
            </w:r>
            <w:r>
              <w:rPr>
                <w:rFonts w:ascii="Times New Roman" w:hAnsi="Times New Roman"/>
              </w:rPr>
              <w:t>Submit an offer that wins the bid, meets buyer needs, and achieves seller purposes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a Buyer/Seller contract approach is an appropriate strategy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often with presentation</w:t>
            </w:r>
          </w:p>
        </w:tc>
      </w:tr>
      <w:tr w:rsidR="00C766A7" w:rsidTr="007D28D8">
        <w:trPr>
          <w:trHeight w:val="205"/>
        </w:trPr>
        <w:tc>
          <w:tcPr>
            <w:tcW w:w="188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Contract Award</w:t>
            </w:r>
          </w:p>
        </w:tc>
        <w:tc>
          <w:tcPr>
            <w:tcW w:w="1935"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Decision-Makers; </w:t>
            </w:r>
            <w:r>
              <w:rPr>
                <w:rFonts w:ascii="Times New Roman" w:hAnsi="Times New Roman"/>
              </w:rPr>
              <w:t xml:space="preserve">Seller, Sponsor, Interested Parties, [, Executives] </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D, G</w:t>
            </w:r>
            <w:r>
              <w:rPr>
                <w:rFonts w:ascii="Times New Roman" w:hAnsi="Times New Roman"/>
                <w:i/>
                <w:iCs/>
              </w:rPr>
              <w:t>.</w:t>
            </w:r>
            <w:r>
              <w:rPr>
                <w:rFonts w:ascii="Times New Roman" w:hAnsi="Times New Roman"/>
              </w:rPr>
              <w:t xml:space="preserve"> Recognize legal acceptance of buyer’s bid or proposal</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a Buyer/Seller contract approach is an appropriate strategy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with audit trail in a Formal Report</w:t>
            </w:r>
          </w:p>
        </w:tc>
      </w:tr>
    </w:tbl>
    <w:p w:rsidR="00C766A7" w:rsidRDefault="00C766A7" w:rsidP="00C766A7">
      <w:pPr>
        <w:rPr>
          <w:rFonts w:ascii="Times New Roman" w:hAnsi="Times New Roman"/>
          <w:sz w:val="24"/>
          <w:szCs w:val="24"/>
        </w:rPr>
      </w:pPr>
      <w:r>
        <w:rPr>
          <w:rFonts w:ascii="Times New Roman" w:hAnsi="Times New Roman"/>
        </w:rPr>
        <w:t xml:space="preserve"> </w:t>
      </w:r>
    </w:p>
    <w:p w:rsidR="00C766A7" w:rsidRDefault="00C766A7" w:rsidP="00C766A7">
      <w:pPr>
        <w:rPr>
          <w:rFonts w:ascii="Times New Roman" w:hAnsi="Times New Roman"/>
        </w:rPr>
      </w:pPr>
      <w:r>
        <w:rPr>
          <w:rFonts w:ascii="Times New Roman" w:hAnsi="Times New Roman"/>
        </w:rPr>
        <w:t xml:space="preserve"> </w:t>
      </w:r>
    </w:p>
    <w:p w:rsidR="00C766A7" w:rsidRDefault="00CE1345" w:rsidP="00C766A7">
      <w:pPr>
        <w:rPr>
          <w:rFonts w:ascii="Arial" w:hAnsi="Arial"/>
        </w:rPr>
      </w:pPr>
      <w:r>
        <w:rPr>
          <w:rFonts w:ascii="Times New Roman" w:hAnsi="Times New Roman"/>
          <w:b/>
          <w:bCs/>
        </w:rPr>
        <w:lastRenderedPageBreak/>
        <w:t>3.2</w:t>
      </w:r>
      <w:r w:rsidR="00143A57" w:rsidRPr="00143A57">
        <w:rPr>
          <w:rFonts w:ascii="Times New Roman" w:hAnsi="Times New Roman"/>
          <w:b/>
          <w:bCs/>
        </w:rPr>
        <w:t xml:space="preserve"> </w:t>
      </w:r>
      <w:r>
        <w:rPr>
          <w:rFonts w:ascii="Times New Roman" w:hAnsi="Times New Roman"/>
          <w:b/>
          <w:bCs/>
        </w:rPr>
        <w:t>RECURRING COMMUNICATION PLAN</w:t>
      </w:r>
      <w:r w:rsidR="00C766A7">
        <w:t xml:space="preserve"> </w:t>
      </w:r>
    </w:p>
    <w:tbl>
      <w:tblPr>
        <w:tblW w:w="10401" w:type="dxa"/>
        <w:tblLayout w:type="fixed"/>
        <w:tblLook w:val="04A0" w:firstRow="1" w:lastRow="0" w:firstColumn="1" w:lastColumn="0" w:noHBand="0" w:noVBand="1"/>
      </w:tblPr>
      <w:tblGrid>
        <w:gridCol w:w="2065"/>
        <w:gridCol w:w="1890"/>
        <w:gridCol w:w="2070"/>
        <w:gridCol w:w="2070"/>
        <w:gridCol w:w="2070"/>
        <w:gridCol w:w="236"/>
      </w:tblGrid>
      <w:tr w:rsidR="007D28D8" w:rsidRPr="007D28D8" w:rsidTr="007D28D8">
        <w:trPr>
          <w:gridAfter w:val="1"/>
          <w:wAfter w:w="236" w:type="dxa"/>
          <w:trHeight w:val="545"/>
        </w:trPr>
        <w:tc>
          <w:tcPr>
            <w:tcW w:w="2065" w:type="dxa"/>
            <w:tcBorders>
              <w:top w:val="single" w:sz="4" w:space="0" w:color="000000"/>
              <w:left w:val="single" w:sz="4" w:space="0" w:color="000000"/>
              <w:bottom w:val="single" w:sz="4" w:space="0" w:color="000000"/>
              <w:right w:val="single" w:sz="4" w:space="0" w:color="000000"/>
            </w:tcBorders>
            <w:shd w:val="clear" w:color="auto" w:fill="9BBB59"/>
            <w:vAlign w:val="center"/>
          </w:tcPr>
          <w:p w:rsidR="007D28D8" w:rsidRDefault="007D28D8">
            <w:pPr>
              <w:jc w:val="center"/>
              <w:rPr>
                <w:rFonts w:ascii="Times New Roman" w:hAnsi="Times New Roman"/>
                <w:b/>
                <w:bCs/>
                <w:sz w:val="24"/>
                <w:szCs w:val="24"/>
              </w:rPr>
            </w:pPr>
            <w:r>
              <w:rPr>
                <w:rFonts w:ascii="Times New Roman" w:hAnsi="Times New Roman"/>
                <w:b/>
                <w:bCs/>
                <w:sz w:val="24"/>
                <w:szCs w:val="24"/>
              </w:rPr>
              <w:t>WHAT</w:t>
            </w:r>
          </w:p>
          <w:p w:rsidR="007D28D8" w:rsidRPr="007D28D8" w:rsidRDefault="007D28D8">
            <w:pPr>
              <w:jc w:val="center"/>
              <w:rPr>
                <w:rFonts w:ascii="Times New Roman" w:hAnsi="Times New Roman"/>
                <w:b/>
                <w:bCs/>
                <w:sz w:val="24"/>
                <w:szCs w:val="24"/>
              </w:rPr>
            </w:pPr>
            <w:r>
              <w:rPr>
                <w:rFonts w:ascii="Times New Roman" w:hAnsi="Times New Roman"/>
                <w:b/>
                <w:bCs/>
              </w:rPr>
              <w:t xml:space="preserve">(Content of </w:t>
            </w:r>
            <w:r>
              <w:rPr>
                <w:rFonts w:ascii="Times New Roman" w:hAnsi="Times New Roman"/>
                <w:b/>
                <w:bCs/>
              </w:rPr>
              <w:br/>
              <w:t>Communication. Deliverable Information)</w:t>
            </w:r>
          </w:p>
        </w:tc>
        <w:tc>
          <w:tcPr>
            <w:tcW w:w="189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pPr>
              <w:jc w:val="center"/>
              <w:rPr>
                <w:rFonts w:ascii="Times New Roman" w:hAnsi="Times New Roman"/>
                <w:b/>
                <w:bCs/>
                <w:sz w:val="24"/>
                <w:szCs w:val="24"/>
              </w:rPr>
            </w:pPr>
            <w:r>
              <w:rPr>
                <w:rFonts w:ascii="Times New Roman" w:hAnsi="Times New Roman"/>
                <w:b/>
                <w:bCs/>
                <w:sz w:val="24"/>
                <w:szCs w:val="24"/>
              </w:rPr>
              <w:t>WHO</w:t>
            </w:r>
          </w:p>
          <w:p w:rsidR="007D28D8" w:rsidRPr="007D28D8" w:rsidRDefault="007D28D8">
            <w:pPr>
              <w:jc w:val="center"/>
              <w:rPr>
                <w:rFonts w:ascii="Times New Roman" w:hAnsi="Times New Roman"/>
                <w:b/>
                <w:bCs/>
                <w:sz w:val="24"/>
                <w:szCs w:val="24"/>
              </w:rPr>
            </w:pPr>
            <w:r>
              <w:rPr>
                <w:rFonts w:ascii="Times New Roman" w:hAnsi="Times New Roman"/>
                <w:b/>
                <w:bCs/>
              </w:rPr>
              <w:t>(Audiences)</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pPr>
              <w:jc w:val="center"/>
              <w:rPr>
                <w:rFonts w:ascii="Times New Roman" w:hAnsi="Times New Roman"/>
                <w:b/>
                <w:bCs/>
                <w:sz w:val="24"/>
                <w:szCs w:val="24"/>
              </w:rPr>
            </w:pPr>
            <w:proofErr w:type="gramStart"/>
            <w:r>
              <w:rPr>
                <w:rFonts w:ascii="Times New Roman" w:hAnsi="Times New Roman"/>
                <w:b/>
                <w:bCs/>
                <w:sz w:val="24"/>
                <w:szCs w:val="24"/>
              </w:rPr>
              <w:t>WHY</w:t>
            </w:r>
            <w:proofErr w:type="gramEnd"/>
          </w:p>
          <w:p w:rsidR="007D28D8" w:rsidRPr="007D28D8" w:rsidRDefault="007D28D8" w:rsidP="007D28D8">
            <w:pPr>
              <w:jc w:val="center"/>
              <w:rPr>
                <w:rFonts w:ascii="Times New Roman" w:hAnsi="Times New Roman"/>
                <w:b/>
                <w:bCs/>
              </w:rPr>
            </w:pPr>
            <w:r>
              <w:rPr>
                <w:rFonts w:ascii="Times New Roman" w:hAnsi="Times New Roman"/>
                <w:b/>
                <w:bCs/>
              </w:rPr>
              <w:t>(Communicat</w:t>
            </w:r>
            <w:r>
              <w:rPr>
                <w:rFonts w:ascii="Times New Roman" w:hAnsi="Times New Roman"/>
                <w:b/>
                <w:bCs/>
              </w:rPr>
              <w:t>ion Purpose; then</w:t>
            </w:r>
            <w:r>
              <w:rPr>
                <w:rFonts w:ascii="Times New Roman" w:hAnsi="Times New Roman"/>
                <w:b/>
                <w:bCs/>
              </w:rPr>
              <w:br/>
              <w:t>description)</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pPr>
              <w:jc w:val="center"/>
              <w:rPr>
                <w:rFonts w:ascii="Times New Roman" w:hAnsi="Times New Roman"/>
                <w:b/>
                <w:bCs/>
                <w:sz w:val="24"/>
                <w:szCs w:val="24"/>
              </w:rPr>
            </w:pPr>
            <w:r>
              <w:rPr>
                <w:rFonts w:ascii="Times New Roman" w:hAnsi="Times New Roman"/>
                <w:b/>
                <w:bCs/>
                <w:sz w:val="24"/>
                <w:szCs w:val="24"/>
              </w:rPr>
              <w:t>WHEN</w:t>
            </w:r>
          </w:p>
          <w:p w:rsidR="007D28D8" w:rsidRPr="007D28D8" w:rsidRDefault="007D28D8">
            <w:pPr>
              <w:jc w:val="center"/>
              <w:rPr>
                <w:rFonts w:ascii="Times New Roman" w:hAnsi="Times New Roman"/>
                <w:b/>
                <w:bCs/>
                <w:sz w:val="24"/>
                <w:szCs w:val="24"/>
              </w:rPr>
            </w:pPr>
            <w:r>
              <w:rPr>
                <w:rFonts w:ascii="Times New Roman" w:hAnsi="Times New Roman"/>
                <w:b/>
                <w:bCs/>
              </w:rPr>
              <w:t xml:space="preserve">(Timing </w:t>
            </w:r>
            <w:r>
              <w:rPr>
                <w:rFonts w:ascii="Times New Roman" w:hAnsi="Times New Roman"/>
                <w:b/>
                <w:bCs/>
              </w:rPr>
              <w:br/>
              <w:t>or Periodicity)</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pPr>
              <w:jc w:val="center"/>
              <w:rPr>
                <w:rFonts w:ascii="Times New Roman" w:hAnsi="Times New Roman"/>
                <w:b/>
                <w:bCs/>
                <w:sz w:val="24"/>
                <w:szCs w:val="24"/>
              </w:rPr>
            </w:pPr>
            <w:r>
              <w:rPr>
                <w:rFonts w:ascii="Times New Roman" w:hAnsi="Times New Roman"/>
                <w:b/>
                <w:bCs/>
                <w:sz w:val="24"/>
                <w:szCs w:val="24"/>
              </w:rPr>
              <w:t>HOW</w:t>
            </w:r>
          </w:p>
          <w:p w:rsidR="007D28D8" w:rsidRPr="007D28D8" w:rsidRDefault="007D28D8">
            <w:pPr>
              <w:jc w:val="center"/>
              <w:rPr>
                <w:rFonts w:ascii="Times New Roman" w:hAnsi="Times New Roman"/>
                <w:b/>
                <w:bCs/>
                <w:sz w:val="24"/>
                <w:szCs w:val="24"/>
              </w:rPr>
            </w:pPr>
            <w:r>
              <w:rPr>
                <w:rFonts w:ascii="Times New Roman" w:hAnsi="Times New Roman"/>
                <w:b/>
                <w:bCs/>
              </w:rPr>
              <w:t>(Methods of Communication)</w:t>
            </w: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spacing w:before="60"/>
              <w:ind w:left="259" w:hanging="259"/>
              <w:rPr>
                <w:rFonts w:ascii="Times New Roman" w:hAnsi="Times New Roman"/>
              </w:rPr>
            </w:pPr>
            <w:r>
              <w:rPr>
                <w:rFonts w:ascii="Times New Roman" w:hAnsi="Times New Roman"/>
              </w:rPr>
              <w:t>A Phase Plan</w:t>
            </w:r>
          </w:p>
        </w:tc>
        <w:tc>
          <w:tcPr>
            <w:tcW w:w="189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i/>
                <w:iCs/>
              </w:rPr>
              <w:t xml:space="preserve">Leadership Team, Team Members; </w:t>
            </w:r>
            <w:r>
              <w:rPr>
                <w:rFonts w:ascii="Times New Roman" w:hAnsi="Times New Roman"/>
              </w:rPr>
              <w:t>Sponsor, Decision-Makers,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b/>
                <w:bCs/>
                <w:i/>
                <w:iCs/>
              </w:rPr>
              <w:t>E, I.</w:t>
            </w:r>
            <w:r>
              <w:rPr>
                <w:rFonts w:ascii="Times New Roman" w:hAnsi="Times New Roman"/>
              </w:rPr>
              <w:t xml:space="preserve"> Identify timings, resources needed for next phase(s)</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rPr>
              <w:t>At phase start, updated with approved changes</w:t>
            </w:r>
          </w:p>
        </w:tc>
        <w:tc>
          <w:tcPr>
            <w:tcW w:w="2070" w:type="dxa"/>
            <w:tcBorders>
              <w:top w:val="single" w:sz="4" w:space="0" w:color="000000"/>
              <w:left w:val="nil"/>
              <w:bottom w:val="single" w:sz="4" w:space="0" w:color="000000"/>
              <w:right w:val="single" w:sz="4" w:space="0" w:color="000000"/>
            </w:tcBorders>
            <w:hideMark/>
          </w:tcPr>
          <w:p w:rsidR="00C766A7" w:rsidRDefault="00C766A7">
            <w:pPr>
              <w:spacing w:before="60"/>
              <w:rPr>
                <w:rFonts w:ascii="Times New Roman" w:hAnsi="Times New Roman"/>
              </w:rPr>
            </w:pPr>
            <w:r>
              <w:rPr>
                <w:rFonts w:ascii="Times New Roman" w:hAnsi="Times New Roman"/>
              </w:rPr>
              <w:t>Meeting or collaboration with informal report</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Work Package Assignment</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Team Members; </w:t>
            </w:r>
            <w:r>
              <w:rPr>
                <w:rFonts w:ascii="Times New Roman" w:hAnsi="Times New Roman"/>
              </w:rPr>
              <w:t>Interested Parties [, Seller]</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 E</w:t>
            </w:r>
            <w:r>
              <w:rPr>
                <w:rFonts w:ascii="Times New Roman" w:hAnsi="Times New Roman"/>
                <w:i/>
                <w:iCs/>
              </w:rPr>
              <w:t>.</w:t>
            </w:r>
            <w:r>
              <w:rPr>
                <w:rFonts w:ascii="Times New Roman" w:hAnsi="Times New Roman"/>
              </w:rPr>
              <w:t xml:space="preserve"> Delegate and understand assignments well enough to estimate them accurately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Phase start or within phase for work package details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or collaboration with informal report</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Individual Time Reporting</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Team Members; </w:t>
            </w:r>
            <w:r>
              <w:rPr>
                <w:rFonts w:ascii="Times New Roman" w:hAnsi="Times New Roman"/>
              </w:rPr>
              <w:t>Leadership Team</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E, G.</w:t>
            </w:r>
            <w:r>
              <w:rPr>
                <w:rFonts w:ascii="Times New Roman" w:hAnsi="Times New Roman"/>
                <w:i/>
                <w:iCs/>
              </w:rPr>
              <w:t> </w:t>
            </w:r>
            <w:r>
              <w:rPr>
                <w:rFonts w:ascii="Times New Roman" w:hAnsi="Times New Roman"/>
              </w:rPr>
              <w:t xml:space="preserve">Accurately report effort expended and cost consumed, with estimates </w:t>
            </w:r>
            <w:proofErr w:type="gramStart"/>
            <w:r>
              <w:rPr>
                <w:rFonts w:ascii="Times New Roman" w:hAnsi="Times New Roman"/>
              </w:rPr>
              <w:t>to</w:t>
            </w:r>
            <w:proofErr w:type="gramEnd"/>
            <w:r>
              <w:rPr>
                <w:rFonts w:ascii="Times New Roman" w:hAnsi="Times New Roman"/>
              </w:rPr>
              <w:t xml:space="preserve"> complete </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Daily for assignment effort and as needed for changes in assumptions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Time sheets with retention rules; automated entry</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Individual Status Reporting</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Team Members; </w:t>
            </w:r>
            <w:r>
              <w:rPr>
                <w:rFonts w:ascii="Times New Roman" w:hAnsi="Times New Roman"/>
              </w:rPr>
              <w:t>Leadership Team,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 E.</w:t>
            </w:r>
            <w:r>
              <w:rPr>
                <w:rFonts w:ascii="Times New Roman" w:hAnsi="Times New Roman"/>
              </w:rPr>
              <w:t xml:space="preserve"> Each team member summarizes status on all open and pending assignments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Periodic, weekly or bi-weekly for current assignments, or as identified in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Informal report for all current efforts; ideally, use of tagged XML routes each item to the appropriate project manager</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281"/>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 xml:space="preserve">Managing </w:t>
            </w:r>
            <w:proofErr w:type="gramStart"/>
            <w:r>
              <w:rPr>
                <w:rFonts w:ascii="Times New Roman" w:hAnsi="Times New Roman"/>
              </w:rPr>
              <w:t>By</w:t>
            </w:r>
            <w:proofErr w:type="gramEnd"/>
            <w:r>
              <w:rPr>
                <w:rFonts w:ascii="Times New Roman" w:hAnsi="Times New Roman"/>
              </w:rPr>
              <w:t xml:space="preserve"> Wandering Around</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Team Members,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C, E.</w:t>
            </w:r>
            <w:r>
              <w:rPr>
                <w:rFonts w:ascii="Times New Roman" w:hAnsi="Times New Roman"/>
                <w:i/>
                <w:iCs/>
              </w:rPr>
              <w:t> </w:t>
            </w:r>
            <w:r>
              <w:rPr>
                <w:rFonts w:ascii="Times New Roman" w:hAnsi="Times New Roman"/>
              </w:rPr>
              <w:t>Pro-actively collect current information from team, without micro-managing</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On an ongoing basis; problems occur when you are not watching</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Random or targeted discussion</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281"/>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Project Team Diary</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Team Members, Leadership Team;</w:t>
            </w:r>
            <w:r>
              <w:rPr>
                <w:rFonts w:ascii="Times New Roman" w:hAnsi="Times New Roman"/>
              </w:rPr>
              <w:t xml:space="preserve">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E</w:t>
            </w:r>
            <w:r>
              <w:rPr>
                <w:rFonts w:ascii="Times New Roman" w:hAnsi="Times New Roman"/>
                <w:i/>
                <w:iCs/>
              </w:rPr>
              <w:t xml:space="preserve">. </w:t>
            </w:r>
            <w:r>
              <w:rPr>
                <w:rFonts w:ascii="Times New Roman" w:hAnsi="Times New Roman"/>
              </w:rPr>
              <w:t>A safe way, either anonymous or signed, for team members to share perspectives, attitudes, concerns, questions and accomplishments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On an ongoing basis, and as needed. Especially important to observe activity level and content when team is in “crunch mode”</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Wikis are perfect for this, because they can be posted by individual or anonymously</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lastRenderedPageBreak/>
              <w:t>Team Status Meetings</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Team Members,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C, E</w:t>
            </w:r>
            <w:r>
              <w:rPr>
                <w:rFonts w:ascii="Times New Roman" w:hAnsi="Times New Roman"/>
                <w:i/>
                <w:iCs/>
              </w:rPr>
              <w:t xml:space="preserve">. </w:t>
            </w:r>
            <w:r>
              <w:rPr>
                <w:rFonts w:ascii="Times New Roman" w:hAnsi="Times New Roman"/>
              </w:rPr>
              <w:t>Helps to correlate multiple data or information points, and drill down to details, where needed, to see true status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On a regular basis, depending on project urgency; weekly or bi-weekly</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Meeting with discussion, informal minutes; summarized in Project Log</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181"/>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Issue Reporting and Logging</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Team Members; </w:t>
            </w:r>
            <w:r>
              <w:rPr>
                <w:rFonts w:ascii="Times New Roman" w:hAnsi="Times New Roman"/>
              </w:rPr>
              <w:t>Sponsor, Decision-Makers,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i/>
                <w:iCs/>
              </w:rPr>
              <w:t xml:space="preserve">. </w:t>
            </w:r>
            <w:r>
              <w:rPr>
                <w:rFonts w:ascii="Times New Roman" w:hAnsi="Times New Roman"/>
              </w:rPr>
              <w:t>Raise Issues that affect project success. Analyze their impact. track open issues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Issues Occur</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and log of open issues and their latest status</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 xml:space="preserve">Issue Resolution </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Sponsor, Leadership Team; </w:t>
            </w:r>
            <w:r>
              <w:rPr>
                <w:rFonts w:ascii="Times New Roman" w:hAnsi="Times New Roman"/>
              </w:rPr>
              <w:t>Decision-Makers, Interested Parties [, Executives]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D</w:t>
            </w:r>
            <w:r>
              <w:rPr>
                <w:rFonts w:ascii="Times New Roman" w:hAnsi="Times New Roman"/>
                <w:i/>
                <w:iCs/>
              </w:rPr>
              <w:t>.</w:t>
            </w:r>
            <w:r>
              <w:rPr>
                <w:rFonts w:ascii="Times New Roman" w:hAnsi="Times New Roman"/>
              </w:rPr>
              <w:t xml:space="preserve"> Resolve open Issues before they impact the initiative</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Issues Occur, and before they impact the project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and impact of issues resolved too late</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181"/>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Change Order or Change Request</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Requestor; </w:t>
            </w:r>
            <w:r>
              <w:rPr>
                <w:rFonts w:ascii="Times New Roman" w:hAnsi="Times New Roman"/>
              </w:rPr>
              <w:t>Leadership Team</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E, I</w:t>
            </w:r>
            <w:r>
              <w:rPr>
                <w:rFonts w:ascii="Times New Roman" w:hAnsi="Times New Roman"/>
                <w:i/>
                <w:iCs/>
              </w:rPr>
              <w:t xml:space="preserve">. </w:t>
            </w:r>
            <w:r>
              <w:rPr>
                <w:rFonts w:ascii="Times New Roman" w:hAnsi="Times New Roman"/>
              </w:rPr>
              <w:t>A request or required change</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When Changes Needed</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Discussion, analysis of impact</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Change Authorization</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Sponsor, Decision-Makers; </w:t>
            </w:r>
            <w:r>
              <w:rPr>
                <w:rFonts w:ascii="Times New Roman" w:hAnsi="Times New Roman"/>
              </w:rPr>
              <w:t>Leadership Team [, Executives]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D, G</w:t>
            </w:r>
            <w:r>
              <w:rPr>
                <w:rFonts w:ascii="Times New Roman" w:hAnsi="Times New Roman"/>
                <w:b/>
                <w:bCs/>
              </w:rPr>
              <w:t>.</w:t>
            </w:r>
            <w:r>
              <w:rPr>
                <w:rFonts w:ascii="Times New Roman" w:hAnsi="Times New Roman"/>
              </w:rPr>
              <w:t xml:space="preserve"> Approve and fund a needed change, accepting impact on initiative time and cost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Periodically review and resolve evaluated changes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and recommendation; project impact and resolution</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 xml:space="preserve">Status Report, with performance analysis, updated forecasts </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Team Members, Sponsor, Decision-Makers [, Seller]</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G</w:t>
            </w:r>
            <w:r>
              <w:rPr>
                <w:rFonts w:ascii="Times New Roman" w:hAnsi="Times New Roman"/>
                <w:b/>
                <w:bCs/>
              </w:rPr>
              <w:t>.</w:t>
            </w:r>
            <w:r>
              <w:rPr>
                <w:rFonts w:ascii="Times New Roman" w:hAnsi="Times New Roman"/>
              </w:rPr>
              <w:t xml:space="preserve"> Identify current status and planned end date and cost; includes open issues, accomplishments, and a high level schedule</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Weekly or in a cycle identified in the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or electronic report, with briefing for decision-makers who are listeners</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Risk Realization Point</w:t>
            </w:r>
            <w:r>
              <w:rPr>
                <w:rFonts w:ascii="Times New Roman" w:hAnsi="Times New Roman"/>
              </w:rPr>
              <w:br/>
              <w:t>or Risk Trigger occurs</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Sponsor, Decision-Makers, PMO [, Sellers]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D.</w:t>
            </w:r>
            <w:r>
              <w:rPr>
                <w:rFonts w:ascii="Times New Roman" w:hAnsi="Times New Roman"/>
              </w:rPr>
              <w:t xml:space="preserve"> Implement or identify Risk Responses to mitigate impact or recover</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 xml:space="preserve">As Risks </w:t>
            </w:r>
            <w:proofErr w:type="gramStart"/>
            <w:r>
              <w:rPr>
                <w:rFonts w:ascii="Times New Roman" w:hAnsi="Times New Roman"/>
              </w:rPr>
              <w:t>are</w:t>
            </w:r>
            <w:proofErr w:type="gramEnd"/>
            <w:r>
              <w:rPr>
                <w:rFonts w:ascii="Times New Roman" w:hAnsi="Times New Roman"/>
              </w:rPr>
              <w:t xml:space="preserve"> Realized</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Discussion, analysis, action, informal or formal report</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Targeted Stakeholder Presentations or Newsletters</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Leadership Team, Sponsor;</w:t>
            </w:r>
            <w:r>
              <w:rPr>
                <w:rFonts w:ascii="Times New Roman" w:hAnsi="Times New Roman"/>
              </w:rPr>
              <w:t xml:space="preserve"> Interested Parties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rPr>
              <w:t xml:space="preserve"> Inform about progress and organizational change impacts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Monthly, or as identified in Communication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Electronic or paper newsletters, reports, or video/podcasts</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lastRenderedPageBreak/>
              <w:t>Funding Requirements Status Update</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Sponsor; </w:t>
            </w:r>
            <w:r>
              <w:rPr>
                <w:rFonts w:ascii="Times New Roman" w:hAnsi="Times New Roman"/>
              </w:rPr>
              <w:t>Decision-Makers [, Executives]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rPr>
              <w:t xml:space="preserve"> Improve Treasury cash </w:t>
            </w:r>
            <w:proofErr w:type="gramStart"/>
            <w:r>
              <w:rPr>
                <w:rFonts w:ascii="Times New Roman" w:hAnsi="Times New Roman"/>
              </w:rPr>
              <w:t>flow  management</w:t>
            </w:r>
            <w:proofErr w:type="gramEnd"/>
            <w:r>
              <w:rPr>
                <w:rFonts w:ascii="Times New Roman" w:hAnsi="Times New Roman"/>
              </w:rPr>
              <w:t xml:space="preserve"> efficiency and assure ongoing funding</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Monthly, or as identified in Communication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Formal report or email with a trail</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393"/>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Countdown or Burndown Charts</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Leadership Team; </w:t>
            </w:r>
            <w:r>
              <w:rPr>
                <w:rFonts w:ascii="Times New Roman" w:hAnsi="Times New Roman"/>
              </w:rPr>
              <w:t>Sponsor, Interested Parties [, Executives]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rPr>
              <w:t xml:space="preserve"> Visually show progress in results, and/or time or cost used, to maintain excitement with those who prefer charts to numbers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Monthly, or as identified in Communication Plan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Graphic representation on Project Room walls, in presentations or electronic reports</w:t>
            </w:r>
          </w:p>
        </w:tc>
        <w:tc>
          <w:tcPr>
            <w:tcW w:w="236" w:type="dxa"/>
            <w:vAlign w:val="center"/>
            <w:hideMark/>
          </w:tcPr>
          <w:p w:rsidR="00C766A7" w:rsidRDefault="00C766A7">
            <w:pPr>
              <w:rPr>
                <w:rFonts w:ascii="Times New Roman" w:hAnsi="Times New Roman"/>
                <w:sz w:val="20"/>
                <w:szCs w:val="20"/>
              </w:rPr>
            </w:pPr>
          </w:p>
        </w:tc>
      </w:tr>
      <w:tr w:rsidR="00C766A7" w:rsidTr="007D28D8">
        <w:trPr>
          <w:trHeight w:val="191"/>
        </w:trPr>
        <w:tc>
          <w:tcPr>
            <w:tcW w:w="2065" w:type="dxa"/>
            <w:tcBorders>
              <w:top w:val="single" w:sz="4" w:space="0" w:color="000000"/>
              <w:left w:val="single" w:sz="4" w:space="0" w:color="000000"/>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Press Releases, Newspaper Interviews or Articles</w:t>
            </w:r>
          </w:p>
        </w:tc>
        <w:tc>
          <w:tcPr>
            <w:tcW w:w="189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i/>
                <w:iCs/>
              </w:rPr>
              <w:t xml:space="preserve">Sponsor, Decision-Makers; </w:t>
            </w:r>
            <w:r>
              <w:rPr>
                <w:rFonts w:ascii="Times New Roman" w:hAnsi="Times New Roman"/>
              </w:rPr>
              <w:t>Interested Parties, Team Members</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b/>
                <w:bCs/>
                <w:i/>
                <w:iCs/>
              </w:rPr>
              <w:t>I.</w:t>
            </w:r>
            <w:r>
              <w:rPr>
                <w:rFonts w:ascii="Times New Roman" w:hAnsi="Times New Roman"/>
              </w:rPr>
              <w:t xml:space="preserve"> For projects with public interested parties, to maintain popular support and interest</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If needed, every 4-6 weeks (or the limits of public attention span)</w:t>
            </w:r>
          </w:p>
        </w:tc>
        <w:tc>
          <w:tcPr>
            <w:tcW w:w="2070" w:type="dxa"/>
            <w:tcBorders>
              <w:top w:val="single" w:sz="4" w:space="0" w:color="000000"/>
              <w:left w:val="nil"/>
              <w:bottom w:val="single" w:sz="4" w:space="0" w:color="000000"/>
              <w:right w:val="single" w:sz="4" w:space="0" w:color="000000"/>
            </w:tcBorders>
            <w:hideMark/>
          </w:tcPr>
          <w:p w:rsidR="00C766A7" w:rsidRDefault="00C766A7">
            <w:pPr>
              <w:rPr>
                <w:rFonts w:ascii="Times New Roman" w:hAnsi="Times New Roman"/>
              </w:rPr>
            </w:pPr>
            <w:r>
              <w:rPr>
                <w:rFonts w:ascii="Times New Roman" w:hAnsi="Times New Roman"/>
              </w:rPr>
              <w:t>Electronic or paper updates sent to appropriate media</w:t>
            </w:r>
          </w:p>
        </w:tc>
        <w:tc>
          <w:tcPr>
            <w:tcW w:w="236" w:type="dxa"/>
            <w:vAlign w:val="center"/>
            <w:hideMark/>
          </w:tcPr>
          <w:p w:rsidR="00C766A7" w:rsidRDefault="00C766A7">
            <w:pPr>
              <w:rPr>
                <w:rFonts w:ascii="Times New Roman" w:hAnsi="Times New Roman"/>
                <w:sz w:val="20"/>
                <w:szCs w:val="20"/>
              </w:rPr>
            </w:pPr>
          </w:p>
        </w:tc>
      </w:tr>
    </w:tbl>
    <w:p w:rsidR="00C766A7" w:rsidRDefault="00C766A7" w:rsidP="00C766A7">
      <w:pPr>
        <w:pStyle w:val="Heading2"/>
        <w:ind w:left="360"/>
        <w:jc w:val="both"/>
        <w:rPr>
          <w:rFonts w:ascii="Times New Roman" w:hAnsi="Times New Roman"/>
          <w:sz w:val="24"/>
          <w:szCs w:val="24"/>
        </w:rPr>
      </w:pPr>
      <w:r>
        <w:rPr>
          <w:rFonts w:ascii="Times New Roman" w:hAnsi="Times New Roman"/>
          <w:b/>
          <w:bCs/>
          <w:i/>
          <w:iCs/>
        </w:rPr>
        <w:t xml:space="preserve"> </w:t>
      </w:r>
    </w:p>
    <w:p w:rsidR="00C766A7" w:rsidRPr="00CE1345" w:rsidRDefault="00CE1345" w:rsidP="00C766A7">
      <w:pPr>
        <w:rPr>
          <w:rFonts w:ascii="Arial" w:hAnsi="Arial"/>
        </w:rPr>
      </w:pPr>
      <w:r>
        <w:rPr>
          <w:rFonts w:ascii="Times New Roman" w:hAnsi="Times New Roman"/>
          <w:b/>
          <w:bCs/>
        </w:rPr>
        <w:t>3</w:t>
      </w:r>
      <w:r>
        <w:rPr>
          <w:rFonts w:ascii="Times New Roman" w:hAnsi="Times New Roman"/>
          <w:b/>
          <w:bCs/>
        </w:rPr>
        <w:t>.3</w:t>
      </w:r>
      <w:r w:rsidRPr="00143A57">
        <w:rPr>
          <w:rFonts w:ascii="Times New Roman" w:hAnsi="Times New Roman"/>
          <w:b/>
          <w:bCs/>
        </w:rPr>
        <w:t xml:space="preserve"> </w:t>
      </w:r>
      <w:r>
        <w:rPr>
          <w:rFonts w:ascii="Times New Roman" w:hAnsi="Times New Roman"/>
          <w:b/>
          <w:bCs/>
        </w:rPr>
        <w:t>CLOSE-OUT COMMUNICATION PLAN</w:t>
      </w:r>
    </w:p>
    <w:tbl>
      <w:tblPr>
        <w:tblW w:w="10170" w:type="dxa"/>
        <w:tblInd w:w="-5" w:type="dxa"/>
        <w:tblLayout w:type="fixed"/>
        <w:tblLook w:val="04A0" w:firstRow="1" w:lastRow="0" w:firstColumn="1" w:lastColumn="0" w:noHBand="0" w:noVBand="1"/>
      </w:tblPr>
      <w:tblGrid>
        <w:gridCol w:w="2070"/>
        <w:gridCol w:w="1890"/>
        <w:gridCol w:w="2070"/>
        <w:gridCol w:w="2070"/>
        <w:gridCol w:w="2070"/>
      </w:tblGrid>
      <w:tr w:rsidR="007D28D8" w:rsidTr="00CE1345">
        <w:trPr>
          <w:trHeight w:val="515"/>
        </w:trPr>
        <w:tc>
          <w:tcPr>
            <w:tcW w:w="2070" w:type="dxa"/>
            <w:tcBorders>
              <w:top w:val="single" w:sz="4" w:space="0" w:color="000000"/>
              <w:left w:val="single" w:sz="4" w:space="0" w:color="000000"/>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sz w:val="24"/>
                <w:szCs w:val="24"/>
              </w:rPr>
            </w:pPr>
            <w:r>
              <w:rPr>
                <w:rFonts w:ascii="Times New Roman" w:hAnsi="Times New Roman"/>
                <w:b/>
                <w:bCs/>
                <w:sz w:val="24"/>
                <w:szCs w:val="24"/>
              </w:rPr>
              <w:t>WHAT</w:t>
            </w:r>
          </w:p>
          <w:p w:rsidR="007D28D8" w:rsidRPr="007D28D8" w:rsidRDefault="007D28D8" w:rsidP="007D28D8">
            <w:pPr>
              <w:jc w:val="center"/>
              <w:rPr>
                <w:rFonts w:ascii="Times New Roman" w:hAnsi="Times New Roman"/>
                <w:b/>
                <w:bCs/>
                <w:sz w:val="24"/>
                <w:szCs w:val="24"/>
              </w:rPr>
            </w:pPr>
            <w:r>
              <w:rPr>
                <w:rFonts w:ascii="Times New Roman" w:hAnsi="Times New Roman"/>
                <w:b/>
                <w:bCs/>
              </w:rPr>
              <w:t xml:space="preserve">(Content of </w:t>
            </w:r>
            <w:r>
              <w:rPr>
                <w:rFonts w:ascii="Times New Roman" w:hAnsi="Times New Roman"/>
                <w:b/>
                <w:bCs/>
              </w:rPr>
              <w:br/>
              <w:t>Communication. Deliverable Information)</w:t>
            </w:r>
          </w:p>
        </w:tc>
        <w:tc>
          <w:tcPr>
            <w:tcW w:w="189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sz w:val="24"/>
                <w:szCs w:val="24"/>
              </w:rPr>
            </w:pPr>
            <w:r>
              <w:rPr>
                <w:rFonts w:ascii="Times New Roman" w:hAnsi="Times New Roman"/>
                <w:b/>
                <w:bCs/>
                <w:sz w:val="24"/>
                <w:szCs w:val="24"/>
              </w:rPr>
              <w:t>WHO</w:t>
            </w:r>
          </w:p>
          <w:p w:rsidR="007D28D8" w:rsidRPr="007D28D8" w:rsidRDefault="007D28D8" w:rsidP="007D28D8">
            <w:pPr>
              <w:jc w:val="center"/>
              <w:rPr>
                <w:rFonts w:ascii="Times New Roman" w:hAnsi="Times New Roman"/>
                <w:b/>
                <w:bCs/>
                <w:sz w:val="24"/>
                <w:szCs w:val="24"/>
              </w:rPr>
            </w:pPr>
            <w:r>
              <w:rPr>
                <w:rFonts w:ascii="Times New Roman" w:hAnsi="Times New Roman"/>
                <w:b/>
                <w:bCs/>
              </w:rPr>
              <w:t>(Audiences)</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sz w:val="24"/>
                <w:szCs w:val="24"/>
              </w:rPr>
            </w:pPr>
            <w:proofErr w:type="gramStart"/>
            <w:r>
              <w:rPr>
                <w:rFonts w:ascii="Times New Roman" w:hAnsi="Times New Roman"/>
                <w:b/>
                <w:bCs/>
                <w:sz w:val="24"/>
                <w:szCs w:val="24"/>
              </w:rPr>
              <w:t>WHY</w:t>
            </w:r>
            <w:proofErr w:type="gramEnd"/>
          </w:p>
          <w:p w:rsidR="007D28D8" w:rsidRPr="007D28D8" w:rsidRDefault="007D28D8" w:rsidP="007D28D8">
            <w:pPr>
              <w:jc w:val="center"/>
              <w:rPr>
                <w:rFonts w:ascii="Times New Roman" w:hAnsi="Times New Roman"/>
                <w:b/>
                <w:bCs/>
              </w:rPr>
            </w:pPr>
            <w:r>
              <w:rPr>
                <w:rFonts w:ascii="Times New Roman" w:hAnsi="Times New Roman"/>
                <w:b/>
                <w:bCs/>
              </w:rPr>
              <w:t>(Communication Purpose; then</w:t>
            </w:r>
            <w:r>
              <w:rPr>
                <w:rFonts w:ascii="Times New Roman" w:hAnsi="Times New Roman"/>
                <w:b/>
                <w:bCs/>
              </w:rPr>
              <w:br/>
              <w:t>description)</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sz w:val="24"/>
                <w:szCs w:val="24"/>
              </w:rPr>
            </w:pPr>
            <w:r>
              <w:rPr>
                <w:rFonts w:ascii="Times New Roman" w:hAnsi="Times New Roman"/>
                <w:b/>
                <w:bCs/>
                <w:sz w:val="24"/>
                <w:szCs w:val="24"/>
              </w:rPr>
              <w:t>WHEN</w:t>
            </w:r>
          </w:p>
          <w:p w:rsidR="007D28D8" w:rsidRPr="007D28D8" w:rsidRDefault="007D28D8" w:rsidP="007D28D8">
            <w:pPr>
              <w:jc w:val="center"/>
              <w:rPr>
                <w:rFonts w:ascii="Times New Roman" w:hAnsi="Times New Roman"/>
                <w:b/>
                <w:bCs/>
                <w:sz w:val="24"/>
                <w:szCs w:val="24"/>
              </w:rPr>
            </w:pPr>
            <w:r>
              <w:rPr>
                <w:rFonts w:ascii="Times New Roman" w:hAnsi="Times New Roman"/>
                <w:b/>
                <w:bCs/>
              </w:rPr>
              <w:t xml:space="preserve">(Timing </w:t>
            </w:r>
            <w:r>
              <w:rPr>
                <w:rFonts w:ascii="Times New Roman" w:hAnsi="Times New Roman"/>
                <w:b/>
                <w:bCs/>
              </w:rPr>
              <w:br/>
              <w:t>or Periodicity)</w:t>
            </w:r>
          </w:p>
        </w:tc>
        <w:tc>
          <w:tcPr>
            <w:tcW w:w="2070" w:type="dxa"/>
            <w:tcBorders>
              <w:top w:val="single" w:sz="4" w:space="0" w:color="000000"/>
              <w:left w:val="nil"/>
              <w:bottom w:val="single" w:sz="4" w:space="0" w:color="000000"/>
              <w:right w:val="single" w:sz="4" w:space="0" w:color="000000"/>
            </w:tcBorders>
            <w:shd w:val="clear" w:color="auto" w:fill="9BBB59"/>
            <w:vAlign w:val="center"/>
          </w:tcPr>
          <w:p w:rsidR="007D28D8" w:rsidRDefault="007D28D8" w:rsidP="007D28D8">
            <w:pPr>
              <w:jc w:val="center"/>
              <w:rPr>
                <w:rFonts w:ascii="Times New Roman" w:hAnsi="Times New Roman"/>
                <w:b/>
                <w:bCs/>
                <w:sz w:val="24"/>
                <w:szCs w:val="24"/>
              </w:rPr>
            </w:pPr>
            <w:r>
              <w:rPr>
                <w:rFonts w:ascii="Times New Roman" w:hAnsi="Times New Roman"/>
                <w:b/>
                <w:bCs/>
                <w:sz w:val="24"/>
                <w:szCs w:val="24"/>
              </w:rPr>
              <w:t>HOW</w:t>
            </w:r>
          </w:p>
          <w:p w:rsidR="007D28D8" w:rsidRPr="007D28D8" w:rsidRDefault="007D28D8" w:rsidP="007D28D8">
            <w:pPr>
              <w:jc w:val="center"/>
              <w:rPr>
                <w:rFonts w:ascii="Times New Roman" w:hAnsi="Times New Roman"/>
                <w:b/>
                <w:bCs/>
                <w:sz w:val="24"/>
                <w:szCs w:val="24"/>
              </w:rPr>
            </w:pPr>
            <w:r>
              <w:rPr>
                <w:rFonts w:ascii="Times New Roman" w:hAnsi="Times New Roman"/>
                <w:b/>
                <w:bCs/>
              </w:rPr>
              <w:t>(Methods of Communication)</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spacing w:before="60"/>
              <w:rPr>
                <w:rFonts w:ascii="Times New Roman" w:hAnsi="Times New Roman"/>
              </w:rPr>
            </w:pPr>
            <w:r>
              <w:rPr>
                <w:rFonts w:ascii="Times New Roman" w:hAnsi="Times New Roman"/>
              </w:rPr>
              <w:t>Quality Assurance Review or Acceptance Review</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spacing w:before="60"/>
              <w:rPr>
                <w:rFonts w:ascii="Times New Roman" w:hAnsi="Times New Roman"/>
              </w:rPr>
            </w:pPr>
            <w:r>
              <w:rPr>
                <w:rFonts w:ascii="Times New Roman" w:hAnsi="Times New Roman"/>
                <w:i/>
                <w:iCs/>
              </w:rPr>
              <w:t xml:space="preserve">Experts, Leadership Team; </w:t>
            </w:r>
            <w:r>
              <w:rPr>
                <w:rFonts w:ascii="Times New Roman" w:hAnsi="Times New Roman"/>
              </w:rPr>
              <w:t>Interested Parties, Team Members [, Decision-Makers]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spacing w:before="60"/>
              <w:rPr>
                <w:rFonts w:ascii="Times New Roman" w:hAnsi="Times New Roman"/>
              </w:rPr>
            </w:pPr>
            <w:r>
              <w:rPr>
                <w:rFonts w:ascii="Times New Roman" w:hAnsi="Times New Roman"/>
                <w:b/>
                <w:bCs/>
                <w:i/>
                <w:iCs/>
              </w:rPr>
              <w:t>I, D, G.</w:t>
            </w:r>
            <w:r>
              <w:rPr>
                <w:rFonts w:ascii="Times New Roman" w:hAnsi="Times New Roman"/>
                <w:b/>
                <w:bCs/>
              </w:rPr>
              <w:t> </w:t>
            </w:r>
            <w:r>
              <w:rPr>
                <w:rFonts w:ascii="Times New Roman" w:hAnsi="Times New Roman"/>
              </w:rPr>
              <w:t>Verify completeness, acceptability and correctness of incremental results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spacing w:before="60"/>
              <w:rPr>
                <w:rFonts w:ascii="Times New Roman" w:hAnsi="Times New Roman"/>
              </w:rPr>
            </w:pPr>
            <w:r>
              <w:rPr>
                <w:rFonts w:ascii="Times New Roman" w:hAnsi="Times New Roman"/>
              </w:rPr>
              <w:t>At completion of Work Packages or key results within a phase</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spacing w:before="60"/>
              <w:rPr>
                <w:rFonts w:ascii="Times New Roman" w:hAnsi="Times New Roman"/>
              </w:rPr>
            </w:pPr>
            <w:r>
              <w:rPr>
                <w:rFonts w:ascii="Times New Roman" w:hAnsi="Times New Roman"/>
              </w:rPr>
              <w:t>Formal report with approval or, open items and tracked closure</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Work Package Close-out</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Leadership Team; </w:t>
            </w:r>
            <w:r>
              <w:rPr>
                <w:rFonts w:ascii="Times New Roman" w:hAnsi="Times New Roman"/>
              </w:rPr>
              <w:t>Team Members [, Seller]</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E.</w:t>
            </w:r>
            <w:r>
              <w:rPr>
                <w:rFonts w:ascii="Times New Roman" w:hAnsi="Times New Roman"/>
                <w:b/>
                <w:bCs/>
              </w:rPr>
              <w:t> </w:t>
            </w:r>
            <w:r>
              <w:rPr>
                <w:rFonts w:ascii="Times New Roman" w:hAnsi="Times New Roman"/>
              </w:rPr>
              <w:t>Accept incremental results and discuss process improvements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At completion of Work Packages or assignments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Discussion and informal documentation of results</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Progress and Process Audit</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PMO, Auditors; </w:t>
            </w:r>
            <w:r>
              <w:rPr>
                <w:rFonts w:ascii="Times New Roman" w:hAnsi="Times New Roman"/>
              </w:rPr>
              <w:t>Leadership Team, Sponsor, Decision-Makers [, Executives]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E, G.</w:t>
            </w:r>
            <w:r>
              <w:rPr>
                <w:rFonts w:ascii="Times New Roman" w:hAnsi="Times New Roman"/>
                <w:b/>
                <w:bCs/>
              </w:rPr>
              <w:t> </w:t>
            </w:r>
            <w:r>
              <w:rPr>
                <w:rFonts w:ascii="Times New Roman" w:hAnsi="Times New Roman"/>
              </w:rPr>
              <w:t xml:space="preserve">Assure that appropriate processes are being applied, and progress </w:t>
            </w:r>
            <w:proofErr w:type="gramStart"/>
            <w:r>
              <w:rPr>
                <w:rFonts w:ascii="Times New Roman" w:hAnsi="Times New Roman"/>
              </w:rPr>
              <w:t>reporting  is</w:t>
            </w:r>
            <w:proofErr w:type="gramEnd"/>
            <w:r>
              <w:rPr>
                <w:rFonts w:ascii="Times New Roman" w:hAnsi="Times New Roman"/>
              </w:rPr>
              <w:t xml:space="preserve"> useful, accurate, and is being used</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Before major Milestones or Stage-Gate reviews, or at most each 6-12 weeks, depending on initiative size</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Discussion, evaluation of documentation, analysis; informal or Formal report, as needed</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lastRenderedPageBreak/>
              <w:t>Milestone or Stage-Gate Review</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Sponsor, Decision-Makers; </w:t>
            </w:r>
            <w:r>
              <w:rPr>
                <w:rFonts w:ascii="Times New Roman" w:hAnsi="Times New Roman"/>
              </w:rPr>
              <w:t>Leadership Team, Team Members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D, G.</w:t>
            </w:r>
            <w:r>
              <w:rPr>
                <w:rFonts w:ascii="Times New Roman" w:hAnsi="Times New Roman"/>
                <w:b/>
                <w:bCs/>
              </w:rPr>
              <w:t> </w:t>
            </w:r>
            <w:r>
              <w:rPr>
                <w:rFonts w:ascii="Times New Roman" w:hAnsi="Times New Roman"/>
              </w:rPr>
              <w:t>Approve results to date, and approval to proceed, revise or cancel</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At Major Milestones or Stage-Gate approvals; no more than 2-3 months apart in most projects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Meeting with decision and a Formal report to document the outcome</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Progress Report</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Leadership Team; </w:t>
            </w:r>
            <w:r>
              <w:rPr>
                <w:rFonts w:ascii="Times New Roman" w:hAnsi="Times New Roman"/>
              </w:rPr>
              <w:t>Executives, Interested Parties, Team Members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I</w:t>
            </w:r>
            <w:r>
              <w:rPr>
                <w:rFonts w:ascii="Times New Roman" w:hAnsi="Times New Roman"/>
                <w:i/>
                <w:iCs/>
              </w:rPr>
              <w:t>.</w:t>
            </w:r>
            <w:r>
              <w:rPr>
                <w:rFonts w:ascii="Times New Roman" w:hAnsi="Times New Roman"/>
              </w:rPr>
              <w:t xml:space="preserve"> Promote the initiative, recognize accomplishments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 xml:space="preserve">Every 4-6 weeks </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Electronic or paper publication of project accomplishments</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Lessons Learned</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Leadership Team, Team Members; </w:t>
            </w:r>
            <w:r>
              <w:rPr>
                <w:rFonts w:ascii="Times New Roman" w:hAnsi="Times New Roman"/>
              </w:rPr>
              <w:t>Sponsor, Decision-Makers, Interested Parties</w:t>
            </w:r>
          </w:p>
        </w:tc>
        <w:tc>
          <w:tcPr>
            <w:tcW w:w="2070" w:type="dxa"/>
            <w:tcBorders>
              <w:top w:val="single" w:sz="4" w:space="0" w:color="000000"/>
              <w:left w:val="nil"/>
              <w:bottom w:val="single" w:sz="4" w:space="0" w:color="000000"/>
              <w:right w:val="single" w:sz="4" w:space="0" w:color="000000"/>
            </w:tcBorders>
          </w:tcPr>
          <w:p w:rsidR="007D28D8" w:rsidRDefault="007D28D8" w:rsidP="007D28D8">
            <w:pPr>
              <w:rPr>
                <w:rFonts w:ascii="Times New Roman" w:hAnsi="Times New Roman"/>
              </w:rPr>
            </w:pPr>
            <w:r>
              <w:rPr>
                <w:rFonts w:ascii="Times New Roman" w:hAnsi="Times New Roman"/>
                <w:b/>
                <w:bCs/>
                <w:i/>
                <w:iCs/>
              </w:rPr>
              <w:t>C, E.</w:t>
            </w:r>
            <w:r>
              <w:rPr>
                <w:rFonts w:ascii="Times New Roman" w:hAnsi="Times New Roman"/>
              </w:rPr>
              <w:t xml:space="preserve"> Capture and apply the most important Lessons Learned for later in this initiative, and for later initiatives</w:t>
            </w:r>
          </w:p>
          <w:p w:rsidR="007D28D8" w:rsidRDefault="007D28D8" w:rsidP="007D28D8">
            <w:pPr>
              <w:rPr>
                <w:rFonts w:ascii="Times New Roman" w:hAnsi="Times New Roman"/>
              </w:rPr>
            </w:pP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End of each phase, stage, and subset; summary at end of initiative</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Solicitation, then discussion, of Lessons Learned; analysis and then informal reporting</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Team Celebration</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Sponsor; </w:t>
            </w:r>
            <w:r>
              <w:rPr>
                <w:rFonts w:ascii="Times New Roman" w:hAnsi="Times New Roman"/>
              </w:rPr>
              <w:t>Team Members, Leadership Team, Interested Parties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I.</w:t>
            </w:r>
            <w:r>
              <w:rPr>
                <w:rFonts w:ascii="Times New Roman" w:hAnsi="Times New Roman"/>
              </w:rPr>
              <w:t xml:space="preserve"> Reward all stakeholders for phase and initiative results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End of each phase, stage, and sub-set; major celebration at final end</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Best left undocumented, except to identify who approved it</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Contract Closeout</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Buyer, Decision-Makers; </w:t>
            </w:r>
            <w:r>
              <w:rPr>
                <w:rFonts w:ascii="Times New Roman" w:hAnsi="Times New Roman"/>
              </w:rPr>
              <w:t>Seller, Interested Parties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E, G</w:t>
            </w:r>
            <w:r>
              <w:rPr>
                <w:rFonts w:ascii="Times New Roman" w:hAnsi="Times New Roman"/>
                <w:i/>
                <w:iCs/>
              </w:rPr>
              <w:t xml:space="preserve">. </w:t>
            </w:r>
            <w:r>
              <w:rPr>
                <w:rFonts w:ascii="Times New Roman" w:hAnsi="Times New Roman"/>
              </w:rPr>
              <w:t>Formally accept seller results and authorize payments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End of each contract</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Legally-binding Formal report, subject to retention periods</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Project Closure</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Sponsor, Decision-Makers; </w:t>
            </w:r>
            <w:r>
              <w:rPr>
                <w:rFonts w:ascii="Times New Roman" w:hAnsi="Times New Roman"/>
              </w:rPr>
              <w:t>Leadership Team, Team Members, Interested Parties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E, D, G</w:t>
            </w:r>
            <w:r>
              <w:rPr>
                <w:rFonts w:ascii="Times New Roman" w:hAnsi="Times New Roman"/>
                <w:i/>
                <w:iCs/>
              </w:rPr>
              <w:t>.</w:t>
            </w:r>
            <w:r>
              <w:rPr>
                <w:rFonts w:ascii="Times New Roman" w:hAnsi="Times New Roman"/>
              </w:rPr>
              <w:t xml:space="preserve"> Formally end the initiative and accept its product(s)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End of each project in an initiative; end of program for those that do end (some have an ongoing portion)</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Meeting with discussion and agreement that the effort has or has not delivered to needs; Formal report produced</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Post-Project Evaluation</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Decision-Makers, Sponsor; </w:t>
            </w:r>
            <w:r>
              <w:rPr>
                <w:rFonts w:ascii="Times New Roman" w:hAnsi="Times New Roman"/>
              </w:rPr>
              <w:t>Executives, Leadership Team, Interested Parties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E, D, G</w:t>
            </w:r>
            <w:r>
              <w:rPr>
                <w:rFonts w:ascii="Times New Roman" w:hAnsi="Times New Roman"/>
                <w:i/>
                <w:iCs/>
              </w:rPr>
              <w:t>.</w:t>
            </w:r>
            <w:r>
              <w:rPr>
                <w:rFonts w:ascii="Times New Roman" w:hAnsi="Times New Roman"/>
              </w:rPr>
              <w:t xml:space="preserve"> Evaluate process and products, assuring intended benefits are being captured; adjust if not</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Within a predefined period after initiative end, usually at least one business cycle, and often at least 25% of the initiative’s duration after</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Meet to evaluate process and results, identifying any adjustments needed to achieve benefits; Formal report produced</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Benefit Realization</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Sponsor, Executives; </w:t>
            </w:r>
            <w:r>
              <w:rPr>
                <w:rFonts w:ascii="Times New Roman" w:hAnsi="Times New Roman"/>
              </w:rPr>
              <w:t xml:space="preserve">Interested Parties, </w:t>
            </w:r>
            <w:r>
              <w:rPr>
                <w:rFonts w:ascii="Times New Roman" w:hAnsi="Times New Roman"/>
              </w:rPr>
              <w:lastRenderedPageBreak/>
              <w:t>Leadership Team, Team Members</w:t>
            </w:r>
            <w:r>
              <w:rPr>
                <w:rFonts w:ascii="Times New Roman" w:hAnsi="Times New Roman"/>
                <w:i/>
                <w:iCs/>
              </w:rPr>
              <w:t> </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lastRenderedPageBreak/>
              <w:t>C, E, G</w:t>
            </w:r>
            <w:r>
              <w:rPr>
                <w:rFonts w:ascii="Times New Roman" w:hAnsi="Times New Roman"/>
                <w:i/>
                <w:iCs/>
              </w:rPr>
              <w:t xml:space="preserve">. </w:t>
            </w:r>
            <w:r>
              <w:rPr>
                <w:rFonts w:ascii="Times New Roman" w:hAnsi="Times New Roman"/>
              </w:rPr>
              <w:t xml:space="preserve">Evaluate results to assure </w:t>
            </w:r>
            <w:r>
              <w:rPr>
                <w:rFonts w:ascii="Times New Roman" w:hAnsi="Times New Roman"/>
              </w:rPr>
              <w:lastRenderedPageBreak/>
              <w:t>promised benefits realized</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lastRenderedPageBreak/>
              <w:t xml:space="preserve">Predefined period after initiative end, </w:t>
            </w:r>
            <w:r>
              <w:rPr>
                <w:rFonts w:ascii="Times New Roman" w:hAnsi="Times New Roman"/>
              </w:rPr>
              <w:lastRenderedPageBreak/>
              <w:t>usually at least one business cycle</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lastRenderedPageBreak/>
              <w:t xml:space="preserve">Formal report evaluating the extent to which promised </w:t>
            </w:r>
            <w:r>
              <w:rPr>
                <w:rFonts w:ascii="Times New Roman" w:hAnsi="Times New Roman"/>
              </w:rPr>
              <w:lastRenderedPageBreak/>
              <w:t>benefits met or exceeded</w:t>
            </w:r>
          </w:p>
        </w:tc>
      </w:tr>
      <w:tr w:rsidR="007D28D8" w:rsidTr="00CE1345">
        <w:trPr>
          <w:trHeight w:val="352"/>
        </w:trPr>
        <w:tc>
          <w:tcPr>
            <w:tcW w:w="2070" w:type="dxa"/>
            <w:tcBorders>
              <w:top w:val="single" w:sz="4" w:space="0" w:color="000000"/>
              <w:left w:val="single" w:sz="4" w:space="0" w:color="000000"/>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lastRenderedPageBreak/>
              <w:t>Bonuses &amp; Rewards; e.g.: Cash Incentives</w:t>
            </w:r>
          </w:p>
        </w:tc>
        <w:tc>
          <w:tcPr>
            <w:tcW w:w="189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i/>
                <w:iCs/>
              </w:rPr>
              <w:t xml:space="preserve">Decision-Makers, Sponsor; </w:t>
            </w:r>
            <w:r>
              <w:rPr>
                <w:rFonts w:ascii="Times New Roman" w:hAnsi="Times New Roman"/>
              </w:rPr>
              <w:t>Executives, Leadership Team, Team Members, Interested Parties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b/>
                <w:bCs/>
                <w:i/>
                <w:iCs/>
              </w:rPr>
              <w:t>D</w:t>
            </w:r>
            <w:r>
              <w:rPr>
                <w:rFonts w:ascii="Times New Roman" w:hAnsi="Times New Roman"/>
                <w:i/>
                <w:iCs/>
              </w:rPr>
              <w:t>.</w:t>
            </w:r>
            <w:r>
              <w:rPr>
                <w:rFonts w:ascii="Times New Roman" w:hAnsi="Times New Roman"/>
              </w:rPr>
              <w:t xml:space="preserve"> Reward all who contributed to success, to encourage future successes</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When promised initiative benefits have been realized</w:t>
            </w:r>
          </w:p>
        </w:tc>
        <w:tc>
          <w:tcPr>
            <w:tcW w:w="2070" w:type="dxa"/>
            <w:tcBorders>
              <w:top w:val="single" w:sz="4" w:space="0" w:color="000000"/>
              <w:left w:val="nil"/>
              <w:bottom w:val="single" w:sz="4" w:space="0" w:color="000000"/>
              <w:right w:val="single" w:sz="4" w:space="0" w:color="000000"/>
            </w:tcBorders>
            <w:hideMark/>
          </w:tcPr>
          <w:p w:rsidR="007D28D8" w:rsidRDefault="007D28D8" w:rsidP="007D28D8">
            <w:pPr>
              <w:rPr>
                <w:rFonts w:ascii="Times New Roman" w:hAnsi="Times New Roman"/>
              </w:rPr>
            </w:pPr>
            <w:r>
              <w:rPr>
                <w:rFonts w:ascii="Times New Roman" w:hAnsi="Times New Roman"/>
              </w:rPr>
              <w:t>None, except for financial impact for future project budgets</w:t>
            </w:r>
          </w:p>
        </w:tc>
      </w:tr>
    </w:tbl>
    <w:p w:rsidR="0031141D" w:rsidRDefault="0031141D">
      <w:pPr>
        <w:spacing w:after="0" w:line="240" w:lineRule="auto"/>
        <w:rPr>
          <w:rFonts w:ascii="Times New Roman" w:hAnsi="Times New Roman" w:cs="Times New Roman"/>
          <w:b/>
          <w:sz w:val="24"/>
          <w:szCs w:val="24"/>
        </w:rPr>
      </w:pPr>
    </w:p>
    <w:p w:rsidR="0031141D" w:rsidRDefault="0031141D">
      <w:pPr>
        <w:spacing w:after="0" w:line="240" w:lineRule="auto"/>
        <w:rPr>
          <w:rFonts w:ascii="Times New Roman" w:hAnsi="Times New Roman" w:cs="Times New Roman"/>
          <w:b/>
          <w:sz w:val="24"/>
          <w:szCs w:val="24"/>
        </w:rPr>
      </w:pPr>
    </w:p>
    <w:p w:rsidR="0031141D" w:rsidRDefault="00DD7DA0" w:rsidP="00143A57">
      <w:pPr>
        <w:pStyle w:val="ListParagraph1"/>
        <w:numPr>
          <w:ilvl w:val="0"/>
          <w:numId w:val="5"/>
        </w:numPr>
        <w:spacing w:after="0" w:line="240" w:lineRule="auto"/>
        <w:ind w:left="270" w:hanging="270"/>
        <w:rPr>
          <w:rFonts w:ascii="Times New Roman" w:hAnsi="Times New Roman" w:cs="Times New Roman"/>
          <w:b/>
          <w:sz w:val="24"/>
          <w:szCs w:val="24"/>
        </w:rPr>
      </w:pPr>
      <w:r>
        <w:rPr>
          <w:rFonts w:ascii="Times New Roman" w:hAnsi="Times New Roman" w:cs="Times New Roman"/>
          <w:b/>
          <w:sz w:val="24"/>
          <w:szCs w:val="24"/>
        </w:rPr>
        <w:t xml:space="preserve">Project </w:t>
      </w:r>
      <w:r w:rsidR="005B7A87">
        <w:rPr>
          <w:rFonts w:ascii="Times New Roman" w:hAnsi="Times New Roman" w:cs="Times New Roman"/>
          <w:b/>
          <w:sz w:val="24"/>
          <w:szCs w:val="24"/>
        </w:rPr>
        <w:t>Stakeholders/</w:t>
      </w:r>
      <w:r>
        <w:rPr>
          <w:rFonts w:ascii="Times New Roman" w:hAnsi="Times New Roman" w:cs="Times New Roman"/>
          <w:b/>
          <w:sz w:val="24"/>
          <w:szCs w:val="24"/>
        </w:rPr>
        <w:t>Team Directory</w:t>
      </w:r>
    </w:p>
    <w:p w:rsidR="0031141D" w:rsidRDefault="0031141D">
      <w:pPr>
        <w:spacing w:after="0" w:line="240" w:lineRule="auto"/>
        <w:rPr>
          <w:rFonts w:ascii="Times New Roman" w:hAnsi="Times New Roman" w:cs="Times New Roman"/>
          <w:b/>
          <w:sz w:val="24"/>
          <w:szCs w:val="24"/>
        </w:rPr>
      </w:pPr>
    </w:p>
    <w:p w:rsidR="0031141D" w:rsidRDefault="00DD7DA0">
      <w:pPr>
        <w:rPr>
          <w:rFonts w:ascii="Times New Roman" w:hAnsi="Times New Roman" w:cs="Times New Roman"/>
          <w:sz w:val="24"/>
        </w:rPr>
      </w:pPr>
      <w:r>
        <w:rPr>
          <w:rFonts w:ascii="Times New Roman" w:hAnsi="Times New Roman" w:cs="Times New Roman"/>
          <w:sz w:val="24"/>
        </w:rPr>
        <w:t>The following table presents contact information for all persons identified in this communications management plan.  The email addresses and phone numbers in this table will be used to communicate with these people.</w:t>
      </w:r>
    </w:p>
    <w:p w:rsidR="0031141D" w:rsidRDefault="0031141D">
      <w:pPr>
        <w:rPr>
          <w:rFonts w:ascii="Times New Roman" w:hAnsi="Times New Roman" w:cs="Times New Roman"/>
          <w:sz w:val="24"/>
        </w:rPr>
      </w:pPr>
    </w:p>
    <w:tbl>
      <w:tblPr>
        <w:tblW w:w="10134" w:type="dxa"/>
        <w:tblInd w:w="-5" w:type="dxa"/>
        <w:tblLook w:val="04A0" w:firstRow="1" w:lastRow="0" w:firstColumn="1" w:lastColumn="0" w:noHBand="0" w:noVBand="1"/>
      </w:tblPr>
      <w:tblGrid>
        <w:gridCol w:w="1438"/>
        <w:gridCol w:w="1300"/>
        <w:gridCol w:w="1411"/>
        <w:gridCol w:w="1634"/>
        <w:gridCol w:w="3096"/>
        <w:gridCol w:w="1255"/>
      </w:tblGrid>
      <w:tr w:rsidR="00282D39" w:rsidRPr="00282D39" w:rsidTr="00B37A8B">
        <w:trPr>
          <w:trHeight w:val="565"/>
        </w:trPr>
        <w:tc>
          <w:tcPr>
            <w:tcW w:w="1429" w:type="dxa"/>
            <w:tcBorders>
              <w:top w:val="single" w:sz="4" w:space="0" w:color="auto"/>
              <w:left w:val="single" w:sz="4" w:space="0" w:color="auto"/>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Role</w:t>
            </w:r>
          </w:p>
        </w:tc>
        <w:tc>
          <w:tcPr>
            <w:tcW w:w="1407" w:type="dxa"/>
            <w:tcBorders>
              <w:top w:val="single" w:sz="4" w:space="0" w:color="auto"/>
              <w:left w:val="nil"/>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Name</w:t>
            </w:r>
          </w:p>
        </w:tc>
        <w:tc>
          <w:tcPr>
            <w:tcW w:w="1496" w:type="dxa"/>
            <w:tcBorders>
              <w:top w:val="single" w:sz="4" w:space="0" w:color="auto"/>
              <w:left w:val="nil"/>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Title</w:t>
            </w:r>
          </w:p>
        </w:tc>
        <w:tc>
          <w:tcPr>
            <w:tcW w:w="1733" w:type="dxa"/>
            <w:tcBorders>
              <w:top w:val="single" w:sz="4" w:space="0" w:color="auto"/>
              <w:left w:val="nil"/>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Organization/ Department</w:t>
            </w:r>
          </w:p>
        </w:tc>
        <w:tc>
          <w:tcPr>
            <w:tcW w:w="2409" w:type="dxa"/>
            <w:tcBorders>
              <w:top w:val="single" w:sz="4" w:space="0" w:color="auto"/>
              <w:left w:val="nil"/>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Email</w:t>
            </w:r>
          </w:p>
        </w:tc>
        <w:tc>
          <w:tcPr>
            <w:tcW w:w="1660" w:type="dxa"/>
            <w:tcBorders>
              <w:top w:val="single" w:sz="4" w:space="0" w:color="auto"/>
              <w:left w:val="nil"/>
              <w:bottom w:val="single" w:sz="4" w:space="0" w:color="auto"/>
              <w:right w:val="single" w:sz="4" w:space="0" w:color="auto"/>
            </w:tcBorders>
            <w:shd w:val="clear" w:color="000000" w:fill="9BBB59"/>
            <w:vAlign w:val="center"/>
            <w:hideMark/>
          </w:tcPr>
          <w:p w:rsidR="00282D39" w:rsidRPr="00282D39" w:rsidRDefault="00282D39" w:rsidP="00282D39">
            <w:pPr>
              <w:spacing w:after="0" w:line="240" w:lineRule="auto"/>
              <w:jc w:val="center"/>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Phone</w:t>
            </w:r>
          </w:p>
        </w:tc>
      </w:tr>
      <w:tr w:rsidR="00282D39" w:rsidRPr="00B37A8B" w:rsidTr="00B37A8B">
        <w:trPr>
          <w:trHeight w:val="755"/>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Project Sponsor</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proofErr w:type="spellStart"/>
            <w:r w:rsidRPr="00282D39">
              <w:rPr>
                <w:rFonts w:ascii="Times New Roman" w:eastAsia="Times New Roman" w:hAnsi="Times New Roman" w:cs="Times New Roman"/>
                <w:color w:val="000000"/>
                <w:lang w:eastAsia="en-PH"/>
              </w:rPr>
              <w:t>Brenalyn</w:t>
            </w:r>
            <w:proofErr w:type="spellEnd"/>
            <w:r w:rsidRPr="00282D39">
              <w:rPr>
                <w:rFonts w:ascii="Times New Roman" w:eastAsia="Times New Roman" w:hAnsi="Times New Roman" w:cs="Times New Roman"/>
                <w:color w:val="000000"/>
                <w:lang w:eastAsia="en-PH"/>
              </w:rPr>
              <w:t xml:space="preserve"> A. </w:t>
            </w:r>
            <w:proofErr w:type="spellStart"/>
            <w:r w:rsidRPr="00282D39">
              <w:rPr>
                <w:rFonts w:ascii="Times New Roman" w:eastAsia="Times New Roman" w:hAnsi="Times New Roman" w:cs="Times New Roman"/>
                <w:color w:val="000000"/>
                <w:lang w:eastAsia="en-PH"/>
              </w:rPr>
              <w:t>Peji</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OIC – Deputy Executive Director</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Institute for Labor Studies (ILS)</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0" w:history="1">
              <w:r w:rsidRPr="00B37A8B">
                <w:rPr>
                  <w:rFonts w:ascii="Calibri" w:eastAsia="Times New Roman" w:hAnsi="Calibri" w:cs="Times New Roman"/>
                  <w:color w:val="0563C1"/>
                  <w:u w:val="single"/>
                  <w:lang w:eastAsia="en-PH"/>
                </w:rPr>
                <w:t>bapeji@ils.dole.gov.ph</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+632-527-3452</w:t>
            </w:r>
          </w:p>
        </w:tc>
      </w:tr>
      <w:tr w:rsidR="00282D39" w:rsidRPr="00B37A8B" w:rsidTr="00B37A8B">
        <w:trPr>
          <w:trHeight w:val="701"/>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Project Sponsor</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 xml:space="preserve">Ma. Celeste M. </w:t>
            </w:r>
            <w:proofErr w:type="spellStart"/>
            <w:r w:rsidRPr="00282D39">
              <w:rPr>
                <w:rFonts w:ascii="Times New Roman" w:eastAsia="Times New Roman" w:hAnsi="Times New Roman" w:cs="Times New Roman"/>
                <w:color w:val="000000"/>
                <w:lang w:eastAsia="en-PH"/>
              </w:rPr>
              <w:t>Valderama</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OIC – Executive Director</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Institute for Labor Studies (ILS)</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1" w:history="1">
              <w:r w:rsidRPr="00B37A8B">
                <w:rPr>
                  <w:rFonts w:ascii="Calibri" w:eastAsia="Times New Roman" w:hAnsi="Calibri" w:cs="Times New Roman"/>
                  <w:color w:val="0563C1"/>
                  <w:u w:val="single"/>
                  <w:lang w:eastAsia="en-PH"/>
                </w:rPr>
                <w:t>mcmvalderama@ils.dole.gov.ph</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+632-527-3456</w:t>
            </w:r>
          </w:p>
        </w:tc>
      </w:tr>
      <w:tr w:rsidR="00282D39" w:rsidRPr="00B37A8B" w:rsidTr="00B37A8B">
        <w:trPr>
          <w:trHeight w:val="737"/>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Project Sponsor</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 xml:space="preserve">Nollie Jay A. </w:t>
            </w:r>
            <w:proofErr w:type="spellStart"/>
            <w:r w:rsidRPr="00282D39">
              <w:rPr>
                <w:rFonts w:ascii="Times New Roman" w:eastAsia="Times New Roman" w:hAnsi="Times New Roman" w:cs="Times New Roman"/>
                <w:color w:val="000000"/>
                <w:lang w:eastAsia="en-PH"/>
              </w:rPr>
              <w:t>Rafer</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Information Systems Analyst III, CCNA</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Institute for Labor Studies – Advocacy and Publications Department</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2" w:history="1">
              <w:r w:rsidRPr="00B37A8B">
                <w:rPr>
                  <w:rFonts w:ascii="Calibri" w:eastAsia="Times New Roman" w:hAnsi="Calibri" w:cs="Times New Roman"/>
                  <w:color w:val="0563C1"/>
                  <w:u w:val="single"/>
                  <w:lang w:eastAsia="en-PH"/>
                </w:rPr>
                <w:t>njrafer@ils.dole.gov.ph</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+632-527-3490</w:t>
            </w:r>
          </w:p>
        </w:tc>
      </w:tr>
      <w:tr w:rsidR="00282D39" w:rsidRPr="00B37A8B" w:rsidTr="00B37A8B">
        <w:trPr>
          <w:trHeight w:val="295"/>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Project Manager</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 xml:space="preserve">Alvin E. </w:t>
            </w:r>
            <w:proofErr w:type="spellStart"/>
            <w:r w:rsidRPr="00282D39">
              <w:rPr>
                <w:rFonts w:ascii="Times New Roman" w:eastAsia="Times New Roman" w:hAnsi="Times New Roman" w:cs="Times New Roman"/>
                <w:color w:val="000000"/>
                <w:lang w:eastAsia="en-PH"/>
              </w:rPr>
              <w:t>Balanquit</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Project Manager</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Project Team</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jc w:val="both"/>
              <w:rPr>
                <w:rFonts w:ascii="Calibri" w:eastAsia="Times New Roman" w:hAnsi="Calibri" w:cs="Times New Roman"/>
                <w:color w:val="0563C1"/>
                <w:u w:val="single"/>
                <w:lang w:eastAsia="en-PH"/>
              </w:rPr>
            </w:pPr>
            <w:hyperlink r:id="rId13" w:history="1">
              <w:r w:rsidRPr="00B37A8B">
                <w:rPr>
                  <w:rFonts w:ascii="Calibri" w:eastAsia="Calibri" w:hAnsi="Calibri" w:cs="Times New Roman"/>
                  <w:color w:val="0563C1"/>
                  <w:u w:val="single"/>
                  <w:lang w:eastAsia="en-PH"/>
                </w:rPr>
                <w:t>alvinbalanquit@gmail.com</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+63-928-947-4882</w:t>
            </w:r>
          </w:p>
        </w:tc>
      </w:tr>
      <w:tr w:rsidR="00282D39" w:rsidRPr="00B37A8B" w:rsidTr="00B37A8B">
        <w:trPr>
          <w:trHeight w:val="295"/>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Programmer</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Marvin S. Villanueva</w:t>
            </w:r>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Programmer</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Project Team</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4" w:history="1">
              <w:r w:rsidRPr="00B37A8B">
                <w:rPr>
                  <w:rFonts w:ascii="Calibri" w:eastAsia="Calibri" w:hAnsi="Calibri" w:cs="Times New Roman"/>
                  <w:color w:val="0563C1"/>
                  <w:u w:val="single"/>
                  <w:lang w:eastAsia="en-PH"/>
                </w:rPr>
                <w:t>mvsvillanueva@gmail.com</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+63-998-551-3728</w:t>
            </w:r>
          </w:p>
        </w:tc>
      </w:tr>
      <w:tr w:rsidR="00282D39" w:rsidRPr="00B37A8B" w:rsidTr="00B37A8B">
        <w:trPr>
          <w:trHeight w:val="295"/>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Business Analyst</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Francis C. Velarde</w:t>
            </w:r>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Business Analyst</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Project Team</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5" w:history="1">
              <w:r w:rsidRPr="00B37A8B">
                <w:rPr>
                  <w:rFonts w:ascii="Calibri" w:eastAsia="Calibri" w:hAnsi="Calibri" w:cs="Times New Roman"/>
                  <w:color w:val="0563C1"/>
                  <w:u w:val="single"/>
                  <w:lang w:eastAsia="en-PH"/>
                </w:rPr>
                <w:t>franzcvel@gmail.com</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+63 995-967-7267</w:t>
            </w:r>
          </w:p>
        </w:tc>
      </w:tr>
      <w:tr w:rsidR="00282D39" w:rsidRPr="00B37A8B" w:rsidTr="00B37A8B">
        <w:trPr>
          <w:trHeight w:val="295"/>
        </w:trPr>
        <w:tc>
          <w:tcPr>
            <w:tcW w:w="1429" w:type="dxa"/>
            <w:tcBorders>
              <w:top w:val="nil"/>
              <w:left w:val="single" w:sz="4" w:space="0" w:color="auto"/>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b/>
                <w:bCs/>
                <w:color w:val="000000"/>
                <w:lang w:eastAsia="en-PH"/>
              </w:rPr>
            </w:pPr>
            <w:r w:rsidRPr="00282D39">
              <w:rPr>
                <w:rFonts w:ascii="Times New Roman" w:eastAsia="Times New Roman" w:hAnsi="Times New Roman" w:cs="Times New Roman"/>
                <w:b/>
                <w:bCs/>
                <w:color w:val="000000"/>
                <w:lang w:eastAsia="en-PH"/>
              </w:rPr>
              <w:t>Business Analyst</w:t>
            </w:r>
          </w:p>
        </w:tc>
        <w:tc>
          <w:tcPr>
            <w:tcW w:w="1407"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 xml:space="preserve">Montaigne G. </w:t>
            </w:r>
            <w:proofErr w:type="spellStart"/>
            <w:r w:rsidRPr="00282D39">
              <w:rPr>
                <w:rFonts w:ascii="Times New Roman" w:eastAsia="Times New Roman" w:hAnsi="Times New Roman" w:cs="Times New Roman"/>
                <w:color w:val="000000"/>
                <w:lang w:eastAsia="en-PH"/>
              </w:rPr>
              <w:t>Molejon</w:t>
            </w:r>
            <w:proofErr w:type="spellEnd"/>
          </w:p>
        </w:tc>
        <w:tc>
          <w:tcPr>
            <w:tcW w:w="1496"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Business Analyst</w:t>
            </w:r>
          </w:p>
        </w:tc>
        <w:tc>
          <w:tcPr>
            <w:tcW w:w="1733"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Project Team</w:t>
            </w:r>
          </w:p>
        </w:tc>
        <w:tc>
          <w:tcPr>
            <w:tcW w:w="2409"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Calibri" w:eastAsia="Times New Roman" w:hAnsi="Calibri" w:cs="Times New Roman"/>
                <w:color w:val="0563C1"/>
                <w:u w:val="single"/>
                <w:lang w:eastAsia="en-PH"/>
              </w:rPr>
            </w:pPr>
            <w:hyperlink r:id="rId16" w:history="1">
              <w:r w:rsidRPr="00B37A8B">
                <w:rPr>
                  <w:rFonts w:ascii="Calibri" w:eastAsia="Calibri" w:hAnsi="Calibri" w:cs="Times New Roman"/>
                  <w:color w:val="0563C1"/>
                  <w:u w:val="single"/>
                  <w:lang w:eastAsia="en-PH"/>
                </w:rPr>
                <w:t>monteyn01@gmail.com</w:t>
              </w:r>
            </w:hyperlink>
          </w:p>
        </w:tc>
        <w:tc>
          <w:tcPr>
            <w:tcW w:w="1660" w:type="dxa"/>
            <w:tcBorders>
              <w:top w:val="nil"/>
              <w:left w:val="nil"/>
              <w:bottom w:val="single" w:sz="4" w:space="0" w:color="auto"/>
              <w:right w:val="single" w:sz="4" w:space="0" w:color="auto"/>
            </w:tcBorders>
            <w:shd w:val="clear" w:color="auto" w:fill="auto"/>
            <w:vAlign w:val="center"/>
            <w:hideMark/>
          </w:tcPr>
          <w:p w:rsidR="00282D39" w:rsidRPr="00282D39" w:rsidRDefault="00282D39" w:rsidP="00282D39">
            <w:pPr>
              <w:spacing w:after="0" w:line="240" w:lineRule="auto"/>
              <w:rPr>
                <w:rFonts w:ascii="Times New Roman" w:eastAsia="Times New Roman" w:hAnsi="Times New Roman" w:cs="Times New Roman"/>
                <w:color w:val="000000"/>
                <w:lang w:eastAsia="en-PH"/>
              </w:rPr>
            </w:pPr>
            <w:r w:rsidRPr="00282D39">
              <w:rPr>
                <w:rFonts w:ascii="Times New Roman" w:eastAsia="Times New Roman" w:hAnsi="Times New Roman" w:cs="Times New Roman"/>
                <w:color w:val="000000"/>
                <w:lang w:eastAsia="en-PH"/>
              </w:rPr>
              <w:t>+63-906-407-4486</w:t>
            </w:r>
          </w:p>
        </w:tc>
      </w:tr>
    </w:tbl>
    <w:p w:rsidR="0031141D" w:rsidRDefault="0031141D">
      <w:pPr>
        <w:spacing w:after="0" w:line="240" w:lineRule="auto"/>
        <w:rPr>
          <w:rFonts w:ascii="Times New Roman" w:hAnsi="Times New Roman" w:cs="Times New Roman"/>
          <w:sz w:val="24"/>
          <w:szCs w:val="24"/>
        </w:rPr>
      </w:pPr>
    </w:p>
    <w:sectPr w:rsidR="0031141D">
      <w:headerReference w:type="default" r:id="rId17"/>
      <w:footerReference w:type="default" r:id="rId18"/>
      <w:pgSz w:w="12240" w:h="15840"/>
      <w:pgMar w:top="1296" w:right="907" w:bottom="1325" w:left="1080" w:header="720" w:footer="20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566" w:rsidRDefault="00122566">
      <w:pPr>
        <w:spacing w:after="0" w:line="240" w:lineRule="auto"/>
      </w:pPr>
      <w:r>
        <w:separator/>
      </w:r>
    </w:p>
  </w:endnote>
  <w:endnote w:type="continuationSeparator" w:id="0">
    <w:p w:rsidR="00122566" w:rsidRDefault="00122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C99" w:rsidRDefault="00D07C99">
    <w:pPr>
      <w:pStyle w:val="Footer"/>
      <w:pBdr>
        <w:bottom w:val="single" w:sz="12" w:space="1" w:color="auto"/>
      </w:pBdr>
    </w:pPr>
  </w:p>
  <w:p w:rsidR="00D07C99" w:rsidRDefault="00D07C99">
    <w:pPr>
      <w:pStyle w:val="Footer"/>
      <w:tabs>
        <w:tab w:val="clear" w:pos="9360"/>
        <w:tab w:val="right" w:pos="10620"/>
      </w:tabs>
      <w:rPr>
        <w:b/>
        <w:sz w:val="18"/>
        <w:szCs w:val="18"/>
      </w:rPr>
    </w:pPr>
    <w:r>
      <w:rPr>
        <w:b/>
        <w:sz w:val="18"/>
        <w:szCs w:val="18"/>
      </w:rPr>
      <w:t xml:space="preserve">PMIS: MSIT-PUPOU </w:t>
    </w:r>
    <w:r>
      <w:rPr>
        <w:b/>
        <w:sz w:val="18"/>
        <w:szCs w:val="18"/>
      </w:rPr>
      <w:tab/>
    </w:r>
    <w:r>
      <w:rPr>
        <w:b/>
        <w:sz w:val="18"/>
        <w:szCs w:val="18"/>
      </w:rPr>
      <w:tab/>
      <w:t>BALANQUIT / VELARDE/VILLANUEVA/MOLEJON</w:t>
    </w:r>
  </w:p>
  <w:p w:rsidR="00D07C99" w:rsidRDefault="00D07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566" w:rsidRDefault="00122566">
      <w:pPr>
        <w:spacing w:after="0" w:line="240" w:lineRule="auto"/>
      </w:pPr>
      <w:r>
        <w:separator/>
      </w:r>
    </w:p>
  </w:footnote>
  <w:footnote w:type="continuationSeparator" w:id="0">
    <w:p w:rsidR="00122566" w:rsidRDefault="00122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C99" w:rsidRDefault="00D07C99">
    <w:pPr>
      <w:pStyle w:val="Header"/>
      <w:pBdr>
        <w:bottom w:val="single" w:sz="12" w:space="1" w:color="auto"/>
      </w:pBdr>
      <w:tabs>
        <w:tab w:val="clear" w:pos="9360"/>
        <w:tab w:val="right" w:pos="10620"/>
      </w:tabs>
      <w:rPr>
        <w:b/>
        <w:sz w:val="18"/>
        <w:szCs w:val="18"/>
      </w:rPr>
    </w:pPr>
    <w:r>
      <w:rPr>
        <w:b/>
        <w:sz w:val="18"/>
        <w:szCs w:val="18"/>
      </w:rPr>
      <w:t>PROJECT COMMUNICATION PLAN</w:t>
    </w:r>
    <w:r>
      <w:rPr>
        <w:b/>
        <w:sz w:val="18"/>
        <w:szCs w:val="18"/>
      </w:rPr>
      <w:tab/>
    </w:r>
    <w:r>
      <w:rPr>
        <w:b/>
        <w:sz w:val="18"/>
        <w:szCs w:val="18"/>
      </w:rPr>
      <w:tab/>
    </w:r>
    <w:r>
      <w:rPr>
        <w:b/>
        <w:sz w:val="18"/>
        <w:szCs w:val="18"/>
      </w:rPr>
      <w:fldChar w:fldCharType="begin"/>
    </w:r>
    <w:r>
      <w:rPr>
        <w:b/>
        <w:sz w:val="18"/>
        <w:szCs w:val="18"/>
      </w:rPr>
      <w:instrText xml:space="preserve"> PAGE   \* MERGEFORMAT </w:instrText>
    </w:r>
    <w:r>
      <w:rPr>
        <w:b/>
        <w:sz w:val="18"/>
        <w:szCs w:val="18"/>
      </w:rPr>
      <w:fldChar w:fldCharType="separate"/>
    </w:r>
    <w:r w:rsidR="005B7A87">
      <w:rPr>
        <w:b/>
        <w:noProof/>
        <w:sz w:val="18"/>
        <w:szCs w:val="18"/>
      </w:rPr>
      <w:t>2</w:t>
    </w:r>
    <w:r>
      <w:rPr>
        <w:b/>
        <w:sz w:val="18"/>
        <w:szCs w:val="18"/>
      </w:rPr>
      <w:fldChar w:fldCharType="end"/>
    </w:r>
  </w:p>
  <w:p w:rsidR="00D07C99" w:rsidRDefault="00D07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3718"/>
    <w:multiLevelType w:val="multilevel"/>
    <w:tmpl w:val="0E963718"/>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A4E483A"/>
    <w:multiLevelType w:val="hybridMultilevel"/>
    <w:tmpl w:val="D742AE10"/>
    <w:lvl w:ilvl="0" w:tplc="A3C6721A">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3FC23970"/>
    <w:multiLevelType w:val="multilevel"/>
    <w:tmpl w:val="3FC23970"/>
    <w:lvl w:ilvl="0">
      <w:start w:val="3"/>
      <w:numFmt w:val="bullet"/>
      <w:lvlText w:val="-"/>
      <w:lvlJc w:val="left"/>
      <w:pPr>
        <w:tabs>
          <w:tab w:val="left" w:pos="720"/>
        </w:tabs>
        <w:ind w:left="720" w:hanging="360"/>
      </w:pPr>
      <w:rPr>
        <w:rFonts w:ascii="Times New Roman" w:eastAsia="Times New Roman" w:hAnsi="Times New Roman" w:cs="Times New Roman"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57D51C59"/>
    <w:multiLevelType w:val="multilevel"/>
    <w:tmpl w:val="57D51C59"/>
    <w:lvl w:ilvl="0">
      <w:start w:val="1"/>
      <w:numFmt w:val="bullet"/>
      <w:lvlText w:val=""/>
      <w:lvlJc w:val="left"/>
      <w:pPr>
        <w:tabs>
          <w:tab w:val="left" w:pos="720"/>
        </w:tabs>
        <w:ind w:left="720" w:hanging="360"/>
      </w:pPr>
      <w:rPr>
        <w:rFonts w:ascii="Symbol" w:hAnsi="Symbol" w:cs="Symbol"/>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 w15:restartNumberingAfterBreak="0">
    <w:nsid w:val="5D03787D"/>
    <w:multiLevelType w:val="multilevel"/>
    <w:tmpl w:val="5D03787D"/>
    <w:lvl w:ilvl="0">
      <w:start w:val="3"/>
      <w:numFmt w:val="bullet"/>
      <w:lvlText w:val="-"/>
      <w:lvlJc w:val="left"/>
      <w:pPr>
        <w:tabs>
          <w:tab w:val="left" w:pos="720"/>
        </w:tabs>
        <w:ind w:left="720" w:hanging="360"/>
      </w:pPr>
      <w:rPr>
        <w:rFonts w:ascii="Times New Roman" w:eastAsia="Times New Roman" w:hAnsi="Times New Roman" w:cs="Times New Roman"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706C3268"/>
    <w:multiLevelType w:val="hybridMultilevel"/>
    <w:tmpl w:val="13E6CDB8"/>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lvlOverride w:ilvl="0">
      <w:startOverride w:val="1"/>
    </w:lvlOverride>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5E"/>
    <w:rsid w:val="000031C7"/>
    <w:rsid w:val="000065F1"/>
    <w:rsid w:val="00007B72"/>
    <w:rsid w:val="0001654B"/>
    <w:rsid w:val="00021273"/>
    <w:rsid w:val="00030E07"/>
    <w:rsid w:val="00031236"/>
    <w:rsid w:val="00044D7C"/>
    <w:rsid w:val="0005765B"/>
    <w:rsid w:val="00070D6F"/>
    <w:rsid w:val="000827C0"/>
    <w:rsid w:val="000A3E56"/>
    <w:rsid w:val="000C577D"/>
    <w:rsid w:val="000D1AB8"/>
    <w:rsid w:val="000D2D7F"/>
    <w:rsid w:val="001117AC"/>
    <w:rsid w:val="00122566"/>
    <w:rsid w:val="00135F80"/>
    <w:rsid w:val="00143A57"/>
    <w:rsid w:val="0015117D"/>
    <w:rsid w:val="00164CA9"/>
    <w:rsid w:val="00170C27"/>
    <w:rsid w:val="00174A6E"/>
    <w:rsid w:val="00174DDD"/>
    <w:rsid w:val="001753FF"/>
    <w:rsid w:val="00176FD2"/>
    <w:rsid w:val="001809C9"/>
    <w:rsid w:val="001A2D63"/>
    <w:rsid w:val="001A348A"/>
    <w:rsid w:val="001B2913"/>
    <w:rsid w:val="001D384E"/>
    <w:rsid w:val="001D59A7"/>
    <w:rsid w:val="001E1BDA"/>
    <w:rsid w:val="001E701B"/>
    <w:rsid w:val="001F0A80"/>
    <w:rsid w:val="00200922"/>
    <w:rsid w:val="00203660"/>
    <w:rsid w:val="00204768"/>
    <w:rsid w:val="00215E66"/>
    <w:rsid w:val="00222591"/>
    <w:rsid w:val="00232124"/>
    <w:rsid w:val="00235BEB"/>
    <w:rsid w:val="00237BAB"/>
    <w:rsid w:val="00247DE2"/>
    <w:rsid w:val="002536DA"/>
    <w:rsid w:val="00266507"/>
    <w:rsid w:val="00273287"/>
    <w:rsid w:val="00273D14"/>
    <w:rsid w:val="002769BA"/>
    <w:rsid w:val="00282D39"/>
    <w:rsid w:val="00285617"/>
    <w:rsid w:val="00295406"/>
    <w:rsid w:val="002C2F76"/>
    <w:rsid w:val="002D3931"/>
    <w:rsid w:val="002D54A6"/>
    <w:rsid w:val="002D6D19"/>
    <w:rsid w:val="003001D3"/>
    <w:rsid w:val="00302B97"/>
    <w:rsid w:val="00305D53"/>
    <w:rsid w:val="0031141D"/>
    <w:rsid w:val="0032453E"/>
    <w:rsid w:val="003434A8"/>
    <w:rsid w:val="0034537A"/>
    <w:rsid w:val="00352D87"/>
    <w:rsid w:val="0035311D"/>
    <w:rsid w:val="0038383D"/>
    <w:rsid w:val="00394D08"/>
    <w:rsid w:val="0039608A"/>
    <w:rsid w:val="003A0725"/>
    <w:rsid w:val="003C724B"/>
    <w:rsid w:val="003D4011"/>
    <w:rsid w:val="003D4FFB"/>
    <w:rsid w:val="003F3EA1"/>
    <w:rsid w:val="00405967"/>
    <w:rsid w:val="0042211E"/>
    <w:rsid w:val="00430D9D"/>
    <w:rsid w:val="004369A8"/>
    <w:rsid w:val="0044284A"/>
    <w:rsid w:val="00444DF9"/>
    <w:rsid w:val="0045446B"/>
    <w:rsid w:val="00464443"/>
    <w:rsid w:val="00471EDB"/>
    <w:rsid w:val="004830B1"/>
    <w:rsid w:val="004841C9"/>
    <w:rsid w:val="00485707"/>
    <w:rsid w:val="004920C9"/>
    <w:rsid w:val="004B102A"/>
    <w:rsid w:val="004C1154"/>
    <w:rsid w:val="004F70BA"/>
    <w:rsid w:val="00500911"/>
    <w:rsid w:val="005016B0"/>
    <w:rsid w:val="0051167B"/>
    <w:rsid w:val="0051708A"/>
    <w:rsid w:val="0052261E"/>
    <w:rsid w:val="00536E02"/>
    <w:rsid w:val="0058455F"/>
    <w:rsid w:val="00590A29"/>
    <w:rsid w:val="00594AC8"/>
    <w:rsid w:val="005A17F3"/>
    <w:rsid w:val="005A7B9E"/>
    <w:rsid w:val="005B04BF"/>
    <w:rsid w:val="005B4E49"/>
    <w:rsid w:val="005B5AA4"/>
    <w:rsid w:val="005B7A87"/>
    <w:rsid w:val="005C0990"/>
    <w:rsid w:val="005C6CB2"/>
    <w:rsid w:val="005D6189"/>
    <w:rsid w:val="005F4B77"/>
    <w:rsid w:val="00614392"/>
    <w:rsid w:val="006161E4"/>
    <w:rsid w:val="00620C79"/>
    <w:rsid w:val="00625201"/>
    <w:rsid w:val="00642AD8"/>
    <w:rsid w:val="00643546"/>
    <w:rsid w:val="006465BD"/>
    <w:rsid w:val="0066313E"/>
    <w:rsid w:val="00684825"/>
    <w:rsid w:val="00684E42"/>
    <w:rsid w:val="00685F5C"/>
    <w:rsid w:val="006B5178"/>
    <w:rsid w:val="006C14BA"/>
    <w:rsid w:val="006D2158"/>
    <w:rsid w:val="006D2C01"/>
    <w:rsid w:val="006F19DB"/>
    <w:rsid w:val="006F283B"/>
    <w:rsid w:val="006F54BA"/>
    <w:rsid w:val="007011DA"/>
    <w:rsid w:val="0073721D"/>
    <w:rsid w:val="00771BCA"/>
    <w:rsid w:val="007966AE"/>
    <w:rsid w:val="0079776B"/>
    <w:rsid w:val="007A6589"/>
    <w:rsid w:val="007B2E77"/>
    <w:rsid w:val="007B7457"/>
    <w:rsid w:val="007D28D8"/>
    <w:rsid w:val="00817D7F"/>
    <w:rsid w:val="00821886"/>
    <w:rsid w:val="00851694"/>
    <w:rsid w:val="00855518"/>
    <w:rsid w:val="00893C5B"/>
    <w:rsid w:val="00894352"/>
    <w:rsid w:val="008B2384"/>
    <w:rsid w:val="008B503D"/>
    <w:rsid w:val="008B73B2"/>
    <w:rsid w:val="008D0447"/>
    <w:rsid w:val="008E4419"/>
    <w:rsid w:val="008F089B"/>
    <w:rsid w:val="00904FD1"/>
    <w:rsid w:val="0094555F"/>
    <w:rsid w:val="00962A92"/>
    <w:rsid w:val="00966CCC"/>
    <w:rsid w:val="009810EC"/>
    <w:rsid w:val="009B6491"/>
    <w:rsid w:val="009C4644"/>
    <w:rsid w:val="009D1598"/>
    <w:rsid w:val="009D1DBC"/>
    <w:rsid w:val="009E7634"/>
    <w:rsid w:val="009F429A"/>
    <w:rsid w:val="009F6CE2"/>
    <w:rsid w:val="00A0084C"/>
    <w:rsid w:val="00A00E45"/>
    <w:rsid w:val="00A10158"/>
    <w:rsid w:val="00A1335F"/>
    <w:rsid w:val="00A15959"/>
    <w:rsid w:val="00A221B7"/>
    <w:rsid w:val="00A33D20"/>
    <w:rsid w:val="00A34142"/>
    <w:rsid w:val="00A35F3A"/>
    <w:rsid w:val="00A40732"/>
    <w:rsid w:val="00A41539"/>
    <w:rsid w:val="00A83481"/>
    <w:rsid w:val="00A837F7"/>
    <w:rsid w:val="00A83B83"/>
    <w:rsid w:val="00A84098"/>
    <w:rsid w:val="00AA38B3"/>
    <w:rsid w:val="00AA3B15"/>
    <w:rsid w:val="00AA67DF"/>
    <w:rsid w:val="00AB7135"/>
    <w:rsid w:val="00AC0B4E"/>
    <w:rsid w:val="00AC11F8"/>
    <w:rsid w:val="00AC144E"/>
    <w:rsid w:val="00AC5B4E"/>
    <w:rsid w:val="00AF1EAD"/>
    <w:rsid w:val="00AF3EDC"/>
    <w:rsid w:val="00B21465"/>
    <w:rsid w:val="00B222B8"/>
    <w:rsid w:val="00B37A8B"/>
    <w:rsid w:val="00B53FBD"/>
    <w:rsid w:val="00B56A52"/>
    <w:rsid w:val="00B667DA"/>
    <w:rsid w:val="00B751DE"/>
    <w:rsid w:val="00BA6191"/>
    <w:rsid w:val="00BB676D"/>
    <w:rsid w:val="00BC27A2"/>
    <w:rsid w:val="00BE1996"/>
    <w:rsid w:val="00BE782B"/>
    <w:rsid w:val="00C128C7"/>
    <w:rsid w:val="00C1793F"/>
    <w:rsid w:val="00C22D4C"/>
    <w:rsid w:val="00C234B4"/>
    <w:rsid w:val="00C576E1"/>
    <w:rsid w:val="00C742C8"/>
    <w:rsid w:val="00C766A7"/>
    <w:rsid w:val="00C82DE6"/>
    <w:rsid w:val="00CA15D4"/>
    <w:rsid w:val="00CA5978"/>
    <w:rsid w:val="00CB2D6F"/>
    <w:rsid w:val="00CB4D77"/>
    <w:rsid w:val="00CB4D87"/>
    <w:rsid w:val="00CC6AE4"/>
    <w:rsid w:val="00CE1345"/>
    <w:rsid w:val="00D03C8C"/>
    <w:rsid w:val="00D0710E"/>
    <w:rsid w:val="00D07C99"/>
    <w:rsid w:val="00D17B1E"/>
    <w:rsid w:val="00D8479B"/>
    <w:rsid w:val="00DA6F00"/>
    <w:rsid w:val="00DB117D"/>
    <w:rsid w:val="00DD089A"/>
    <w:rsid w:val="00DD7DA0"/>
    <w:rsid w:val="00DF41B4"/>
    <w:rsid w:val="00E0125E"/>
    <w:rsid w:val="00E03653"/>
    <w:rsid w:val="00E1461D"/>
    <w:rsid w:val="00E54D7B"/>
    <w:rsid w:val="00E70B4B"/>
    <w:rsid w:val="00E77FDD"/>
    <w:rsid w:val="00E9062A"/>
    <w:rsid w:val="00EB2CB2"/>
    <w:rsid w:val="00EC36AB"/>
    <w:rsid w:val="00EC69DF"/>
    <w:rsid w:val="00ED23F1"/>
    <w:rsid w:val="00ED7445"/>
    <w:rsid w:val="00EE069D"/>
    <w:rsid w:val="00EE254A"/>
    <w:rsid w:val="00EE684A"/>
    <w:rsid w:val="00EE6887"/>
    <w:rsid w:val="00F07D38"/>
    <w:rsid w:val="00F136D4"/>
    <w:rsid w:val="00F34EE9"/>
    <w:rsid w:val="00F36CD5"/>
    <w:rsid w:val="00F425E6"/>
    <w:rsid w:val="00F66597"/>
    <w:rsid w:val="00F70895"/>
    <w:rsid w:val="00F82EC4"/>
    <w:rsid w:val="00F86518"/>
    <w:rsid w:val="00F86649"/>
    <w:rsid w:val="00F9035D"/>
    <w:rsid w:val="00F90DC5"/>
    <w:rsid w:val="00F969B6"/>
    <w:rsid w:val="00FA41B6"/>
    <w:rsid w:val="00FA641C"/>
    <w:rsid w:val="00FB04DB"/>
    <w:rsid w:val="00FB69DD"/>
    <w:rsid w:val="00FC6A19"/>
    <w:rsid w:val="00FD3E57"/>
    <w:rsid w:val="00FF3E3A"/>
    <w:rsid w:val="1F8C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1CBC"/>
  <w15:docId w15:val="{1CA6F1C9-A1BD-4B74-AC6F-C165FE49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szCs w:val="20"/>
      <w:lang w:val="en-US"/>
    </w:rPr>
  </w:style>
  <w:style w:type="paragraph" w:styleId="Heading2">
    <w:name w:val="heading 2"/>
    <w:basedOn w:val="Normal"/>
    <w:next w:val="Normal"/>
    <w:link w:val="Heading2Char"/>
    <w:uiPriority w:val="9"/>
    <w:semiHidden/>
    <w:unhideWhenUsed/>
    <w:qFormat/>
    <w:rsid w:val="00C766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0">
    <w:name w:val="List Paragraph1"/>
    <w:basedOn w:val="Normal"/>
    <w:uiPriority w:val="34"/>
    <w:qFormat/>
    <w:pPr>
      <w:ind w:left="720"/>
      <w:contextualSpacing/>
    </w:pPr>
  </w:style>
  <w:style w:type="character" w:customStyle="1" w:styleId="apple-converted-space">
    <w:name w:val="apple-converted-space"/>
  </w:style>
  <w:style w:type="character" w:customStyle="1" w:styleId="Heading1Char">
    <w:name w:val="Heading 1 Char"/>
    <w:basedOn w:val="DefaultParagraphFont"/>
    <w:link w:val="Heading1"/>
    <w:qFormat/>
    <w:rPr>
      <w:rFonts w:ascii="Times New Roman" w:eastAsia="Times New Roman" w:hAnsi="Times New Roman" w:cs="Times New Roman"/>
      <w:b/>
      <w:szCs w:val="20"/>
      <w:lang w:val="en-US"/>
    </w:rPr>
  </w:style>
  <w:style w:type="character" w:customStyle="1" w:styleId="15">
    <w:name w:val="15"/>
    <w:basedOn w:val="DefaultParagraphFont"/>
    <w:rPr>
      <w:rFonts w:ascii="Times New Roman" w:hAnsi="Times New Roman" w:cs="Times New Roman" w:hint="default"/>
      <w:color w:val="0563C1"/>
      <w:u w:val="single"/>
    </w:rPr>
  </w:style>
  <w:style w:type="character" w:customStyle="1" w:styleId="Heading2Char">
    <w:name w:val="Heading 2 Char"/>
    <w:basedOn w:val="DefaultParagraphFont"/>
    <w:link w:val="Heading2"/>
    <w:uiPriority w:val="9"/>
    <w:semiHidden/>
    <w:rsid w:val="00C766A7"/>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99"/>
    <w:rsid w:val="00143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4644">
      <w:bodyDiv w:val="1"/>
      <w:marLeft w:val="0"/>
      <w:marRight w:val="0"/>
      <w:marTop w:val="0"/>
      <w:marBottom w:val="0"/>
      <w:divBdr>
        <w:top w:val="none" w:sz="0" w:space="0" w:color="auto"/>
        <w:left w:val="none" w:sz="0" w:space="0" w:color="auto"/>
        <w:bottom w:val="none" w:sz="0" w:space="0" w:color="auto"/>
        <w:right w:val="none" w:sz="0" w:space="0" w:color="auto"/>
      </w:divBdr>
    </w:div>
    <w:div w:id="329256472">
      <w:bodyDiv w:val="1"/>
      <w:marLeft w:val="0"/>
      <w:marRight w:val="0"/>
      <w:marTop w:val="0"/>
      <w:marBottom w:val="0"/>
      <w:divBdr>
        <w:top w:val="none" w:sz="0" w:space="0" w:color="auto"/>
        <w:left w:val="none" w:sz="0" w:space="0" w:color="auto"/>
        <w:bottom w:val="none" w:sz="0" w:space="0" w:color="auto"/>
        <w:right w:val="none" w:sz="0" w:space="0" w:color="auto"/>
      </w:divBdr>
    </w:div>
    <w:div w:id="551384715">
      <w:bodyDiv w:val="1"/>
      <w:marLeft w:val="0"/>
      <w:marRight w:val="0"/>
      <w:marTop w:val="0"/>
      <w:marBottom w:val="0"/>
      <w:divBdr>
        <w:top w:val="none" w:sz="0" w:space="0" w:color="auto"/>
        <w:left w:val="none" w:sz="0" w:space="0" w:color="auto"/>
        <w:bottom w:val="none" w:sz="0" w:space="0" w:color="auto"/>
        <w:right w:val="none" w:sz="0" w:space="0" w:color="auto"/>
      </w:divBdr>
    </w:div>
    <w:div w:id="599723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vinbalanquit@gmail.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jarafer@ils.dole.gov.p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onteyn01@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cmvalderama@ils.dole.gov.ph" TargetMode="External"/><Relationship Id="rId5" Type="http://schemas.openxmlformats.org/officeDocument/2006/relationships/settings" Target="settings.xml"/><Relationship Id="rId15" Type="http://schemas.openxmlformats.org/officeDocument/2006/relationships/hyperlink" Target="mailto:franzcvel@gmail.com" TargetMode="External"/><Relationship Id="rId10" Type="http://schemas.openxmlformats.org/officeDocument/2006/relationships/hyperlink" Target="mailto:bapeji@ils.dole.gov.p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vsvillanue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FAB2F5-B3DF-493B-8545-3A92C466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Prescious Ann Masangkay</dc:creator>
  <cp:lastModifiedBy>A.E.B.</cp:lastModifiedBy>
  <cp:revision>8</cp:revision>
  <dcterms:created xsi:type="dcterms:W3CDTF">2016-09-11T06:59:00Z</dcterms:created>
  <dcterms:modified xsi:type="dcterms:W3CDTF">2016-09-11T13:12:00Z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