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w:rPr>
          <w:rFonts w:ascii="Liberation Mono" w:hAnsi="Liberation Mono"/>
          <w:b w:val="false"/>
          <w:i w:val="false"/>
          <w:caps w:val="false"/>
          <w:smallCaps w:val="false"/>
          <w:color w:val="auto"/>
          <w:spacing w:val="0"/>
          <w:sz w:val="18"/>
          <w:szCs w:val="18"/>
        </w:rPr>
        <w:t xml:space="preserve"> Amazon S3, Amazon S3 Transfer Acceleration (S3TA), multipart uploads.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Amazon S3 Transfer Acceleration (S3TA)</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multipart uploads</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S3TA utiliza a rede global da Amazon para transferências otimizadas em longas distâncias. Multipart uploads dividem arquivos grandes em partes para upload paralelo, melhorando a taxa de transferência e resiliência</w:t>
      </w:r>
    </w:p>
    <w:p>
      <w:pPr>
        <w:pStyle w:val="Normal"/>
        <w:bidi w:val="0"/>
        <w:spacing w:lineRule="auto" w:line="360"/>
        <w:jc w:val="both"/>
        <w:rPr>
          <w:color w:val="auto"/>
        </w:rPr>
      </w:pPr>
      <w:r>
        <w:rPr>
          <w:color w:val="auto"/>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2:</w:t>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Serviço(s)/Conceito(s):</w:t>
      </w:r>
      <w:r>
        <w:rPr>
          <w:rFonts w:ascii="Liberation Mono" w:hAnsi="Liberation Mono"/>
          <w:b w:val="false"/>
          <w:i w:val="false"/>
          <w:caps w:val="false"/>
          <w:smallCaps w:val="false"/>
          <w:color w:val="auto"/>
          <w:spacing w:val="0"/>
          <w:sz w:val="18"/>
          <w:szCs w:val="18"/>
        </w:rPr>
        <w:t xml:space="preserve"> Amazon S3, escalabilidade de prefixos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Alterar a arquitetura para criar prefixos personalizados para cada cliente</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 Amazon S3 escala automaticamente para altas taxas de solicitações, e o desempenho é baseado em prefixos (por exemplo, 3.500 solicitações PUT/COPY/POST/DELETE ou 5.500 GET/HEAD por segundo por prefixo), permitindo paralelizar operações.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w:rPr>
          <w:rFonts w:ascii="Liberation Mono" w:hAnsi="Liberation Mono"/>
          <w:b w:val="false"/>
          <w:i w:val="false"/>
          <w:caps w:val="false"/>
          <w:smallCaps w:val="false"/>
          <w:color w:val="auto"/>
          <w:spacing w:val="0"/>
          <w:sz w:val="18"/>
          <w:szCs w:val="18"/>
        </w:rPr>
        <w:t xml:space="preserve"> Amazon S3 Object Lock, períodos de retenção, controle de versão.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Especificar uma Retain Until Date para a versão do objeto</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Diferentes versões de um objeto podem ter diferentes modos e períodos de retenção</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Os períodos de retenção do Object Lock são aplicados a versões individuais de objetos, permitindo datas de retenção explícitas e modos/períodos distintos para diferentes versões do mesmo objeto.</w:t>
      </w:r>
    </w:p>
    <w:p>
      <w:pPr>
        <w:pStyle w:val="Normal"/>
        <w:bidi w:val="0"/>
        <w:spacing w:lineRule="auto" w:line="360"/>
        <w:jc w:val="both"/>
        <w:rPr>
          <w:color w:val="auto"/>
        </w:rPr>
      </w:pPr>
      <w:r>
        <w:rPr>
          <w:color w:val="auto"/>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w:rPr>
          <w:rFonts w:ascii="Liberation Mono" w:hAnsi="Liberation Mono"/>
          <w:b w:val="false"/>
          <w:i w:val="false"/>
          <w:caps w:val="false"/>
          <w:smallCaps w:val="false"/>
          <w:color w:val="auto"/>
          <w:spacing w:val="0"/>
          <w:sz w:val="18"/>
          <w:szCs w:val="18"/>
        </w:rPr>
        <w:t xml:space="preserve"> AWS Global Accelerator, UDP, failover regional.</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AWS Global Accelerator</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 Global Accelerator utiliza a rede global da Amazon para melhorar o desempenho (reduzindo latência e jitter) para aplicações UDP (como jogos) e oferece failover regional rápido e determinístico.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w:rPr>
          <w:rFonts w:ascii="Liberation Mono" w:hAnsi="Liberation Mono"/>
          <w:b w:val="false"/>
          <w:i w:val="false"/>
          <w:caps w:val="false"/>
          <w:smallCaps w:val="false"/>
          <w:color w:val="auto"/>
          <w:spacing w:val="0"/>
          <w:sz w:val="18"/>
          <w:szCs w:val="18"/>
        </w:rPr>
        <w:t xml:space="preserve"> Limitação de requisições (throttling), buffer, Amazon API Gateway, Amazon SQS, Amazon Kinesis.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API Gateway, Amazon Simple Queue Service (Amazon SQS) e Amazon Kinesis</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API Gateway limita requisições usando o algoritmo de balde de tokens8. SQS oferece buffer para suavizar picos de volume. Kinesis é um serviço gerenciado que ingere, armazena em buffer e processa dados de streaming em tempo real.</w:t>
      </w:r>
    </w:p>
    <w:p>
      <w:pPr>
        <w:pStyle w:val="Normal"/>
        <w:bidi w:val="0"/>
        <w:spacing w:lineRule="auto" w:line="360"/>
        <w:jc w:val="both"/>
        <w:rPr>
          <w:rFonts w:ascii="Liberation Mono" w:hAnsi="Liberation Mono"/>
          <w:b w:val="false"/>
          <w:b w:val="false"/>
          <w:i w:val="false"/>
          <w:i w:val="false"/>
          <w:caps w:val="false"/>
          <w:smallCaps w:val="false"/>
          <w:spacing w:val="0"/>
          <w:sz w:val="18"/>
          <w:szCs w:val="18"/>
        </w:rPr>
      </w:pPr>
      <w:r>
        <w:rPr>
          <w:rFonts w:ascii="Liberation Mono" w:hAnsi="Liberation Mono"/>
          <w:b w:val="false"/>
          <w:i w:val="false"/>
          <w:caps w:val="false"/>
          <w:smallCaps w:val="false"/>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AMI, snapshot, cópia entre regiões.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1 Amazon EC2 instance, 1 AMI e 1 snapshot</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Ao copiar uma AMI para uma nova região, um snapshot subjacente é automaticamente criado nessa região, e uma instância é então provisionada a partir dessa AMI.</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group, manutenção, estado Standby, ReplaceUnhealthy.</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Colocar a instância no estado Standby</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Suspender o tipo de processo ReplaceUnhealthy</w: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9050" cy="175260"/>
                <wp:effectExtent l="0" t="0" r="0" b="0"/>
                <wp:wrapNone/>
                <wp:docPr id="9"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O estado Standby permite realizar manutenção na instância sem que ela seja substituída11. Suspender o processo ReplaceUnhealthy</w: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impede que o Auto Scaling group termine instâncias não saudáveis.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GuardDuty, Amazon Inspector, segurança, vulnerabilidades.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Amazon GuardDuty para S3 e Amazon Inspector para EC2</w: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GuardDuty monitora continuamente atividades maliciosas em contas AWS, workloads e dados S3. Inspector avalia instâncias EC2 para acessibilidade de rede não intencional e vulnerabilidades.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Classes de armazenamento Amazon S3, custo-benefício, acesso frequente/curta duração.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Armazenar os resultados intermediários na classe Amazon S3 Standard</w: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9050" cy="175260"/>
                <wp:effectExtent l="0" t="0" r="0" b="0"/>
                <wp:wrapNone/>
                <wp:docPr id="23" name="Frame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 Standard oferece baixa latência e alta taxa de transferência para dados acessados frequentemente, sem cobrança mínima de duração de armazenamento ou taxas de recuperação, tornando-o mais econômico para dados temporários e amplamente referenciados.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CloudTrail, Amazon CloudWatch, Amazon SNS, alertas em tempo real.</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Criar filtro de métrica do Amazon CloudWatch para logs do AWS CloudTrail e alarme SNS</w:t>
      </w: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Logs do CloudTrail (detalhes de chamadas de API) podem ser ingeridos no CloudWatch, onde filtros de métrica podem identificar erros e alarmes podem acionar notificações SNS em tempo quase real.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9050" cy="175260"/>
                <wp:effectExtent l="0" t="0" r="0" b="0"/>
                <wp:wrapNone/>
                <wp:docPr id="31" name="Frame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de dados, AWS Snowball Edge Storage Optimized, AWS Site-to-Site VPN.</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Solicitar 10 dispositivos AWS Snowball Edge Storage Optimized</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Configurar uma AWS Site-to-Site VPN</w: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Snowball Edge Storage Optimized é ideal para transferir terabytes a petabytes de dados de forma rápida e segura18. Site-to-Site VPN estabelece conectividade segura e contínua entre on-premises e AWS em minutos.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Custom for Oracle, personalização de DB/SO, Multi-AZ.</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Aproveitar o Amazon RDS Custom for Oracle em configuração Multi-AZ</w: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9050" cy="175260"/>
                <wp:effectExtent l="0" t="0" r="0" b="0"/>
                <wp:wrapNone/>
                <wp:docPr id="39"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RDS Custom for Oracle permite acesso e personalização do host do banco de dados e do sistema operacional subjacente, o que o RDS padrão não permite. A configuração Multi-AZ garante alta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de dados em petabytes, Amazon FSx para Windows File Server.</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FSx para servidor de arquivos do Windows</w:t>
      </w: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9050" cy="175260"/>
                <wp:effectExtent l="0" t="0" r="0" b="0"/>
                <wp:wrapNone/>
                <wp:docPr id="47" name="Frame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FSx para Windows File Server é um armazenamento de arquivos totalmente gerenciado, construído no Windows Server, que suporta Distributed File System (DFS) para organizar compartilhamentos de até centenas de petabytes.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Questão 14: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Ingestão de dados de streaming, transformação, Amazon Kinesis Data Firehose, AWS Lambda, Amazon S3, serverless.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Ingerir dados no Amazon Kinesis Data Firehose e usar função AWS Lambda para filtrar/transformar antes de despejar no S3</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Kinesis Data Firehose é um serviço totalmente gerenciado que pode capturar e transformar dados de streaming usando funções Lambda, despejando a saída filtrada no S3, tudo sem a necessidade de gerenciar infraestrutura.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Streams, consumo simultâneo, ordenação de dados.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Fluxos de dados do Amazon Kinesis</w:t>
      </w: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Kinesis Data Streams fornece ordenação de registros e a capacidade para múltiplos aplicativos consumirem o mesmo fluxo simultaneamente e de forma independente, mantendo a ordem.</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Instance Store, alto desempenho de E/S aleatória, dados replicados, custo-benefício.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instâncias do Amazon EC2 baseadas no Instance Store</w:t>
      </w: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Instance Store oferece armazenamento temporário de bloco com alto desempenho de E/S aleatória e baixo custo (incluído no preço da instância), sendo ideal para dados replicados em uma frota e para arquiteturas resilientes à perda de instâncias.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175260"/>
                <wp:effectExtent l="0" t="0" r="0" b="0"/>
                <wp:wrapNone/>
                <wp:docPr id="71" name="Frame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Transições de ciclo de vida do Amazon S3, classes de armazenamento.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S3 Intelligent-Tiering =&gt; Amazon S3 Padrão</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Amazon S3 One Zone-IA =&gt; Amazon S3 Standard-IA</w:t>
      </w: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Estas são transições explicitamente não suportadas pelas classes de armazenamento do S3.</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175260"/>
                <wp:effectExtent l="0" t="0" r="0" b="0"/>
                <wp:wrapNone/>
                <wp:docPr id="79"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9050" cy="175260"/>
                <wp:effectExtent l="0" t="0" r="0" b="0"/>
                <wp:wrapNone/>
                <wp:docPr id="81" name="Frame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EFS, acesso entre regiões, colaboração, VPC peering.</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Acessar a planilha no Amazon EFS em outras regiões via conexão de peering VPC entre regiões</w:t>
      </w: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Embora o EFS seja regional, instâncias EC2 em outras regiões podem acessá-lo usando uma conexão de peering VPC entre regiões, facilitando a colaboração com baixa sobrecarga operacional.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175260"/>
                <wp:effectExtent l="0" t="0" r="0" b="0"/>
                <wp:wrapNone/>
                <wp:docPr id="87"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19: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SQS FIFO, ordenação de mensagens, processamento em lote.</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fila FIFO (First-In-First-Out) do Amazon SQS em modo de lote de 4 mensagens por operação</w:t>
      </w: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Filas SQS FIFO garantem ordem estrita. O processamento em lote (por exemplo, 4 mensagens por operação) aumenta a taxa de transferência de 300 para até 1200 mensagens por segundo, atendendo ao pico de 1000 mensagens/segundo.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4605" cy="175260"/>
                <wp:effectExtent l="0" t="0" r="0" b="0"/>
                <wp:wrapNone/>
                <wp:docPr id="95"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9050" cy="175260"/>
                <wp:effectExtent l="0" t="0" r="0" b="0"/>
                <wp:wrapNone/>
                <wp:docPr id="97" name="Frame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CloudFront, caches de borda regionais, bypass de cache.</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Conteúdo dinâmico (com comportamento de cache configurado para encaminhar todos os cabeçalhos)</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Métodos proxy PUT/POST/PATCH/OPTIONS/DELETE</w:t>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Conteúdo dinâmico com encaminhamento de todos os cabeçalhos e métodos HTTP como PUT/POST/DELETE (que são operações de escrita/modificação) ignoram os caches de borda regionais e vão diretamente para a origem.</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4605" cy="175260"/>
                <wp:effectExtent l="0" t="0" r="0" b="0"/>
                <wp:wrapNone/>
                <wp:docPr id="103"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9050" cy="175260"/>
                <wp:effectExtent l="0" t="0" r="0" b="0"/>
                <wp:wrapNone/>
                <wp:docPr id="105" name="Frame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Direct Connect, AWS VPN, conectividade híbrida, baixa latência, alta taxa de transferência.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AWS Direct Connect mais rede privada virtual (VPN)</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Direct Connect oferece uma conexão dedicada de baixa latência e alta largura de banda. A combinação com VPN adiciona criptografia IPsec ponta a ponta, resultando em uma conexão privada, segura, consistente e de alta taxa de transferência.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4605" cy="175260"/>
                <wp:effectExtent l="0" t="0" r="0" b="0"/>
                <wp:wrapNone/>
                <wp:docPr id="111"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ECS, tipo de inicialização EC2, tipo de inicialização Fargate, precificação.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ECS com EC2 é cobrado com base em instâncias EC2 e volumes EBS; ECS com Fargate é cobrado com base em vCPU e memória solicitados pelo aplicativo</w:t>
      </w: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precificação do ECS com EC2 baseia-se nos recursos subjacentes de EC2 e EBS que você gerencia. Fargate, por outro lado, é um serviço serverless onde você paga apenas pelos recursos de vCPU e memória que o aplicativo em contêiner consome, sem gerenciar a infraestrutura.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4605" cy="175260"/>
                <wp:effectExtent l="0" t="0" r="0" b="0"/>
                <wp:wrapNone/>
                <wp:docPr id="119"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DynamoDB Accelerator (DAX), Amazon CloudFront, cache, desempenho.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Amazon DynamoDB Accelerator (DAX) para DynamoDB e Amazon CloudFront para Amazon S3</w:t>
      </w: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9050" cy="175260"/>
                <wp:effectExtent l="0" t="0" r="0" b="0"/>
                <wp:wrapNone/>
                <wp:docPr id="123"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DAX é um cache em memória para DynamoDB que acelera leituras em até 10x34. CloudFront é uma CDN que entrega conteúdo estático (como imagens do S3) de forma segura e com baixa latência globalmente, melhorando o desempenho e a economia.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Transfer Acceleration (S3TA), multipart upload, upload rápido.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Carregar o arquivo usando multipart upload com Amazon S3 Transfer Acceleration (Amazon S3TA)</w:t>
      </w: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9050" cy="175260"/>
                <wp:effectExtent l="0" t="0" r="0" b="0"/>
                <wp:wrapNone/>
                <wp:docPr id="131"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S3TA usa as localizações de borda do CloudFront para otimizar transferências em longas distâncias, enquanto o multipart upload permite o carregamento paralelo de partes do objeto, maximizando o uso da largura de banda para arquivos grandes.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SNS, AWS Lambda, limites de simultaneidade, throttling.</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As entregas de mensagens do Amazon SNS para o AWS Lambda ultrapassaram a cota de simultaneidade de contas para o AWS Lambda, então a equipe precisa entrar em contato com o suporte da AWS para aumentar o limite da conta</w:t>
      </w:r>
      <w: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9050" cy="175260"/>
                <wp:effectExtent l="0" t="0" r="0" b="0"/>
                <wp:wrapNone/>
                <wp:docPr id="139"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1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Lambda tem um limite de execuções simultâneas por conta e região (padrão de 1000). Quando as entregas do SNS para o Lambda excedem essa cota, as mensagens são limitadas, exigindo um aumento do limite da conta junto ao suporte da AWS.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1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API Gateway, APIs RESTful, APIs WebSocket, comunicação com/sem estado.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 Amazon API Gateway cria APIs RESTful (sem estado) e APIs WebSocket (com estado, full-duplex)</w:t>
      </w: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1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API Gateway é um serviço gerenciado que permite criar APIs RESTful para comunicação sem estado e APIs WebSocket para comunicação bidirecional em tempo real e com estado.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4605" cy="175260"/>
                <wp:effectExtent l="0" t="0" r="0" b="0"/>
                <wp:wrapNone/>
                <wp:docPr id="151"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9050" cy="175260"/>
                <wp:effectExtent l="0" t="0" r="0" b="0"/>
                <wp:wrapNone/>
                <wp:docPr id="153"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Identity and Access Management (IAM), melhores práticas de segurança, MFA, CloudTrail.</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autenticação multifator (AWS MFA) para usuários privilegiados</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Configurar o AWS CloudTrail para registrar todas as ações do AWS IAM</w:t>
      </w: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1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MFA adiciona uma camada de segurança extra para usuários privilegiados39. CloudTrail registra todas as ações do IAM para fins de monitoramento e auditoria, essencial para governança e segurança.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4605" cy="175260"/>
                <wp:effectExtent l="0" t="0" r="0" b="0"/>
                <wp:wrapNone/>
                <wp:docPr id="159"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group, dimensionamento agendado, cargas de trabalho previsíveis.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o grupo de Auto Scaling com uma ação programada, definindo a capacidade desejada para 10 instâncias</w:t>
      </w:r>
      <w: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9050" cy="175260"/>
                <wp:effectExtent l="0" t="0" r="0" b="0"/>
                <wp:wrapNone/>
                <wp:docPr id="163"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1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dimensionamento agendado permite que você defina um cronograma para que as ações de dimensionamento ocorram automaticamente antes de picos de tráfego previsíveis, garantindo que a capacidade desejada esteja disponível.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4605" cy="175260"/>
                <wp:effectExtent l="0" t="0" r="0" b="0"/>
                <wp:wrapNone/>
                <wp:docPr id="167"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29: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9050" cy="175260"/>
                <wp:effectExtent l="0" t="0" r="0" b="0"/>
                <wp:wrapNone/>
                <wp:docPr id="169"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Computação de Alto Desempenho (HPC), baixa latência de rede, alto rendimento, grupos de posicionamento de cluster.</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As instâncias do Amazon EC2 devem ser implantadas em um grupo de posicionamento de cluster</w:t>
      </w:r>
      <w: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1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posicionamento de cluster empacotam instâncias próximas umas das outras em uma Zona de Disponibilidade, otimizando a latência e o rendimento da rede, o que é crucial para aplicações HPC com comunicação nó a nó fortemente acoplada.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4605" cy="175260"/>
                <wp:effectExtent l="0" t="0" r="0" b="0"/>
                <wp:wrapNone/>
                <wp:docPr id="175"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9050" cy="175260"/>
                <wp:effectExtent l="0" t="0" r="0" b="0"/>
                <wp:wrapNone/>
                <wp:docPr id="177" name="Frame1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Conta de usuário root da AWS, melhores práticas de segurança.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autenticação multifator (MFA) para a conta de usuário raiz</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Criar uma senha forte para o usuário root</w:t>
      </w:r>
      <w: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1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melhores práticas de segurança para o usuário root da AWS incluem o uso de senhas fortes e a habilitação de MFA para proteção de acesso em nível de conta.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4605" cy="175260"/>
                <wp:effectExtent l="0" t="0" r="0" b="0"/>
                <wp:wrapNone/>
                <wp:docPr id="183"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1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Restrição geográfica, Amazon CloudFront, Amazon Route 53 roteamento de geolocalização.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a restrição geográfica do Amazon CloudFront</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Usar a política de roteamento de geolocalização do Amazon Route 53</w:t>
      </w:r>
      <w: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9050" cy="175260"/>
                <wp:effectExtent l="0" t="0" r="0" b="0"/>
                <wp:wrapNone/>
                <wp:docPr id="187"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restrição geográfica do CloudFront permite controlar o acesso ao conteúdo com base na localização do usuário (lista branca/negra). O roteamento de geolocalização do Route 53 permite direcionar o tráfego com base na origem geográfica das consultas DNS.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4605" cy="175260"/>
                <wp:effectExtent l="0" t="0" r="0" b="0"/>
                <wp:wrapNone/>
                <wp:docPr id="191"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1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Precificação de instâncias EC2, instâncias reservadas (RI), instâncias sob demanda.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Instâncias Reservadas (RI) para o aplicativo de produção e instâncias sob demanda para o aplicativo de desenvolvimento</w:t>
      </w:r>
      <w: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9050" cy="175260"/>
                <wp:effectExtent l="0" t="0" r="0" b="0"/>
                <wp:wrapNone/>
                <wp:docPr id="195"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1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RIs oferecem descontos significativos (até 72%) para cargas de trabalho contínuas (24x7). Instâncias sob demanda são flexíveis e cobradas por hora, ideais para uso intermitente ou por tempo limitado (8h/dia).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4605" cy="175260"/>
                <wp:effectExtent l="0" t="0" r="0" b="0"/>
                <wp:wrapNone/>
                <wp:docPr id="199"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1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Web Application Firewall (WAF), Application Load Balancer, restrição geográfica.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o AWS Web Application Firewall (AWS WAF) no Application Load Balancer</w:t>
      </w:r>
      <w: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9050" cy="175260"/>
                <wp:effectExtent l="0" t="0" r="0" b="0"/>
                <wp:wrapNone/>
                <wp:docPr id="203"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1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WAF permite bloquear ou permitir solicitações web com base em condições como localização geográfica (Geo Match Conditions) e pode ser integrado com um Application Load Balancer.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4605" cy="175260"/>
                <wp:effectExtent l="0" t="0" r="0" b="0"/>
                <wp:wrapNone/>
                <wp:docPr id="207"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9050" cy="175260"/>
                <wp:effectExtent l="0" t="0" r="0" b="0"/>
                <wp:wrapNone/>
                <wp:docPr id="209" name="Frame1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Key Management Service (KMS), exclusão de chave, período de espera.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 chave AWS KMS foi excluída há um dia, então deve estar no status 'exclusão pendente', permitindo cancelar a exclusão e recuperá-la</w:t>
      </w:r>
      <w: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9050" cy="175260"/>
                <wp:effectExtent l="0" t="0" r="0" b="0"/>
                <wp:wrapNone/>
                <wp:docPr id="211"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KMS impõe um período de espera (mínimo de 7 dias, padrão de 30 dias) antes da exclusão permanente de uma chave, durante o qual a exclusão pode ser cancelada.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4605" cy="175260"/>
                <wp:effectExtent l="0" t="0" r="0" b="0"/>
                <wp:wrapNone/>
                <wp:docPr id="215"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9050" cy="175260"/>
                <wp:effectExtent l="0" t="0" r="0" b="0"/>
                <wp:wrapNone/>
                <wp:docPr id="217" name="Frame1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roles, acesso entre contas, delegação de acesso.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Criar uma nova função do IAM com as permissões necessárias para acessar os recursos de produção, que os usuários podem assumir</w:t>
      </w:r>
      <w: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9050" cy="175260"/>
                <wp:effectExtent l="0" t="0" r="0" b="0"/>
                <wp:wrapNone/>
                <wp:docPr id="221"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Funções do IAM permitem delegar acesso a usuários ou serviços entre contas AWS sem compartilhar credenciais de longo prazo, assumindo a função para obter credenciais temporárias.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4605" cy="175260"/>
                <wp:effectExtent l="0" t="0" r="0" b="0"/>
                <wp:wrapNone/>
                <wp:docPr id="223"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9050" cy="175260"/>
                <wp:effectExtent l="0" t="0" r="0" b="0"/>
                <wp:wrapNone/>
                <wp:docPr id="225" name="Frame1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Tipos de volume do Amazon EBS, volumes de inicialização.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Unidade de disco rígido fria (sc1)</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Unidade de disco rígido otimizada para throughput (st1)</w:t>
      </w:r>
      <w: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9050" cy="175260"/>
                <wp:effectExtent l="0" t="0" r="0" b="0"/>
                <wp:wrapNone/>
                <wp:docPr id="229"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Os tipos de volume HDD otimizado para throughput (st1) e HDD frio (sc1) não podem ser usados como volumes de inicialização.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4605" cy="175260"/>
                <wp:effectExtent l="0" t="0" r="0" b="0"/>
                <wp:wrapNone/>
                <wp:docPr id="231"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9050" cy="175260"/>
                <wp:effectExtent l="0" t="0" r="0" b="0"/>
                <wp:wrapNone/>
                <wp:docPr id="233" name="Frame1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Arquitetura serverless, Amazon SQS, AWS Lambda, Amazon DynamoDB, escalabilidade automática.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Ingerir dados do sensor em uma fila padrão do Amazon SQS, que é pesquisada por uma função AWS Lambda em lotes e os dados são gravados em uma tabela do Amazon DynamoDB dimensionada automaticamente</w:t>
      </w:r>
      <w: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9050" cy="175260"/>
                <wp:effectExtent l="0" t="0" r="0" b="0"/>
                <wp:wrapNone/>
                <wp:docPr id="235"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9050" cy="175260"/>
                <wp:effectExtent l="0" t="0" r="0" b="0"/>
                <wp:wrapNone/>
                <wp:docPr id="237"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Esta solução é totalmente serverless. SQS gerencia filas e escala automaticamente; Lambda executa código sem gerenciar servidores; DynamoDB é um banco de dados NoSQL totalmente gerenciado e escalável automaticamente, sem necessidade de provisionamento manual de capacidade.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4605" cy="175260"/>
                <wp:effectExtent l="0" t="0" r="0" b="0"/>
                <wp:wrapNone/>
                <wp:docPr id="239"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9050" cy="175260"/>
                <wp:effectExtent l="0" t="0" r="0" b="0"/>
                <wp:wrapNone/>
                <wp:docPr id="241" name="Frame1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One Zone-Infrequent Access (S3 One Zone-IA), políticas de ciclo de vida, custo-benefício.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uma política de ciclo de vida para fazer a transição dos objetos para o Amazon S3 One Zone-Infrequent Access (S3 One Zone-IA) após 30 dias</w:t>
      </w:r>
      <w: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9050" cy="175260"/>
                <wp:effectExtent l="0" t="0" r="0" b="0"/>
                <wp:wrapNone/>
                <wp:docPr id="243"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9050" cy="175260"/>
                <wp:effectExtent l="0" t="0" r="0" b="0"/>
                <wp:wrapNone/>
                <wp:docPr id="245"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 One Zone-IA é mais econômico para dados acessados com menos frequência, mas que exigem acesso rápido. Uma política de ciclo de vida automatiza a transição após a frequência inicial de acesso diminuir.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4605" cy="175260"/>
                <wp:effectExtent l="0" t="0" r="0" b="0"/>
                <wp:wrapNone/>
                <wp:docPr id="247"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39: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9050" cy="175260"/>
                <wp:effectExtent l="0" t="0" r="0" b="0"/>
                <wp:wrapNone/>
                <wp:docPr id="249" name="Frame1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Réplicas, Amazon CloudFront, resiliência a picos de tráfego.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a réplica do Amazon Aurora</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Usar a distribuição do Amazon CloudFront na frente do Application Load Balancer</w:t>
      </w:r>
      <w: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9050" cy="175260"/>
                <wp:effectExtent l="0" t="0" r="0" b="0"/>
                <wp:wrapNone/>
                <wp:docPr id="251"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9050" cy="175260"/>
                <wp:effectExtent l="0" t="0" r="0" b="0"/>
                <wp:wrapNone/>
                <wp:docPr id="253" name="Frame1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réplicas do Aurora escalam operações de leitura e melhoram a disponibilidade. CloudFront (CDN) cacheia conteúdo perto dos usuários, reduzindo a carga nos servidores de origem e melhorando o desempenho durante picos de tráfego.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4605" cy="175260"/>
                <wp:effectExtent l="0" t="0" r="0" b="0"/>
                <wp:wrapNone/>
                <wp:docPr id="255"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9050" cy="175260"/>
                <wp:effectExtent l="0" t="0" r="0" b="0"/>
                <wp:wrapNone/>
                <wp:docPr id="257" name="Frame1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Global Database, bancos de dados globais/regionais, refatoração mínima.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um Amazon Aurora Global Database para a tabela 'games' e Amazon Aurora para as tabelas 'users' e 'games_played'</w:t>
      </w:r>
      <w: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9050" cy="175260"/>
                <wp:effectExtent l="0" t="0" r="0" b="0"/>
                <wp:wrapNone/>
                <wp:docPr id="259"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9050" cy="175260"/>
                <wp:effectExtent l="0" t="0" r="0" b="0"/>
                <wp:wrapNone/>
                <wp:docPr id="261" name="Frame1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Aurora Global Database permite que um único banco de dados abranja várias regiões AWS para replicação de dados sem impacto no desempenho e leituras locais rápidas55. Aurora padrão pode ser usado para tabelas regionais.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4605" cy="175260"/>
                <wp:effectExtent l="0" t="0" r="0" b="0"/>
                <wp:wrapNone/>
                <wp:docPr id="263"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9050" cy="175260"/>
                <wp:effectExtent l="0" t="0" r="0" b="0"/>
                <wp:wrapNone/>
                <wp:docPr id="265"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Controle de versão do Amazon S3, suspensão vs. desabilitação.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Controle de versão</w:t>
      </w:r>
      <w: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9050" cy="175260"/>
                <wp:effectExtent l="0" t="0" r="0" b="0"/>
                <wp:wrapNone/>
                <wp:docPr id="267"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9050" cy="175260"/>
                <wp:effectExtent l="0" t="0" r="0" b="0"/>
                <wp:wrapNone/>
                <wp:docPr id="269" name="Frame1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vez habilitado o versionamento em um bucket S3, ele não pode ser desabilitado, apenas suspenso56.</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4605" cy="175260"/>
                <wp:effectExtent l="0" t="0" r="0" b="0"/>
                <wp:wrapNone/>
                <wp:docPr id="271"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9050" cy="175260"/>
                <wp:effectExtent l="0" t="0" r="0" b="0"/>
                <wp:wrapNone/>
                <wp:docPr id="273" name="Frame1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API Gateway, Amazon Kinesis Data Analytics, dados de streaming, API REST.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Aproveitar o Amazon API Gateway com o Amazon Kinesis Data Analytics</w:t>
      </w:r>
      <w: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9050" cy="175260"/>
                <wp:effectExtent l="0" t="0" r="0" b="0"/>
                <wp:wrapNone/>
                <wp:docPr id="275"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9050" cy="175260"/>
                <wp:effectExtent l="0" t="0" r="0" b="0"/>
                <wp:wrapNone/>
                <wp:docPr id="277"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API Gateway pode criar uma API REST para receber dados de localização de caminhões e enviá-los para o Kinesis Data Analytics, que é um serviço gerenciado para transformar e analisar dados de streaming em tempo real.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80">
                <wp:simplePos x="0" y="0"/>
                <wp:positionH relativeFrom="character">
                  <wp:align>left</wp:align>
                </wp:positionH>
                <wp:positionV relativeFrom="line">
                  <wp:posOffset>635</wp:posOffset>
                </wp:positionV>
                <wp:extent cx="14605" cy="175260"/>
                <wp:effectExtent l="0" t="0" r="0" b="0"/>
                <wp:wrapNone/>
                <wp:docPr id="279"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82">
                <wp:simplePos x="0" y="0"/>
                <wp:positionH relativeFrom="character">
                  <wp:align>left</wp:align>
                </wp:positionH>
                <wp:positionV relativeFrom="line">
                  <wp:posOffset>635</wp:posOffset>
                </wp:positionV>
                <wp:extent cx="19050" cy="175260"/>
                <wp:effectExtent l="0" t="0" r="0" b="0"/>
                <wp:wrapNone/>
                <wp:docPr id="281" name="Frame1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CloudFront, origem personalizada, otimização de tempo de carregamento.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o Amazon CloudFront com uma origem personalizada apontando para os servidores locais</w:t>
      </w:r>
      <w:r>
        <mc:AlternateContent>
          <mc:Choice Requires="wps">
            <w:drawing>
              <wp:anchor behindDoc="0" distT="0" distB="0" distL="0" distR="0" simplePos="0" locked="0" layoutInCell="0" allowOverlap="1" relativeHeight="284">
                <wp:simplePos x="0" y="0"/>
                <wp:positionH relativeFrom="character">
                  <wp:align>left</wp:align>
                </wp:positionH>
                <wp:positionV relativeFrom="line">
                  <wp:posOffset>635</wp:posOffset>
                </wp:positionV>
                <wp:extent cx="19050" cy="175260"/>
                <wp:effectExtent l="0" t="0" r="0" b="0"/>
                <wp:wrapNone/>
                <wp:docPr id="283"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86">
                <wp:simplePos x="0" y="0"/>
                <wp:positionH relativeFrom="character">
                  <wp:align>left</wp:align>
                </wp:positionH>
                <wp:positionV relativeFrom="line">
                  <wp:posOffset>635</wp:posOffset>
                </wp:positionV>
                <wp:extent cx="19050" cy="175260"/>
                <wp:effectExtent l="0" t="0" r="0" b="0"/>
                <wp:wrapNone/>
                <wp:docPr id="285" name="Frame1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CloudFront é uma CDN que usa uma rede global de localizações de borda para armazenar cópias do conteúdo perto dos visualizadores, reduzindo a latência. Ele pode ter origens personalizadas, como servidores on-premises.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88">
                <wp:simplePos x="0" y="0"/>
                <wp:positionH relativeFrom="character">
                  <wp:align>left</wp:align>
                </wp:positionH>
                <wp:positionV relativeFrom="line">
                  <wp:posOffset>635</wp:posOffset>
                </wp:positionV>
                <wp:extent cx="14605" cy="175260"/>
                <wp:effectExtent l="0" t="0" r="0" b="0"/>
                <wp:wrapNone/>
                <wp:docPr id="287"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90">
                <wp:simplePos x="0" y="0"/>
                <wp:positionH relativeFrom="character">
                  <wp:align>left</wp:align>
                </wp:positionH>
                <wp:positionV relativeFrom="line">
                  <wp:posOffset>635</wp:posOffset>
                </wp:positionV>
                <wp:extent cx="19050" cy="175260"/>
                <wp:effectExtent l="0" t="0" r="0" b="0"/>
                <wp:wrapNone/>
                <wp:docPr id="289" name="Frame1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DynamoDB com DynamoDB Accelerator (DAX), Amazon ElastiCache para Redis, placar ao vivo, armazenamento em memória, baixa latência.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Potencializar a tabela de classificação com Amazon ElastiCache para Redis</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Potencializar a tabela de classificação com Amazon DynamoDB com DynamoDB Accelerator (DAX)</w:t>
      </w:r>
      <w:r>
        <mc:AlternateContent>
          <mc:Choice Requires="wps">
            <w:drawing>
              <wp:anchor behindDoc="0" distT="0" distB="0" distL="0" distR="0" simplePos="0" locked="0" layoutInCell="0" allowOverlap="1" relativeHeight="292">
                <wp:simplePos x="0" y="0"/>
                <wp:positionH relativeFrom="character">
                  <wp:align>left</wp:align>
                </wp:positionH>
                <wp:positionV relativeFrom="line">
                  <wp:posOffset>635</wp:posOffset>
                </wp:positionV>
                <wp:extent cx="19050" cy="175260"/>
                <wp:effectExtent l="0" t="0" r="0" b="0"/>
                <wp:wrapNone/>
                <wp:docPr id="291"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294">
                <wp:simplePos x="0" y="0"/>
                <wp:positionH relativeFrom="character">
                  <wp:align>left</wp:align>
                </wp:positionH>
                <wp:positionV relativeFrom="line">
                  <wp:posOffset>635</wp:posOffset>
                </wp:positionV>
                <wp:extent cx="19050" cy="175260"/>
                <wp:effectExtent l="0" t="0" r="0" b="0"/>
                <wp:wrapNone/>
                <wp:docPr id="293" name="Frame1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ElastiCache para Redis é um armazenamento em memória extremamente rápido, ideal para tabelas de classificação de jogos. DynamoDB com DAX oferece desempenho em microssegundos para dados de chave-valor e documento, também adequado para placares em tempo real.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296">
                <wp:simplePos x="0" y="0"/>
                <wp:positionH relativeFrom="character">
                  <wp:align>left</wp:align>
                </wp:positionH>
                <wp:positionV relativeFrom="line">
                  <wp:posOffset>635</wp:posOffset>
                </wp:positionV>
                <wp:extent cx="14605" cy="175260"/>
                <wp:effectExtent l="0" t="0" r="0" b="0"/>
                <wp:wrapNone/>
                <wp:docPr id="295"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298">
                <wp:simplePos x="0" y="0"/>
                <wp:positionH relativeFrom="character">
                  <wp:align>left</wp:align>
                </wp:positionH>
                <wp:positionV relativeFrom="line">
                  <wp:posOffset>635</wp:posOffset>
                </wp:positionV>
                <wp:extent cx="19050" cy="175260"/>
                <wp:effectExtent l="0" t="0" r="0" b="0"/>
                <wp:wrapNone/>
                <wp:docPr id="297" name="Frame1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DynamoDB, camada de cache, alta taxa de solicitação, baixa latência.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ElastiCache</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Acelerador Amazon DynamoDB (DAX)</w:t>
      </w:r>
      <w:r>
        <mc:AlternateContent>
          <mc:Choice Requires="wps">
            <w:drawing>
              <wp:anchor behindDoc="0" distT="0" distB="0" distL="0" distR="0" simplePos="0" locked="0" layoutInCell="0" allowOverlap="1" relativeHeight="300">
                <wp:simplePos x="0" y="0"/>
                <wp:positionH relativeFrom="character">
                  <wp:align>left</wp:align>
                </wp:positionH>
                <wp:positionV relativeFrom="line">
                  <wp:posOffset>635</wp:posOffset>
                </wp:positionV>
                <wp:extent cx="19050" cy="175260"/>
                <wp:effectExtent l="0" t="0" r="0" b="0"/>
                <wp:wrapNone/>
                <wp:docPr id="299"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02">
                <wp:simplePos x="0" y="0"/>
                <wp:positionH relativeFrom="character">
                  <wp:align>left</wp:align>
                </wp:positionH>
                <wp:positionV relativeFrom="line">
                  <wp:posOffset>635</wp:posOffset>
                </wp:positionV>
                <wp:extent cx="19050" cy="175260"/>
                <wp:effectExtent l="0" t="0" r="0" b="0"/>
                <wp:wrapNone/>
                <wp:docPr id="301" name="Frame1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DAX é um cache em memória totalmente gerenciado e altamente disponível para DynamoDB, otimizado para leituras de alto volume. ElastiCache para Memcached serve como um front-end de alto desempenho para armazenamentos de dados como DynamoDB, para taxas de solicitação extremamente altas e baixa latência.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04">
                <wp:simplePos x="0" y="0"/>
                <wp:positionH relativeFrom="character">
                  <wp:align>left</wp:align>
                </wp:positionH>
                <wp:positionV relativeFrom="line">
                  <wp:posOffset>635</wp:posOffset>
                </wp:positionV>
                <wp:extent cx="14605" cy="175260"/>
                <wp:effectExtent l="0" t="0" r="0" b="0"/>
                <wp:wrapNone/>
                <wp:docPr id="303"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06">
                <wp:simplePos x="0" y="0"/>
                <wp:positionH relativeFrom="character">
                  <wp:align>left</wp:align>
                </wp:positionH>
                <wp:positionV relativeFrom="line">
                  <wp:posOffset>635</wp:posOffset>
                </wp:positionV>
                <wp:extent cx="19050" cy="175260"/>
                <wp:effectExtent l="0" t="0" r="0" b="0"/>
                <wp:wrapNone/>
                <wp:docPr id="305"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réplicas de leitura, prioridade de failover, tamanho da réplica.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Nível 1 (32 terabytes)</w:t>
      </w:r>
      <w:r>
        <mc:AlternateContent>
          <mc:Choice Requires="wps">
            <w:drawing>
              <wp:anchor behindDoc="0" distT="0" distB="0" distL="0" distR="0" simplePos="0" locked="0" layoutInCell="0" allowOverlap="1" relativeHeight="308">
                <wp:simplePos x="0" y="0"/>
                <wp:positionH relativeFrom="character">
                  <wp:align>left</wp:align>
                </wp:positionH>
                <wp:positionV relativeFrom="line">
                  <wp:posOffset>635</wp:posOffset>
                </wp:positionV>
                <wp:extent cx="19050" cy="175260"/>
                <wp:effectExtent l="0" t="0" r="0" b="0"/>
                <wp:wrapNone/>
                <wp:docPr id="307"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10">
                <wp:simplePos x="0" y="0"/>
                <wp:positionH relativeFrom="character">
                  <wp:align>left</wp:align>
                </wp:positionH>
                <wp:positionV relativeFrom="line">
                  <wp:posOffset>635</wp:posOffset>
                </wp:positionV>
                <wp:extent cx="19050" cy="175260"/>
                <wp:effectExtent l="0" t="0" r="0" b="0"/>
                <wp:wrapNone/>
                <wp:docPr id="309" name="Frame1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 caso de failover, o Amazon Aurora promove a réplica com a prioridade mais alta (menor número). Se houver várias com a mesma prioridade, a maior em tamanho é promovida.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12">
                <wp:simplePos x="0" y="0"/>
                <wp:positionH relativeFrom="character">
                  <wp:align>left</wp:align>
                </wp:positionH>
                <wp:positionV relativeFrom="line">
                  <wp:posOffset>635</wp:posOffset>
                </wp:positionV>
                <wp:extent cx="14605" cy="175260"/>
                <wp:effectExtent l="0" t="0" r="0" b="0"/>
                <wp:wrapNone/>
                <wp:docPr id="311"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14">
                <wp:simplePos x="0" y="0"/>
                <wp:positionH relativeFrom="character">
                  <wp:align>left</wp:align>
                </wp:positionH>
                <wp:positionV relativeFrom="line">
                  <wp:posOffset>635</wp:posOffset>
                </wp:positionV>
                <wp:extent cx="19050" cy="175260"/>
                <wp:effectExtent l="0" t="0" r="0" b="0"/>
                <wp:wrapNone/>
                <wp:docPr id="313"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Limite de permissões do IAM, princípio do menor privilégio, exclusão acidental.</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o limite de permissões para controlar o máximo de permissões que os funcionários podem conceder aos principais do IAM</w:t>
      </w:r>
      <w:r>
        <mc:AlternateContent>
          <mc:Choice Requires="wps">
            <w:drawing>
              <wp:anchor behindDoc="0" distT="0" distB="0" distL="0" distR="0" simplePos="0" locked="0" layoutInCell="0" allowOverlap="1" relativeHeight="316">
                <wp:simplePos x="0" y="0"/>
                <wp:positionH relativeFrom="character">
                  <wp:align>left</wp:align>
                </wp:positionH>
                <wp:positionV relativeFrom="line">
                  <wp:posOffset>635</wp:posOffset>
                </wp:positionV>
                <wp:extent cx="19050" cy="175260"/>
                <wp:effectExtent l="0" t="0" r="0" b="0"/>
                <wp:wrapNone/>
                <wp:docPr id="315"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18">
                <wp:simplePos x="0" y="0"/>
                <wp:positionH relativeFrom="character">
                  <wp:align>left</wp:align>
                </wp:positionH>
                <wp:positionV relativeFrom="line">
                  <wp:posOffset>635</wp:posOffset>
                </wp:positionV>
                <wp:extent cx="19050" cy="175260"/>
                <wp:effectExtent l="0" t="0" r="0" b="0"/>
                <wp:wrapNone/>
                <wp:docPr id="317" name="Frame1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limite de permissões restringe as permissões máximas que um principal do IAM pode ter, mesmo que uma política mais ampla seja anexada, garantindo que as permissões efetivas não excedam o limite definido.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20">
                <wp:simplePos x="0" y="0"/>
                <wp:positionH relativeFrom="character">
                  <wp:align>left</wp:align>
                </wp:positionH>
                <wp:positionV relativeFrom="line">
                  <wp:posOffset>635</wp:posOffset>
                </wp:positionV>
                <wp:extent cx="14605" cy="175260"/>
                <wp:effectExtent l="0" t="0" r="0" b="0"/>
                <wp:wrapNone/>
                <wp:docPr id="319"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22">
                <wp:simplePos x="0" y="0"/>
                <wp:positionH relativeFrom="character">
                  <wp:align>left</wp:align>
                </wp:positionH>
                <wp:positionV relativeFrom="line">
                  <wp:posOffset>635</wp:posOffset>
                </wp:positionV>
                <wp:extent cx="19050" cy="175260"/>
                <wp:effectExtent l="0" t="0" r="0" b="0"/>
                <wp:wrapNone/>
                <wp:docPr id="321"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Transfer Acceleration (S3TA), taxas de transferência, upload não acelerado.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 cientista júnior não precisa pagar nenhuma taxa de transferência para o upload da imagem</w:t>
      </w:r>
      <w:r>
        <mc:AlternateContent>
          <mc:Choice Requires="wps">
            <w:drawing>
              <wp:anchor behindDoc="0" distT="0" distB="0" distL="0" distR="0" simplePos="0" locked="0" layoutInCell="0" allowOverlap="1" relativeHeight="324">
                <wp:simplePos x="0" y="0"/>
                <wp:positionH relativeFrom="character">
                  <wp:align>left</wp:align>
                </wp:positionH>
                <wp:positionV relativeFrom="line">
                  <wp:posOffset>635</wp:posOffset>
                </wp:positionV>
                <wp:extent cx="19050" cy="175260"/>
                <wp:effectExtent l="0" t="0" r="0" b="0"/>
                <wp:wrapNone/>
                <wp:docPr id="323"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Não há cobranças de transferência de dados S3 para dados transferidos da internet. Além disso, com S3TA, você paga apenas por transferências que são de fato aceleradas. Se não houve aceleração, não há custo adicional.</w:t>
      </w:r>
    </w:p>
    <w:p>
      <w:pPr>
        <w:pStyle w:val="Normal"/>
        <w:bidi w:val="0"/>
        <w:spacing w:lineRule="auto" w:line="360"/>
        <w:jc w:val="both"/>
        <w:rPr>
          <w:rFonts w:ascii="Liberation Mono" w:hAnsi="Liberation Mono"/>
          <w:b w:val="false"/>
          <w:b w:val="false"/>
          <w:i w:val="false"/>
          <w:i w:val="false"/>
          <w:caps w:val="false"/>
          <w:smallCaps w:val="false"/>
          <w:spacing w:val="0"/>
          <w:sz w:val="18"/>
          <w:szCs w:val="18"/>
        </w:rPr>
      </w:pPr>
      <w:r>
        <w:rPr>
          <w:rFonts w:ascii="Liberation Mono" w:hAnsi="Liberation Mono"/>
          <w:b w:val="false"/>
          <w:i w:val="false"/>
          <w:caps w:val="false"/>
          <w:smallCaps w:val="false"/>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26">
                <wp:simplePos x="0" y="0"/>
                <wp:positionH relativeFrom="character">
                  <wp:align>left</wp:align>
                </wp:positionH>
                <wp:positionV relativeFrom="line">
                  <wp:posOffset>635</wp:posOffset>
                </wp:positionV>
                <wp:extent cx="19050" cy="175260"/>
                <wp:effectExtent l="0" t="0" r="0" b="0"/>
                <wp:wrapNone/>
                <wp:docPr id="325" name="Frame1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mc:AlternateContent>
          <mc:Choice Requires="wps">
            <w:drawing>
              <wp:anchor behindDoc="0" distT="0" distB="0" distL="0" distR="0" simplePos="0" locked="0" layoutInCell="0" allowOverlap="1" relativeHeight="328">
                <wp:simplePos x="0" y="0"/>
                <wp:positionH relativeFrom="character">
                  <wp:align>left</wp:align>
                </wp:positionH>
                <wp:positionV relativeFrom="line">
                  <wp:posOffset>635</wp:posOffset>
                </wp:positionV>
                <wp:extent cx="14605" cy="175260"/>
                <wp:effectExtent l="0" t="0" r="0" b="0"/>
                <wp:wrapNone/>
                <wp:docPr id="327"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49: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30">
                <wp:simplePos x="0" y="0"/>
                <wp:positionH relativeFrom="character">
                  <wp:align>left</wp:align>
                </wp:positionH>
                <wp:positionV relativeFrom="line">
                  <wp:posOffset>635</wp:posOffset>
                </wp:positionV>
                <wp:extent cx="19050" cy="175260"/>
                <wp:effectExtent l="0" t="0" r="0" b="0"/>
                <wp:wrapNone/>
                <wp:docPr id="329" name="Frame1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Storage Gateway - Gateway de arquivos, integração híbrida, interface NFS.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Gateway de armazenamento AWS - Gateway de arquivos</w:t>
      </w:r>
      <w:r>
        <mc:AlternateContent>
          <mc:Choice Requires="wps">
            <w:drawing>
              <wp:anchor behindDoc="0" distT="0" distB="0" distL="0" distR="0" simplePos="0" locked="0" layoutInCell="0" allowOverlap="1" relativeHeight="332">
                <wp:simplePos x="0" y="0"/>
                <wp:positionH relativeFrom="character">
                  <wp:align>left</wp:align>
                </wp:positionH>
                <wp:positionV relativeFrom="line">
                  <wp:posOffset>635</wp:posOffset>
                </wp:positionV>
                <wp:extent cx="19050" cy="175260"/>
                <wp:effectExtent l="0" t="0" r="0" b="0"/>
                <wp:wrapNone/>
                <wp:docPr id="331"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34">
                <wp:simplePos x="0" y="0"/>
                <wp:positionH relativeFrom="character">
                  <wp:align>left</wp:align>
                </wp:positionH>
                <wp:positionV relativeFrom="line">
                  <wp:posOffset>635</wp:posOffset>
                </wp:positionV>
                <wp:extent cx="19050" cy="175260"/>
                <wp:effectExtent l="0" t="0" r="0" b="0"/>
                <wp:wrapNone/>
                <wp:docPr id="333" name="Frame1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Storage Gateway - File Gateway fornece acesso on-premises a armazenamento em nuvem via interfaces de arquivo padrão como NFS ou SMB, armazenando dados como objetos duráveis no Amazon S3 com cache local.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36">
                <wp:simplePos x="0" y="0"/>
                <wp:positionH relativeFrom="character">
                  <wp:align>left</wp:align>
                </wp:positionH>
                <wp:positionV relativeFrom="line">
                  <wp:posOffset>635</wp:posOffset>
                </wp:positionV>
                <wp:extent cx="14605" cy="175260"/>
                <wp:effectExtent l="0" t="0" r="0" b="0"/>
                <wp:wrapNone/>
                <wp:docPr id="335"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38">
                <wp:simplePos x="0" y="0"/>
                <wp:positionH relativeFrom="character">
                  <wp:align>left</wp:align>
                </wp:positionH>
                <wp:positionV relativeFrom="line">
                  <wp:posOffset>635</wp:posOffset>
                </wp:positionV>
                <wp:extent cx="19050" cy="175260"/>
                <wp:effectExtent l="0" t="0" r="0" b="0"/>
                <wp:wrapNone/>
                <wp:docPr id="337" name="Frame1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Application Load Balancer (ALB), roteamento baseado em caminho, microsserviços.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Roteamento baseado em caminho</w:t>
      </w:r>
      <w:r>
        <mc:AlternateContent>
          <mc:Choice Requires="wps">
            <w:drawing>
              <wp:anchor behindDoc="0" distT="0" distB="0" distL="0" distR="0" simplePos="0" locked="0" layoutInCell="0" allowOverlap="1" relativeHeight="340">
                <wp:simplePos x="0" y="0"/>
                <wp:positionH relativeFrom="character">
                  <wp:align>left</wp:align>
                </wp:positionH>
                <wp:positionV relativeFrom="line">
                  <wp:posOffset>635</wp:posOffset>
                </wp:positionV>
                <wp:extent cx="19050" cy="175260"/>
                <wp:effectExtent l="0" t="0" r="0" b="0"/>
                <wp:wrapNone/>
                <wp:docPr id="339"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42">
                <wp:simplePos x="0" y="0"/>
                <wp:positionH relativeFrom="character">
                  <wp:align>left</wp:align>
                </wp:positionH>
                <wp:positionV relativeFrom="line">
                  <wp:posOffset>635</wp:posOffset>
                </wp:positionV>
                <wp:extent cx="19050" cy="175260"/>
                <wp:effectExtent l="0" t="0" r="0" b="0"/>
                <wp:wrapNone/>
                <wp:docPr id="341" name="Frame2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Application Load Balancer permite rotear solicitações de clientes para diferentes serviços de backend com base no caminho da URL do cabeçalho HTTP, ideal para arquiteturas de microsserviços.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44">
                <wp:simplePos x="0" y="0"/>
                <wp:positionH relativeFrom="character">
                  <wp:align>left</wp:align>
                </wp:positionH>
                <wp:positionV relativeFrom="line">
                  <wp:posOffset>635</wp:posOffset>
                </wp:positionV>
                <wp:extent cx="14605" cy="175260"/>
                <wp:effectExtent l="0" t="0" r="0" b="0"/>
                <wp:wrapNone/>
                <wp:docPr id="343"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46">
                <wp:simplePos x="0" y="0"/>
                <wp:positionH relativeFrom="character">
                  <wp:align>left</wp:align>
                </wp:positionH>
                <wp:positionV relativeFrom="line">
                  <wp:posOffset>635</wp:posOffset>
                </wp:positionV>
                <wp:extent cx="19050" cy="175260"/>
                <wp:effectExtent l="0" t="0" r="0" b="0"/>
                <wp:wrapNone/>
                <wp:docPr id="345" name="Frame2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Criptografia do lado do servidor, AWS KMS, trilha de auditoria.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criptografia do lado do servidor com chaves do AWS Key Management Service (SSE-KMS) para criptografar os dados do usuário no Amazon S3</w:t>
      </w:r>
      <w:r>
        <mc:AlternateContent>
          <mc:Choice Requires="wps">
            <w:drawing>
              <wp:anchor behindDoc="0" distT="0" distB="0" distL="0" distR="0" simplePos="0" locked="0" layoutInCell="0" allowOverlap="1" relativeHeight="348">
                <wp:simplePos x="0" y="0"/>
                <wp:positionH relativeFrom="character">
                  <wp:align>left</wp:align>
                </wp:positionH>
                <wp:positionV relativeFrom="line">
                  <wp:posOffset>635</wp:posOffset>
                </wp:positionV>
                <wp:extent cx="19050" cy="175260"/>
                <wp:effectExtent l="0" t="0" r="0" b="0"/>
                <wp:wrapNone/>
                <wp:docPr id="347"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50">
                <wp:simplePos x="0" y="0"/>
                <wp:positionH relativeFrom="character">
                  <wp:align>left</wp:align>
                </wp:positionH>
                <wp:positionV relativeFrom="line">
                  <wp:posOffset>635</wp:posOffset>
                </wp:positionV>
                <wp:extent cx="19050" cy="175260"/>
                <wp:effectExtent l="0" t="0" r="0" b="0"/>
                <wp:wrapNone/>
                <wp:docPr id="349" name="Frame2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SSE-KMS usa chaves gerenciadas pelo AWS KMS e fornece uma trilha de auditoria detalhada que mostra quando e por quem a CMK foi usada.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52">
                <wp:simplePos x="0" y="0"/>
                <wp:positionH relativeFrom="character">
                  <wp:align>left</wp:align>
                </wp:positionH>
                <wp:positionV relativeFrom="line">
                  <wp:posOffset>635</wp:posOffset>
                </wp:positionV>
                <wp:extent cx="14605" cy="175260"/>
                <wp:effectExtent l="0" t="0" r="0" b="0"/>
                <wp:wrapNone/>
                <wp:docPr id="351"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54">
                <wp:simplePos x="0" y="0"/>
                <wp:positionH relativeFrom="character">
                  <wp:align>left</wp:align>
                </wp:positionH>
                <wp:positionV relativeFrom="line">
                  <wp:posOffset>635</wp:posOffset>
                </wp:positionV>
                <wp:extent cx="19050" cy="175260"/>
                <wp:effectExtent l="0" t="0" r="0" b="0"/>
                <wp:wrapNone/>
                <wp:docPr id="353" name="Frame2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Standard-Acesso Infrequente (S3 Standard-IA), custo-benefício, acesso esporádico, baixa latência.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S3 Standard-Acesso Infrequente (S3 Standard-IA)</w:t>
      </w:r>
      <w:r>
        <mc:AlternateContent>
          <mc:Choice Requires="wps">
            <w:drawing>
              <wp:anchor behindDoc="0" distT="0" distB="0" distL="0" distR="0" simplePos="0" locked="0" layoutInCell="0" allowOverlap="1" relativeHeight="356">
                <wp:simplePos x="0" y="0"/>
                <wp:positionH relativeFrom="character">
                  <wp:align>left</wp:align>
                </wp:positionH>
                <wp:positionV relativeFrom="line">
                  <wp:posOffset>635</wp:posOffset>
                </wp:positionV>
                <wp:extent cx="19050" cy="175260"/>
                <wp:effectExtent l="0" t="0" r="0" b="0"/>
                <wp:wrapNone/>
                <wp:docPr id="355"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58">
                <wp:simplePos x="0" y="0"/>
                <wp:positionH relativeFrom="character">
                  <wp:align>left</wp:align>
                </wp:positionH>
                <wp:positionV relativeFrom="line">
                  <wp:posOffset>635</wp:posOffset>
                </wp:positionV>
                <wp:extent cx="19050" cy="175260"/>
                <wp:effectExtent l="0" t="0" r="0" b="0"/>
                <wp:wrapNone/>
                <wp:docPr id="357" name="Frame2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 Standard-IA é para dados acessados infrequente (como duas vezes ao ano), mas que exigem acesso rápido (milissegundos) e tem um preço de armazenamento por GB mais baixo. Os mecanismos de failover e retry do workflow compensam a disponibilidade ligeiramente menor.</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60">
                <wp:simplePos x="0" y="0"/>
                <wp:positionH relativeFrom="character">
                  <wp:align>left</wp:align>
                </wp:positionH>
                <wp:positionV relativeFrom="line">
                  <wp:posOffset>635</wp:posOffset>
                </wp:positionV>
                <wp:extent cx="14605" cy="175260"/>
                <wp:effectExtent l="0" t="0" r="0" b="0"/>
                <wp:wrapNone/>
                <wp:docPr id="359"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62">
                <wp:simplePos x="0" y="0"/>
                <wp:positionH relativeFrom="character">
                  <wp:align>left</wp:align>
                </wp:positionH>
                <wp:positionV relativeFrom="line">
                  <wp:posOffset>635</wp:posOffset>
                </wp:positionV>
                <wp:extent cx="19050" cy="175260"/>
                <wp:effectExtent l="0" t="0" r="0" b="0"/>
                <wp:wrapNone/>
                <wp:docPr id="361" name="Frame2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GuardDuty, exclusão de descobertas e configurações.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Desabilitar o serviço nas configurações gerais</w:t>
      </w:r>
      <w:r>
        <mc:AlternateContent>
          <mc:Choice Requires="wps">
            <w:drawing>
              <wp:anchor behindDoc="0" distT="0" distB="0" distL="0" distR="0" simplePos="0" locked="0" layoutInCell="0" allowOverlap="1" relativeHeight="364">
                <wp:simplePos x="0" y="0"/>
                <wp:positionH relativeFrom="character">
                  <wp:align>left</wp:align>
                </wp:positionH>
                <wp:positionV relativeFrom="line">
                  <wp:posOffset>635</wp:posOffset>
                </wp:positionV>
                <wp:extent cx="19050" cy="175260"/>
                <wp:effectExtent l="0" t="0" r="0" b="0"/>
                <wp:wrapNone/>
                <wp:docPr id="363"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66">
                <wp:simplePos x="0" y="0"/>
                <wp:positionH relativeFrom="character">
                  <wp:align>left</wp:align>
                </wp:positionH>
                <wp:positionV relativeFrom="line">
                  <wp:posOffset>635</wp:posOffset>
                </wp:positionV>
                <wp:extent cx="19050" cy="175260"/>
                <wp:effectExtent l="0" t="0" r="0" b="0"/>
                <wp:wrapNone/>
                <wp:docPr id="365" name="Frame2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Desabilitar o serviço GuardDuty nas configurações gerais excluirá todos os dados remanescentes, incluindo descobertas e configurações, antes de redefinir o serviço.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68">
                <wp:simplePos x="0" y="0"/>
                <wp:positionH relativeFrom="character">
                  <wp:align>left</wp:align>
                </wp:positionH>
                <wp:positionV relativeFrom="line">
                  <wp:posOffset>635</wp:posOffset>
                </wp:positionV>
                <wp:extent cx="14605" cy="175260"/>
                <wp:effectExtent l="0" t="0" r="0" b="0"/>
                <wp:wrapNone/>
                <wp:docPr id="367"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70">
                <wp:simplePos x="0" y="0"/>
                <wp:positionH relativeFrom="character">
                  <wp:align>left</wp:align>
                </wp:positionH>
                <wp:positionV relativeFrom="line">
                  <wp:posOffset>635</wp:posOffset>
                </wp:positionV>
                <wp:extent cx="19050" cy="175260"/>
                <wp:effectExtent l="0" t="0" r="0" b="0"/>
                <wp:wrapNone/>
                <wp:docPr id="369" name="Frame2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versionamento, exclusão com MFA, proteção contra exclusão acidental.</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o versionamento no bucket do Amazon S3</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Habilitar exclusão de autenticação multifator (MFA) no bucket do Amazon S3</w:t>
      </w:r>
      <w:r>
        <mc:AlternateContent>
          <mc:Choice Requires="wps">
            <w:drawing>
              <wp:anchor behindDoc="0" distT="0" distB="0" distL="0" distR="0" simplePos="0" locked="0" layoutInCell="0" allowOverlap="1" relativeHeight="372">
                <wp:simplePos x="0" y="0"/>
                <wp:positionH relativeFrom="character">
                  <wp:align>left</wp:align>
                </wp:positionH>
                <wp:positionV relativeFrom="line">
                  <wp:posOffset>635</wp:posOffset>
                </wp:positionV>
                <wp:extent cx="19050" cy="175260"/>
                <wp:effectExtent l="0" t="0" r="0" b="0"/>
                <wp:wrapNone/>
                <wp:docPr id="371"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74">
                <wp:simplePos x="0" y="0"/>
                <wp:positionH relativeFrom="character">
                  <wp:align>left</wp:align>
                </wp:positionH>
                <wp:positionV relativeFrom="line">
                  <wp:posOffset>635</wp:posOffset>
                </wp:positionV>
                <wp:extent cx="19050" cy="175260"/>
                <wp:effectExtent l="0" t="0" r="0" b="0"/>
                <wp:wrapNone/>
                <wp:docPr id="373" name="Frame2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versionamento preserva múltiplas variantes de um objeto, permitindo recuperação73. A exclusão com MFA exige um token MFA para certas operações, adicionando uma camada extra de segurança contra exclusão acidental.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76">
                <wp:simplePos x="0" y="0"/>
                <wp:positionH relativeFrom="character">
                  <wp:align>left</wp:align>
                </wp:positionH>
                <wp:positionV relativeFrom="line">
                  <wp:posOffset>635</wp:posOffset>
                </wp:positionV>
                <wp:extent cx="14605" cy="175260"/>
                <wp:effectExtent l="0" t="0" r="0" b="0"/>
                <wp:wrapNone/>
                <wp:docPr id="375"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78">
                <wp:simplePos x="0" y="0"/>
                <wp:positionH relativeFrom="character">
                  <wp:align>left</wp:align>
                </wp:positionH>
                <wp:positionV relativeFrom="line">
                  <wp:posOffset>635</wp:posOffset>
                </wp:positionV>
                <wp:extent cx="19050" cy="175260"/>
                <wp:effectExtent l="0" t="0" r="0" b="0"/>
                <wp:wrapNone/>
                <wp:docPr id="377" name="Frame2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Multi-AZ, Amazon RDS Réplicas de Leitura, replicação síncrona/assíncrona.</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Multi-AZ segue replicação síncrona e abrange pelo menos duas AZs dentro de uma região; Réplicas de leitura seguem replicação assíncrona e podem estar dentro da AZ, Cross-AZ ou Cross-Region</w:t>
      </w:r>
      <w:r>
        <mc:AlternateContent>
          <mc:Choice Requires="wps">
            <w:drawing>
              <wp:anchor behindDoc="0" distT="0" distB="0" distL="0" distR="0" simplePos="0" locked="0" layoutInCell="0" allowOverlap="1" relativeHeight="380">
                <wp:simplePos x="0" y="0"/>
                <wp:positionH relativeFrom="character">
                  <wp:align>left</wp:align>
                </wp:positionH>
                <wp:positionV relativeFrom="line">
                  <wp:posOffset>635</wp:posOffset>
                </wp:positionV>
                <wp:extent cx="19050" cy="175260"/>
                <wp:effectExtent l="0" t="0" r="0" b="0"/>
                <wp:wrapNone/>
                <wp:docPr id="379"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82">
                <wp:simplePos x="0" y="0"/>
                <wp:positionH relativeFrom="character">
                  <wp:align>left</wp:align>
                </wp:positionH>
                <wp:positionV relativeFrom="line">
                  <wp:posOffset>635</wp:posOffset>
                </wp:positionV>
                <wp:extent cx="19050" cy="175260"/>
                <wp:effectExtent l="0" t="0" r="0" b="0"/>
                <wp:wrapNone/>
                <wp:docPr id="381" name="Frame2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Multi-AZ usa replicação síncrona para uma instância em espera em outra AZ para alta disponibilidade. Réplicas de leitura usam replicação assíncrona e podem ser implantadas dentro ou entre AZs/Regiões para escalar leituras.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84">
                <wp:simplePos x="0" y="0"/>
                <wp:positionH relativeFrom="character">
                  <wp:align>left</wp:align>
                </wp:positionH>
                <wp:positionV relativeFrom="line">
                  <wp:posOffset>635</wp:posOffset>
                </wp:positionV>
                <wp:extent cx="14605" cy="175260"/>
                <wp:effectExtent l="0" t="0" r="0" b="0"/>
                <wp:wrapNone/>
                <wp:docPr id="383"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56:</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86">
                <wp:simplePos x="0" y="0"/>
                <wp:positionH relativeFrom="character">
                  <wp:align>left</wp:align>
                </wp:positionH>
                <wp:positionV relativeFrom="line">
                  <wp:posOffset>635</wp:posOffset>
                </wp:positionV>
                <wp:extent cx="19050" cy="175260"/>
                <wp:effectExtent l="0" t="0" r="0" b="0"/>
                <wp:wrapNone/>
                <wp:docPr id="385" name="Frame2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Streams, AWS Lambda, Amazon DynamoDB, dados de streaming, ordenação, alta disponibilidade.</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Enviar atualizações de pontuação para o Amazon Kinesis Data Streams, que usa uma função AWS Lambda para processar essas atualizações e, em seguida, armazená-las no Amazon DynamoDB</w:t>
      </w:r>
      <w:r>
        <mc:AlternateContent>
          <mc:Choice Requires="wps">
            <w:drawing>
              <wp:anchor behindDoc="0" distT="0" distB="0" distL="0" distR="0" simplePos="0" locked="0" layoutInCell="0" allowOverlap="1" relativeHeight="388">
                <wp:simplePos x="0" y="0"/>
                <wp:positionH relativeFrom="character">
                  <wp:align>left</wp:align>
                </wp:positionH>
                <wp:positionV relativeFrom="line">
                  <wp:posOffset>635</wp:posOffset>
                </wp:positionV>
                <wp:extent cx="19050" cy="175260"/>
                <wp:effectExtent l="0" t="0" r="0" b="0"/>
                <wp:wrapNone/>
                <wp:docPr id="387"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90">
                <wp:simplePos x="0" y="0"/>
                <wp:positionH relativeFrom="character">
                  <wp:align>left</wp:align>
                </wp:positionH>
                <wp:positionV relativeFrom="line">
                  <wp:posOffset>635</wp:posOffset>
                </wp:positionV>
                <wp:extent cx="19050" cy="175260"/>
                <wp:effectExtent l="0" t="0" r="0" b="0"/>
                <wp:wrapNone/>
                <wp:docPr id="389" name="Frame2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Kinesis Data Streams ingere dados em tempo real em larga escala e mantém a ordem. Lambda processa sem gerenciar servidores. DynamoDB é um banco de dados NoSQL altamente disponível e escalável, ideal para atualizações processadas.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392">
                <wp:simplePos x="0" y="0"/>
                <wp:positionH relativeFrom="character">
                  <wp:align>left</wp:align>
                </wp:positionH>
                <wp:positionV relativeFrom="line">
                  <wp:posOffset>635</wp:posOffset>
                </wp:positionV>
                <wp:extent cx="14605" cy="175260"/>
                <wp:effectExtent l="0" t="0" r="0" b="0"/>
                <wp:wrapNone/>
                <wp:docPr id="391"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57:</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394">
                <wp:simplePos x="0" y="0"/>
                <wp:positionH relativeFrom="character">
                  <wp:align>left</wp:align>
                </wp:positionH>
                <wp:positionV relativeFrom="line">
                  <wp:posOffset>635</wp:posOffset>
                </wp:positionV>
                <wp:extent cx="19050" cy="175260"/>
                <wp:effectExtent l="0" t="0" r="0" b="0"/>
                <wp:wrapNone/>
                <wp:docPr id="393" name="Frame2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Custos de armazenamento, Amazon S3 Standard, Amazon EFS, Amazon EBS (gp2).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Custo do armazenamento de arquivos de teste no Amazon S3 Standard &lt; Custo do armazenamento de arquivos de teste no Amazon EFS &lt; Custo do armazenamento de arquivos de teste no Amazon EBS</w:t>
      </w:r>
      <w:r>
        <mc:AlternateContent>
          <mc:Choice Requires="wps">
            <w:drawing>
              <wp:anchor behindDoc="0" distT="0" distB="0" distL="0" distR="0" simplePos="0" locked="0" layoutInCell="0" allowOverlap="1" relativeHeight="396">
                <wp:simplePos x="0" y="0"/>
                <wp:positionH relativeFrom="character">
                  <wp:align>left</wp:align>
                </wp:positionH>
                <wp:positionV relativeFrom="line">
                  <wp:posOffset>635</wp:posOffset>
                </wp:positionV>
                <wp:extent cx="19050" cy="175260"/>
                <wp:effectExtent l="0" t="0" r="0" b="0"/>
                <wp:wrapNone/>
                <wp:docPr id="395"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398">
                <wp:simplePos x="0" y="0"/>
                <wp:positionH relativeFrom="character">
                  <wp:align>left</wp:align>
                </wp:positionH>
                <wp:positionV relativeFrom="line">
                  <wp:posOffset>635</wp:posOffset>
                </wp:positionV>
                <wp:extent cx="19050" cy="175260"/>
                <wp:effectExtent l="0" t="0" r="0" b="0"/>
                <wp:wrapNone/>
                <wp:docPr id="397" name="Frame2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 base nos custos unitários e no armazenamento provisionado (EBS gp2 cobra por GB provisionado, não por uso), S3 Standard é o mais barato, seguido pelo EFS, e o EBS provisionado é o mais caro para um arquivo de 1GB.</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00">
                <wp:simplePos x="0" y="0"/>
                <wp:positionH relativeFrom="character">
                  <wp:align>left</wp:align>
                </wp:positionH>
                <wp:positionV relativeFrom="line">
                  <wp:posOffset>635</wp:posOffset>
                </wp:positionV>
                <wp:extent cx="14605" cy="175260"/>
                <wp:effectExtent l="0" t="0" r="0" b="0"/>
                <wp:wrapNone/>
                <wp:docPr id="399"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58:</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02">
                <wp:simplePos x="0" y="0"/>
                <wp:positionH relativeFrom="character">
                  <wp:align>left</wp:align>
                </wp:positionH>
                <wp:positionV relativeFrom="line">
                  <wp:posOffset>635</wp:posOffset>
                </wp:positionV>
                <wp:extent cx="19050" cy="175260"/>
                <wp:effectExtent l="0" t="0" r="0" b="0"/>
                <wp:wrapNone/>
                <wp:docPr id="401" name="Frame2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IAM policy, s3:DeleteObject, permissões.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"Action": [ "s3:DeleteObject" ], "Resource": [ "arn:aws:s3:::example-bucket/*" ], "Effect": "Allow" }</w:t>
      </w:r>
      <w:r>
        <mc:AlternateContent>
          <mc:Choice Requires="wps">
            <w:drawing>
              <wp:anchor behindDoc="0" distT="0" distB="0" distL="0" distR="0" simplePos="0" locked="0" layoutInCell="0" allowOverlap="1" relativeHeight="404">
                <wp:simplePos x="0" y="0"/>
                <wp:positionH relativeFrom="character">
                  <wp:align>left</wp:align>
                </wp:positionH>
                <wp:positionV relativeFrom="line">
                  <wp:posOffset>635</wp:posOffset>
                </wp:positionV>
                <wp:extent cx="19050" cy="175260"/>
                <wp:effectExtent l="0" t="0" r="0" b="0"/>
                <wp:wrapNone/>
                <wp:docPr id="403"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A ação s3:DeleteObject com um efeito Allow e um recurso wildcard (/*</w:t>
      </w:r>
      <w:r>
        <mc:AlternateContent>
          <mc:Choice Requires="wps">
            <w:drawing>
              <wp:anchor behindDoc="0" distT="0" distB="0" distL="0" distR="0" simplePos="0" locked="0" layoutInCell="0" allowOverlap="1" relativeHeight="406">
                <wp:simplePos x="0" y="0"/>
                <wp:positionH relativeFrom="character">
                  <wp:align>left</wp:align>
                </wp:positionH>
                <wp:positionV relativeFrom="line">
                  <wp:posOffset>635</wp:posOffset>
                </wp:positionV>
                <wp:extent cx="19050" cy="175260"/>
                <wp:effectExtent l="0" t="0" r="0" b="0"/>
                <wp:wrapNone/>
                <wp:docPr id="405" name="Frame2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no ARN do bucket concede explicitamente permissão para excluir objetos dentro do bucket especificado.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08">
                <wp:simplePos x="0" y="0"/>
                <wp:positionH relativeFrom="character">
                  <wp:align>left</wp:align>
                </wp:positionH>
                <wp:positionV relativeFrom="line">
                  <wp:posOffset>635</wp:posOffset>
                </wp:positionV>
                <wp:extent cx="14605" cy="175260"/>
                <wp:effectExtent l="0" t="0" r="0" b="0"/>
                <wp:wrapNone/>
                <wp:docPr id="407"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59:</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10">
                <wp:simplePos x="0" y="0"/>
                <wp:positionH relativeFrom="character">
                  <wp:align>left</wp:align>
                </wp:positionH>
                <wp:positionV relativeFrom="line">
                  <wp:posOffset>635</wp:posOffset>
                </wp:positionV>
                <wp:extent cx="19050" cy="175260"/>
                <wp:effectExtent l="0" t="0" r="0" b="0"/>
                <wp:wrapNone/>
                <wp:docPr id="409" name="Frame2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Application Load Balancer (ALB), Auto Scaling Group, alta disponibilidade, roteamento baseado em conteúdo.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um Application Load Balancer para distribuir tráfego para instâncias EC2 espalhadas por diferentes AZs e configurar o Auto Scaling group para mascarar falhas</w:t>
      </w:r>
      <w:r>
        <mc:AlternateContent>
          <mc:Choice Requires="wps">
            <w:drawing>
              <wp:anchor behindDoc="0" distT="0" distB="0" distL="0" distR="0" simplePos="0" locked="0" layoutInCell="0" allowOverlap="1" relativeHeight="412">
                <wp:simplePos x="0" y="0"/>
                <wp:positionH relativeFrom="character">
                  <wp:align>left</wp:align>
                </wp:positionH>
                <wp:positionV relativeFrom="line">
                  <wp:posOffset>635</wp:posOffset>
                </wp:positionV>
                <wp:extent cx="19050" cy="175260"/>
                <wp:effectExtent l="0" t="0" r="0" b="0"/>
                <wp:wrapNone/>
                <wp:docPr id="411"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14">
                <wp:simplePos x="0" y="0"/>
                <wp:positionH relativeFrom="character">
                  <wp:align>left</wp:align>
                </wp:positionH>
                <wp:positionV relativeFrom="line">
                  <wp:posOffset>635</wp:posOffset>
                </wp:positionV>
                <wp:extent cx="19050" cy="175260"/>
                <wp:effectExtent l="0" t="0" r="0" b="0"/>
                <wp:wrapNone/>
                <wp:docPr id="413" name="Frame2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ALB é ideal para roteamento baseado em conteúdo (camada 7). Distribuir instâncias EC2 com ALB em múltiplas AZs e usar Auto Scaling group para substituir instâncias com falha garante alta disponibilidade e resiliência.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16">
                <wp:simplePos x="0" y="0"/>
                <wp:positionH relativeFrom="character">
                  <wp:align>left</wp:align>
                </wp:positionH>
                <wp:positionV relativeFrom="line">
                  <wp:posOffset>635</wp:posOffset>
                </wp:positionV>
                <wp:extent cx="14605" cy="175260"/>
                <wp:effectExtent l="0" t="0" r="0" b="0"/>
                <wp:wrapNone/>
                <wp:docPr id="415"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60:</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18">
                <wp:simplePos x="0" y="0"/>
                <wp:positionH relativeFrom="character">
                  <wp:align>left</wp:align>
                </wp:positionH>
                <wp:positionV relativeFrom="line">
                  <wp:posOffset>635</wp:posOffset>
                </wp:positionV>
                <wp:extent cx="19050" cy="175260"/>
                <wp:effectExtent l="0" t="0" r="0" b="0"/>
                <wp:wrapNone/>
                <wp:docPr id="417" name="Frame2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FSx File Gateway, Amazon FSx para Windows File Server, migração de compartilhamentos SMB, acesso híbrido.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o Amazon FSx File Gateway para acesso local de baixa latência a compartilhamentos de arquivos gerenciados no Amazon FSx para Windows File Server, com aplicativos AWS acessando diretamente do FSx</w:t>
      </w:r>
      <w:r>
        <mc:AlternateContent>
          <mc:Choice Requires="wps">
            <w:drawing>
              <wp:anchor behindDoc="0" distT="0" distB="0" distL="0" distR="0" simplePos="0" locked="0" layoutInCell="0" allowOverlap="1" relativeHeight="420">
                <wp:simplePos x="0" y="0"/>
                <wp:positionH relativeFrom="character">
                  <wp:align>left</wp:align>
                </wp:positionH>
                <wp:positionV relativeFrom="line">
                  <wp:posOffset>635</wp:posOffset>
                </wp:positionV>
                <wp:extent cx="19050" cy="175260"/>
                <wp:effectExtent l="0" t="0" r="0" b="0"/>
                <wp:wrapNone/>
                <wp:docPr id="419"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22">
                <wp:simplePos x="0" y="0"/>
                <wp:positionH relativeFrom="character">
                  <wp:align>left</wp:align>
                </wp:positionH>
                <wp:positionV relativeFrom="line">
                  <wp:posOffset>635</wp:posOffset>
                </wp:positionV>
                <wp:extent cx="19050" cy="175260"/>
                <wp:effectExtent l="0" t="0" r="0" b="0"/>
                <wp:wrapNone/>
                <wp:docPr id="421" name="Frame2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FSx File Gateway fornece acesso SMB/NFS on-premises de baixa latência a compartilhamentos gerenciados no FSx para Windows File Server. Aplicativos na AWS podem acessar esses dados diretamente do FSx, atendendo a ambos os requisitos.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24">
                <wp:simplePos x="0" y="0"/>
                <wp:positionH relativeFrom="character">
                  <wp:align>left</wp:align>
                </wp:positionH>
                <wp:positionV relativeFrom="line">
                  <wp:posOffset>635</wp:posOffset>
                </wp:positionV>
                <wp:extent cx="14605" cy="175260"/>
                <wp:effectExtent l="0" t="0" r="0" b="0"/>
                <wp:wrapNone/>
                <wp:docPr id="423"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61:</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26">
                <wp:simplePos x="0" y="0"/>
                <wp:positionH relativeFrom="character">
                  <wp:align>left</wp:align>
                </wp:positionH>
                <wp:positionV relativeFrom="line">
                  <wp:posOffset>635</wp:posOffset>
                </wp:positionV>
                <wp:extent cx="19050" cy="175260"/>
                <wp:effectExtent l="0" t="0" r="0" b="0"/>
                <wp:wrapNone/>
                <wp:docPr id="425" name="Frame2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Spot Instances, cargas de trabalho tolerantes a interrupções, custo-benefício.</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Usar instâncias spot do Amazon EC2 para executar os processos de fluxo de trabalho</w:t>
      </w:r>
      <w:r>
        <mc:AlternateContent>
          <mc:Choice Requires="wps">
            <w:drawing>
              <wp:anchor behindDoc="0" distT="0" distB="0" distL="0" distR="0" simplePos="0" locked="0" layoutInCell="0" allowOverlap="1" relativeHeight="428">
                <wp:simplePos x="0" y="0"/>
                <wp:positionH relativeFrom="character">
                  <wp:align>left</wp:align>
                </wp:positionH>
                <wp:positionV relativeFrom="line">
                  <wp:posOffset>635</wp:posOffset>
                </wp:positionV>
                <wp:extent cx="19050" cy="175260"/>
                <wp:effectExtent l="0" t="0" r="0" b="0"/>
                <wp:wrapNone/>
                <wp:docPr id="427"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30">
                <wp:simplePos x="0" y="0"/>
                <wp:positionH relativeFrom="character">
                  <wp:align>left</wp:align>
                </wp:positionH>
                <wp:positionV relativeFrom="line">
                  <wp:posOffset>635</wp:posOffset>
                </wp:positionV>
                <wp:extent cx="19050" cy="175260"/>
                <wp:effectExtent l="0" t="0" r="0" b="0"/>
                <wp:wrapNone/>
                <wp:docPr id="429" name="Frame2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Instâncias Spot são as mais econômicas (até 90% de desconto) e são recomendadas para aplicações que têm horários flexíveis, são viáveis a preços muito baixos ou podem suportar interrupções, como o fluxo de trabalho descrito.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32">
                <wp:simplePos x="0" y="0"/>
                <wp:positionH relativeFrom="character">
                  <wp:align>left</wp:align>
                </wp:positionH>
                <wp:positionV relativeFrom="line">
                  <wp:posOffset>635</wp:posOffset>
                </wp:positionV>
                <wp:extent cx="14605" cy="175260"/>
                <wp:effectExtent l="0" t="0" r="0" b="0"/>
                <wp:wrapNone/>
                <wp:docPr id="431"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62:</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34">
                <wp:simplePos x="0" y="0"/>
                <wp:positionH relativeFrom="character">
                  <wp:align>left</wp:align>
                </wp:positionH>
                <wp:positionV relativeFrom="line">
                  <wp:posOffset>635</wp:posOffset>
                </wp:positionV>
                <wp:extent cx="19050" cy="175260"/>
                <wp:effectExtent l="0" t="0" r="0" b="0"/>
                <wp:wrapNone/>
                <wp:docPr id="433" name="Frame2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política de rastreamento de destino, utilização da CPU.</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o grupo de dimensionamento automático para usar a política de rastreamento de destino e definir a utilização da CPU como a métrica de destino com um valor de destino de 50%</w:t>
      </w:r>
      <w:r>
        <mc:AlternateContent>
          <mc:Choice Requires="wps">
            <w:drawing>
              <wp:anchor behindDoc="0" distT="0" distB="0" distL="0" distR="0" simplePos="0" locked="0" layoutInCell="0" allowOverlap="1" relativeHeight="436">
                <wp:simplePos x="0" y="0"/>
                <wp:positionH relativeFrom="character">
                  <wp:align>left</wp:align>
                </wp:positionH>
                <wp:positionV relativeFrom="line">
                  <wp:posOffset>635</wp:posOffset>
                </wp:positionV>
                <wp:extent cx="19050" cy="175260"/>
                <wp:effectExtent l="0" t="0" r="0" b="0"/>
                <wp:wrapNone/>
                <wp:docPr id="435"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38">
                <wp:simplePos x="0" y="0"/>
                <wp:positionH relativeFrom="character">
                  <wp:align>left</wp:align>
                </wp:positionH>
                <wp:positionV relativeFrom="line">
                  <wp:posOffset>635</wp:posOffset>
                </wp:positionV>
                <wp:extent cx="19050" cy="175260"/>
                <wp:effectExtent l="0" t="0" r="0" b="0"/>
                <wp:wrapNone/>
                <wp:docPr id="437" name="Frame2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As políticas de rastreamento de destino no Auto Scaling ajustam automaticamente a capacidade para manter uma métrica (como utilização da CPU) em um valor alvo especificado, garantindo que a aplicação opere próximo ao seu desempenho máximo.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40">
                <wp:simplePos x="0" y="0"/>
                <wp:positionH relativeFrom="character">
                  <wp:align>left</wp:align>
                </wp:positionH>
                <wp:positionV relativeFrom="line">
                  <wp:posOffset>635</wp:posOffset>
                </wp:positionV>
                <wp:extent cx="14605" cy="175260"/>
                <wp:effectExtent l="0" t="0" r="0" b="0"/>
                <wp:wrapNone/>
                <wp:docPr id="439"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63:</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42">
                <wp:simplePos x="0" y="0"/>
                <wp:positionH relativeFrom="character">
                  <wp:align>left</wp:align>
                </wp:positionH>
                <wp:positionV relativeFrom="line">
                  <wp:posOffset>635</wp:posOffset>
                </wp:positionV>
                <wp:extent cx="19050" cy="175260"/>
                <wp:effectExtent l="0" t="0" r="0" b="0"/>
                <wp:wrapNone/>
                <wp:docPr id="441"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GuardDuty, fontes de dados suportadas.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Logs de fluxo de VPC, logs do Sistema de Nomes de Domínio (DNS), eventos do AWS CloudTrail</w:t>
      </w:r>
      <w:r>
        <mc:AlternateContent>
          <mc:Choice Requires="wps">
            <w:drawing>
              <wp:anchor behindDoc="0" distT="0" distB="0" distL="0" distR="0" simplePos="0" locked="0" layoutInCell="0" allowOverlap="1" relativeHeight="444">
                <wp:simplePos x="0" y="0"/>
                <wp:positionH relativeFrom="character">
                  <wp:align>left</wp:align>
                </wp:positionH>
                <wp:positionV relativeFrom="line">
                  <wp:posOffset>635</wp:posOffset>
                </wp:positionV>
                <wp:extent cx="19050" cy="175260"/>
                <wp:effectExtent l="0" t="0" r="0" b="0"/>
                <wp:wrapNone/>
                <wp:docPr id="443"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46">
                <wp:simplePos x="0" y="0"/>
                <wp:positionH relativeFrom="character">
                  <wp:align>left</wp:align>
                </wp:positionH>
                <wp:positionV relativeFrom="line">
                  <wp:posOffset>635</wp:posOffset>
                </wp:positionV>
                <wp:extent cx="19050" cy="175260"/>
                <wp:effectExtent l="0" t="0" r="0" b="0"/>
                <wp:wrapNone/>
                <wp:docPr id="445" name="Frame2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GuardDuty analisa continuamente fluxos de metadados gerados a partir de AWS CloudTrail Events, Amazon VPC Flow Logs e DNS Logs para detecção de ameaças.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48">
                <wp:simplePos x="0" y="0"/>
                <wp:positionH relativeFrom="character">
                  <wp:align>left</wp:align>
                </wp:positionH>
                <wp:positionV relativeFrom="line">
                  <wp:posOffset>635</wp:posOffset>
                </wp:positionV>
                <wp:extent cx="14605" cy="175260"/>
                <wp:effectExtent l="0" t="0" r="0" b="0"/>
                <wp:wrapNone/>
                <wp:docPr id="447"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64:</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50">
                <wp:simplePos x="0" y="0"/>
                <wp:positionH relativeFrom="character">
                  <wp:align>left</wp:align>
                </wp:positionH>
                <wp:positionV relativeFrom="line">
                  <wp:posOffset>635</wp:posOffset>
                </wp:positionV>
                <wp:extent cx="19050" cy="175260"/>
                <wp:effectExtent l="0" t="0" r="0" b="0"/>
                <wp:wrapNone/>
                <wp:docPr id="449"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FSx para Lustre, Computação de Alto Desempenho (HPC), dados "quentes" e "frios".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FSx para Lustre</w:t>
      </w:r>
      <w:r>
        <mc:AlternateContent>
          <mc:Choice Requires="wps">
            <w:drawing>
              <wp:anchor behindDoc="0" distT="0" distB="0" distL="0" distR="0" simplePos="0" locked="0" layoutInCell="0" allowOverlap="1" relativeHeight="452">
                <wp:simplePos x="0" y="0"/>
                <wp:positionH relativeFrom="character">
                  <wp:align>left</wp:align>
                </wp:positionH>
                <wp:positionV relativeFrom="line">
                  <wp:posOffset>635</wp:posOffset>
                </wp:positionV>
                <wp:extent cx="19050" cy="175260"/>
                <wp:effectExtent l="0" t="0" r="0" b="0"/>
                <wp:wrapNone/>
                <wp:docPr id="451"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mc:AlternateContent>
          <mc:Choice Requires="wps">
            <w:drawing>
              <wp:anchor behindDoc="0" distT="0" distB="0" distL="0" distR="0" simplePos="0" locked="0" layoutInCell="0" allowOverlap="1" relativeHeight="454">
                <wp:simplePos x="0" y="0"/>
                <wp:positionH relativeFrom="character">
                  <wp:align>left</wp:align>
                </wp:positionH>
                <wp:positionV relativeFrom="line">
                  <wp:posOffset>635</wp:posOffset>
                </wp:positionV>
                <wp:extent cx="19050" cy="175260"/>
                <wp:effectExtent l="0" t="0" r="0" b="0"/>
                <wp:wrapNone/>
                <wp:docPr id="453" name="Frame2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FSx para Lustre é um sistema de arquivos de alto desempenho ideal para cargas de trabalho de HPC, capaz de processar "dados quentes" de forma paralela e distribuída e armazenar facilmente "dados frios" no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bidi w:val="0"/>
        <w:spacing w:lineRule="auto" w:line="360"/>
        <w:jc w:val="both"/>
        <w:rPr>
          <w:color w:val="auto"/>
        </w:rPr>
      </w:pPr>
      <w:r>
        <mc:AlternateContent>
          <mc:Choice Requires="wps">
            <w:drawing>
              <wp:anchor behindDoc="0" distT="0" distB="0" distL="0" distR="0" simplePos="0" locked="0" layoutInCell="0" allowOverlap="1" relativeHeight="456">
                <wp:simplePos x="0" y="0"/>
                <wp:positionH relativeFrom="character">
                  <wp:align>left</wp:align>
                </wp:positionH>
                <wp:positionV relativeFrom="line">
                  <wp:posOffset>635</wp:posOffset>
                </wp:positionV>
                <wp:extent cx="14605" cy="175260"/>
                <wp:effectExtent l="0" t="0" r="0" b="0"/>
                <wp:wrapNone/>
                <wp:docPr id="455" name="Frame2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Questão 65:</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Serviço(s)/Conceito(s):</w:t>
      </w:r>
      <w:r>
        <mc:AlternateContent>
          <mc:Choice Requires="wps">
            <w:drawing>
              <wp:anchor behindDoc="0" distT="0" distB="0" distL="0" distR="0" simplePos="0" locked="0" layoutInCell="0" allowOverlap="1" relativeHeight="458">
                <wp:simplePos x="0" y="0"/>
                <wp:positionH relativeFrom="character">
                  <wp:align>left</wp:align>
                </wp:positionH>
                <wp:positionV relativeFrom="line">
                  <wp:posOffset>635</wp:posOffset>
                </wp:positionV>
                <wp:extent cx="19050" cy="175260"/>
                <wp:effectExtent l="0" t="0" r="0" b="0"/>
                <wp:wrapNone/>
                <wp:docPr id="457"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color w:val="000000"/>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Shield Advanced, faturamento consolidado, custos.</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 faturamento consolidado não foi habilitado. Todas as contas da AWS devem estar sob um único faturamento consolidado para que a taxa mensal seja cobrada apenas uma vez</w: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color w:val="auto"/>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Para que a taxa mensal do AWS Shield Advanced seja cobrada apenas uma vez em uma organização com múltiplas contas, todas as contas devem estar sob um único faturamento consolidado.</w:t>
      </w:r>
    </w:p>
    <w:p>
      <w:pPr>
        <w:pStyle w:val="Normal"/>
        <w:bidi w:val="0"/>
        <w:jc w:val="both"/>
        <w:rPr>
          <w:color w:val="auto"/>
        </w:rPr>
      </w:pPr>
      <w:r>
        <w:rPr/>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LibreOffice/7.4.7.2$Linux_X86_64 LibreOffice_project/40$Build-2</Application>
  <AppVersion>15.0000</AppVersion>
  <Pages>10</Pages>
  <Words>4397</Words>
  <Characters>25357</Characters>
  <CharactersWithSpaces>29265</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2025-06-03T09:05:01Z</dcterms:created>
  <dc:creator/>
  <dc:description/>
  <dc:language>pt-BR</dc:language>
  <cp:lastModifiedBy/>
  <dcterms:modified xsi:type="dcterms:W3CDTF">2025-06-03T11:37:39Z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