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 xml:space="preserve">Curso de Pandas – Dia 1 – 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1/0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8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/2025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Introdução do que iremos aprender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bookmarkStart w:id="0" w:name="docs-internal-guid-52079295-7fff-9d3f-ea"/>
      <w:bookmarkEnd w:id="0"/>
      <w:r>
        <w:rPr>
          <w:rFonts w:ascii="Liberation Mono" w:hAnsi="Liberation Mono"/>
          <w:b/>
          <w:bCs/>
          <w:color w:val="C9211E"/>
          <w:sz w:val="16"/>
          <w:szCs w:val="16"/>
        </w:rPr>
        <w:t> </w:t>
      </w:r>
    </w:p>
    <w:tbl>
      <w:tblPr>
        <w:tblW w:w="11106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  <w:tblLook w:val="04a0" w:noHBand="0" w:noVBand="1" w:firstColumn="1" w:lastRow="0" w:lastColumn="0" w:firstRow="1"/>
      </w:tblPr>
      <w:tblGrid>
        <w:gridCol w:w="3670"/>
        <w:gridCol w:w="3902"/>
        <w:gridCol w:w="3534"/>
      </w:tblGrid>
      <w:tr>
        <w:trPr/>
        <w:tc>
          <w:tcPr>
            <w:tcW w:w="3670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1. Principais objetos do Pandas</w:t>
            </w:r>
          </w:p>
          <w:p>
            <w:pPr>
              <w:pStyle w:val="Contedodatabela"/>
              <w:widowControl w:val="false"/>
              <w:numPr>
                <w:ilvl w:val="0"/>
                <w:numId w:val="1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Series</w:t>
            </w:r>
          </w:p>
          <w:p>
            <w:pPr>
              <w:pStyle w:val="Contedodatabela"/>
              <w:widowControl w:val="false"/>
              <w:numPr>
                <w:ilvl w:val="0"/>
                <w:numId w:val="1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Dataframes</w:t>
            </w:r>
          </w:p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</w:r>
          </w:p>
        </w:tc>
        <w:tc>
          <w:tcPr>
            <w:tcW w:w="3902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4. Filtrando dados</w:t>
            </w:r>
          </w:p>
          <w:p>
            <w:pPr>
              <w:pStyle w:val="Contedodatabela"/>
              <w:widowControl w:val="false"/>
              <w:numPr>
                <w:ilvl w:val="0"/>
                <w:numId w:val="2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Condições lógicas</w:t>
            </w:r>
          </w:p>
        </w:tc>
        <w:tc>
          <w:tcPr>
            <w:tcW w:w="3534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7. Cruzamento de dados</w:t>
            </w:r>
          </w:p>
          <w:p>
            <w:pPr>
              <w:pStyle w:val="Contedodatabela"/>
              <w:widowControl w:val="false"/>
              <w:numPr>
                <w:ilvl w:val="0"/>
                <w:numId w:val="3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Merge</w:t>
            </w:r>
          </w:p>
          <w:p>
            <w:pPr>
              <w:pStyle w:val="Contedodatabela"/>
              <w:widowControl w:val="false"/>
              <w:numPr>
                <w:ilvl w:val="0"/>
                <w:numId w:val="3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Concat</w:t>
            </w:r>
          </w:p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</w:r>
          </w:p>
        </w:tc>
      </w:tr>
      <w:tr>
        <w:trPr/>
        <w:tc>
          <w:tcPr>
            <w:tcW w:w="3670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2. Importando arquivos com pandas</w:t>
            </w:r>
          </w:p>
          <w:p>
            <w:pPr>
              <w:pStyle w:val="Contedodatabela"/>
              <w:widowControl w:val="false"/>
              <w:numPr>
                <w:ilvl w:val="0"/>
                <w:numId w:val="4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csv</w:t>
            </w:r>
          </w:p>
          <w:p>
            <w:pPr>
              <w:pStyle w:val="Contedodatabela"/>
              <w:widowControl w:val="false"/>
              <w:numPr>
                <w:ilvl w:val="0"/>
                <w:numId w:val="4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xlsx</w:t>
            </w:r>
          </w:p>
          <w:p>
            <w:pPr>
              <w:pStyle w:val="Contedodatabela"/>
              <w:widowControl w:val="false"/>
              <w:numPr>
                <w:ilvl w:val="0"/>
                <w:numId w:val="4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parquet</w:t>
            </w:r>
          </w:p>
        </w:tc>
        <w:tc>
          <w:tcPr>
            <w:tcW w:w="3902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5. Transformações e remoções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Criação de novas colunas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Ordenação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Conversão de tipos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Aplicando funções em linhas e colunas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Removendo Duplicatas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Trabalhando com NAs</w:t>
            </w:r>
          </w:p>
          <w:p>
            <w:pPr>
              <w:pStyle w:val="Contedodatabela"/>
              <w:widowControl w:val="false"/>
              <w:numPr>
                <w:ilvl w:val="0"/>
                <w:numId w:val="5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Replace</w:t>
            </w:r>
          </w:p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</w:r>
          </w:p>
        </w:tc>
        <w:tc>
          <w:tcPr>
            <w:tcW w:w="3534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8. Manipulações adicionais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Stack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Unstack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Pivot Table</w:t>
            </w:r>
          </w:p>
          <w:p>
            <w:pPr>
              <w:pStyle w:val="Contedodatabela"/>
              <w:widowControl w:val="false"/>
              <w:numPr>
                <w:ilvl w:val="0"/>
                <w:numId w:val="6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Explode</w:t>
            </w:r>
          </w:p>
        </w:tc>
      </w:tr>
      <w:tr>
        <w:trPr/>
        <w:tc>
          <w:tcPr>
            <w:tcW w:w="3670" w:type="dxa"/>
            <w:tcBorders>
              <w:top w:val="single" w:sz="2" w:space="0" w:color="9E9E9E"/>
              <w:left w:val="single" w:sz="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3. Navegando pelos dados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Informações básicas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Tipos de colunas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Navegação em linhas e colunas</w:t>
            </w:r>
          </w:p>
          <w:p>
            <w:pPr>
              <w:pStyle w:val="Contedodatabela"/>
              <w:widowControl w:val="false"/>
              <w:numPr>
                <w:ilvl w:val="0"/>
                <w:numId w:val="7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Renomeando colunas</w:t>
            </w:r>
          </w:p>
        </w:tc>
        <w:tc>
          <w:tcPr>
            <w:tcW w:w="3902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1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6. GroupBy</w:t>
            </w:r>
          </w:p>
          <w:p>
            <w:pPr>
              <w:pStyle w:val="Contedodatabela"/>
              <w:widowControl w:val="false"/>
              <w:numPr>
                <w:ilvl w:val="0"/>
                <w:numId w:val="8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Agregando dados</w:t>
            </w:r>
          </w:p>
          <w:p>
            <w:pPr>
              <w:pStyle w:val="Contedodatabela"/>
              <w:widowControl w:val="false"/>
              <w:numPr>
                <w:ilvl w:val="0"/>
                <w:numId w:val="8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O método agg</w:t>
            </w:r>
          </w:p>
          <w:p>
            <w:pPr>
              <w:pStyle w:val="Contedodatabela"/>
              <w:widowControl w:val="false"/>
              <w:numPr>
                <w:ilvl w:val="0"/>
                <w:numId w:val="8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Agregações personalizadas</w:t>
            </w:r>
          </w:p>
        </w:tc>
        <w:tc>
          <w:tcPr>
            <w:tcW w:w="3534" w:type="dxa"/>
            <w:tcBorders>
              <w:top w:val="single" w:sz="2" w:space="0" w:color="9E9E9E"/>
              <w:left w:val="single" w:sz="12" w:space="0" w:color="9E9E9E"/>
              <w:bottom w:val="single" w:sz="2" w:space="0" w:color="9E9E9E"/>
              <w:right w:val="single" w:sz="2" w:space="0" w:color="9E9E9E"/>
            </w:tcBorders>
            <w:vAlign w:val="center"/>
          </w:tcPr>
          <w:p>
            <w:pPr>
              <w:pStyle w:val="Contedodatabela"/>
              <w:widowControl w:val="false"/>
              <w:spacing w:lineRule="auto" w:line="288" w:before="360" w:after="120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9. Conectando com Bancos SQL</w:t>
            </w:r>
          </w:p>
          <w:p>
            <w:pPr>
              <w:pStyle w:val="Contedodatabela"/>
              <w:widowControl w:val="false"/>
              <w:numPr>
                <w:ilvl w:val="0"/>
                <w:numId w:val="9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Importando dados</w:t>
            </w:r>
          </w:p>
          <w:p>
            <w:pPr>
              <w:pStyle w:val="Contedodatabela"/>
              <w:widowControl w:val="false"/>
              <w:numPr>
                <w:ilvl w:val="0"/>
                <w:numId w:val="9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Executando Queries</w:t>
            </w:r>
          </w:p>
          <w:p>
            <w:pPr>
              <w:pStyle w:val="Contedodatabela"/>
              <w:widowControl w:val="false"/>
              <w:numPr>
                <w:ilvl w:val="0"/>
                <w:numId w:val="9"/>
              </w:numPr>
              <w:tabs>
                <w:tab w:val="left" w:pos="709" w:leader="none"/>
              </w:tabs>
              <w:spacing w:lineRule="auto" w:line="288"/>
              <w:rPr>
                <w:rFonts w:ascii="Liberation Mono" w:hAnsi="Liberation Mono"/>
                <w:b/>
                <w:b/>
                <w:color w:val="000000"/>
                <w:sz w:val="16"/>
                <w:szCs w:val="16"/>
              </w:rPr>
            </w:pPr>
            <w:r>
              <w:rPr>
                <w:rFonts w:ascii="Liberation Mono" w:hAnsi="Liberation Mono"/>
                <w:b/>
                <w:color w:val="000000"/>
                <w:sz w:val="16"/>
                <w:szCs w:val="16"/>
              </w:rPr>
              <w:t>Escrevendo dados</w:t>
            </w:r>
          </w:p>
        </w:tc>
      </w:tr>
    </w:tbl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Curso de Pandas – Dia 2 – 0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2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/08/2025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Como calcular a variância, que nos mostra o quão um dado esta distante da média:</w:t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Calcule a média do conjunto de dados.</w:t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Para cada valor, subtraia a média e eleve o resultado ao quadrado.</w:t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Some todos os resultados do passo anterior.</w:t>
      </w:r>
    </w:p>
    <w:p>
      <w:pPr>
        <w:pStyle w:val="ListParagraph"/>
        <w:numPr>
          <w:ilvl w:val="0"/>
          <w:numId w:val="10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Divida a soma pelo número de valores no conjunto de dados (para a população) ou pelo número de valores menos   um (para uma amostra).</w:t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01_hello_pandas.py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print("Hello Pandas!")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02_series.py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27, 23, 36, 33, 32,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media = sum(idades) / len(idades)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print("Media:",media)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diffs = 0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for i in idades: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diffs += (i - media) ** 2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variancia = diffs / (len(idades)-1)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print("Variância:", variancia)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27, 23, 36, 33, 32,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Estatísticas da séries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media_idades = series_idades.mean()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var_idades = series_idades.var()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summary_idades = series_idades.describe()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summary_idades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03_series_index.py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27, 23, 36, 33, 39,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series_idades[-1]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series_idades.sort_values()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series_idades.iloc[0]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series_idades.iloc[:3]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series_idades.iloc[::-1]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27, 23, 36, 33, 39,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indexs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"Téo", "Maria", "Jose", "Luis", "Ana",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"Nah", "Dani", "Mah", "Fer", "Nanda",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"Naty", "Nih", "Pedro", "Kozato", "Kozato",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pd.Series(idades, index=indexs)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series_idades.iloc[-1]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 xml:space="preserve">### 04_dataframes.py ### 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import pandas as pd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idades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32, 38, 30, 30, 31,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35, 25, 29, 31, 37,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27, 23, 36, 33, 39,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nomes = [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"Téo", "Maria", "Jose", "Luis", "Ana",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"Nah", "Dani", "Mah", "Fer", "Nanda",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    </w:t>
      </w:r>
      <w:r>
        <w:rPr>
          <w:rFonts w:ascii="Liberation Mono" w:hAnsi="Liberation Mono"/>
          <w:sz w:val="16"/>
          <w:szCs w:val="16"/>
        </w:rPr>
        <w:t>"Naty", "Nih", "Pedro", "Kozato", "Kozato",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series_idades = pd.Series(idades)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series_nomes = pd.Series(nomes)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 = pd.DataFrame()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df["idades"] = series_idades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df["nomes"] = series_nomes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df.iloc[0]["nomes"]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# %%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df.iloc[-1]["idades"]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Curso de Pandas – Dia 3 – 02/08/2025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23c7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Uv3um" w:customStyle="1">
    <w:name w:val="uv3um"/>
    <w:basedOn w:val="DefaultParagraphFont"/>
    <w:qFormat/>
    <w:rsid w:val="00ea23c7"/>
    <w:rPr/>
  </w:style>
  <w:style w:type="paragraph" w:styleId="Ttulo" w:customStyle="1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tulo1" w:customStyle="1">
    <w:name w:val="Título1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a23c7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LibreOffice/7.4.7.2$Linux_X86_64 LibreOffice_project/40$Build-2</Application>
  <AppVersion>15.0000</AppVersion>
  <Pages>3</Pages>
  <Words>497</Words>
  <Characters>2562</Characters>
  <CharactersWithSpaces>2982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2025-07-21T11:02:00Z</dcterms:created>
  <dc:creator/>
  <dc:description/>
  <dc:language>pt-BR</dc:language>
  <cp:lastModifiedBy/>
  <dcterms:modified xsi:type="dcterms:W3CDTF">2025-08-01T14:50:08Z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