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CE35" w14:textId="77777777" w:rsidR="004A0FE3" w:rsidRPr="0050002F" w:rsidRDefault="00DE7192" w:rsidP="006A50CB">
      <w:pPr>
        <w:rPr>
          <w:rFonts w:ascii="Arial" w:hAnsi="Arial" w:cs="Arial"/>
          <w:b/>
          <w:sz w:val="24"/>
          <w:szCs w:val="24"/>
        </w:rPr>
      </w:pPr>
      <w:r w:rsidRPr="0050002F">
        <w:rPr>
          <w:rFonts w:ascii="Arial" w:hAnsi="Arial" w:cs="Arial"/>
          <w:sz w:val="28"/>
          <w:szCs w:val="28"/>
        </w:rPr>
        <w:t>Name</w:t>
      </w:r>
      <w:r w:rsidR="00524792" w:rsidRPr="0050002F">
        <w:rPr>
          <w:rFonts w:ascii="Arial" w:hAnsi="Arial" w:cs="Arial"/>
        </w:rPr>
        <w:br/>
      </w:r>
      <w:r w:rsidR="005C1109" w:rsidRPr="0050002F">
        <w:rPr>
          <w:rFonts w:ascii="Arial" w:hAnsi="Arial" w:cs="Arial"/>
          <w:sz w:val="24"/>
          <w:szCs w:val="24"/>
        </w:rPr>
        <w:t>Marius Swanepoel</w:t>
      </w:r>
    </w:p>
    <w:p w14:paraId="31E7BA32" w14:textId="77777777" w:rsidR="004A4FA3" w:rsidRPr="0050002F" w:rsidRDefault="004A4FA3" w:rsidP="006A50CB">
      <w:pPr>
        <w:rPr>
          <w:rFonts w:ascii="Arial" w:hAnsi="Arial" w:cs="Arial"/>
          <w:b/>
          <w:sz w:val="24"/>
          <w:szCs w:val="24"/>
        </w:rPr>
      </w:pPr>
      <w:r w:rsidRPr="0050002F">
        <w:rPr>
          <w:rFonts w:ascii="Arial" w:hAnsi="Arial" w:cs="Arial"/>
          <w:b/>
          <w:sz w:val="24"/>
          <w:szCs w:val="24"/>
        </w:rPr>
        <w:t>Personal Details</w:t>
      </w: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59BFE8C7" w14:textId="77777777" w:rsidTr="00457588">
        <w:tc>
          <w:tcPr>
            <w:tcW w:w="3794" w:type="dxa"/>
          </w:tcPr>
          <w:p w14:paraId="21DEDC38" w14:textId="77777777" w:rsidR="004A4FA3" w:rsidRPr="0050002F" w:rsidRDefault="004A4FA3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6582" w:type="dxa"/>
          </w:tcPr>
          <w:p w14:paraId="7DB311D4" w14:textId="77777777" w:rsidR="004A4FA3" w:rsidRPr="0050002F" w:rsidRDefault="005C1109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21</w:t>
            </w:r>
            <w:r w:rsidRPr="0050002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 November 1986</w:t>
            </w:r>
          </w:p>
        </w:tc>
      </w:tr>
      <w:tr w:rsidR="0050002F" w:rsidRPr="0050002F" w14:paraId="1F07A70A" w14:textId="77777777" w:rsidTr="00457588">
        <w:tc>
          <w:tcPr>
            <w:tcW w:w="3794" w:type="dxa"/>
          </w:tcPr>
          <w:p w14:paraId="3251F063" w14:textId="77777777" w:rsidR="004A4FA3" w:rsidRPr="0050002F" w:rsidRDefault="004A4FA3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6582" w:type="dxa"/>
          </w:tcPr>
          <w:p w14:paraId="0C7FD47E" w14:textId="77777777" w:rsidR="004A4FA3" w:rsidRPr="0050002F" w:rsidRDefault="005C1109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South African</w:t>
            </w:r>
          </w:p>
        </w:tc>
      </w:tr>
      <w:tr w:rsidR="0050002F" w:rsidRPr="0050002F" w14:paraId="0FA6DF2A" w14:textId="77777777" w:rsidTr="00457588">
        <w:tc>
          <w:tcPr>
            <w:tcW w:w="3794" w:type="dxa"/>
          </w:tcPr>
          <w:p w14:paraId="039FE621" w14:textId="77777777" w:rsidR="00404C4C" w:rsidRPr="0050002F" w:rsidRDefault="00404C4C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6582" w:type="dxa"/>
          </w:tcPr>
          <w:p w14:paraId="284C3C02" w14:textId="77777777" w:rsidR="00404C4C" w:rsidRPr="0050002F" w:rsidRDefault="00404C4C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50002F" w:rsidRPr="0050002F" w14:paraId="753F1BEA" w14:textId="77777777" w:rsidTr="00457588">
        <w:tc>
          <w:tcPr>
            <w:tcW w:w="3794" w:type="dxa"/>
          </w:tcPr>
          <w:p w14:paraId="0FCBF7D9" w14:textId="77777777" w:rsidR="006A50CB" w:rsidRPr="0050002F" w:rsidRDefault="006A50CB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6582" w:type="dxa"/>
          </w:tcPr>
          <w:p w14:paraId="1EEFEC0B" w14:textId="77777777" w:rsidR="006A50CB" w:rsidRPr="0050002F" w:rsidRDefault="006A50CB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082 924 7657</w:t>
            </w:r>
          </w:p>
        </w:tc>
      </w:tr>
    </w:tbl>
    <w:p w14:paraId="111EC983" w14:textId="77777777" w:rsidR="008B3756" w:rsidRPr="0050002F" w:rsidRDefault="004A4FA3" w:rsidP="006A50CB">
      <w:pPr>
        <w:tabs>
          <w:tab w:val="left" w:pos="2552"/>
        </w:tabs>
        <w:rPr>
          <w:rFonts w:ascii="Arial" w:hAnsi="Arial" w:cs="Arial"/>
          <w:b/>
          <w:sz w:val="24"/>
          <w:szCs w:val="24"/>
        </w:rPr>
      </w:pPr>
      <w:r w:rsidRPr="0050002F">
        <w:rPr>
          <w:rFonts w:ascii="Arial" w:hAnsi="Arial" w:cs="Arial"/>
        </w:rPr>
        <w:br/>
      </w:r>
      <w:r w:rsidR="00802525" w:rsidRPr="0050002F">
        <w:rPr>
          <w:rFonts w:ascii="Arial" w:hAnsi="Arial" w:cs="Arial"/>
          <w:b/>
          <w:sz w:val="24"/>
          <w:szCs w:val="24"/>
        </w:rPr>
        <w:t>Areas of E</w:t>
      </w:r>
      <w:r w:rsidR="008B3756" w:rsidRPr="0050002F">
        <w:rPr>
          <w:rFonts w:ascii="Arial" w:hAnsi="Arial" w:cs="Arial"/>
          <w:b/>
          <w:sz w:val="24"/>
          <w:szCs w:val="24"/>
        </w:rPr>
        <w:t>xpertise</w:t>
      </w: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3820DF38" w14:textId="77777777" w:rsidTr="00032F9C">
        <w:tc>
          <w:tcPr>
            <w:tcW w:w="3794" w:type="dxa"/>
          </w:tcPr>
          <w:p w14:paraId="65255079" w14:textId="77777777" w:rsidR="008B3756" w:rsidRPr="0050002F" w:rsidRDefault="005C1109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Training </w:t>
            </w:r>
          </w:p>
        </w:tc>
        <w:tc>
          <w:tcPr>
            <w:tcW w:w="6582" w:type="dxa"/>
          </w:tcPr>
          <w:p w14:paraId="638D2066" w14:textId="77777777" w:rsidR="005C1109" w:rsidRPr="0050002F" w:rsidRDefault="006733DC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Formulating Material, Facilitating and Conducting of Formal and Informal </w:t>
            </w:r>
            <w:r w:rsidR="006D6F38" w:rsidRPr="0050002F">
              <w:rPr>
                <w:rFonts w:ascii="Arial" w:hAnsi="Arial" w:cs="Arial"/>
                <w:sz w:val="20"/>
                <w:szCs w:val="20"/>
              </w:rPr>
              <w:t xml:space="preserve">Technical </w:t>
            </w:r>
            <w:r w:rsidRPr="0050002F"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</w:tr>
      <w:tr w:rsidR="0050002F" w:rsidRPr="0050002F" w14:paraId="44815EB8" w14:textId="77777777" w:rsidTr="00032F9C">
        <w:tc>
          <w:tcPr>
            <w:tcW w:w="3794" w:type="dxa"/>
          </w:tcPr>
          <w:p w14:paraId="60202BFA" w14:textId="77777777" w:rsidR="00DE7192" w:rsidRPr="0050002F" w:rsidRDefault="006733DC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Coaching</w:t>
            </w:r>
            <w:r w:rsidR="00E902A3" w:rsidRPr="0050002F">
              <w:rPr>
                <w:rFonts w:ascii="Arial" w:hAnsi="Arial" w:cs="Arial"/>
                <w:b/>
                <w:sz w:val="20"/>
                <w:szCs w:val="20"/>
              </w:rPr>
              <w:t xml:space="preserve"> &amp; Mentoring</w:t>
            </w:r>
          </w:p>
        </w:tc>
        <w:tc>
          <w:tcPr>
            <w:tcW w:w="6582" w:type="dxa"/>
          </w:tcPr>
          <w:p w14:paraId="4D43FE58" w14:textId="77777777" w:rsidR="00DE7192" w:rsidRPr="0050002F" w:rsidRDefault="002E0C12" w:rsidP="006A50CB">
            <w:pPr>
              <w:rPr>
                <w:rFonts w:ascii="Arial" w:hAnsi="Arial" w:cs="Arial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Idealised Influence, Individualised Consideration, Intellectual Stimulation, Inspirational Motivation</w:t>
            </w:r>
          </w:p>
        </w:tc>
      </w:tr>
      <w:tr w:rsidR="0050002F" w:rsidRPr="0050002F" w14:paraId="3EFCDAFE" w14:textId="77777777" w:rsidTr="00032F9C">
        <w:tc>
          <w:tcPr>
            <w:tcW w:w="3794" w:type="dxa"/>
          </w:tcPr>
          <w:p w14:paraId="321B9023" w14:textId="77777777" w:rsidR="00A130E7" w:rsidRPr="0050002F" w:rsidRDefault="00A130E7" w:rsidP="006A50CB">
            <w:pPr>
              <w:rPr>
                <w:rFonts w:ascii="Arial" w:hAnsi="Arial" w:cs="Arial"/>
                <w:b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Recruitment</w:t>
            </w:r>
          </w:p>
        </w:tc>
        <w:tc>
          <w:tcPr>
            <w:tcW w:w="6582" w:type="dxa"/>
          </w:tcPr>
          <w:p w14:paraId="667559A4" w14:textId="2E93A02E" w:rsidR="00A130E7" w:rsidRPr="0050002F" w:rsidRDefault="00A130E7" w:rsidP="006A50CB">
            <w:pPr>
              <w:rPr>
                <w:rFonts w:ascii="Arial" w:hAnsi="Arial" w:cs="Arial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Screening (Telephonic), Testing, </w:t>
            </w:r>
            <w:r w:rsidR="0050002F">
              <w:rPr>
                <w:rFonts w:ascii="Arial" w:hAnsi="Arial" w:cs="Arial"/>
                <w:sz w:val="20"/>
                <w:szCs w:val="20"/>
              </w:rPr>
              <w:t>Interview &amp;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 Selection </w:t>
            </w:r>
          </w:p>
        </w:tc>
      </w:tr>
      <w:tr w:rsidR="0050002F" w:rsidRPr="0050002F" w14:paraId="04F86234" w14:textId="77777777" w:rsidTr="00032F9C">
        <w:tc>
          <w:tcPr>
            <w:tcW w:w="3794" w:type="dxa"/>
          </w:tcPr>
          <w:p w14:paraId="056A2A21" w14:textId="77777777" w:rsidR="00A130E7" w:rsidRPr="0050002F" w:rsidRDefault="00A130E7" w:rsidP="006A50CB">
            <w:pPr>
              <w:rPr>
                <w:rFonts w:ascii="Arial" w:hAnsi="Arial" w:cs="Arial"/>
                <w:b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Netiquette</w:t>
            </w:r>
          </w:p>
        </w:tc>
        <w:tc>
          <w:tcPr>
            <w:tcW w:w="6582" w:type="dxa"/>
          </w:tcPr>
          <w:p w14:paraId="54DEDE06" w14:textId="77777777" w:rsidR="00A130E7" w:rsidRPr="0050002F" w:rsidRDefault="00A130E7" w:rsidP="006A50CB">
            <w:pPr>
              <w:rPr>
                <w:rFonts w:ascii="Arial" w:hAnsi="Arial" w:cs="Arial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Rules of Etiquette Applicable to Cyber Space</w:t>
            </w:r>
          </w:p>
        </w:tc>
      </w:tr>
      <w:tr w:rsidR="0050002F" w:rsidRPr="0050002F" w14:paraId="28A6275C" w14:textId="77777777" w:rsidTr="00032F9C">
        <w:tc>
          <w:tcPr>
            <w:tcW w:w="3794" w:type="dxa"/>
          </w:tcPr>
          <w:p w14:paraId="47DC0615" w14:textId="77777777" w:rsidR="00A130E7" w:rsidRPr="0050002F" w:rsidRDefault="00A130E7" w:rsidP="006A50CB">
            <w:pPr>
              <w:rPr>
                <w:rFonts w:ascii="Arial" w:hAnsi="Arial" w:cs="Arial"/>
                <w:b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Communication</w:t>
            </w:r>
          </w:p>
        </w:tc>
        <w:tc>
          <w:tcPr>
            <w:tcW w:w="6582" w:type="dxa"/>
          </w:tcPr>
          <w:p w14:paraId="5EE23F60" w14:textId="77777777" w:rsidR="00A130E7" w:rsidRPr="0050002F" w:rsidRDefault="00A130E7" w:rsidP="006A50CB">
            <w:pPr>
              <w:rPr>
                <w:rFonts w:ascii="Arial" w:hAnsi="Arial" w:cs="Arial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Very Strong Written, Verbal, Non-Verbal Communication</w:t>
            </w:r>
          </w:p>
        </w:tc>
      </w:tr>
      <w:tr w:rsidR="0050002F" w:rsidRPr="0050002F" w14:paraId="726FC6DB" w14:textId="77777777" w:rsidTr="00032F9C">
        <w:tc>
          <w:tcPr>
            <w:tcW w:w="3794" w:type="dxa"/>
          </w:tcPr>
          <w:p w14:paraId="0940B3F7" w14:textId="77777777" w:rsidR="00A130E7" w:rsidRPr="0050002F" w:rsidRDefault="00A130E7" w:rsidP="006A50CB">
            <w:pPr>
              <w:rPr>
                <w:rFonts w:ascii="Arial" w:hAnsi="Arial" w:cs="Arial"/>
                <w:b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Customer Relations Management (CRM)</w:t>
            </w:r>
          </w:p>
        </w:tc>
        <w:tc>
          <w:tcPr>
            <w:tcW w:w="6582" w:type="dxa"/>
          </w:tcPr>
          <w:p w14:paraId="1244BF68" w14:textId="77777777" w:rsidR="00A130E7" w:rsidRPr="0050002F" w:rsidRDefault="00A130E7" w:rsidP="006A50CB">
            <w:pPr>
              <w:rPr>
                <w:rFonts w:ascii="Arial" w:hAnsi="Arial" w:cs="Arial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Building Long Term Profitable Relationships with Human Capital/Customers through Effective Communication and Service Delivery</w:t>
            </w:r>
          </w:p>
        </w:tc>
      </w:tr>
      <w:tr w:rsidR="0050002F" w:rsidRPr="0050002F" w14:paraId="762B40BD" w14:textId="77777777" w:rsidTr="00032F9C">
        <w:tc>
          <w:tcPr>
            <w:tcW w:w="3794" w:type="dxa"/>
          </w:tcPr>
          <w:p w14:paraId="452CA3BD" w14:textId="77777777" w:rsidR="00A130E7" w:rsidRPr="0050002F" w:rsidRDefault="00A130E7" w:rsidP="006A50CB">
            <w:pPr>
              <w:rPr>
                <w:rFonts w:ascii="Arial" w:hAnsi="Arial" w:cs="Arial"/>
                <w:b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Quality Management</w:t>
            </w:r>
          </w:p>
        </w:tc>
        <w:tc>
          <w:tcPr>
            <w:tcW w:w="6582" w:type="dxa"/>
          </w:tcPr>
          <w:p w14:paraId="5C925DF4" w14:textId="77777777" w:rsidR="00A130E7" w:rsidRPr="0050002F" w:rsidRDefault="00A130E7" w:rsidP="006A50CB">
            <w:pPr>
              <w:rPr>
                <w:rFonts w:ascii="Arial" w:hAnsi="Arial" w:cs="Arial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Planning and Organising People, Systems and Processes to ensure TQM</w:t>
            </w:r>
          </w:p>
        </w:tc>
      </w:tr>
      <w:tr w:rsidR="0050002F" w:rsidRPr="0050002F" w14:paraId="5F64A8D6" w14:textId="77777777" w:rsidTr="00032F9C">
        <w:tc>
          <w:tcPr>
            <w:tcW w:w="3794" w:type="dxa"/>
          </w:tcPr>
          <w:p w14:paraId="745F9076" w14:textId="77777777" w:rsidR="00A130E7" w:rsidRPr="0050002F" w:rsidRDefault="00A130E7" w:rsidP="006A50CB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</w:tcPr>
          <w:p w14:paraId="1135FE2C" w14:textId="77777777" w:rsidR="00A130E7" w:rsidRPr="0050002F" w:rsidRDefault="00A130E7" w:rsidP="006A50CB">
            <w:pPr>
              <w:rPr>
                <w:rFonts w:ascii="Arial" w:hAnsi="Arial" w:cs="Arial"/>
              </w:rPr>
            </w:pPr>
          </w:p>
        </w:tc>
      </w:tr>
      <w:tr w:rsidR="0050002F" w:rsidRPr="0050002F" w14:paraId="191ED20F" w14:textId="77777777" w:rsidTr="00DF6BA8">
        <w:tc>
          <w:tcPr>
            <w:tcW w:w="3794" w:type="dxa"/>
          </w:tcPr>
          <w:p w14:paraId="33AE0531" w14:textId="77777777" w:rsidR="00A130E7" w:rsidRPr="0050002F" w:rsidRDefault="00A130E7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Technologies</w:t>
            </w:r>
          </w:p>
        </w:tc>
        <w:tc>
          <w:tcPr>
            <w:tcW w:w="6582" w:type="dxa"/>
          </w:tcPr>
          <w:p w14:paraId="3609EE69" w14:textId="77777777" w:rsidR="00A130E7" w:rsidRPr="0050002F" w:rsidRDefault="00A130E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Understanding the technologies, databases, architecture, network infrastructure and scripting languages used by the Technology Teams </w:t>
            </w:r>
          </w:p>
          <w:p w14:paraId="360C022B" w14:textId="77777777" w:rsidR="00A130E7" w:rsidRPr="0050002F" w:rsidRDefault="00A130E7" w:rsidP="006A50C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C052A" w14:textId="3F9469C1" w:rsidR="00A130E7" w:rsidRPr="0050002F" w:rsidRDefault="00A130E7" w:rsidP="006A50CB">
            <w:r w:rsidRPr="0050002F">
              <w:rPr>
                <w:rFonts w:ascii="Arial" w:hAnsi="Arial" w:cs="Arial"/>
                <w:sz w:val="20"/>
                <w:szCs w:val="20"/>
              </w:rPr>
              <w:t>C#, Selenium scripting (Not Ide) with remote execution using Selenium Grid, Appium, Elastic Search</w:t>
            </w:r>
            <w:r w:rsidR="002A7525" w:rsidRPr="0050002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Log Stash &amp; Kibana (ELK), Kafka, </w:t>
            </w:r>
            <w:r w:rsidR="002A7525" w:rsidRPr="0050002F">
              <w:rPr>
                <w:rFonts w:ascii="Arial" w:hAnsi="Arial" w:cs="Arial"/>
                <w:sz w:val="20"/>
                <w:szCs w:val="20"/>
              </w:rPr>
              <w:t>PowerShell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, Bash scripting, </w:t>
            </w:r>
            <w:r w:rsidR="002A7525" w:rsidRPr="0050002F">
              <w:rPr>
                <w:rFonts w:ascii="Arial" w:hAnsi="Arial" w:cs="Arial"/>
                <w:sz w:val="20"/>
                <w:szCs w:val="20"/>
              </w:rPr>
              <w:t>SoapUI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, Postman &amp; Postman Automation, Java (postman &amp; </w:t>
            </w:r>
            <w:r w:rsidR="002A7525" w:rsidRPr="0050002F">
              <w:rPr>
                <w:rFonts w:ascii="Arial" w:hAnsi="Arial" w:cs="Arial"/>
                <w:sz w:val="20"/>
                <w:szCs w:val="20"/>
              </w:rPr>
              <w:t>JMeter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 scripting), Swagger, </w:t>
            </w:r>
            <w:r w:rsidR="002A7525" w:rsidRPr="0050002F">
              <w:rPr>
                <w:rFonts w:ascii="Arial" w:hAnsi="Arial" w:cs="Arial"/>
                <w:sz w:val="20"/>
                <w:szCs w:val="20"/>
              </w:rPr>
              <w:t>JMeter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 &amp; Load Testing, TeamCity, Visual Studio and VS Code, SQL</w:t>
            </w:r>
            <w:r w:rsidR="001434F6" w:rsidRPr="0050002F">
              <w:rPr>
                <w:rFonts w:ascii="Arial" w:hAnsi="Arial" w:cs="Arial"/>
                <w:sz w:val="20"/>
                <w:szCs w:val="20"/>
              </w:rPr>
              <w:t xml:space="preserve"> &amp; SQL Prompt</w:t>
            </w:r>
            <w:r w:rsidRPr="0050002F">
              <w:rPr>
                <w:rFonts w:ascii="Arial" w:hAnsi="Arial" w:cs="Arial"/>
                <w:sz w:val="20"/>
                <w:szCs w:val="20"/>
              </w:rPr>
              <w:t>,</w:t>
            </w:r>
            <w:r w:rsidR="00DF6BA8" w:rsidRPr="0050002F">
              <w:rPr>
                <w:rFonts w:ascii="Arial" w:hAnsi="Arial" w:cs="Arial"/>
                <w:sz w:val="20"/>
                <w:szCs w:val="20"/>
              </w:rPr>
              <w:t xml:space="preserve"> MongoDB,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 Complex Event Processing (CEP) &amp; Micro Services, Front and Backend automation (with reporting), Azure Dev Ops, GitLab, TeamCity,</w:t>
            </w:r>
            <w:r w:rsidRPr="0050002F">
              <w:t xml:space="preserve"> </w:t>
            </w:r>
            <w:r w:rsidRPr="0050002F">
              <w:rPr>
                <w:rFonts w:ascii="Arial" w:hAnsi="Arial" w:cs="Arial"/>
                <w:sz w:val="20"/>
                <w:szCs w:val="20"/>
              </w:rPr>
              <w:t>Octopus</w:t>
            </w:r>
            <w:r w:rsidR="001434F6" w:rsidRPr="0050002F">
              <w:rPr>
                <w:rFonts w:ascii="Arial" w:hAnsi="Arial" w:cs="Arial"/>
                <w:sz w:val="20"/>
                <w:szCs w:val="20"/>
              </w:rPr>
              <w:t>Deploy</w:t>
            </w:r>
            <w:r w:rsidRPr="0050002F">
              <w:rPr>
                <w:rFonts w:ascii="Arial" w:hAnsi="Arial" w:cs="Arial"/>
                <w:sz w:val="20"/>
                <w:szCs w:val="20"/>
              </w:rPr>
              <w:t>, VM’s, .NetCore, RabbitMQ, Nunit/Unit Testing, Python,</w:t>
            </w:r>
            <w:r w:rsidR="00276DF7" w:rsidRPr="0050002F">
              <w:rPr>
                <w:rFonts w:ascii="Arial" w:hAnsi="Arial" w:cs="Arial"/>
                <w:sz w:val="20"/>
                <w:szCs w:val="20"/>
              </w:rPr>
              <w:t xml:space="preserve"> TypeScript,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 Confluence, JIRA</w:t>
            </w:r>
            <w:r w:rsidR="00441B39" w:rsidRPr="0050002F">
              <w:rPr>
                <w:rFonts w:ascii="Arial" w:hAnsi="Arial" w:cs="Arial"/>
                <w:sz w:val="20"/>
                <w:szCs w:val="20"/>
              </w:rPr>
              <w:t>,</w:t>
            </w:r>
            <w:r w:rsidR="002315E2" w:rsidRPr="0050002F">
              <w:rPr>
                <w:rFonts w:ascii="Arial" w:hAnsi="Arial" w:cs="Arial"/>
                <w:sz w:val="20"/>
                <w:szCs w:val="20"/>
              </w:rPr>
              <w:t xml:space="preserve"> CRM Dynamics 365, </w:t>
            </w:r>
            <w:r w:rsidR="000F6D0A" w:rsidRPr="0050002F">
              <w:rPr>
                <w:rFonts w:ascii="Arial" w:hAnsi="Arial" w:cs="Arial"/>
                <w:sz w:val="20"/>
                <w:szCs w:val="20"/>
              </w:rPr>
              <w:t xml:space="preserve">Power Platform, </w:t>
            </w:r>
            <w:r w:rsidR="002315E2" w:rsidRPr="0050002F">
              <w:rPr>
                <w:rFonts w:ascii="Arial" w:hAnsi="Arial" w:cs="Arial"/>
                <w:sz w:val="20"/>
                <w:szCs w:val="20"/>
              </w:rPr>
              <w:t>Azure</w:t>
            </w:r>
            <w:r w:rsidR="000F6D0A" w:rsidRPr="0050002F">
              <w:rPr>
                <w:rFonts w:ascii="Arial" w:hAnsi="Arial" w:cs="Arial"/>
                <w:sz w:val="20"/>
                <w:szCs w:val="20"/>
              </w:rPr>
              <w:t xml:space="preserve"> Functions</w:t>
            </w:r>
            <w:r w:rsidR="00AF0AEE" w:rsidRPr="0050002F">
              <w:rPr>
                <w:rFonts w:ascii="Arial" w:hAnsi="Arial" w:cs="Arial"/>
                <w:sz w:val="20"/>
                <w:szCs w:val="20"/>
              </w:rPr>
              <w:t xml:space="preserve"> &amp; LogicApps, Azure</w:t>
            </w:r>
            <w:r w:rsidR="000F6D0A" w:rsidRPr="0050002F">
              <w:rPr>
                <w:rFonts w:ascii="Arial" w:hAnsi="Arial" w:cs="Arial"/>
                <w:sz w:val="20"/>
                <w:szCs w:val="20"/>
              </w:rPr>
              <w:t xml:space="preserve"> Storage</w:t>
            </w:r>
            <w:r w:rsidR="002315E2" w:rsidRPr="0050002F">
              <w:rPr>
                <w:rFonts w:ascii="Arial" w:hAnsi="Arial" w:cs="Arial"/>
                <w:sz w:val="20"/>
                <w:szCs w:val="20"/>
              </w:rPr>
              <w:t>, App Insights</w:t>
            </w:r>
            <w:r w:rsidR="003E7E9F" w:rsidRPr="0050002F">
              <w:rPr>
                <w:rFonts w:ascii="Arial" w:hAnsi="Arial" w:cs="Arial"/>
                <w:sz w:val="20"/>
                <w:szCs w:val="20"/>
              </w:rPr>
              <w:t>, Playwright</w:t>
            </w:r>
            <w:r w:rsidR="00DF0917" w:rsidRPr="0050002F">
              <w:rPr>
                <w:rFonts w:ascii="Arial" w:hAnsi="Arial" w:cs="Arial"/>
                <w:sz w:val="20"/>
                <w:szCs w:val="20"/>
              </w:rPr>
              <w:t>, MVC</w:t>
            </w:r>
            <w:r w:rsidR="00494B7D" w:rsidRPr="0050002F">
              <w:rPr>
                <w:rFonts w:ascii="Arial" w:hAnsi="Arial" w:cs="Arial"/>
                <w:sz w:val="20"/>
                <w:szCs w:val="20"/>
              </w:rPr>
              <w:t xml:space="preserve"> &amp; Razor Pages</w:t>
            </w:r>
            <w:r w:rsidR="00AF0AEE" w:rsidRPr="0050002F">
              <w:rPr>
                <w:rFonts w:ascii="Arial" w:hAnsi="Arial" w:cs="Arial"/>
                <w:sz w:val="20"/>
                <w:szCs w:val="20"/>
              </w:rPr>
              <w:t>, AKA .Net</w:t>
            </w:r>
          </w:p>
        </w:tc>
      </w:tr>
      <w:tr w:rsidR="00A130E7" w:rsidRPr="0050002F" w14:paraId="5443E08F" w14:textId="77777777" w:rsidTr="00032F9C">
        <w:tc>
          <w:tcPr>
            <w:tcW w:w="3794" w:type="dxa"/>
          </w:tcPr>
          <w:p w14:paraId="4E6D4CF6" w14:textId="77777777" w:rsidR="00A130E7" w:rsidRPr="0050002F" w:rsidRDefault="00A130E7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82" w:type="dxa"/>
          </w:tcPr>
          <w:p w14:paraId="522E4618" w14:textId="77777777" w:rsidR="00A130E7" w:rsidRPr="0050002F" w:rsidRDefault="00A130E7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6D0CD6" w14:textId="77777777" w:rsidR="002F72F7" w:rsidRPr="0050002F" w:rsidRDefault="002F72F7" w:rsidP="008F3333">
      <w:pPr>
        <w:rPr>
          <w:rFonts w:ascii="Arial" w:hAnsi="Arial" w:cs="Arial"/>
          <w:b/>
          <w:sz w:val="24"/>
          <w:szCs w:val="24"/>
        </w:rPr>
      </w:pPr>
    </w:p>
    <w:p w14:paraId="199F651D" w14:textId="77777777" w:rsidR="002F72F7" w:rsidRPr="0050002F" w:rsidRDefault="002F72F7">
      <w:pPr>
        <w:rPr>
          <w:rFonts w:ascii="Arial" w:hAnsi="Arial" w:cs="Arial"/>
          <w:b/>
          <w:sz w:val="24"/>
          <w:szCs w:val="24"/>
        </w:rPr>
      </w:pPr>
      <w:r w:rsidRPr="0050002F">
        <w:rPr>
          <w:rFonts w:ascii="Arial" w:hAnsi="Arial" w:cs="Arial"/>
          <w:b/>
          <w:sz w:val="24"/>
          <w:szCs w:val="24"/>
        </w:rPr>
        <w:br w:type="page"/>
      </w:r>
    </w:p>
    <w:p w14:paraId="3989C202" w14:textId="5D372951" w:rsidR="008F3333" w:rsidRDefault="008F3333" w:rsidP="008F3333">
      <w:pPr>
        <w:rPr>
          <w:rFonts w:ascii="Arial" w:hAnsi="Arial" w:cs="Arial"/>
          <w:b/>
          <w:sz w:val="24"/>
          <w:szCs w:val="24"/>
        </w:rPr>
      </w:pPr>
      <w:r w:rsidRPr="0050002F">
        <w:rPr>
          <w:rFonts w:ascii="Arial" w:hAnsi="Arial" w:cs="Arial"/>
          <w:b/>
          <w:sz w:val="24"/>
          <w:szCs w:val="24"/>
        </w:rPr>
        <w:lastRenderedPageBreak/>
        <w:t>Working Experience</w:t>
      </w:r>
    </w:p>
    <w:tbl>
      <w:tblPr>
        <w:tblStyle w:val="TableGrid"/>
        <w:tblW w:w="10080" w:type="dxa"/>
        <w:tblInd w:w="-15" w:type="dxa"/>
        <w:tblLook w:val="04A0" w:firstRow="1" w:lastRow="0" w:firstColumn="1" w:lastColumn="0" w:noHBand="0" w:noVBand="1"/>
      </w:tblPr>
      <w:tblGrid>
        <w:gridCol w:w="3796"/>
        <w:gridCol w:w="6284"/>
      </w:tblGrid>
      <w:tr w:rsidR="007D22C4" w14:paraId="4FA8B768" w14:textId="77777777" w:rsidTr="007D22C4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4C3F7E" w14:textId="77777777" w:rsidR="007D22C4" w:rsidRDefault="007D22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2C904D" w14:textId="6DA83B57" w:rsidR="007D22C4" w:rsidRDefault="007D22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Architect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(CRM D365)</w:t>
            </w:r>
          </w:p>
        </w:tc>
      </w:tr>
      <w:tr w:rsidR="007D22C4" w14:paraId="43B24865" w14:textId="77777777" w:rsidTr="007D22C4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90FE08" w14:textId="77777777" w:rsidR="007D22C4" w:rsidRDefault="007D22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E25F0" w14:textId="44CC9457" w:rsidR="007D22C4" w:rsidRDefault="007419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</w:t>
            </w:r>
            <w:r w:rsidR="007D22C4">
              <w:rPr>
                <w:rFonts w:ascii="Arial" w:hAnsi="Arial" w:cs="Arial"/>
                <w:b/>
                <w:sz w:val="20"/>
                <w:szCs w:val="20"/>
              </w:rPr>
              <w:t xml:space="preserve"> 202</w:t>
            </w:r>
            <w:r w:rsidR="007D22C4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7D22C4">
              <w:rPr>
                <w:rFonts w:ascii="Arial" w:hAnsi="Arial" w:cs="Arial"/>
                <w:b/>
                <w:sz w:val="20"/>
                <w:szCs w:val="20"/>
              </w:rPr>
              <w:t xml:space="preserve"> - Date</w:t>
            </w:r>
          </w:p>
        </w:tc>
      </w:tr>
      <w:tr w:rsidR="007D22C4" w14:paraId="44599EF9" w14:textId="77777777" w:rsidTr="007D22C4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902D39" w14:textId="77777777" w:rsidR="007D22C4" w:rsidRDefault="007D22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B814" w14:textId="77777777" w:rsidR="007D22C4" w:rsidRDefault="007D22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DigiOutsource (Betway Division)  </w:t>
            </w:r>
          </w:p>
        </w:tc>
      </w:tr>
      <w:tr w:rsidR="007D22C4" w14:paraId="78A42B71" w14:textId="77777777" w:rsidTr="007D22C4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3489C7" w14:textId="77777777" w:rsidR="007D22C4" w:rsidRDefault="007D22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23967089" w14:textId="77777777" w:rsidR="007D22C4" w:rsidRDefault="007D22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Yugeshan Naidoo– (+27) 073 251 9802</w:t>
            </w:r>
          </w:p>
          <w:p w14:paraId="5D67F80E" w14:textId="77777777" w:rsidR="007D22C4" w:rsidRDefault="007D22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D22C4" w14:paraId="65B71624" w14:textId="77777777" w:rsidTr="007D22C4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237FA4" w14:textId="77777777" w:rsidR="007D22C4" w:rsidRDefault="007D22C4">
            <w: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8133A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Collaborating with test, Infrastructure, DevOps, and development team members on application &amp; testing architecture, to ensure that the approaches and technologies applied to the current implementation are sound and fit for purpose.</w:t>
            </w:r>
          </w:p>
          <w:p w14:paraId="7166944C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Design / architect and implement regular robust full build / deploy / test automation process across both web and windows-based product teams.</w:t>
            </w:r>
          </w:p>
          <w:p w14:paraId="07542E1C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Provide technical leadership and guidance to members of the test team.</w:t>
            </w:r>
          </w:p>
          <w:p w14:paraId="43799D72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Ensure there is collaboration with test team members to ensure that the team inspect, adapt, and continuously improve performance.</w:t>
            </w:r>
          </w:p>
          <w:p w14:paraId="2B99FDE0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Empower employees to take responsibility for their jobs and goals. Delegate responsibility and expect accountability and regular feedback.</w:t>
            </w:r>
          </w:p>
          <w:p w14:paraId="4DAD3D96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Analysing competitive products and technologies with appropriate suggestions (may use demos, POC’s) to influence product / technology direction.</w:t>
            </w:r>
          </w:p>
          <w:p w14:paraId="0A207AB6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Pro-actively analysing current processes and practices with the ability to drive improvements.</w:t>
            </w:r>
          </w:p>
          <w:p w14:paraId="1B105C14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Involved in recruitment process and maintainability of this.</w:t>
            </w:r>
          </w:p>
          <w:p w14:paraId="5DA93B70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Take responsibility for test infrastructure including environments and software, liaising with teams such as DevOps in areas such as CI/CD.</w:t>
            </w:r>
          </w:p>
          <w:p w14:paraId="405A1F2A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The ability to monitor the effectiveness of the testing function as a whole and bring about improvements through insights gained via analysis at all stages of the SDLC/STLC.</w:t>
            </w:r>
          </w:p>
          <w:p w14:paraId="5C6A622D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Providing technical leadership and guidance</w:t>
            </w:r>
          </w:p>
          <w:p w14:paraId="784542F8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Overseeing technological execution of the recommended test automation solution across all of QA</w:t>
            </w:r>
          </w:p>
          <w:p w14:paraId="14271025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The test design and architecture across the technology department</w:t>
            </w:r>
          </w:p>
          <w:p w14:paraId="39A30C38" w14:textId="77777777" w:rsidR="0074198D" w:rsidRDefault="0074198D" w:rsidP="0074198D">
            <w:pPr>
              <w:pStyle w:val="m-2578089454994636165msolistparagraph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Implementing the definition, selection and extension of the test automation architecture and strategy</w:t>
            </w:r>
          </w:p>
          <w:p w14:paraId="78F83931" w14:textId="3719F4FB" w:rsidR="007D22C4" w:rsidRDefault="007D22C4" w:rsidP="0074198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838E617" w14:textId="29DFB5C8" w:rsidR="007D22C4" w:rsidRDefault="007D22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64D80B1" w14:textId="77777777" w:rsidR="007D22C4" w:rsidRPr="0050002F" w:rsidRDefault="007D22C4" w:rsidP="008F3333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080" w:type="dxa"/>
        <w:tblInd w:w="-15" w:type="dxa"/>
        <w:tblLook w:val="04A0" w:firstRow="1" w:lastRow="0" w:firstColumn="1" w:lastColumn="0" w:noHBand="0" w:noVBand="1"/>
      </w:tblPr>
      <w:tblGrid>
        <w:gridCol w:w="3796"/>
        <w:gridCol w:w="6284"/>
      </w:tblGrid>
      <w:tr w:rsidR="0050002F" w:rsidRPr="0050002F" w14:paraId="1C9208F1" w14:textId="77777777" w:rsidTr="007B2987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74E4A80E" w14:textId="77777777" w:rsidR="008F3333" w:rsidRPr="0050002F" w:rsidRDefault="008F3333" w:rsidP="007B29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03101F6B" w14:textId="466EE288" w:rsidR="008F3333" w:rsidRPr="0050002F" w:rsidRDefault="008F3333" w:rsidP="007B29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QA Technical Lead </w:t>
            </w:r>
            <w:r w:rsidR="004838ED" w:rsidRPr="0050002F">
              <w:rPr>
                <w:rFonts w:ascii="Arial" w:hAnsi="Arial" w:cs="Arial"/>
                <w:b/>
                <w:sz w:val="20"/>
                <w:szCs w:val="20"/>
              </w:rPr>
              <w:t>(CRM D365)</w:t>
            </w:r>
          </w:p>
        </w:tc>
      </w:tr>
      <w:tr w:rsidR="0050002F" w:rsidRPr="0050002F" w14:paraId="407A5297" w14:textId="77777777" w:rsidTr="007B2987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296DBA74" w14:textId="77777777" w:rsidR="008F3333" w:rsidRPr="0050002F" w:rsidRDefault="008F3333" w:rsidP="007B2987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7196C7C2" w14:textId="5BC0503A" w:rsidR="008F3333" w:rsidRPr="0050002F" w:rsidRDefault="008F3333" w:rsidP="007B29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Apr 2021 </w:t>
            </w:r>
            <w:r w:rsidR="0074198D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4838ED" w:rsidRPr="005000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4198D">
              <w:rPr>
                <w:rFonts w:ascii="Arial" w:hAnsi="Arial" w:cs="Arial"/>
                <w:b/>
                <w:sz w:val="20"/>
                <w:szCs w:val="20"/>
              </w:rPr>
              <w:t>Feb 2022</w:t>
            </w:r>
          </w:p>
        </w:tc>
      </w:tr>
      <w:tr w:rsidR="0050002F" w:rsidRPr="0050002F" w14:paraId="16530BE2" w14:textId="77777777" w:rsidTr="007B2987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2FBF4119" w14:textId="77777777" w:rsidR="008F3333" w:rsidRPr="0050002F" w:rsidRDefault="008F3333" w:rsidP="007B2987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5731388B" w14:textId="5CB73C88" w:rsidR="008F3333" w:rsidRPr="0050002F" w:rsidRDefault="004838ED" w:rsidP="007B29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DigiOutsource (Betway</w:t>
            </w:r>
            <w:r w:rsidR="00DD722D" w:rsidRPr="0050002F">
              <w:rPr>
                <w:rFonts w:ascii="Arial" w:hAnsi="Arial" w:cs="Arial"/>
                <w:b/>
                <w:sz w:val="20"/>
                <w:szCs w:val="20"/>
              </w:rPr>
              <w:t xml:space="preserve"> Division) </w:t>
            </w:r>
            <w:r w:rsidR="008F3333" w:rsidRPr="005000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0002F" w:rsidRPr="0050002F" w14:paraId="57B0BA49" w14:textId="77777777" w:rsidTr="007B2987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0AFB9959" w14:textId="77777777" w:rsidR="008F3333" w:rsidRPr="0050002F" w:rsidRDefault="008F3333" w:rsidP="007B2987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6E6C0A64" w14:textId="77777777" w:rsidR="008F3333" w:rsidRPr="0050002F" w:rsidRDefault="00DD722D" w:rsidP="007B29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Yugeshan Naidoo</w:t>
            </w:r>
            <w:r w:rsidR="008F3333" w:rsidRPr="0050002F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(+27) </w:t>
            </w:r>
            <w:r w:rsidR="009E05B9" w:rsidRPr="0050002F">
              <w:rPr>
                <w:rFonts w:ascii="Arial" w:hAnsi="Arial" w:cs="Arial"/>
                <w:b/>
                <w:sz w:val="20"/>
                <w:szCs w:val="20"/>
              </w:rPr>
              <w:t>073 251 9802</w:t>
            </w:r>
          </w:p>
          <w:p w14:paraId="7136A04E" w14:textId="6EA29647" w:rsidR="002F72F7" w:rsidRPr="0050002F" w:rsidRDefault="002F72F7" w:rsidP="007B29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7539C1BD" w14:textId="77777777" w:rsidTr="007B2987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12E91171" w14:textId="388C04D8" w:rsidR="008F3333" w:rsidRPr="0050002F" w:rsidRDefault="008F3333" w:rsidP="007B2987">
            <w:r w:rsidRPr="0050002F">
              <w:br w:type="page"/>
            </w: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05F72E1D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Quality from the start – get involved in the user story definition process and write test scenarios upfront</w:t>
            </w:r>
          </w:p>
          <w:p w14:paraId="76B0D3D7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Bring a QA perspective to planning sessions and ensure test effort is taken into consideration</w:t>
            </w:r>
          </w:p>
          <w:p w14:paraId="78BBDFFB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Work close with developers to ensure that quality is considered, and they are creating the right kind of tests</w:t>
            </w:r>
          </w:p>
          <w:p w14:paraId="5A8C8A35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Work with product owners to ensure they sign off work items during the UAT phase</w:t>
            </w:r>
          </w:p>
          <w:p w14:paraId="5C9EEDFE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Support - Assist with resolution and reproduction of user software problems</w:t>
            </w:r>
          </w:p>
          <w:p w14:paraId="581D01D6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Develop automated test within sprints as well as conversion of current manual tests</w:t>
            </w:r>
          </w:p>
          <w:p w14:paraId="6BDC6367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Work within the ATDD framework and define items using BDD style syntax</w:t>
            </w:r>
          </w:p>
          <w:p w14:paraId="00DE5F82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Ensure that bugs are treated with importance and try to limit the amount that make it live</w:t>
            </w:r>
          </w:p>
          <w:p w14:paraId="6E029FB8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Drive Quality within the team and ensure definition of done is followed</w:t>
            </w:r>
          </w:p>
          <w:p w14:paraId="75B63719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Establish and evolve formal QA processes, ensuring that the team is using industry-accepted best practices</w:t>
            </w:r>
          </w:p>
          <w:p w14:paraId="6A6CBCFB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Oversee all aspects of quality assurance including establishing metrics, applying industry best practices, and developing new tools and processes to ensure quality goals are met</w:t>
            </w:r>
          </w:p>
          <w:p w14:paraId="689ACF9C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Act as key point of contact within team for all QA aspects of releases, providing QA services and coordinating QA resources internally and externally</w:t>
            </w:r>
          </w:p>
          <w:p w14:paraId="161B7921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Lead and mentor QA team members</w:t>
            </w:r>
          </w:p>
          <w:p w14:paraId="37029838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Complete 1-2-1 meetings</w:t>
            </w:r>
          </w:p>
          <w:p w14:paraId="79965CC7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Complete annual team reviews</w:t>
            </w:r>
          </w:p>
          <w:p w14:paraId="18724697" w14:textId="77777777" w:rsidR="00ED3680" w:rsidRPr="0050002F" w:rsidRDefault="00ED3680" w:rsidP="00ED3680">
            <w:pPr>
              <w:numPr>
                <w:ilvl w:val="0"/>
                <w:numId w:val="25"/>
              </w:num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Resolving conflicts between individual team members and different teams</w:t>
            </w:r>
          </w:p>
          <w:p w14:paraId="6247A938" w14:textId="77777777" w:rsidR="008F3333" w:rsidRPr="0050002F" w:rsidRDefault="00D62FA8" w:rsidP="00ED368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002F">
              <w:rPr>
                <w:rFonts w:ascii="Arial" w:hAnsi="Arial" w:cs="Arial"/>
                <w:bCs/>
                <w:sz w:val="20"/>
                <w:szCs w:val="20"/>
              </w:rPr>
              <w:t xml:space="preserve">Provide technical support </w:t>
            </w:r>
          </w:p>
          <w:p w14:paraId="31DFE3FA" w14:textId="6CD271FD" w:rsidR="00051BDB" w:rsidRPr="0050002F" w:rsidRDefault="00051BDB" w:rsidP="00ED368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002F">
              <w:rPr>
                <w:rFonts w:ascii="Arial" w:hAnsi="Arial" w:cs="Arial"/>
                <w:bCs/>
                <w:sz w:val="20"/>
                <w:szCs w:val="20"/>
              </w:rPr>
              <w:t xml:space="preserve">Promote Learning and development </w:t>
            </w:r>
            <w:r w:rsidR="00DD3990" w:rsidRPr="0050002F">
              <w:rPr>
                <w:rFonts w:ascii="Arial" w:hAnsi="Arial" w:cs="Arial"/>
                <w:bCs/>
                <w:sz w:val="20"/>
                <w:szCs w:val="20"/>
              </w:rPr>
              <w:t>within QA Teams</w:t>
            </w:r>
          </w:p>
        </w:tc>
      </w:tr>
    </w:tbl>
    <w:p w14:paraId="4B0A9F9F" w14:textId="43CA5A49" w:rsidR="005F2B59" w:rsidRPr="0050002F" w:rsidRDefault="005F2B59" w:rsidP="006A50CB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080" w:type="dxa"/>
        <w:tblInd w:w="-15" w:type="dxa"/>
        <w:tblLook w:val="04A0" w:firstRow="1" w:lastRow="0" w:firstColumn="1" w:lastColumn="0" w:noHBand="0" w:noVBand="1"/>
      </w:tblPr>
      <w:tblGrid>
        <w:gridCol w:w="3796"/>
        <w:gridCol w:w="6284"/>
      </w:tblGrid>
      <w:tr w:rsidR="0050002F" w:rsidRPr="0050002F" w14:paraId="7C782C71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719A7026" w14:textId="77777777" w:rsidR="00924E95" w:rsidRPr="0050002F" w:rsidRDefault="00924E9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4CCD5665" w14:textId="77777777" w:rsidR="00924E95" w:rsidRPr="0050002F" w:rsidRDefault="00924E9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Senior Integration Specialist</w:t>
            </w:r>
          </w:p>
        </w:tc>
      </w:tr>
      <w:tr w:rsidR="0050002F" w:rsidRPr="0050002F" w14:paraId="645379E0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294DDD65" w14:textId="77777777" w:rsidR="00924E95" w:rsidRPr="0050002F" w:rsidRDefault="00924E95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2B33265D" w14:textId="5FE1F12D" w:rsidR="00924E95" w:rsidRPr="0050002F" w:rsidRDefault="00924E9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Feb 2020 – </w:t>
            </w:r>
            <w:r w:rsidR="00DF6BA8" w:rsidRPr="0050002F">
              <w:rPr>
                <w:rFonts w:ascii="Arial" w:hAnsi="Arial" w:cs="Arial"/>
                <w:b/>
                <w:sz w:val="20"/>
                <w:szCs w:val="20"/>
              </w:rPr>
              <w:t>Apr 2021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0002F" w:rsidRPr="0050002F" w14:paraId="75CBD139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71777A23" w14:textId="77777777" w:rsidR="00924E95" w:rsidRPr="0050002F" w:rsidRDefault="00924E95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0F9582E9" w14:textId="77777777" w:rsidR="00924E95" w:rsidRPr="0050002F" w:rsidRDefault="00924E9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Derivco</w:t>
            </w:r>
            <w:r w:rsidR="002A7525" w:rsidRPr="005000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0002F" w:rsidRPr="0050002F" w14:paraId="4A26994B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27267AD5" w14:textId="77777777" w:rsidR="00924E95" w:rsidRPr="0050002F" w:rsidRDefault="002A7525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0A43126D" w14:textId="35457D21" w:rsidR="00924E9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Shashen Govender </w:t>
            </w:r>
            <w:r w:rsidR="00571B28" w:rsidRPr="0050002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>Service Owner</w:t>
            </w:r>
            <w:r w:rsidR="00571B28" w:rsidRPr="0050002F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 w:rsidR="00DF6BA8" w:rsidRPr="0050002F">
              <w:rPr>
                <w:rFonts w:ascii="Arial" w:hAnsi="Arial" w:cs="Arial"/>
                <w:b/>
                <w:sz w:val="20"/>
                <w:szCs w:val="20"/>
              </w:rPr>
              <w:t xml:space="preserve"> (+27)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 083 795 1982</w:t>
            </w:r>
          </w:p>
        </w:tc>
      </w:tr>
    </w:tbl>
    <w:p w14:paraId="4A513F9D" w14:textId="77777777" w:rsidR="00DF6BA8" w:rsidRPr="0050002F" w:rsidRDefault="00DF6BA8">
      <w:r w:rsidRPr="0050002F">
        <w:br w:type="page"/>
      </w:r>
    </w:p>
    <w:tbl>
      <w:tblPr>
        <w:tblStyle w:val="TableGrid"/>
        <w:tblW w:w="10080" w:type="dxa"/>
        <w:tblInd w:w="-15" w:type="dxa"/>
        <w:tblLook w:val="04A0" w:firstRow="1" w:lastRow="0" w:firstColumn="1" w:lastColumn="0" w:noHBand="0" w:noVBand="1"/>
      </w:tblPr>
      <w:tblGrid>
        <w:gridCol w:w="3796"/>
        <w:gridCol w:w="6284"/>
      </w:tblGrid>
      <w:tr w:rsidR="0050002F" w:rsidRPr="0050002F" w14:paraId="74353398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45D3A6D7" w14:textId="178E54A0" w:rsidR="00924E95" w:rsidRPr="0050002F" w:rsidRDefault="00924E95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6CF6F1C7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Troubleshoot and resolve issues related to the installation and configuration of software on integration environments.</w:t>
            </w:r>
          </w:p>
          <w:p w14:paraId="58A6590D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Ensure relevant software is updated and configured correctly on integration environments.</w:t>
            </w:r>
          </w:p>
          <w:p w14:paraId="00B32802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Analyse and review 'setup and config' defects where required.</w:t>
            </w:r>
          </w:p>
          <w:p w14:paraId="741297DC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Work with stakeholders to setup integration environments to agreed specification.</w:t>
            </w:r>
          </w:p>
          <w:p w14:paraId="0858C98A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Giving advice where needed on how to resolve integration issues.</w:t>
            </w:r>
          </w:p>
          <w:p w14:paraId="51386077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Provide technical help to our stakeholders and offer technical solutions to their queries.</w:t>
            </w:r>
          </w:p>
          <w:p w14:paraId="7AD98AF2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Ability to understand gaming ecosystem from start to finish.</w:t>
            </w:r>
          </w:p>
          <w:p w14:paraId="06B45E54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Identify, evaluate, and adopt new technologies, methodologies, and processes with the aim of identifying more efficient solutions.</w:t>
            </w:r>
          </w:p>
          <w:p w14:paraId="50936C18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Get involved in project kick-off meetings and provide technical advice where needed.</w:t>
            </w:r>
          </w:p>
          <w:p w14:paraId="42A6BBAC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Ensure monitoring systems are maintained and proactively monitored.</w:t>
            </w:r>
          </w:p>
          <w:p w14:paraId="117A7EFE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Identify automation opportunities and improvements for current automation.</w:t>
            </w:r>
          </w:p>
          <w:p w14:paraId="23669105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Ensure all documentation is maintained to organizational standards.</w:t>
            </w:r>
          </w:p>
          <w:p w14:paraId="30D62FE1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Handle work request communication between departments where necessary.</w:t>
            </w:r>
          </w:p>
          <w:p w14:paraId="23F79405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Provide feedback to customers and stakeholders on project milestones, successes, and issues.</w:t>
            </w:r>
          </w:p>
          <w:p w14:paraId="6BF65004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Provide recommendations and suggestions on implementations and configurations.</w:t>
            </w:r>
          </w:p>
          <w:p w14:paraId="63689F3D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Readily shares knowledge with team.</w:t>
            </w:r>
          </w:p>
          <w:p w14:paraId="3FB1D5AE" w14:textId="77777777" w:rsidR="00AC5248" w:rsidRPr="0050002F" w:rsidRDefault="00AC5248" w:rsidP="00AC5248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 w:rsidRPr="0050002F"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  <w:t>Agree to technical coaching strategy with team leadership and play an active role in coaching.</w:t>
            </w:r>
          </w:p>
          <w:p w14:paraId="06227D7F" w14:textId="77777777" w:rsidR="0082508C" w:rsidRPr="0050002F" w:rsidRDefault="0082508C" w:rsidP="006A50C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0002F" w:rsidRPr="0050002F" w14:paraId="3CDD02F6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380952D8" w14:textId="77777777" w:rsidR="002A7525" w:rsidRPr="0050002F" w:rsidRDefault="002A7525" w:rsidP="006A50CB">
            <w:pPr>
              <w:spacing w:line="276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58BBEF6D" w14:textId="77777777" w:rsidR="002A7525" w:rsidRPr="0050002F" w:rsidRDefault="002A7525" w:rsidP="006A50C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Technical Lead/ Programme QA Champion </w:t>
            </w:r>
          </w:p>
        </w:tc>
      </w:tr>
      <w:tr w:rsidR="0050002F" w:rsidRPr="0050002F" w14:paraId="09CBF936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05C77375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4FA50C0C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Nov 2018 – Feb 2020</w:t>
            </w:r>
          </w:p>
        </w:tc>
      </w:tr>
      <w:tr w:rsidR="0050002F" w:rsidRPr="0050002F" w14:paraId="11248658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71243FB7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16AD4B0A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DOS (DigiOutSource) </w:t>
            </w:r>
          </w:p>
        </w:tc>
      </w:tr>
      <w:tr w:rsidR="0050002F" w:rsidRPr="0050002F" w14:paraId="7C99ECE4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41428AED" w14:textId="77777777" w:rsidR="002A7525" w:rsidRPr="0050002F" w:rsidRDefault="00571B28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4E0951FD" w14:textId="77777777" w:rsidR="00EF5195" w:rsidRPr="0050002F" w:rsidRDefault="00571B28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Dexter Baur-Schmidt (SDM) – </w:t>
            </w:r>
            <w:r w:rsidR="00EF5195" w:rsidRPr="0050002F">
              <w:rPr>
                <w:rFonts w:ascii="Arial" w:hAnsi="Arial" w:cs="Arial"/>
                <w:b/>
                <w:sz w:val="20"/>
                <w:szCs w:val="20"/>
              </w:rPr>
              <w:t xml:space="preserve">(+27) 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>074 190 7254</w:t>
            </w:r>
            <w:r w:rsidR="00DF6BA8" w:rsidRPr="0050002F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</w:p>
          <w:p w14:paraId="30D87F57" w14:textId="319C2377" w:rsidR="002A7525" w:rsidRPr="0050002F" w:rsidRDefault="00DF6BA8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Shehaam Prince (Div Head @DGC) -  (+27) 082 454 4095</w:t>
            </w:r>
          </w:p>
        </w:tc>
      </w:tr>
      <w:tr w:rsidR="0050002F" w:rsidRPr="0050002F" w14:paraId="390FD572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3821E130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06C8B9BF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Management of the technical execution of the solution</w:t>
            </w:r>
          </w:p>
          <w:p w14:paraId="5D8A768D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Focus is the integrity of the systems with regards to quality, stability and scalability</w:t>
            </w:r>
          </w:p>
          <w:p w14:paraId="23F2F8D5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Owns the construction and delivery process of system test automation</w:t>
            </w:r>
          </w:p>
          <w:p w14:paraId="3B40D5A7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lastRenderedPageBreak/>
              <w:t>Liaison between teams and other departments as necessary. Work with cross-functional team for requirements that need other team’s involvement</w:t>
            </w:r>
          </w:p>
          <w:p w14:paraId="41512C14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Inspire automation innovation in the team</w:t>
            </w:r>
          </w:p>
          <w:p w14:paraId="6214CEE2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Foster relations with other teams (DBA/DevOps/dependent DEV teams) to ensure smooth execution</w:t>
            </w:r>
          </w:p>
          <w:p w14:paraId="5351A937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Technical guidance and mentoring of Testers</w:t>
            </w:r>
          </w:p>
          <w:p w14:paraId="7ED57925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Take ownership of technical tester training</w:t>
            </w:r>
          </w:p>
          <w:p w14:paraId="5E957C4C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Ensure that automation - and load and performance testing are performed and documented for all components </w:t>
            </w:r>
          </w:p>
          <w:p w14:paraId="27CE5331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Ensure that all testing needs for all supported projects are met in a timely manner and that all software products meet the quality levels set by Business</w:t>
            </w:r>
          </w:p>
          <w:p w14:paraId="315A41A3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Taking responsibility and ownership of implementing and researching best practices, testing research, introduction and application of new QA technologies</w:t>
            </w:r>
          </w:p>
          <w:p w14:paraId="6E94E4F3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Communicate and enforce testing standards</w:t>
            </w:r>
          </w:p>
          <w:p w14:paraId="61203D34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Set up automation frameworks to ensure adequate deployment pipeline testing</w:t>
            </w:r>
          </w:p>
          <w:p w14:paraId="2CD8E8B5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Create integration tests using unit test frameworks for use in deployment pipelines </w:t>
            </w:r>
          </w:p>
          <w:p w14:paraId="1864220D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 multiple teams with automation success</w:t>
            </w:r>
          </w:p>
          <w:p w14:paraId="547B0C56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Create test packs to ensure exhaustive testing</w:t>
            </w:r>
          </w:p>
          <w:p w14:paraId="0F952140" w14:textId="77777777" w:rsidR="002A7525" w:rsidRPr="0050002F" w:rsidRDefault="002A7525" w:rsidP="006A50CB">
            <w:pPr>
              <w:pStyle w:val="ListParagraph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Create re-usable repositories to assist with setting up tests for new components/applications</w:t>
            </w:r>
          </w:p>
          <w:p w14:paraId="67295E34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4474FB50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2F7C471D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cs="Arial"/>
                <w:b/>
                <w:sz w:val="20"/>
                <w:szCs w:val="20"/>
              </w:rPr>
              <w:lastRenderedPageBreak/>
              <w:t>Duties to HOD: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4DC0EF10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 the HOD in the selection of new recruits</w:t>
            </w:r>
          </w:p>
          <w:p w14:paraId="7DA0163F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 with on boarding process for new recruits by creating exercises and/or on-boarding project as well as overseeing the team’s technical knowledge base</w:t>
            </w:r>
          </w:p>
          <w:p w14:paraId="01825C23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Report test coverage to the HOD and Product Owner to be added to the backlog and prioritized accordingly</w:t>
            </w:r>
          </w:p>
          <w:p w14:paraId="011557E7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Ensuring test automation items are addressed when components are worked on</w:t>
            </w:r>
          </w:p>
          <w:p w14:paraId="2AD9DA57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 with work effort requirements in order to determine accurate timelines for projects</w:t>
            </w:r>
          </w:p>
          <w:p w14:paraId="0299FB09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Assess, assist and verify quality assurance tester skills based on the skills matrix</w:t>
            </w:r>
          </w:p>
          <w:p w14:paraId="68402EAB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Taking ownership of the technical implementation and execution of test automation</w:t>
            </w:r>
          </w:p>
          <w:p w14:paraId="014B46A2" w14:textId="77777777" w:rsidR="002A7525" w:rsidRPr="0050002F" w:rsidRDefault="002A7525" w:rsidP="006A50CB">
            <w:pPr>
              <w:pStyle w:val="ListParagraph"/>
              <w:numPr>
                <w:ilvl w:val="0"/>
                <w:numId w:val="14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Report on technical growth of testers based on guidance provided to them</w:t>
            </w:r>
          </w:p>
          <w:p w14:paraId="3FE161E2" w14:textId="77777777" w:rsidR="002A7525" w:rsidRPr="0050002F" w:rsidRDefault="002A752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3AE136D0" w14:textId="77777777" w:rsidTr="006A50CB"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56D9F3B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</w:tcPr>
          <w:p w14:paraId="0266C005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QA Automation Engineer</w:t>
            </w:r>
          </w:p>
        </w:tc>
      </w:tr>
      <w:tr w:rsidR="0050002F" w:rsidRPr="0050002F" w14:paraId="55EC05F7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6D00AFD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</w:tcPr>
          <w:p w14:paraId="4E66B9A0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September 2017 – Nov 2018</w:t>
            </w:r>
          </w:p>
        </w:tc>
      </w:tr>
      <w:tr w:rsidR="0050002F" w:rsidRPr="0050002F" w14:paraId="5E72D850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AADC293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</w:tcPr>
          <w:p w14:paraId="570E662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DOS</w:t>
            </w:r>
          </w:p>
        </w:tc>
      </w:tr>
      <w:tr w:rsidR="0050002F" w:rsidRPr="0050002F" w14:paraId="183D9257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76E15A96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84" w:type="dxa"/>
          </w:tcPr>
          <w:p w14:paraId="1B482050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Dexter Baur-Schmidt (SDM) –</w:t>
            </w:r>
            <w:r w:rsidR="00DF6BA8" w:rsidRPr="0050002F">
              <w:rPr>
                <w:rFonts w:ascii="Arial" w:hAnsi="Arial" w:cs="Arial"/>
                <w:b/>
                <w:sz w:val="20"/>
                <w:szCs w:val="20"/>
              </w:rPr>
              <w:t xml:space="preserve"> (+27)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 074 190 7254</w:t>
            </w:r>
          </w:p>
          <w:p w14:paraId="3E5D316A" w14:textId="29F7E840" w:rsidR="00EF5195" w:rsidRPr="0050002F" w:rsidRDefault="00EF5195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David Roos (Dev Ops Mng) – (+27) 060 319 0349</w:t>
            </w:r>
          </w:p>
        </w:tc>
      </w:tr>
      <w:tr w:rsidR="0050002F" w:rsidRPr="0050002F" w14:paraId="2D472DF6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D23DD7D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284" w:type="dxa"/>
          </w:tcPr>
          <w:p w14:paraId="33F4BBA2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Working diligently with QA, Development &amp; Dev Ops Teams to implement and maintain effective manual and automated testing frameworks for assigned development portfolios. </w:t>
            </w:r>
          </w:p>
          <w:p w14:paraId="4ECF0AAB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Engineering strategic Automation Solutions, which includes providing Development &amp; Dev Ops Teams with architectural guidance and support on how to best use automation to reduce the time needed for manual testing and for continuous health monitoring of applications.</w:t>
            </w:r>
          </w:p>
          <w:p w14:paraId="77D933A2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Review, analyse and identify automation requirements based on defined specifications, and ensure full understanding of deliverables.</w:t>
            </w:r>
          </w:p>
          <w:p w14:paraId="629ED52C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Review system architecture to determine appropriate test points.</w:t>
            </w:r>
          </w:p>
          <w:p w14:paraId="0264D4A0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Proactively raise questions and seek resolution of outstanding clarifications required for automation.</w:t>
            </w:r>
          </w:p>
          <w:p w14:paraId="713DB738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Setup, execution and maintenance of Automated Test Strategies used for monitoring and regression of system components potentially affected by system changes. </w:t>
            </w:r>
          </w:p>
          <w:p w14:paraId="67AAC8EB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Record and investigate defects/failures regarding product performance, specifications and reliability.</w:t>
            </w:r>
          </w:p>
          <w:p w14:paraId="1DEACD98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Escalate potential quality issues to line management.</w:t>
            </w:r>
          </w:p>
          <w:p w14:paraId="53DDFB1D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Pursue preventative measures for future iterations/releases.  </w:t>
            </w:r>
          </w:p>
          <w:p w14:paraId="05F75889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Monitor system performance after implementation to prevent re-occurrence of failures.</w:t>
            </w:r>
          </w:p>
          <w:p w14:paraId="7D0C40C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Troubleshoot with Development and Dev Ops Teams to reproduce, identify and resolve issues.</w:t>
            </w:r>
          </w:p>
          <w:p w14:paraId="5A1F1226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Assist Dev &amp; IT Departments by analysing and addressing automation failures that occur during and outside of office hours. </w:t>
            </w:r>
          </w:p>
          <w:p w14:paraId="75082A9F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Provide management with metrics, analysis, and other relevant automation reporting. </w:t>
            </w:r>
          </w:p>
          <w:p w14:paraId="5558086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7754F8F7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1EBB0857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4" w:type="dxa"/>
          </w:tcPr>
          <w:p w14:paraId="083BC082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778850C3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11E00F59" w14:textId="77777777" w:rsidR="00AA04E1" w:rsidRPr="0050002F" w:rsidRDefault="00AA04E1" w:rsidP="006A50CB">
            <w:pPr>
              <w:spacing w:line="276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</w:tcPr>
          <w:p w14:paraId="5BB9874C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Quality Assurance Technical Tester </w:t>
            </w:r>
          </w:p>
        </w:tc>
      </w:tr>
      <w:tr w:rsidR="0050002F" w:rsidRPr="0050002F" w14:paraId="2D53243A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438F4718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</w:tcPr>
          <w:p w14:paraId="6AA7401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2016 – 2017</w:t>
            </w:r>
          </w:p>
        </w:tc>
      </w:tr>
      <w:tr w:rsidR="0050002F" w:rsidRPr="0050002F" w14:paraId="3F5EB3F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69A1856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</w:tcPr>
          <w:p w14:paraId="7488CE4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DOS</w:t>
            </w:r>
          </w:p>
        </w:tc>
      </w:tr>
      <w:tr w:rsidR="0050002F" w:rsidRPr="0050002F" w14:paraId="4A82BC6A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F2BD94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84" w:type="dxa"/>
          </w:tcPr>
          <w:p w14:paraId="403BA055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Dexter Baur-Schmidt (SDM) – 074 190 7254</w:t>
            </w:r>
          </w:p>
        </w:tc>
      </w:tr>
      <w:tr w:rsidR="0050002F" w:rsidRPr="0050002F" w14:paraId="5A487BF4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1482F8B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</w:tcPr>
          <w:p w14:paraId="7F8B4B08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Assist QA Lead to design and implement appropriate QA methodologies for the testing of in-house custom software and systems before they are put into production</w:t>
            </w:r>
          </w:p>
          <w:p w14:paraId="1DCA5C9B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Measure and monitor in-house production software systems to ensure optimal performance 24/7/365</w:t>
            </w:r>
          </w:p>
          <w:p w14:paraId="774F72F5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Create and manage the Software Support function, with the specific aim of ensuring prompt resolution of bugs found in custom production systems</w:t>
            </w:r>
          </w:p>
          <w:p w14:paraId="3DFA1A3D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Create and manage the R&amp;D function, whereby QA and SS developers are given the freedom to explore any and all technologies and systems that may be of future technical and commercial value to the business</w:t>
            </w:r>
          </w:p>
          <w:p w14:paraId="3ECD6C1A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Work closely with other developers to optimize overall development methodologies and systems</w:t>
            </w:r>
          </w:p>
          <w:p w14:paraId="69B90865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Responsible for planning, development, execution and management reporting of end-to-end scenarios across businesses.</w:t>
            </w:r>
          </w:p>
          <w:p w14:paraId="7A83FA8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lastRenderedPageBreak/>
              <w:t xml:space="preserve">Functioning within a dynamic Scrum environment that requires vigilance to deadlines, traceability and teamwork. </w:t>
            </w:r>
          </w:p>
          <w:p w14:paraId="3430210F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Work with developers to translate business requirements and functional specifications into test plans and test scripts.</w:t>
            </w:r>
          </w:p>
          <w:p w14:paraId="3570FF83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Develop test plans, test scripts, and conditions to match business requirements.</w:t>
            </w:r>
          </w:p>
          <w:p w14:paraId="4B070DDF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Execute test scripts, strong manual testing of system/web functionality, to ensure proper operation and identify and document gaps in quality.</w:t>
            </w:r>
          </w:p>
          <w:p w14:paraId="68ABF036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Debug and troubleshoot system functionality issues. Report and track issues identified to resolution</w:t>
            </w:r>
          </w:p>
          <w:p w14:paraId="272B3D68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Lead by example and act as an Ambassador for the company projecting a positive, enthusiastic, professional and smart image of the company. </w:t>
            </w:r>
          </w:p>
          <w:p w14:paraId="40DF86F0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7EB03116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9C82685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7A7ED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61566D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3D565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6DB3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</w:tcPr>
          <w:p w14:paraId="2EB3C3A3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652014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8C6D44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48A6E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38375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Product Support Analyst</w:t>
            </w:r>
          </w:p>
        </w:tc>
      </w:tr>
      <w:tr w:rsidR="0050002F" w:rsidRPr="0050002F" w14:paraId="1B2C135A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48581E70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</w:tcPr>
          <w:p w14:paraId="77949BD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October 2015 – 2016</w:t>
            </w:r>
          </w:p>
        </w:tc>
      </w:tr>
      <w:tr w:rsidR="0050002F" w:rsidRPr="0050002F" w14:paraId="2DFF231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4EF21A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</w:tcPr>
          <w:p w14:paraId="64EB328C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DOS</w:t>
            </w:r>
          </w:p>
        </w:tc>
      </w:tr>
      <w:tr w:rsidR="0050002F" w:rsidRPr="0050002F" w14:paraId="078D4FA5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FF2EBD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84" w:type="dxa"/>
          </w:tcPr>
          <w:p w14:paraId="154EB548" w14:textId="1F320BA8" w:rsidR="00AA04E1" w:rsidRPr="0050002F" w:rsidRDefault="00DF6BA8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Aurora Da Silva</w:t>
            </w:r>
            <w:r w:rsidR="00AA04E1" w:rsidRPr="0050002F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>Div Head @DGC</w:t>
            </w:r>
            <w:r w:rsidR="00AA04E1" w:rsidRPr="0050002F">
              <w:rPr>
                <w:rFonts w:ascii="Arial" w:hAnsi="Arial" w:cs="Arial"/>
                <w:b/>
                <w:sz w:val="20"/>
                <w:szCs w:val="20"/>
              </w:rPr>
              <w:t>) – 07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>1 121 8988</w:t>
            </w:r>
          </w:p>
        </w:tc>
      </w:tr>
      <w:tr w:rsidR="0050002F" w:rsidRPr="0050002F" w14:paraId="730CFFB3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335212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</w:tcPr>
          <w:p w14:paraId="38463940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t>Provide support to the PO in conducting their duties.</w:t>
            </w:r>
          </w:p>
          <w:p w14:paraId="790F22CA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t>Work very closely with PO</w:t>
            </w:r>
          </w:p>
          <w:p w14:paraId="54B697B7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Required to have current knowledge of the status of projects and BAU within the team.</w:t>
            </w:r>
          </w:p>
          <w:p w14:paraId="7BE73CE4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Gathering requirements, project documentation, and the translation of requirements for software development teams ensuring documentation standards</w:t>
            </w:r>
          </w:p>
          <w:p w14:paraId="7117E8D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 PO in cultivating Agile Process and make sure everybody in the team adhere to it</w:t>
            </w:r>
          </w:p>
          <w:p w14:paraId="3D4D782C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Managing receipt of new projects</w:t>
            </w:r>
          </w:p>
          <w:p w14:paraId="6007FCA2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Schedule the Requirements Gathering meeting. Schedule the meeting with PO, BSA, Client, and technical team (Dev manager or senior developer). </w:t>
            </w:r>
          </w:p>
          <w:p w14:paraId="2D73CC16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 the client to list their requirements</w:t>
            </w:r>
          </w:p>
          <w:p w14:paraId="4E693DC9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Schedule the Brief analysis meeting with the technical team, PO and BSA.</w:t>
            </w:r>
          </w:p>
          <w:p w14:paraId="36742109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Document the project. </w:t>
            </w:r>
          </w:p>
          <w:p w14:paraId="20242805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Assist the PO defining the user stories. </w:t>
            </w:r>
          </w:p>
          <w:p w14:paraId="262001D0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Schedule Poker planning session with the team. </w:t>
            </w:r>
          </w:p>
          <w:p w14:paraId="34F252AB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Schedule the daily scrum. </w:t>
            </w:r>
          </w:p>
          <w:p w14:paraId="4F5A363F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Communicate any impediment or update with the PO. </w:t>
            </w:r>
          </w:p>
          <w:p w14:paraId="52DFFDB4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Schedule retrospective meeting at the end of each sprint. </w:t>
            </w:r>
          </w:p>
          <w:p w14:paraId="7614D507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Assisting the PO daily making sure the team is on track for delivery. </w:t>
            </w:r>
          </w:p>
          <w:p w14:paraId="183D6A4D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Track and communicate progress, making sure features get delivered on time and as requested</w:t>
            </w:r>
          </w:p>
          <w:p w14:paraId="0723D016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Responsible for recording minutes for meetings held within the team and with clients. These minutes are to be comprehensive with agreed-to action items to be followed up.</w:t>
            </w:r>
          </w:p>
          <w:p w14:paraId="03F293B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lastRenderedPageBreak/>
              <w:t xml:space="preserve">Distribute the meeting minutes in the format required by the PO </w:t>
            </w:r>
          </w:p>
          <w:p w14:paraId="0C1A98E6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Minutes distribution to include all meeting invitees </w:t>
            </w:r>
          </w:p>
          <w:p w14:paraId="73685DDC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Conducting a weekly sanity check on TFS for the following:</w:t>
            </w:r>
          </w:p>
          <w:p w14:paraId="05E5A481" w14:textId="77777777" w:rsidR="00AA04E1" w:rsidRPr="0050002F" w:rsidRDefault="00AA04E1" w:rsidP="006A50C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Logging BAU items in TFS and communicate with the team. </w:t>
            </w:r>
          </w:p>
          <w:p w14:paraId="55E4ABC6" w14:textId="77777777" w:rsidR="00AA04E1" w:rsidRPr="0050002F" w:rsidRDefault="00AA04E1" w:rsidP="006A50C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Making sure the process is followed within the team and TFS is up to date. </w:t>
            </w:r>
          </w:p>
          <w:p w14:paraId="409EACA3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Schedule planning meeting for each and every new feature required. </w:t>
            </w:r>
          </w:p>
          <w:p w14:paraId="2251BDA9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Responsible for writing the meeting minutes and for communicating to the PO and tech team and business.</w:t>
            </w:r>
          </w:p>
          <w:p w14:paraId="34E5CB12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Responsible for making sure every fix received is also logged into TFS and that it is resolved as a first priority within the team. </w:t>
            </w:r>
          </w:p>
          <w:p w14:paraId="6EAC40BC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Responsible to communicate to Business when a fix is resolved. </w:t>
            </w:r>
          </w:p>
          <w:p w14:paraId="613C6C46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Ensure all issues are resolved as quick as possible. </w:t>
            </w:r>
          </w:p>
          <w:p w14:paraId="66129C8F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6F901455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4BA697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Soft Skills </w:t>
            </w:r>
          </w:p>
        </w:tc>
        <w:tc>
          <w:tcPr>
            <w:tcW w:w="6284" w:type="dxa"/>
          </w:tcPr>
          <w:p w14:paraId="0E6DDD2B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Be mindful as they are the client-facing. </w:t>
            </w:r>
          </w:p>
          <w:p w14:paraId="27CA7EA8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With this in mind, client communication is required to be formal and proficient.</w:t>
            </w:r>
          </w:p>
          <w:p w14:paraId="1E69CA2D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Have great organization skills</w:t>
            </w:r>
          </w:p>
          <w:p w14:paraId="5B7DDD57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Ability to work under pressure and deadline driven</w:t>
            </w:r>
          </w:p>
          <w:p w14:paraId="06A126E7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Able to work independently but with a good team spirit. </w:t>
            </w:r>
          </w:p>
          <w:p w14:paraId="6F5E2CA7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Good communication skills. </w:t>
            </w:r>
          </w:p>
          <w:p w14:paraId="0AE4007A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The ability to conduct cost/benefit analysis</w:t>
            </w:r>
          </w:p>
          <w:p w14:paraId="67F2FAE5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70FBBBAF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568E55D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284" w:type="dxa"/>
          </w:tcPr>
          <w:p w14:paraId="2433C43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October 2015 to Date</w:t>
            </w:r>
          </w:p>
        </w:tc>
      </w:tr>
      <w:tr w:rsidR="0050002F" w:rsidRPr="0050002F" w14:paraId="707A654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45C27E2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4" w:type="dxa"/>
          </w:tcPr>
          <w:p w14:paraId="5E72AD9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74BA6D98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28D26F2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</w:tcPr>
          <w:p w14:paraId="1C1BE204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Quality Assurance Technical Tester </w:t>
            </w:r>
          </w:p>
        </w:tc>
      </w:tr>
      <w:tr w:rsidR="0050002F" w:rsidRPr="0050002F" w14:paraId="61EFF02A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F0B5EA0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</w:tcPr>
          <w:p w14:paraId="6239E415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22 September 2014 – October 2015</w:t>
            </w:r>
          </w:p>
        </w:tc>
      </w:tr>
      <w:tr w:rsidR="0050002F" w:rsidRPr="0050002F" w14:paraId="78261A9A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4CDD62BC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</w:tcPr>
          <w:p w14:paraId="64219A3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DOS</w:t>
            </w:r>
          </w:p>
        </w:tc>
      </w:tr>
      <w:tr w:rsidR="0050002F" w:rsidRPr="0050002F" w14:paraId="397969D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68D771FD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84" w:type="dxa"/>
          </w:tcPr>
          <w:p w14:paraId="2C3CF46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Dexter Baur-Schmidt (SDM) – 074 190 7254</w:t>
            </w:r>
          </w:p>
        </w:tc>
      </w:tr>
      <w:tr w:rsidR="0050002F" w:rsidRPr="0050002F" w14:paraId="2193D3CC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1DF1795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</w:tcPr>
          <w:p w14:paraId="66986FDD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Assist QA Lead to design and implement appropriate QA methodologies for the testing of in-house custom software and systems before they are put into production</w:t>
            </w:r>
          </w:p>
          <w:p w14:paraId="01086F19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Measure and monitor in-house production software systems to ensure optimal performance 24/7/365</w:t>
            </w:r>
          </w:p>
          <w:p w14:paraId="3B9AB539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Create and manage the Software Support function, with the specific aim of ensuring prompt resolution of bugs found in custom production systems</w:t>
            </w:r>
          </w:p>
          <w:p w14:paraId="39272CD1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Create and manage the R&amp;D function, whereby QA and SS developers are given the freedom to explore any and all technologies and systems that may be of future technical and commercial value to the business</w:t>
            </w:r>
          </w:p>
          <w:p w14:paraId="2EEF1C74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Work closely with other developers to optimize overall development methodologies and systems</w:t>
            </w:r>
          </w:p>
          <w:p w14:paraId="26234F68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Responsible for planning, development, execution and management reporting of end-to-end scenarios across businesses.</w:t>
            </w:r>
          </w:p>
          <w:p w14:paraId="33AA0447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 xml:space="preserve">Functioning within a dynamic Scrum environment that requires vigilance to deadlines, traceability and teamwork. </w:t>
            </w:r>
          </w:p>
          <w:p w14:paraId="1C72D3D0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lastRenderedPageBreak/>
              <w:t>Work with developers to translate business requirements and functional specifications into test plans and test scripts.</w:t>
            </w:r>
          </w:p>
          <w:p w14:paraId="7C3498F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Develop test plans, test scripts, and conditions to match business requirements.</w:t>
            </w:r>
          </w:p>
          <w:p w14:paraId="08DE3E97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Execute test scripts, strong manual testing of system/web functionality, to ensure proper operation and identify and document gaps in quality.</w:t>
            </w:r>
          </w:p>
          <w:p w14:paraId="5113D323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Tahoma" w:hAnsi="Tahoma" w:cs="Tahoma"/>
                <w:sz w:val="20"/>
                <w:szCs w:val="20"/>
              </w:rPr>
              <w:t>Debug and troubleshoot system functionality issues. Report and track issues identified to resolution</w:t>
            </w:r>
          </w:p>
          <w:p w14:paraId="0097CCF8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Lead by example and act as an Ambassador for the company projecting a positive, enthusiastic, professional and smart image of the company. </w:t>
            </w:r>
          </w:p>
          <w:p w14:paraId="5A9F051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6F8AB739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F310922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4" w:type="dxa"/>
          </w:tcPr>
          <w:p w14:paraId="573836E4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Reporting and Analysis </w:t>
            </w:r>
          </w:p>
          <w:p w14:paraId="229EA4F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Assisting with General Day to Day Management </w:t>
            </w:r>
          </w:p>
          <w:p w14:paraId="3E2AC282" w14:textId="77777777" w:rsidR="00EF5195" w:rsidRPr="0050002F" w:rsidRDefault="00AA04E1" w:rsidP="00EF51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Formulating Training Documents, Scheduling and Facilitating Required Training (Independently Managing the Project)</w:t>
            </w:r>
          </w:p>
          <w:p w14:paraId="625DC3A8" w14:textId="77777777" w:rsidR="00AA04E1" w:rsidRPr="0050002F" w:rsidRDefault="00AA04E1" w:rsidP="00EF51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Coaching</w:t>
            </w:r>
          </w:p>
          <w:p w14:paraId="319656BF" w14:textId="0974D6B6" w:rsidR="00EF5195" w:rsidRPr="0050002F" w:rsidRDefault="00EF5195" w:rsidP="00EF5195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1FDBDF7A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7A3FDB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284" w:type="dxa"/>
          </w:tcPr>
          <w:p w14:paraId="294A3B9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Feb 2012 – Early June 2013 &amp; Feb 2013 to Date</w:t>
            </w:r>
          </w:p>
        </w:tc>
      </w:tr>
      <w:tr w:rsidR="0050002F" w:rsidRPr="0050002F" w14:paraId="3BA1BBA6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1190ED4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4" w:type="dxa"/>
          </w:tcPr>
          <w:p w14:paraId="495ACE1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4CC195D8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46A8A0F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</w:tcPr>
          <w:p w14:paraId="4E347036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Technical Training Facilitator</w:t>
            </w:r>
          </w:p>
        </w:tc>
      </w:tr>
      <w:tr w:rsidR="0050002F" w:rsidRPr="0050002F" w14:paraId="2C533B75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99E4B3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</w:tcPr>
          <w:p w14:paraId="08B895B0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1 March 2013 – 22 September 2014</w:t>
            </w:r>
          </w:p>
        </w:tc>
      </w:tr>
      <w:tr w:rsidR="0050002F" w:rsidRPr="0050002F" w14:paraId="162384BC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101CCC0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</w:tcPr>
          <w:p w14:paraId="3BCBD7D3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DOS</w:t>
            </w:r>
          </w:p>
        </w:tc>
      </w:tr>
      <w:tr w:rsidR="0050002F" w:rsidRPr="0050002F" w14:paraId="7F39D51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6BA7D3EC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Company Description</w:t>
            </w:r>
          </w:p>
        </w:tc>
        <w:tc>
          <w:tcPr>
            <w:tcW w:w="6284" w:type="dxa"/>
          </w:tcPr>
          <w:p w14:paraId="2079E458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Providing Customer Support to one of the largest Online Gaming Operators in the world</w:t>
            </w:r>
          </w:p>
        </w:tc>
      </w:tr>
      <w:tr w:rsidR="0050002F" w:rsidRPr="0050002F" w14:paraId="41546B1F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68B1AEDF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8"/>
            </w:tblGrid>
            <w:tr w:rsidR="0050002F" w:rsidRPr="0050002F" w14:paraId="0EA6B0DE" w14:textId="77777777" w:rsidTr="0013536F"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038E8C3D" w14:textId="77777777" w:rsidR="00AA04E1" w:rsidRPr="0050002F" w:rsidRDefault="00AA04E1" w:rsidP="006A50C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t>TRAINING: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Training Needs Analysis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•Conduct Training Needs Analysis;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•Define the skill-set required to perform different roles; 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•Analysis of learners and learning needs to reveal the key elements of learning required to achieve defined outcomes. The learning outcomes should be confirmed with stakeholders.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Training Design and Development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•Design Outcome based learning programmes appropriate to the skills needed;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•Developing an appropriate mix of formal and informal development activities;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•Ensure the learning environment and resources support learner needs;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•Design course materials and other training documents;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•Design &amp; develop e-Learning using various available technologies.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Facilitate Learning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•Facilitate learning using a variety of given methodologies; 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•Facilitate New Starter Training, W.A.T sessions, remediation training, intermediate to advance training, presentations, refresher training and individual coaching interventions;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•Facilitate the transfer and application of learning in the workplace;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•Assist and support learners to manage their learning experiences; 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•Guide learners about their learning, assessment and recognition opportunities;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•Provide one-to-one coaching interventions where required.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Assessment &amp; Evaluation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•Design &amp; develop outcome-based assessments;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•Facilitate performance assessments to determine the skill gaps between current and desirable learner skill levels;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•Evaluate the effectiveness of training programmes and learning outcomes;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•Liaise with partners (e.g. managers, external course providers, employers, examining bodies) to fulfil the skills needs.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Training Administration &amp; Reporting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•Maintain appropriate records of learner development and resource allocation;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•Create weekly &amp; monthly training technical reports relevant to your area of Business;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•Schedule meetings with stakeholders to discuss improvement on Training products;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COACHING: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Live Coaching on the floor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•In the moment coaching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•Feedback sessions on Live contacts reviewed [Not older than 1 day]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•Address problem areas highlighted by QA Scorecards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•Deliver feedback to Host’s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•Monitor and track improvement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•Capturing and reporting on findings from Live Coaching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•Track trends based on reporting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•KPI to incorporate number of live coaching and feedback per host in team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Incubation Process 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•Assist training with live contacts with newbies during the last week of training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•Incubate new starters the first week or shift cycle in the live environment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•Feedback observations and recommendations to the TL and SM 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•Provide feedback and recommendation to Training Department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Essential Skills Sessions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•Utilize findings from Live Coaching and QA trends to identify topics that need to be covered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•Set up, Scheduling and execution of these sessions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•These sessions address “How” we address our players 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WAT Sessions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•Utilize findings from Live Coaching and QA trends to identify topics 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that need to be covered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•Set up, Scheduling and execution of these sessions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•These sessions focus on technical training and need to be bite size sessions. </w:t>
                  </w:r>
                  <w:r w:rsidRPr="005000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•Tests or Surveys need to be send out to agents to do consistent knowledge checks and benchmark success of sessions</w:t>
                  </w:r>
                </w:p>
              </w:tc>
            </w:tr>
            <w:tr w:rsidR="0050002F" w:rsidRPr="0050002F" w14:paraId="2EC6A0E7" w14:textId="77777777" w:rsidTr="0013536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BDBEAAC" w14:textId="77777777" w:rsidR="00AA04E1" w:rsidRPr="0050002F" w:rsidRDefault="00AA04E1" w:rsidP="006A50C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5177E4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0002F" w:rsidRPr="0050002F" w14:paraId="124838A0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E9E4B5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lastRenderedPageBreak/>
              <w:t>Position Held</w:t>
            </w:r>
          </w:p>
        </w:tc>
        <w:tc>
          <w:tcPr>
            <w:tcW w:w="6284" w:type="dxa"/>
          </w:tcPr>
          <w:p w14:paraId="79BE3D72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Contact Centre TL</w:t>
            </w:r>
          </w:p>
        </w:tc>
      </w:tr>
      <w:tr w:rsidR="0050002F" w:rsidRPr="0050002F" w14:paraId="0D293E82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77B10F7D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</w:tcPr>
          <w:p w14:paraId="5EAC258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2008 to 2013</w:t>
            </w:r>
          </w:p>
        </w:tc>
      </w:tr>
      <w:tr w:rsidR="0050002F" w:rsidRPr="0050002F" w14:paraId="705A5CA1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24FC21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</w:tcPr>
          <w:p w14:paraId="48D6B7E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Digital Outsource Services (DOS)</w:t>
            </w:r>
          </w:p>
        </w:tc>
      </w:tr>
      <w:tr w:rsidR="0050002F" w:rsidRPr="0050002F" w14:paraId="6E29F412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5A08E6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  <w:tc>
          <w:tcPr>
            <w:tcW w:w="6284" w:type="dxa"/>
          </w:tcPr>
          <w:p w14:paraId="0B84512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HR Team – 021 528 9300</w:t>
            </w:r>
          </w:p>
        </w:tc>
      </w:tr>
      <w:tr w:rsidR="0050002F" w:rsidRPr="0050002F" w14:paraId="2A12C254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A854B80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Company Description</w:t>
            </w:r>
          </w:p>
        </w:tc>
        <w:tc>
          <w:tcPr>
            <w:tcW w:w="6284" w:type="dxa"/>
          </w:tcPr>
          <w:p w14:paraId="46AE5C2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Providing Customer Support to one of the largest Online Gaming Operators in the world</w:t>
            </w:r>
          </w:p>
        </w:tc>
      </w:tr>
      <w:tr w:rsidR="0050002F" w:rsidRPr="0050002F" w14:paraId="653BCD7E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CB5C8C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</w:tcPr>
          <w:p w14:paraId="54E4B0AB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Coaching &amp; Mentoring</w:t>
            </w:r>
          </w:p>
          <w:p w14:paraId="645A6E4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Distribution of Tasks</w:t>
            </w:r>
          </w:p>
          <w:p w14:paraId="7C468C89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Maintaining Service Levels</w:t>
            </w:r>
          </w:p>
          <w:p w14:paraId="398A5AA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Dealing/ Resolution of High Level Escalations</w:t>
            </w:r>
          </w:p>
          <w:p w14:paraId="0BC5A93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Identifying and Resolving Technical Errors (Back Office &amp; Software Product)</w:t>
            </w:r>
          </w:p>
          <w:p w14:paraId="38FA75CF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Formulating and Submissions of Shift Reports</w:t>
            </w:r>
          </w:p>
          <w:p w14:paraId="7B864835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Monitoring and Managing of all Staff Compliments on shift (15 – 20)</w:t>
            </w:r>
          </w:p>
          <w:p w14:paraId="698D1A6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0E119CF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42474B5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Senior Management Experience</w:t>
            </w:r>
          </w:p>
        </w:tc>
        <w:tc>
          <w:tcPr>
            <w:tcW w:w="6284" w:type="dxa"/>
          </w:tcPr>
          <w:p w14:paraId="44213585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Assisting with Performance Appraisals (Probation &amp; Quarterly)</w:t>
            </w:r>
          </w:p>
          <w:p w14:paraId="490F1A04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Reporting and Analysis </w:t>
            </w:r>
          </w:p>
          <w:p w14:paraId="6365D81A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Assisting with General Day to Day Management </w:t>
            </w:r>
          </w:p>
          <w:p w14:paraId="552056AE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Reviewing and Reporting on Locked Accounts </w:t>
            </w:r>
          </w:p>
          <w:p w14:paraId="54AA2701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Formulating Training Documents, Scheduling and Facilitating Required Training (Independently Managing the Project)</w:t>
            </w:r>
          </w:p>
          <w:p w14:paraId="1EA72A6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Coaching</w:t>
            </w:r>
          </w:p>
        </w:tc>
      </w:tr>
      <w:tr w:rsidR="0050002F" w:rsidRPr="0050002F" w14:paraId="00C73F19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4C04FE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284" w:type="dxa"/>
          </w:tcPr>
          <w:p w14:paraId="70C64162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Feb 2012 – Early June 2013 &amp; Feb</w:t>
            </w:r>
          </w:p>
        </w:tc>
      </w:tr>
      <w:tr w:rsidR="0050002F" w:rsidRPr="0050002F" w14:paraId="08719C70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76CC442C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  <w:tc>
          <w:tcPr>
            <w:tcW w:w="6284" w:type="dxa"/>
          </w:tcPr>
          <w:p w14:paraId="15603EA1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0002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Wayne Leverton/ Martin Dahlberg  </w:t>
            </w:r>
          </w:p>
          <w:p w14:paraId="284F620F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2489FE34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98B370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284" w:type="dxa"/>
          </w:tcPr>
          <w:p w14:paraId="3CC9CB53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CSR/ 2</w:t>
            </w:r>
            <w:r w:rsidRPr="0050002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50002F">
              <w:rPr>
                <w:rFonts w:ascii="Arial" w:hAnsi="Arial" w:cs="Arial"/>
                <w:b/>
                <w:sz w:val="20"/>
                <w:szCs w:val="20"/>
              </w:rPr>
              <w:t xml:space="preserve"> In Charge/ Part of Process and Procedures Improvement Team</w:t>
            </w:r>
          </w:p>
        </w:tc>
      </w:tr>
      <w:tr w:rsidR="0050002F" w:rsidRPr="0050002F" w14:paraId="5A52BB5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5CE9DC9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284" w:type="dxa"/>
          </w:tcPr>
          <w:p w14:paraId="12BF920D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0002F" w:rsidRPr="0050002F" w14:paraId="3CE632CF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2EAB2E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284" w:type="dxa"/>
          </w:tcPr>
          <w:p w14:paraId="70DF2D9F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The Car Phone Warehouse</w:t>
            </w:r>
          </w:p>
        </w:tc>
      </w:tr>
      <w:tr w:rsidR="0050002F" w:rsidRPr="0050002F" w14:paraId="6CE8EE21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66380763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Company Description</w:t>
            </w:r>
          </w:p>
        </w:tc>
        <w:tc>
          <w:tcPr>
            <w:tcW w:w="6284" w:type="dxa"/>
          </w:tcPr>
          <w:p w14:paraId="0E80592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2</w:t>
            </w:r>
            <w:r w:rsidRPr="0050002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50002F">
              <w:rPr>
                <w:rFonts w:ascii="Arial" w:hAnsi="Arial" w:cs="Arial"/>
                <w:sz w:val="20"/>
                <w:szCs w:val="20"/>
              </w:rPr>
              <w:t xml:space="preserve"> Largest Telecommunications Company in the UK</w:t>
            </w:r>
          </w:p>
        </w:tc>
      </w:tr>
      <w:tr w:rsidR="0050002F" w:rsidRPr="0050002F" w14:paraId="4EA8D2E6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F045456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4" w:type="dxa"/>
          </w:tcPr>
          <w:p w14:paraId="242433E5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Taking Contacts </w:t>
            </w:r>
          </w:p>
          <w:p w14:paraId="1BE7AB11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Resolving Highly Technical Queries </w:t>
            </w:r>
          </w:p>
          <w:p w14:paraId="219A5A9C" w14:textId="77777777" w:rsidR="00AA04E1" w:rsidRPr="0050002F" w:rsidRDefault="00AA04E1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Dealing with escalations</w:t>
            </w:r>
          </w:p>
          <w:p w14:paraId="3992C553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Assisting with Identifying Improvement Areas with all Systems and Procedures used in the CC </w:t>
            </w:r>
          </w:p>
        </w:tc>
      </w:tr>
      <w:tr w:rsidR="0050002F" w:rsidRPr="0050002F" w14:paraId="4DB81CA9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DAFA1EA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  <w:tc>
          <w:tcPr>
            <w:tcW w:w="6284" w:type="dxa"/>
          </w:tcPr>
          <w:p w14:paraId="15E3581D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Ghaled (TL) +24 (21) 673 7171</w:t>
            </w:r>
          </w:p>
        </w:tc>
      </w:tr>
      <w:tr w:rsidR="0050002F" w:rsidRPr="0050002F" w14:paraId="4D73BA5E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B306E37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4" w:type="dxa"/>
          </w:tcPr>
          <w:p w14:paraId="7C010041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5B8E393F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6BC1929F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4" w:type="dxa"/>
          </w:tcPr>
          <w:p w14:paraId="7C22BBDE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08E18780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7A36FAA1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4" w:type="dxa"/>
          </w:tcPr>
          <w:p w14:paraId="2A39DD0A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02F" w:rsidRPr="0050002F" w14:paraId="3BEE26F8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4F17FC30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4" w:type="dxa"/>
          </w:tcPr>
          <w:p w14:paraId="66328A3D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02F" w:rsidRPr="0050002F" w14:paraId="1D8CFE76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A59C5A5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4" w:type="dxa"/>
          </w:tcPr>
          <w:p w14:paraId="210024B5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02F" w:rsidRPr="0050002F" w14:paraId="569DF69C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450AAC04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4" w:type="dxa"/>
          </w:tcPr>
          <w:p w14:paraId="4575E34E" w14:textId="77777777" w:rsidR="00AA04E1" w:rsidRPr="0050002F" w:rsidRDefault="00AA04E1" w:rsidP="006A50C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02F" w:rsidRPr="0050002F" w14:paraId="3B3D3CE4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050A9F42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4" w:type="dxa"/>
          </w:tcPr>
          <w:p w14:paraId="038C5FA0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3028DFD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3755C069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4" w:type="dxa"/>
          </w:tcPr>
          <w:p w14:paraId="6FC33DDB" w14:textId="77777777" w:rsidR="00AA04E1" w:rsidRPr="0050002F" w:rsidRDefault="00AA04E1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002F" w:rsidRPr="0050002F" w14:paraId="7D97009D" w14:textId="77777777" w:rsidTr="006A5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6" w:type="dxa"/>
          </w:tcPr>
          <w:p w14:paraId="2B20EAF1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4" w:type="dxa"/>
          </w:tcPr>
          <w:p w14:paraId="28E1E83C" w14:textId="77777777" w:rsidR="00AA04E1" w:rsidRPr="0050002F" w:rsidRDefault="00AA04E1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FF776E" w14:textId="77777777" w:rsidR="005F2437" w:rsidRPr="0050002F" w:rsidRDefault="005F2437" w:rsidP="006A50C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4C336D28" w14:textId="77777777" w:rsidTr="00457588">
        <w:tc>
          <w:tcPr>
            <w:tcW w:w="3794" w:type="dxa"/>
          </w:tcPr>
          <w:p w14:paraId="77957C1E" w14:textId="77777777" w:rsidR="005F2437" w:rsidRPr="0050002F" w:rsidRDefault="005F2437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6582" w:type="dxa"/>
          </w:tcPr>
          <w:p w14:paraId="3CC77DD7" w14:textId="77777777" w:rsidR="005F2437" w:rsidRPr="0050002F" w:rsidRDefault="005F2437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CSR(Collections &amp; Customer Service)/ Part Time TL</w:t>
            </w:r>
          </w:p>
        </w:tc>
      </w:tr>
      <w:tr w:rsidR="0050002F" w:rsidRPr="0050002F" w14:paraId="59D80D17" w14:textId="77777777" w:rsidTr="00457588">
        <w:tc>
          <w:tcPr>
            <w:tcW w:w="3794" w:type="dxa"/>
          </w:tcPr>
          <w:p w14:paraId="6BEF7F61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of Employment</w:t>
            </w:r>
          </w:p>
        </w:tc>
        <w:tc>
          <w:tcPr>
            <w:tcW w:w="6582" w:type="dxa"/>
          </w:tcPr>
          <w:p w14:paraId="5DF6A300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2005 - 2007</w:t>
            </w:r>
          </w:p>
        </w:tc>
      </w:tr>
      <w:tr w:rsidR="0050002F" w:rsidRPr="0050002F" w14:paraId="34DADDA9" w14:textId="77777777" w:rsidTr="00457588">
        <w:tc>
          <w:tcPr>
            <w:tcW w:w="3794" w:type="dxa"/>
          </w:tcPr>
          <w:p w14:paraId="507B203E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Employer</w:t>
            </w:r>
          </w:p>
        </w:tc>
        <w:tc>
          <w:tcPr>
            <w:tcW w:w="6582" w:type="dxa"/>
          </w:tcPr>
          <w:p w14:paraId="1E90D227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Truworths</w:t>
            </w:r>
          </w:p>
        </w:tc>
      </w:tr>
      <w:tr w:rsidR="0050002F" w:rsidRPr="0050002F" w14:paraId="0940D586" w14:textId="77777777" w:rsidTr="00457588">
        <w:tc>
          <w:tcPr>
            <w:tcW w:w="3794" w:type="dxa"/>
          </w:tcPr>
          <w:p w14:paraId="4B767EC6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Company Description</w:t>
            </w:r>
          </w:p>
        </w:tc>
        <w:tc>
          <w:tcPr>
            <w:tcW w:w="6582" w:type="dxa"/>
          </w:tcPr>
          <w:p w14:paraId="1BEA5EBA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One of the Largest Fashion Retailers in SA</w:t>
            </w:r>
          </w:p>
        </w:tc>
      </w:tr>
      <w:tr w:rsidR="0050002F" w:rsidRPr="0050002F" w14:paraId="401F6590" w14:textId="77777777" w:rsidTr="00457588">
        <w:tc>
          <w:tcPr>
            <w:tcW w:w="3794" w:type="dxa"/>
          </w:tcPr>
          <w:p w14:paraId="174C21E4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582" w:type="dxa"/>
          </w:tcPr>
          <w:p w14:paraId="5EBCE1BF" w14:textId="77777777" w:rsidR="005F2437" w:rsidRPr="0050002F" w:rsidRDefault="005F2437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Taking of contacts involving interest calculations &amp; balance corrections</w:t>
            </w:r>
          </w:p>
          <w:p w14:paraId="0F2D45E4" w14:textId="77777777" w:rsidR="005F2437" w:rsidRPr="0050002F" w:rsidRDefault="005F2437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Handling of Escalations and General Team Management during public holidays and weekends </w:t>
            </w:r>
          </w:p>
          <w:p w14:paraId="56DEE5B6" w14:textId="77777777" w:rsidR="005F2437" w:rsidRPr="0050002F" w:rsidRDefault="005F2437" w:rsidP="006A50C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Assist with ‘Refresher’ training</w:t>
            </w:r>
          </w:p>
        </w:tc>
      </w:tr>
      <w:tr w:rsidR="005F2437" w:rsidRPr="0050002F" w14:paraId="4EF26025" w14:textId="77777777" w:rsidTr="00457588">
        <w:tc>
          <w:tcPr>
            <w:tcW w:w="3794" w:type="dxa"/>
          </w:tcPr>
          <w:p w14:paraId="0F88151D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  <w:tc>
          <w:tcPr>
            <w:tcW w:w="6582" w:type="dxa"/>
          </w:tcPr>
          <w:p w14:paraId="729EBE2B" w14:textId="77777777" w:rsidR="005F2437" w:rsidRPr="0050002F" w:rsidRDefault="005F243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Lynette Louw </w:t>
            </w:r>
            <w:r w:rsidR="00ED19D8" w:rsidRPr="0050002F">
              <w:rPr>
                <w:rFonts w:ascii="Arial" w:hAnsi="Arial" w:cs="Arial"/>
                <w:sz w:val="20"/>
                <w:szCs w:val="20"/>
              </w:rPr>
              <w:t xml:space="preserve">(CC Manager) </w:t>
            </w:r>
            <w:r w:rsidRPr="0050002F">
              <w:rPr>
                <w:rFonts w:ascii="Arial" w:hAnsi="Arial" w:cs="Arial"/>
                <w:sz w:val="20"/>
                <w:szCs w:val="20"/>
              </w:rPr>
              <w:t>+27 (21) 460-2272</w:t>
            </w:r>
          </w:p>
        </w:tc>
      </w:tr>
    </w:tbl>
    <w:p w14:paraId="435F5444" w14:textId="77777777" w:rsidR="00F401BF" w:rsidRPr="0050002F" w:rsidRDefault="00F401BF" w:rsidP="006A50CB">
      <w:pPr>
        <w:rPr>
          <w:rFonts w:ascii="Arial" w:hAnsi="Arial" w:cs="Arial"/>
          <w:b/>
          <w:sz w:val="24"/>
          <w:szCs w:val="24"/>
        </w:rPr>
      </w:pPr>
    </w:p>
    <w:p w14:paraId="3B3092F7" w14:textId="77777777" w:rsidR="006D301E" w:rsidRPr="0050002F" w:rsidRDefault="00EB7E20" w:rsidP="006A50CB">
      <w:pPr>
        <w:rPr>
          <w:rFonts w:ascii="Arial" w:hAnsi="Arial" w:cs="Arial"/>
          <w:b/>
          <w:sz w:val="24"/>
          <w:szCs w:val="24"/>
        </w:rPr>
      </w:pPr>
      <w:r w:rsidRPr="0050002F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30A41848" w14:textId="77777777" w:rsidTr="00457588">
        <w:tc>
          <w:tcPr>
            <w:tcW w:w="3794" w:type="dxa"/>
          </w:tcPr>
          <w:p w14:paraId="5182D489" w14:textId="77777777" w:rsidR="00F60F56" w:rsidRPr="0050002F" w:rsidRDefault="006820D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582" w:type="dxa"/>
          </w:tcPr>
          <w:p w14:paraId="23207E90" w14:textId="77777777" w:rsidR="00F60F56" w:rsidRPr="0050002F" w:rsidRDefault="00ED19D8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Unisa</w:t>
            </w:r>
          </w:p>
        </w:tc>
      </w:tr>
      <w:tr w:rsidR="0050002F" w:rsidRPr="0050002F" w14:paraId="17612CF0" w14:textId="77777777" w:rsidTr="00457588">
        <w:tc>
          <w:tcPr>
            <w:tcW w:w="3794" w:type="dxa"/>
          </w:tcPr>
          <w:p w14:paraId="22443DF3" w14:textId="77777777" w:rsidR="00F60F56" w:rsidRPr="0050002F" w:rsidRDefault="006820D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Course Attended</w:t>
            </w:r>
          </w:p>
        </w:tc>
        <w:tc>
          <w:tcPr>
            <w:tcW w:w="6582" w:type="dxa"/>
          </w:tcPr>
          <w:p w14:paraId="2F096B2B" w14:textId="77777777" w:rsidR="00F60F56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Customer Relationship Management for Contact Centre Management – NQF Level 6 (Unisa)</w:t>
            </w:r>
          </w:p>
        </w:tc>
      </w:tr>
      <w:tr w:rsidR="0050002F" w:rsidRPr="0050002F" w14:paraId="04E18C2A" w14:textId="77777777" w:rsidTr="00457588">
        <w:tc>
          <w:tcPr>
            <w:tcW w:w="3794" w:type="dxa"/>
          </w:tcPr>
          <w:p w14:paraId="06059E46" w14:textId="77777777" w:rsidR="00F60F56" w:rsidRPr="0050002F" w:rsidRDefault="006820D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Details of Course</w:t>
            </w:r>
          </w:p>
        </w:tc>
        <w:tc>
          <w:tcPr>
            <w:tcW w:w="6582" w:type="dxa"/>
          </w:tcPr>
          <w:p w14:paraId="2095A7EB" w14:textId="77777777" w:rsidR="00ED19D8" w:rsidRPr="0050002F" w:rsidRDefault="00ED19D8" w:rsidP="006A50CB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bCs/>
                <w:lang w:eastAsia="en-ZA"/>
              </w:rPr>
            </w:pPr>
            <w:r w:rsidRPr="0050002F">
              <w:rPr>
                <w:rFonts w:ascii="Arial" w:eastAsia="Times New Roman" w:hAnsi="Arial" w:cs="Arial"/>
                <w:bCs/>
                <w:lang w:eastAsia="en-ZA"/>
              </w:rPr>
              <w:t xml:space="preserve">Customer Relationship Management (CRM) - Identifying the Target Market </w:t>
            </w:r>
          </w:p>
          <w:p w14:paraId="28579699" w14:textId="77777777" w:rsidR="00ED19D8" w:rsidRPr="0050002F" w:rsidRDefault="00ED19D8" w:rsidP="006A50CB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bCs/>
                <w:lang w:eastAsia="en-ZA"/>
              </w:rPr>
            </w:pPr>
            <w:r w:rsidRPr="0050002F">
              <w:rPr>
                <w:rFonts w:ascii="Arial" w:eastAsia="Times New Roman" w:hAnsi="Arial" w:cs="Arial"/>
                <w:bCs/>
                <w:lang w:eastAsia="en-ZA"/>
              </w:rPr>
              <w:t xml:space="preserve">Customer Relationship Management (CRM) –  Contact Centre Management </w:t>
            </w:r>
          </w:p>
          <w:p w14:paraId="43393636" w14:textId="77777777" w:rsidR="00F60F56" w:rsidRPr="0050002F" w:rsidRDefault="00F60F56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02F" w:rsidRPr="0050002F" w14:paraId="4EF9A7F7" w14:textId="77777777" w:rsidTr="00457588">
        <w:tc>
          <w:tcPr>
            <w:tcW w:w="3794" w:type="dxa"/>
          </w:tcPr>
          <w:p w14:paraId="5BCAD2DD" w14:textId="77777777" w:rsidR="00F60F56" w:rsidRPr="0050002F" w:rsidRDefault="00330C5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Attended</w:t>
            </w:r>
          </w:p>
        </w:tc>
        <w:tc>
          <w:tcPr>
            <w:tcW w:w="6582" w:type="dxa"/>
          </w:tcPr>
          <w:p w14:paraId="0F085D8D" w14:textId="77777777" w:rsidR="00F60F56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Jan 2012 – June 2012</w:t>
            </w:r>
          </w:p>
        </w:tc>
      </w:tr>
      <w:tr w:rsidR="00330C57" w:rsidRPr="0050002F" w14:paraId="06A113E1" w14:textId="77777777" w:rsidTr="00457588">
        <w:tc>
          <w:tcPr>
            <w:tcW w:w="3794" w:type="dxa"/>
          </w:tcPr>
          <w:p w14:paraId="5AAD7BFB" w14:textId="77777777" w:rsidR="00330C57" w:rsidRPr="0050002F" w:rsidRDefault="00330C5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582" w:type="dxa"/>
          </w:tcPr>
          <w:p w14:paraId="4C7A3070" w14:textId="77777777" w:rsidR="00330C57" w:rsidRPr="0050002F" w:rsidRDefault="00330C57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</w:tbl>
    <w:p w14:paraId="6C845462" w14:textId="77777777" w:rsidR="00E21AFD" w:rsidRPr="0050002F" w:rsidRDefault="00E21AFD" w:rsidP="006A50CB">
      <w:pPr>
        <w:rPr>
          <w:rFonts w:ascii="Arial" w:hAnsi="Arial" w:cs="Arial"/>
        </w:rPr>
      </w:pPr>
    </w:p>
    <w:p w14:paraId="2BA635E7" w14:textId="77777777" w:rsidR="00130932" w:rsidRPr="0050002F" w:rsidRDefault="00130932" w:rsidP="006A50CB">
      <w:pPr>
        <w:rPr>
          <w:rFonts w:ascii="Arial" w:hAnsi="Arial" w:cs="Arial"/>
        </w:rPr>
      </w:pPr>
    </w:p>
    <w:p w14:paraId="226EB3F7" w14:textId="77777777" w:rsidR="00D229FF" w:rsidRPr="0050002F" w:rsidRDefault="00D229FF" w:rsidP="006A50CB">
      <w:pPr>
        <w:rPr>
          <w:rFonts w:ascii="Arial" w:hAnsi="Arial" w:cs="Arial"/>
        </w:r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0F805A6A" w14:textId="77777777" w:rsidTr="00457588">
        <w:tc>
          <w:tcPr>
            <w:tcW w:w="3794" w:type="dxa"/>
          </w:tcPr>
          <w:p w14:paraId="0BFAC46E" w14:textId="77777777" w:rsidR="00ED19D8" w:rsidRPr="0050002F" w:rsidRDefault="00ED19D8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582" w:type="dxa"/>
          </w:tcPr>
          <w:p w14:paraId="2E4E5E31" w14:textId="77777777" w:rsidR="00ED19D8" w:rsidRPr="0050002F" w:rsidRDefault="00F401BF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Dr Brian Jude and Associates</w:t>
            </w:r>
          </w:p>
        </w:tc>
      </w:tr>
      <w:tr w:rsidR="0050002F" w:rsidRPr="0050002F" w14:paraId="4E5AA94E" w14:textId="77777777" w:rsidTr="00457588">
        <w:tc>
          <w:tcPr>
            <w:tcW w:w="3794" w:type="dxa"/>
          </w:tcPr>
          <w:p w14:paraId="4A195B77" w14:textId="77777777" w:rsidR="00ED19D8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Course Attended</w:t>
            </w:r>
          </w:p>
        </w:tc>
        <w:tc>
          <w:tcPr>
            <w:tcW w:w="6582" w:type="dxa"/>
          </w:tcPr>
          <w:p w14:paraId="49D6BE98" w14:textId="77777777" w:rsidR="00ED19D8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Customer Service Psychology with Dr Brian Jude</w:t>
            </w:r>
          </w:p>
        </w:tc>
      </w:tr>
      <w:tr w:rsidR="0050002F" w:rsidRPr="0050002F" w14:paraId="6206CD0F" w14:textId="77777777" w:rsidTr="00457588">
        <w:tc>
          <w:tcPr>
            <w:tcW w:w="3794" w:type="dxa"/>
          </w:tcPr>
          <w:p w14:paraId="071DF83F" w14:textId="77777777" w:rsidR="00ED19D8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Details of Course</w:t>
            </w:r>
          </w:p>
        </w:tc>
        <w:tc>
          <w:tcPr>
            <w:tcW w:w="6582" w:type="dxa"/>
          </w:tcPr>
          <w:p w14:paraId="23C93360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Customer Care</w:t>
            </w:r>
          </w:p>
          <w:p w14:paraId="78C49CF9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Evaluating Results</w:t>
            </w:r>
          </w:p>
          <w:p w14:paraId="29C6F804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Commitment to quality and service</w:t>
            </w:r>
          </w:p>
          <w:p w14:paraId="51257929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Retaining Customers</w:t>
            </w:r>
          </w:p>
          <w:p w14:paraId="25A5ED37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Listening Skills</w:t>
            </w:r>
          </w:p>
          <w:p w14:paraId="698A3038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Developing Rapport with Customers</w:t>
            </w:r>
          </w:p>
          <w:p w14:paraId="7568BAFE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Company Mission Statements</w:t>
            </w:r>
          </w:p>
          <w:p w14:paraId="4DDA9CA1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Improving Internal Motivation</w:t>
            </w:r>
          </w:p>
          <w:p w14:paraId="56B7BE27" w14:textId="77777777" w:rsidR="00F401BF" w:rsidRPr="0050002F" w:rsidRDefault="00F401BF" w:rsidP="006A50C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Handling Irate Customers</w:t>
            </w:r>
          </w:p>
        </w:tc>
      </w:tr>
      <w:tr w:rsidR="0050002F" w:rsidRPr="0050002F" w14:paraId="607A6C9D" w14:textId="77777777" w:rsidTr="00457588">
        <w:tc>
          <w:tcPr>
            <w:tcW w:w="3794" w:type="dxa"/>
          </w:tcPr>
          <w:p w14:paraId="39F5B20F" w14:textId="77777777" w:rsidR="00ED19D8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Attended</w:t>
            </w:r>
          </w:p>
        </w:tc>
        <w:tc>
          <w:tcPr>
            <w:tcW w:w="6582" w:type="dxa"/>
          </w:tcPr>
          <w:p w14:paraId="21BCBBB9" w14:textId="77777777" w:rsidR="00ED19D8" w:rsidRPr="0050002F" w:rsidRDefault="00F401BF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1st</w:t>
            </w:r>
            <w:r w:rsidR="00ED19D8" w:rsidRPr="0050002F">
              <w:rPr>
                <w:rFonts w:ascii="Arial" w:hAnsi="Arial" w:cs="Arial"/>
                <w:sz w:val="20"/>
                <w:szCs w:val="20"/>
              </w:rPr>
              <w:t xml:space="preserve"> June 20</w:t>
            </w:r>
            <w:r w:rsidRPr="0050002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ED19D8" w:rsidRPr="0050002F" w14:paraId="7ECD8BD7" w14:textId="77777777" w:rsidTr="00457588">
        <w:tc>
          <w:tcPr>
            <w:tcW w:w="3794" w:type="dxa"/>
          </w:tcPr>
          <w:p w14:paraId="53A5BD04" w14:textId="77777777" w:rsidR="00ED19D8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582" w:type="dxa"/>
          </w:tcPr>
          <w:p w14:paraId="18513792" w14:textId="77777777" w:rsidR="00ED19D8" w:rsidRPr="0050002F" w:rsidRDefault="00ED19D8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</w:tbl>
    <w:p w14:paraId="2E7AB2F7" w14:textId="77777777" w:rsidR="00D229FF" w:rsidRPr="0050002F" w:rsidRDefault="00D229FF" w:rsidP="006A50CB"/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16E1C647" w14:textId="77777777" w:rsidTr="00457588">
        <w:tc>
          <w:tcPr>
            <w:tcW w:w="3794" w:type="dxa"/>
          </w:tcPr>
          <w:p w14:paraId="34306AF3" w14:textId="77777777" w:rsidR="00EB6F6E" w:rsidRPr="0050002F" w:rsidRDefault="00EB6F6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582" w:type="dxa"/>
          </w:tcPr>
          <w:p w14:paraId="4083AF1D" w14:textId="77777777" w:rsidR="00EB6F6E" w:rsidRPr="0050002F" w:rsidRDefault="00EB6F6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Seta Services</w:t>
            </w:r>
          </w:p>
        </w:tc>
      </w:tr>
      <w:tr w:rsidR="0050002F" w:rsidRPr="0050002F" w14:paraId="007CD8FD" w14:textId="77777777" w:rsidTr="00457588">
        <w:tc>
          <w:tcPr>
            <w:tcW w:w="3794" w:type="dxa"/>
          </w:tcPr>
          <w:p w14:paraId="6E8043FE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Course Attended</w:t>
            </w:r>
          </w:p>
        </w:tc>
        <w:tc>
          <w:tcPr>
            <w:tcW w:w="6582" w:type="dxa"/>
          </w:tcPr>
          <w:p w14:paraId="49BD5BF0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National Certificate: Contact Centre Support</w:t>
            </w:r>
          </w:p>
        </w:tc>
      </w:tr>
      <w:tr w:rsidR="0050002F" w:rsidRPr="0050002F" w14:paraId="2B62AC24" w14:textId="77777777" w:rsidTr="00457588">
        <w:tc>
          <w:tcPr>
            <w:tcW w:w="3794" w:type="dxa"/>
          </w:tcPr>
          <w:p w14:paraId="509D0A5F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Details of Course</w:t>
            </w:r>
          </w:p>
        </w:tc>
        <w:tc>
          <w:tcPr>
            <w:tcW w:w="6582" w:type="dxa"/>
          </w:tcPr>
          <w:p w14:paraId="33A3BBA6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Please see attached certificate</w:t>
            </w:r>
          </w:p>
        </w:tc>
      </w:tr>
      <w:tr w:rsidR="0050002F" w:rsidRPr="0050002F" w14:paraId="6CAAF96E" w14:textId="77777777" w:rsidTr="00457588">
        <w:tc>
          <w:tcPr>
            <w:tcW w:w="3794" w:type="dxa"/>
          </w:tcPr>
          <w:p w14:paraId="0372BCF2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Attended</w:t>
            </w:r>
          </w:p>
        </w:tc>
        <w:tc>
          <w:tcPr>
            <w:tcW w:w="6582" w:type="dxa"/>
          </w:tcPr>
          <w:p w14:paraId="63C7378D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November 2009</w:t>
            </w:r>
          </w:p>
        </w:tc>
      </w:tr>
      <w:tr w:rsidR="00EB6F6E" w:rsidRPr="0050002F" w14:paraId="295D82FC" w14:textId="77777777" w:rsidTr="00457588">
        <w:tc>
          <w:tcPr>
            <w:tcW w:w="3794" w:type="dxa"/>
          </w:tcPr>
          <w:p w14:paraId="762FEFA9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582" w:type="dxa"/>
          </w:tcPr>
          <w:p w14:paraId="280A2C98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</w:tbl>
    <w:p w14:paraId="0376C721" w14:textId="77777777" w:rsidR="00ED19D8" w:rsidRPr="0050002F" w:rsidRDefault="00ED19D8" w:rsidP="006A50CB">
      <w:pPr>
        <w:rPr>
          <w:rFonts w:ascii="Arial" w:hAnsi="Arial" w:cs="Arial"/>
        </w:r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1EADCC89" w14:textId="77777777" w:rsidTr="00457588">
        <w:tc>
          <w:tcPr>
            <w:tcW w:w="3794" w:type="dxa"/>
          </w:tcPr>
          <w:p w14:paraId="7EC1FEB2" w14:textId="77777777" w:rsidR="00EB6F6E" w:rsidRPr="0050002F" w:rsidRDefault="00EB6F6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582" w:type="dxa"/>
          </w:tcPr>
          <w:p w14:paraId="7354FE54" w14:textId="77777777" w:rsidR="00EB6F6E" w:rsidRPr="0050002F" w:rsidRDefault="00EB6F6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Apsol</w:t>
            </w:r>
          </w:p>
        </w:tc>
      </w:tr>
      <w:tr w:rsidR="0050002F" w:rsidRPr="0050002F" w14:paraId="758D0949" w14:textId="77777777" w:rsidTr="00457588">
        <w:tc>
          <w:tcPr>
            <w:tcW w:w="3794" w:type="dxa"/>
          </w:tcPr>
          <w:p w14:paraId="0C8C6C87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Course Attended</w:t>
            </w:r>
          </w:p>
        </w:tc>
        <w:tc>
          <w:tcPr>
            <w:tcW w:w="6582" w:type="dxa"/>
          </w:tcPr>
          <w:p w14:paraId="022C38D6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 xml:space="preserve">Customer Service Excellence </w:t>
            </w:r>
          </w:p>
        </w:tc>
      </w:tr>
      <w:tr w:rsidR="0050002F" w:rsidRPr="0050002F" w14:paraId="2C148FED" w14:textId="77777777" w:rsidTr="00457588">
        <w:tc>
          <w:tcPr>
            <w:tcW w:w="3794" w:type="dxa"/>
          </w:tcPr>
          <w:p w14:paraId="3EAA216B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Details of Course</w:t>
            </w:r>
          </w:p>
        </w:tc>
        <w:tc>
          <w:tcPr>
            <w:tcW w:w="6582" w:type="dxa"/>
          </w:tcPr>
          <w:p w14:paraId="1FD0E602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Certificate to be obtained from HR (Speak Up Business Partners)</w:t>
            </w:r>
          </w:p>
        </w:tc>
      </w:tr>
      <w:tr w:rsidR="0050002F" w:rsidRPr="0050002F" w14:paraId="3263D748" w14:textId="77777777" w:rsidTr="00457588">
        <w:tc>
          <w:tcPr>
            <w:tcW w:w="3794" w:type="dxa"/>
          </w:tcPr>
          <w:p w14:paraId="2BE24F97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Attended</w:t>
            </w:r>
          </w:p>
        </w:tc>
        <w:tc>
          <w:tcPr>
            <w:tcW w:w="6582" w:type="dxa"/>
          </w:tcPr>
          <w:p w14:paraId="24141B30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November 2012</w:t>
            </w:r>
          </w:p>
        </w:tc>
      </w:tr>
      <w:tr w:rsidR="00EB6F6E" w:rsidRPr="0050002F" w14:paraId="0D406EE1" w14:textId="77777777" w:rsidTr="00457588">
        <w:tc>
          <w:tcPr>
            <w:tcW w:w="3794" w:type="dxa"/>
          </w:tcPr>
          <w:p w14:paraId="3B46ACA3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582" w:type="dxa"/>
          </w:tcPr>
          <w:p w14:paraId="2159CDFF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</w:tbl>
    <w:p w14:paraId="7BEA6CE6" w14:textId="77777777" w:rsidR="00EB6F6E" w:rsidRPr="0050002F" w:rsidRDefault="00EB6F6E" w:rsidP="006A50CB">
      <w:pPr>
        <w:rPr>
          <w:rFonts w:ascii="Arial" w:hAnsi="Arial" w:cs="Arial"/>
        </w:r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148FB920" w14:textId="77777777" w:rsidTr="00457588">
        <w:tc>
          <w:tcPr>
            <w:tcW w:w="3794" w:type="dxa"/>
          </w:tcPr>
          <w:p w14:paraId="6B60B87A" w14:textId="77777777" w:rsidR="00EB6F6E" w:rsidRPr="0050002F" w:rsidRDefault="00EB6F6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582" w:type="dxa"/>
          </w:tcPr>
          <w:p w14:paraId="78920326" w14:textId="77777777" w:rsidR="00EB6F6E" w:rsidRPr="0050002F" w:rsidRDefault="00EB6F6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Seta Services</w:t>
            </w:r>
          </w:p>
        </w:tc>
      </w:tr>
      <w:tr w:rsidR="0050002F" w:rsidRPr="0050002F" w14:paraId="09BFB78C" w14:textId="77777777" w:rsidTr="00457588">
        <w:tc>
          <w:tcPr>
            <w:tcW w:w="3794" w:type="dxa"/>
          </w:tcPr>
          <w:p w14:paraId="68BDBEE3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Course Attended</w:t>
            </w:r>
          </w:p>
        </w:tc>
        <w:tc>
          <w:tcPr>
            <w:tcW w:w="6582" w:type="dxa"/>
          </w:tcPr>
          <w:p w14:paraId="5251087E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National Certificate: Contact Centre Support</w:t>
            </w:r>
          </w:p>
        </w:tc>
      </w:tr>
      <w:tr w:rsidR="0050002F" w:rsidRPr="0050002F" w14:paraId="62706B9A" w14:textId="77777777" w:rsidTr="00457588">
        <w:tc>
          <w:tcPr>
            <w:tcW w:w="3794" w:type="dxa"/>
          </w:tcPr>
          <w:p w14:paraId="1AF12D4F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Details of Course</w:t>
            </w:r>
          </w:p>
        </w:tc>
        <w:tc>
          <w:tcPr>
            <w:tcW w:w="6582" w:type="dxa"/>
          </w:tcPr>
          <w:p w14:paraId="3163F310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Please see attached certificate</w:t>
            </w:r>
          </w:p>
        </w:tc>
      </w:tr>
      <w:tr w:rsidR="0050002F" w:rsidRPr="0050002F" w14:paraId="549A3BAA" w14:textId="77777777" w:rsidTr="00457588">
        <w:tc>
          <w:tcPr>
            <w:tcW w:w="3794" w:type="dxa"/>
          </w:tcPr>
          <w:p w14:paraId="0DDCD508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Attended</w:t>
            </w:r>
          </w:p>
        </w:tc>
        <w:tc>
          <w:tcPr>
            <w:tcW w:w="6582" w:type="dxa"/>
          </w:tcPr>
          <w:p w14:paraId="6BE53E77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November 2009</w:t>
            </w:r>
          </w:p>
        </w:tc>
      </w:tr>
      <w:tr w:rsidR="00EB6F6E" w:rsidRPr="0050002F" w14:paraId="1CFE50B0" w14:textId="77777777" w:rsidTr="00457588">
        <w:tc>
          <w:tcPr>
            <w:tcW w:w="3794" w:type="dxa"/>
          </w:tcPr>
          <w:p w14:paraId="3BEFB9E8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582" w:type="dxa"/>
          </w:tcPr>
          <w:p w14:paraId="76BBC841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</w:tbl>
    <w:p w14:paraId="636A3924" w14:textId="77777777" w:rsidR="00EB6F6E" w:rsidRPr="0050002F" w:rsidRDefault="00EB6F6E" w:rsidP="006A50CB">
      <w:pPr>
        <w:rPr>
          <w:rFonts w:ascii="Arial" w:hAnsi="Arial" w:cs="Arial"/>
        </w:r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82"/>
      </w:tblGrid>
      <w:tr w:rsidR="0050002F" w:rsidRPr="0050002F" w14:paraId="17BB978D" w14:textId="77777777" w:rsidTr="00457588">
        <w:tc>
          <w:tcPr>
            <w:tcW w:w="3794" w:type="dxa"/>
          </w:tcPr>
          <w:p w14:paraId="7D1F05AC" w14:textId="77777777" w:rsidR="00EB6F6E" w:rsidRPr="0050002F" w:rsidRDefault="00EB6F6E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582" w:type="dxa"/>
          </w:tcPr>
          <w:p w14:paraId="2A299165" w14:textId="77777777" w:rsidR="00EB6F6E" w:rsidRPr="0050002F" w:rsidRDefault="000B508C" w:rsidP="006A50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02F">
              <w:rPr>
                <w:rFonts w:ascii="Arial" w:hAnsi="Arial" w:cs="Arial"/>
                <w:b/>
                <w:sz w:val="20"/>
                <w:szCs w:val="20"/>
              </w:rPr>
              <w:t>DOS</w:t>
            </w:r>
            <w:r w:rsidR="00EB6F6E" w:rsidRPr="0050002F">
              <w:rPr>
                <w:rFonts w:ascii="Arial" w:hAnsi="Arial" w:cs="Arial"/>
                <w:b/>
                <w:sz w:val="20"/>
                <w:szCs w:val="20"/>
              </w:rPr>
              <w:t xml:space="preserve"> Internal Courses</w:t>
            </w:r>
          </w:p>
        </w:tc>
      </w:tr>
      <w:tr w:rsidR="0050002F" w:rsidRPr="0050002F" w14:paraId="513D39C7" w14:textId="77777777" w:rsidTr="00457588">
        <w:tc>
          <w:tcPr>
            <w:tcW w:w="3794" w:type="dxa"/>
          </w:tcPr>
          <w:p w14:paraId="12B1B71F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Course Attended</w:t>
            </w:r>
          </w:p>
        </w:tc>
        <w:tc>
          <w:tcPr>
            <w:tcW w:w="6582" w:type="dxa"/>
          </w:tcPr>
          <w:p w14:paraId="46CACAE5" w14:textId="77777777" w:rsidR="00EB6F6E" w:rsidRPr="0050002F" w:rsidRDefault="00EB6F6E" w:rsidP="006A50CB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bCs/>
                <w:sz w:val="20"/>
                <w:szCs w:val="20"/>
                <w:lang w:eastAsia="en-ZA"/>
              </w:rPr>
            </w:pPr>
            <w:r w:rsidRPr="0050002F">
              <w:rPr>
                <w:rFonts w:ascii="Arial" w:eastAsia="Times New Roman" w:hAnsi="Arial" w:cs="Arial"/>
                <w:bCs/>
                <w:sz w:val="20"/>
                <w:szCs w:val="20"/>
                <w:lang w:eastAsia="en-ZA"/>
              </w:rPr>
              <w:t>Wining over your Stress Levels (2009)</w:t>
            </w:r>
          </w:p>
          <w:p w14:paraId="6CD69A97" w14:textId="77777777" w:rsidR="00EB6F6E" w:rsidRPr="0050002F" w:rsidRDefault="00EB6F6E" w:rsidP="006A50CB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bCs/>
                <w:sz w:val="20"/>
                <w:szCs w:val="20"/>
                <w:lang w:eastAsia="en-ZA"/>
              </w:rPr>
            </w:pPr>
            <w:r w:rsidRPr="0050002F">
              <w:rPr>
                <w:rFonts w:ascii="Arial" w:eastAsia="Times New Roman" w:hAnsi="Arial" w:cs="Arial"/>
                <w:bCs/>
                <w:sz w:val="20"/>
                <w:szCs w:val="20"/>
                <w:lang w:eastAsia="en-ZA"/>
              </w:rPr>
              <w:t>Winning in Conflict (2009)</w:t>
            </w:r>
          </w:p>
          <w:p w14:paraId="7FF5862B" w14:textId="77777777" w:rsidR="00EB6F6E" w:rsidRPr="0050002F" w:rsidRDefault="00EB6F6E" w:rsidP="006A50CB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bCs/>
                <w:sz w:val="20"/>
                <w:szCs w:val="20"/>
                <w:lang w:eastAsia="en-ZA"/>
              </w:rPr>
            </w:pPr>
            <w:r w:rsidRPr="0050002F">
              <w:rPr>
                <w:rFonts w:ascii="Arial" w:eastAsia="Times New Roman" w:hAnsi="Arial" w:cs="Arial"/>
                <w:bCs/>
                <w:sz w:val="20"/>
                <w:szCs w:val="20"/>
                <w:lang w:eastAsia="en-ZA"/>
              </w:rPr>
              <w:t>Winning over your customers (2009)</w:t>
            </w:r>
          </w:p>
          <w:p w14:paraId="09290E72" w14:textId="77777777" w:rsidR="00EB6F6E" w:rsidRPr="0050002F" w:rsidRDefault="00EB6F6E" w:rsidP="006A50CB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50002F">
              <w:rPr>
                <w:rFonts w:ascii="Arial" w:eastAsia="Times New Roman" w:hAnsi="Arial" w:cs="Arial"/>
                <w:bCs/>
                <w:sz w:val="20"/>
                <w:szCs w:val="20"/>
                <w:lang w:eastAsia="en-ZA"/>
              </w:rPr>
              <w:t>Pit boss (TL) development program (2009</w:t>
            </w:r>
            <w:r w:rsidRPr="005000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)</w:t>
            </w:r>
          </w:p>
          <w:p w14:paraId="071BD168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02F" w:rsidRPr="0050002F" w14:paraId="2A2B946C" w14:textId="77777777" w:rsidTr="00457588">
        <w:tc>
          <w:tcPr>
            <w:tcW w:w="3794" w:type="dxa"/>
          </w:tcPr>
          <w:p w14:paraId="34DE6D92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Details of Course</w:t>
            </w:r>
          </w:p>
        </w:tc>
        <w:tc>
          <w:tcPr>
            <w:tcW w:w="6582" w:type="dxa"/>
          </w:tcPr>
          <w:p w14:paraId="541E518E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Certificates provided upon request</w:t>
            </w:r>
          </w:p>
        </w:tc>
      </w:tr>
      <w:tr w:rsidR="0050002F" w:rsidRPr="0050002F" w14:paraId="37FC3BF4" w14:textId="77777777" w:rsidTr="00457588">
        <w:tc>
          <w:tcPr>
            <w:tcW w:w="3794" w:type="dxa"/>
          </w:tcPr>
          <w:p w14:paraId="64E9B2EC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Period Attended</w:t>
            </w:r>
          </w:p>
        </w:tc>
        <w:tc>
          <w:tcPr>
            <w:tcW w:w="6582" w:type="dxa"/>
          </w:tcPr>
          <w:p w14:paraId="7481F0B5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November 2009</w:t>
            </w:r>
          </w:p>
        </w:tc>
      </w:tr>
      <w:tr w:rsidR="00EB6F6E" w:rsidRPr="0050002F" w14:paraId="7EE98D3E" w14:textId="77777777" w:rsidTr="00457588">
        <w:tc>
          <w:tcPr>
            <w:tcW w:w="3794" w:type="dxa"/>
          </w:tcPr>
          <w:p w14:paraId="6294BE34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582" w:type="dxa"/>
          </w:tcPr>
          <w:p w14:paraId="7F51C46D" w14:textId="77777777" w:rsidR="00EB6F6E" w:rsidRPr="0050002F" w:rsidRDefault="00EB6F6E" w:rsidP="006A50CB">
            <w:pPr>
              <w:rPr>
                <w:rFonts w:ascii="Arial" w:hAnsi="Arial" w:cs="Arial"/>
                <w:sz w:val="20"/>
                <w:szCs w:val="20"/>
              </w:rPr>
            </w:pPr>
            <w:r w:rsidRPr="0050002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</w:tbl>
    <w:p w14:paraId="60DC8945" w14:textId="77777777" w:rsidR="00EB6F6E" w:rsidRPr="0050002F" w:rsidRDefault="00EB6F6E" w:rsidP="006A50CB">
      <w:pPr>
        <w:rPr>
          <w:rFonts w:ascii="Arial" w:hAnsi="Arial" w:cs="Arial"/>
        </w:rPr>
      </w:pPr>
    </w:p>
    <w:sectPr w:rsidR="00EB6F6E" w:rsidRPr="0050002F" w:rsidSect="00E902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CF8D" w14:textId="77777777" w:rsidR="00F239A7" w:rsidRDefault="00F239A7" w:rsidP="0087230E">
      <w:pPr>
        <w:spacing w:after="0" w:line="240" w:lineRule="auto"/>
      </w:pPr>
      <w:r>
        <w:separator/>
      </w:r>
    </w:p>
  </w:endnote>
  <w:endnote w:type="continuationSeparator" w:id="0">
    <w:p w14:paraId="31CD913C" w14:textId="77777777" w:rsidR="00F239A7" w:rsidRDefault="00F239A7" w:rsidP="0087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0FF6" w14:textId="77777777" w:rsidR="00DF6BA8" w:rsidRDefault="00DF6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DF74" w14:textId="416D75E6" w:rsidR="00DF6BA8" w:rsidRDefault="00000000">
    <w:pPr>
      <w:pStyle w:val="Footer"/>
      <w:jc w:val="right"/>
    </w:pPr>
    <w:sdt>
      <w:sdtPr>
        <w:id w:val="-105205395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 w:rsidR="00DF6BA8" w:rsidRPr="007D4D80">
              <w:rPr>
                <w:color w:val="A6A6A6" w:themeColor="background1" w:themeShade="A6"/>
              </w:rPr>
              <w:t xml:space="preserve">Page </w:t>
            </w:r>
            <w:r w:rsidR="00DF6BA8" w:rsidRPr="007D4D80">
              <w:rPr>
                <w:b/>
                <w:bCs/>
                <w:color w:val="A6A6A6" w:themeColor="background1" w:themeShade="A6"/>
                <w:sz w:val="24"/>
                <w:szCs w:val="24"/>
              </w:rPr>
              <w:fldChar w:fldCharType="begin"/>
            </w:r>
            <w:r w:rsidR="00DF6BA8" w:rsidRPr="007D4D80">
              <w:rPr>
                <w:b/>
                <w:bCs/>
                <w:color w:val="A6A6A6" w:themeColor="background1" w:themeShade="A6"/>
              </w:rPr>
              <w:instrText xml:space="preserve"> PAGE </w:instrText>
            </w:r>
            <w:r w:rsidR="00DF6BA8" w:rsidRPr="007D4D80">
              <w:rPr>
                <w:b/>
                <w:bCs/>
                <w:color w:val="A6A6A6" w:themeColor="background1" w:themeShade="A6"/>
                <w:sz w:val="24"/>
                <w:szCs w:val="24"/>
              </w:rPr>
              <w:fldChar w:fldCharType="separate"/>
            </w:r>
            <w:r w:rsidR="00DF6BA8">
              <w:rPr>
                <w:b/>
                <w:bCs/>
                <w:noProof/>
                <w:color w:val="A6A6A6" w:themeColor="background1" w:themeShade="A6"/>
              </w:rPr>
              <w:t>3</w:t>
            </w:r>
            <w:r w:rsidR="00DF6BA8" w:rsidRPr="007D4D80">
              <w:rPr>
                <w:b/>
                <w:bCs/>
                <w:color w:val="A6A6A6" w:themeColor="background1" w:themeShade="A6"/>
                <w:sz w:val="24"/>
                <w:szCs w:val="24"/>
              </w:rPr>
              <w:fldChar w:fldCharType="end"/>
            </w:r>
            <w:r w:rsidR="00DF6BA8" w:rsidRPr="007D4D80">
              <w:rPr>
                <w:color w:val="A6A6A6" w:themeColor="background1" w:themeShade="A6"/>
              </w:rPr>
              <w:t xml:space="preserve"> of </w:t>
            </w:r>
            <w:r w:rsidR="00DF6BA8" w:rsidRPr="007D4D80">
              <w:rPr>
                <w:b/>
                <w:bCs/>
                <w:color w:val="A6A6A6" w:themeColor="background1" w:themeShade="A6"/>
                <w:sz w:val="24"/>
                <w:szCs w:val="24"/>
              </w:rPr>
              <w:fldChar w:fldCharType="begin"/>
            </w:r>
            <w:r w:rsidR="00DF6BA8" w:rsidRPr="007D4D80">
              <w:rPr>
                <w:b/>
                <w:bCs/>
                <w:color w:val="A6A6A6" w:themeColor="background1" w:themeShade="A6"/>
              </w:rPr>
              <w:instrText xml:space="preserve"> NUMPAGES  </w:instrText>
            </w:r>
            <w:r w:rsidR="00DF6BA8" w:rsidRPr="007D4D80">
              <w:rPr>
                <w:b/>
                <w:bCs/>
                <w:color w:val="A6A6A6" w:themeColor="background1" w:themeShade="A6"/>
                <w:sz w:val="24"/>
                <w:szCs w:val="24"/>
              </w:rPr>
              <w:fldChar w:fldCharType="separate"/>
            </w:r>
            <w:r w:rsidR="00DF6BA8">
              <w:rPr>
                <w:b/>
                <w:bCs/>
                <w:noProof/>
                <w:color w:val="A6A6A6" w:themeColor="background1" w:themeShade="A6"/>
              </w:rPr>
              <w:t>9</w:t>
            </w:r>
            <w:r w:rsidR="00DF6BA8" w:rsidRPr="007D4D80">
              <w:rPr>
                <w:b/>
                <w:bCs/>
                <w:color w:val="A6A6A6" w:themeColor="background1" w:themeShade="A6"/>
                <w:sz w:val="24"/>
                <w:szCs w:val="24"/>
              </w:rPr>
              <w:fldChar w:fldCharType="end"/>
            </w:r>
          </w:sdtContent>
        </w:sdt>
      </w:sdtContent>
    </w:sdt>
  </w:p>
  <w:p w14:paraId="610E4605" w14:textId="77777777" w:rsidR="00DF6BA8" w:rsidRDefault="00DF6B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AB3F" w14:textId="77777777" w:rsidR="00DF6BA8" w:rsidRDefault="00DF6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B587" w14:textId="77777777" w:rsidR="00F239A7" w:rsidRDefault="00F239A7" w:rsidP="0087230E">
      <w:pPr>
        <w:spacing w:after="0" w:line="240" w:lineRule="auto"/>
      </w:pPr>
      <w:r>
        <w:separator/>
      </w:r>
    </w:p>
  </w:footnote>
  <w:footnote w:type="continuationSeparator" w:id="0">
    <w:p w14:paraId="66569FF6" w14:textId="77777777" w:rsidR="00F239A7" w:rsidRDefault="00F239A7" w:rsidP="0087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5A62" w14:textId="77777777" w:rsidR="00DF6BA8" w:rsidRDefault="00DF6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76"/>
      <w:gridCol w:w="3640"/>
    </w:tblGrid>
    <w:tr w:rsidR="00DF6BA8" w:rsidRPr="0087230E" w14:paraId="71A9715A" w14:textId="77777777" w:rsidTr="00571B28">
      <w:tc>
        <w:tcPr>
          <w:tcW w:w="5376" w:type="dxa"/>
        </w:tcPr>
        <w:p w14:paraId="128812A5" w14:textId="77777777" w:rsidR="00DF6BA8" w:rsidRDefault="00DF6BA8" w:rsidP="00DE7192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  <w:r w:rsidRPr="007D4D80"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 xml:space="preserve">Name: </w:t>
          </w:r>
          <w:r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 xml:space="preserve">Marius Swanepoel </w:t>
          </w:r>
        </w:p>
        <w:p w14:paraId="093FF71F" w14:textId="77777777" w:rsidR="00DF6BA8" w:rsidRPr="007D4D80" w:rsidRDefault="00DF6BA8" w:rsidP="00DE7192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  <w:r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>Contact Number: 082 924 7657</w:t>
          </w:r>
          <w:r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br/>
          </w:r>
          <w:r w:rsidRPr="007D4D80"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>Emai</w:t>
          </w:r>
          <w:r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 xml:space="preserve">l: </w:t>
          </w:r>
          <w:hyperlink r:id="rId1" w:history="1">
            <w:r w:rsidRPr="000C4706">
              <w:rPr>
                <w:rStyle w:val="Hyperlink"/>
                <w:rFonts w:ascii="Arial" w:hAnsi="Arial" w:cs="Arial"/>
                <w:sz w:val="20"/>
                <w:szCs w:val="20"/>
              </w:rPr>
              <w:t>mswanepoel86@gmail.com</w:t>
            </w:r>
          </w:hyperlink>
        </w:p>
      </w:tc>
      <w:tc>
        <w:tcPr>
          <w:tcW w:w="3640" w:type="dxa"/>
        </w:tcPr>
        <w:p w14:paraId="75F8160F" w14:textId="77777777" w:rsidR="00DF6BA8" w:rsidRDefault="00DF6BA8" w:rsidP="00CE7D6E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  <w:r w:rsidRPr="007D4D80"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 xml:space="preserve">Physical Address: </w:t>
          </w:r>
        </w:p>
        <w:p w14:paraId="7A78DC72" w14:textId="6C17F838" w:rsidR="00DF6BA8" w:rsidRDefault="0050002F" w:rsidP="00571B28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  <w:r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 xml:space="preserve">31 Falcon st, </w:t>
          </w:r>
        </w:p>
        <w:p w14:paraId="67EFE178" w14:textId="426C503D" w:rsidR="0050002F" w:rsidRDefault="0050002F" w:rsidP="00571B28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  <w:r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>D’Urbanvale,</w:t>
          </w:r>
        </w:p>
        <w:p w14:paraId="09ADF555" w14:textId="77777777" w:rsidR="00DF6BA8" w:rsidRPr="007D4D80" w:rsidRDefault="00DF6BA8" w:rsidP="00571B28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  <w:r>
            <w:rPr>
              <w:rFonts w:ascii="Arial" w:hAnsi="Arial" w:cs="Arial"/>
              <w:color w:val="A6A6A6" w:themeColor="background1" w:themeShade="A6"/>
              <w:sz w:val="20"/>
              <w:szCs w:val="20"/>
            </w:rPr>
            <w:t>Cape Town</w:t>
          </w:r>
        </w:p>
      </w:tc>
    </w:tr>
    <w:tr w:rsidR="00DF6BA8" w:rsidRPr="0087230E" w14:paraId="21124A1F" w14:textId="77777777" w:rsidTr="00571B28">
      <w:tc>
        <w:tcPr>
          <w:tcW w:w="5376" w:type="dxa"/>
        </w:tcPr>
        <w:p w14:paraId="0C6E81BC" w14:textId="77777777" w:rsidR="00DF6BA8" w:rsidRPr="007D4D80" w:rsidRDefault="00DF6BA8" w:rsidP="000F3B62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</w:p>
      </w:tc>
      <w:tc>
        <w:tcPr>
          <w:tcW w:w="3640" w:type="dxa"/>
        </w:tcPr>
        <w:p w14:paraId="0673BC7A" w14:textId="77777777" w:rsidR="00DF6BA8" w:rsidRPr="007D4D80" w:rsidRDefault="00DF6BA8" w:rsidP="000F3B62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</w:p>
      </w:tc>
    </w:tr>
    <w:tr w:rsidR="00DF6BA8" w:rsidRPr="0087230E" w14:paraId="6701B8DE" w14:textId="77777777" w:rsidTr="00571B28">
      <w:tc>
        <w:tcPr>
          <w:tcW w:w="5376" w:type="dxa"/>
        </w:tcPr>
        <w:p w14:paraId="55B24AC5" w14:textId="77777777" w:rsidR="00DF6BA8" w:rsidRPr="007D4D80" w:rsidRDefault="00DF6BA8" w:rsidP="000F3B62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</w:p>
      </w:tc>
      <w:tc>
        <w:tcPr>
          <w:tcW w:w="3640" w:type="dxa"/>
        </w:tcPr>
        <w:p w14:paraId="33EB5AA8" w14:textId="77777777" w:rsidR="00DF6BA8" w:rsidRPr="007D4D80" w:rsidRDefault="00DF6BA8" w:rsidP="000F3B62">
          <w:pPr>
            <w:pStyle w:val="Header"/>
            <w:rPr>
              <w:rFonts w:ascii="Arial" w:hAnsi="Arial" w:cs="Arial"/>
              <w:color w:val="A6A6A6" w:themeColor="background1" w:themeShade="A6"/>
              <w:sz w:val="20"/>
              <w:szCs w:val="20"/>
            </w:rPr>
          </w:pPr>
        </w:p>
      </w:tc>
    </w:tr>
  </w:tbl>
  <w:p w14:paraId="481E14AF" w14:textId="77777777" w:rsidR="00DF6BA8" w:rsidRDefault="00DF6BA8" w:rsidP="00872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330AB" w14:textId="77777777" w:rsidR="00DF6BA8" w:rsidRDefault="00DF6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412"/>
    <w:multiLevelType w:val="hybridMultilevel"/>
    <w:tmpl w:val="245639A4"/>
    <w:lvl w:ilvl="0" w:tplc="C9704F28">
      <w:start w:val="2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4A23C2"/>
    <w:multiLevelType w:val="hybridMultilevel"/>
    <w:tmpl w:val="08B20F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17A36"/>
    <w:multiLevelType w:val="hybridMultilevel"/>
    <w:tmpl w:val="57D893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B3D48"/>
    <w:multiLevelType w:val="multilevel"/>
    <w:tmpl w:val="83C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C03A8"/>
    <w:multiLevelType w:val="multilevel"/>
    <w:tmpl w:val="C8EC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E3530"/>
    <w:multiLevelType w:val="hybridMultilevel"/>
    <w:tmpl w:val="588083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17304"/>
    <w:multiLevelType w:val="hybridMultilevel"/>
    <w:tmpl w:val="5D2CCC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75B96"/>
    <w:multiLevelType w:val="hybridMultilevel"/>
    <w:tmpl w:val="25C8CB96"/>
    <w:lvl w:ilvl="0" w:tplc="8B0E1490">
      <w:start w:val="200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C20E7"/>
    <w:multiLevelType w:val="hybridMultilevel"/>
    <w:tmpl w:val="E3304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94021"/>
    <w:multiLevelType w:val="hybridMultilevel"/>
    <w:tmpl w:val="EC24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B172D"/>
    <w:multiLevelType w:val="hybridMultilevel"/>
    <w:tmpl w:val="811451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44D"/>
    <w:multiLevelType w:val="hybridMultilevel"/>
    <w:tmpl w:val="A2FC22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84BD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B747475"/>
    <w:multiLevelType w:val="hybridMultilevel"/>
    <w:tmpl w:val="0A665CF8"/>
    <w:lvl w:ilvl="0" w:tplc="1C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4" w15:restartNumberingAfterBreak="0">
    <w:nsid w:val="1D9E6FBF"/>
    <w:multiLevelType w:val="hybridMultilevel"/>
    <w:tmpl w:val="9880E6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84FE9"/>
    <w:multiLevelType w:val="hybridMultilevel"/>
    <w:tmpl w:val="E1E0D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4680C"/>
    <w:multiLevelType w:val="hybridMultilevel"/>
    <w:tmpl w:val="E21272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462353"/>
    <w:multiLevelType w:val="hybridMultilevel"/>
    <w:tmpl w:val="2782124A"/>
    <w:lvl w:ilvl="0" w:tplc="424CE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17899"/>
    <w:multiLevelType w:val="hybridMultilevel"/>
    <w:tmpl w:val="8D301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9055E"/>
    <w:multiLevelType w:val="hybridMultilevel"/>
    <w:tmpl w:val="188401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16C52"/>
    <w:multiLevelType w:val="hybridMultilevel"/>
    <w:tmpl w:val="BBB47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FD5D40"/>
    <w:multiLevelType w:val="hybridMultilevel"/>
    <w:tmpl w:val="797A9F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F5D3A"/>
    <w:multiLevelType w:val="hybridMultilevel"/>
    <w:tmpl w:val="704C709C"/>
    <w:lvl w:ilvl="0" w:tplc="8B0E1490">
      <w:start w:val="200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70395"/>
    <w:multiLevelType w:val="hybridMultilevel"/>
    <w:tmpl w:val="46243FE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FB2572"/>
    <w:multiLevelType w:val="hybridMultilevel"/>
    <w:tmpl w:val="5E3CA8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B54F7"/>
    <w:multiLevelType w:val="hybridMultilevel"/>
    <w:tmpl w:val="F8E881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22D9"/>
    <w:multiLevelType w:val="hybridMultilevel"/>
    <w:tmpl w:val="3B2EB7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B64A3"/>
    <w:multiLevelType w:val="multilevel"/>
    <w:tmpl w:val="17D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C02D37"/>
    <w:multiLevelType w:val="hybridMultilevel"/>
    <w:tmpl w:val="B86EDB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070B0F"/>
    <w:multiLevelType w:val="hybridMultilevel"/>
    <w:tmpl w:val="17BC02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20646">
    <w:abstractNumId w:val="26"/>
  </w:num>
  <w:num w:numId="2" w16cid:durableId="1466002322">
    <w:abstractNumId w:val="21"/>
  </w:num>
  <w:num w:numId="3" w16cid:durableId="680274648">
    <w:abstractNumId w:val="29"/>
  </w:num>
  <w:num w:numId="4" w16cid:durableId="855730588">
    <w:abstractNumId w:val="13"/>
  </w:num>
  <w:num w:numId="5" w16cid:durableId="961769223">
    <w:abstractNumId w:val="7"/>
  </w:num>
  <w:num w:numId="6" w16cid:durableId="465778393">
    <w:abstractNumId w:val="22"/>
  </w:num>
  <w:num w:numId="7" w16cid:durableId="848520978">
    <w:abstractNumId w:val="5"/>
  </w:num>
  <w:num w:numId="8" w16cid:durableId="1315985247">
    <w:abstractNumId w:val="9"/>
  </w:num>
  <w:num w:numId="9" w16cid:durableId="2081363370">
    <w:abstractNumId w:val="1"/>
  </w:num>
  <w:num w:numId="10" w16cid:durableId="2095202365">
    <w:abstractNumId w:val="15"/>
  </w:num>
  <w:num w:numId="11" w16cid:durableId="1307658618">
    <w:abstractNumId w:val="10"/>
  </w:num>
  <w:num w:numId="12" w16cid:durableId="24261095">
    <w:abstractNumId w:val="0"/>
  </w:num>
  <w:num w:numId="13" w16cid:durableId="1159273599">
    <w:abstractNumId w:val="25"/>
  </w:num>
  <w:num w:numId="14" w16cid:durableId="657195077">
    <w:abstractNumId w:val="8"/>
  </w:num>
  <w:num w:numId="15" w16cid:durableId="1667896003">
    <w:abstractNumId w:val="28"/>
  </w:num>
  <w:num w:numId="16" w16cid:durableId="1414353668">
    <w:abstractNumId w:val="20"/>
  </w:num>
  <w:num w:numId="17" w16cid:durableId="1016883460">
    <w:abstractNumId w:val="16"/>
  </w:num>
  <w:num w:numId="18" w16cid:durableId="920139572">
    <w:abstractNumId w:val="23"/>
  </w:num>
  <w:num w:numId="19" w16cid:durableId="293679682">
    <w:abstractNumId w:val="19"/>
  </w:num>
  <w:num w:numId="20" w16cid:durableId="1689864081">
    <w:abstractNumId w:val="11"/>
  </w:num>
  <w:num w:numId="21" w16cid:durableId="1134252975">
    <w:abstractNumId w:val="2"/>
  </w:num>
  <w:num w:numId="22" w16cid:durableId="1502889489">
    <w:abstractNumId w:val="14"/>
  </w:num>
  <w:num w:numId="23" w16cid:durableId="1811559363">
    <w:abstractNumId w:val="24"/>
  </w:num>
  <w:num w:numId="24" w16cid:durableId="1090859280">
    <w:abstractNumId w:val="6"/>
  </w:num>
  <w:num w:numId="25" w16cid:durableId="839006424">
    <w:abstractNumId w:val="18"/>
  </w:num>
  <w:num w:numId="26" w16cid:durableId="218637718">
    <w:abstractNumId w:val="17"/>
  </w:num>
  <w:num w:numId="27" w16cid:durableId="316569850">
    <w:abstractNumId w:val="12"/>
  </w:num>
  <w:num w:numId="28" w16cid:durableId="1594123412">
    <w:abstractNumId w:val="4"/>
  </w:num>
  <w:num w:numId="29" w16cid:durableId="446895717">
    <w:abstractNumId w:val="3"/>
  </w:num>
  <w:num w:numId="30" w16cid:durableId="96292588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308067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0E"/>
    <w:rsid w:val="00017D7C"/>
    <w:rsid w:val="00025171"/>
    <w:rsid w:val="00030DD9"/>
    <w:rsid w:val="00032F9C"/>
    <w:rsid w:val="00044F37"/>
    <w:rsid w:val="00051BDB"/>
    <w:rsid w:val="00053C60"/>
    <w:rsid w:val="00065CB3"/>
    <w:rsid w:val="0007579C"/>
    <w:rsid w:val="00083B6F"/>
    <w:rsid w:val="000A56E6"/>
    <w:rsid w:val="000B508C"/>
    <w:rsid w:val="000C345B"/>
    <w:rsid w:val="000D73AA"/>
    <w:rsid w:val="000D779B"/>
    <w:rsid w:val="000E725F"/>
    <w:rsid w:val="000F0DB8"/>
    <w:rsid w:val="000F25C6"/>
    <w:rsid w:val="000F3B62"/>
    <w:rsid w:val="000F6D0A"/>
    <w:rsid w:val="00103971"/>
    <w:rsid w:val="001048D6"/>
    <w:rsid w:val="0011234A"/>
    <w:rsid w:val="00130932"/>
    <w:rsid w:val="0013536F"/>
    <w:rsid w:val="001425B4"/>
    <w:rsid w:val="001434F6"/>
    <w:rsid w:val="00144B25"/>
    <w:rsid w:val="001609BC"/>
    <w:rsid w:val="0016472C"/>
    <w:rsid w:val="0018240C"/>
    <w:rsid w:val="00192704"/>
    <w:rsid w:val="001A6246"/>
    <w:rsid w:val="001B4B2B"/>
    <w:rsid w:val="001C2344"/>
    <w:rsid w:val="001E546A"/>
    <w:rsid w:val="001F4105"/>
    <w:rsid w:val="001F438B"/>
    <w:rsid w:val="001F68A6"/>
    <w:rsid w:val="00205F0E"/>
    <w:rsid w:val="002123FA"/>
    <w:rsid w:val="002315E2"/>
    <w:rsid w:val="002400F2"/>
    <w:rsid w:val="00262AC0"/>
    <w:rsid w:val="002638E0"/>
    <w:rsid w:val="00266043"/>
    <w:rsid w:val="00276DF7"/>
    <w:rsid w:val="002855D0"/>
    <w:rsid w:val="00292F14"/>
    <w:rsid w:val="0029450C"/>
    <w:rsid w:val="00294785"/>
    <w:rsid w:val="002A35E6"/>
    <w:rsid w:val="002A7525"/>
    <w:rsid w:val="002B35B6"/>
    <w:rsid w:val="002B6850"/>
    <w:rsid w:val="002B7F47"/>
    <w:rsid w:val="002C2984"/>
    <w:rsid w:val="002C724D"/>
    <w:rsid w:val="002D362A"/>
    <w:rsid w:val="002D489B"/>
    <w:rsid w:val="002E0C12"/>
    <w:rsid w:val="002E1B0B"/>
    <w:rsid w:val="002E5CFE"/>
    <w:rsid w:val="002F04D9"/>
    <w:rsid w:val="002F4A8A"/>
    <w:rsid w:val="002F72F7"/>
    <w:rsid w:val="003109EF"/>
    <w:rsid w:val="00310C0C"/>
    <w:rsid w:val="00330C57"/>
    <w:rsid w:val="00333259"/>
    <w:rsid w:val="00343138"/>
    <w:rsid w:val="003527FD"/>
    <w:rsid w:val="003541AF"/>
    <w:rsid w:val="00363A3A"/>
    <w:rsid w:val="00364802"/>
    <w:rsid w:val="00375139"/>
    <w:rsid w:val="0037598B"/>
    <w:rsid w:val="003759CD"/>
    <w:rsid w:val="003842FD"/>
    <w:rsid w:val="00387B08"/>
    <w:rsid w:val="003A01FD"/>
    <w:rsid w:val="003E7E9F"/>
    <w:rsid w:val="003F7824"/>
    <w:rsid w:val="00404C4C"/>
    <w:rsid w:val="00426BC8"/>
    <w:rsid w:val="00433AEF"/>
    <w:rsid w:val="00440037"/>
    <w:rsid w:val="004412C4"/>
    <w:rsid w:val="00441B39"/>
    <w:rsid w:val="00457588"/>
    <w:rsid w:val="00474116"/>
    <w:rsid w:val="004838ED"/>
    <w:rsid w:val="00484241"/>
    <w:rsid w:val="00494B7D"/>
    <w:rsid w:val="00496361"/>
    <w:rsid w:val="00496A36"/>
    <w:rsid w:val="004A0FE3"/>
    <w:rsid w:val="004A4FA3"/>
    <w:rsid w:val="004C186F"/>
    <w:rsid w:val="004F3F35"/>
    <w:rsid w:val="0050002F"/>
    <w:rsid w:val="00502B85"/>
    <w:rsid w:val="00504516"/>
    <w:rsid w:val="005207AC"/>
    <w:rsid w:val="00524792"/>
    <w:rsid w:val="00525D42"/>
    <w:rsid w:val="00531ADA"/>
    <w:rsid w:val="00532F35"/>
    <w:rsid w:val="00535065"/>
    <w:rsid w:val="00535F88"/>
    <w:rsid w:val="00557837"/>
    <w:rsid w:val="00571B28"/>
    <w:rsid w:val="00592725"/>
    <w:rsid w:val="005B5EA5"/>
    <w:rsid w:val="005C1109"/>
    <w:rsid w:val="005C6A34"/>
    <w:rsid w:val="005D4F73"/>
    <w:rsid w:val="005E2348"/>
    <w:rsid w:val="005E6D01"/>
    <w:rsid w:val="005F2437"/>
    <w:rsid w:val="005F2B59"/>
    <w:rsid w:val="006255AD"/>
    <w:rsid w:val="00633F49"/>
    <w:rsid w:val="006406B8"/>
    <w:rsid w:val="00663F82"/>
    <w:rsid w:val="006733DC"/>
    <w:rsid w:val="006756EE"/>
    <w:rsid w:val="006820DE"/>
    <w:rsid w:val="00684AC6"/>
    <w:rsid w:val="006871E8"/>
    <w:rsid w:val="006A4000"/>
    <w:rsid w:val="006A50CB"/>
    <w:rsid w:val="006C41D9"/>
    <w:rsid w:val="006D301E"/>
    <w:rsid w:val="006D6F38"/>
    <w:rsid w:val="007242A1"/>
    <w:rsid w:val="0074198D"/>
    <w:rsid w:val="00751C57"/>
    <w:rsid w:val="00767275"/>
    <w:rsid w:val="007824AA"/>
    <w:rsid w:val="00783792"/>
    <w:rsid w:val="00794A38"/>
    <w:rsid w:val="007A01C9"/>
    <w:rsid w:val="007A3002"/>
    <w:rsid w:val="007A51B3"/>
    <w:rsid w:val="007C0CE3"/>
    <w:rsid w:val="007D22C4"/>
    <w:rsid w:val="007D4D80"/>
    <w:rsid w:val="007D7109"/>
    <w:rsid w:val="007E388A"/>
    <w:rsid w:val="007E4CD0"/>
    <w:rsid w:val="007F269A"/>
    <w:rsid w:val="0080100E"/>
    <w:rsid w:val="00802525"/>
    <w:rsid w:val="00803E61"/>
    <w:rsid w:val="0082508C"/>
    <w:rsid w:val="00825C12"/>
    <w:rsid w:val="00832878"/>
    <w:rsid w:val="00835D4F"/>
    <w:rsid w:val="00854B8C"/>
    <w:rsid w:val="0087230E"/>
    <w:rsid w:val="008A35E2"/>
    <w:rsid w:val="008B295E"/>
    <w:rsid w:val="008B3756"/>
    <w:rsid w:val="008C5770"/>
    <w:rsid w:val="008F3333"/>
    <w:rsid w:val="008F3763"/>
    <w:rsid w:val="009124F9"/>
    <w:rsid w:val="00924E95"/>
    <w:rsid w:val="00947291"/>
    <w:rsid w:val="00956E92"/>
    <w:rsid w:val="00957574"/>
    <w:rsid w:val="00967103"/>
    <w:rsid w:val="00976B71"/>
    <w:rsid w:val="00980EA5"/>
    <w:rsid w:val="00992D44"/>
    <w:rsid w:val="009B589D"/>
    <w:rsid w:val="009B6B4C"/>
    <w:rsid w:val="009C402E"/>
    <w:rsid w:val="009D3108"/>
    <w:rsid w:val="009E05B9"/>
    <w:rsid w:val="009E3898"/>
    <w:rsid w:val="00A130E7"/>
    <w:rsid w:val="00A225E0"/>
    <w:rsid w:val="00A2505E"/>
    <w:rsid w:val="00A42C59"/>
    <w:rsid w:val="00A46398"/>
    <w:rsid w:val="00A57E48"/>
    <w:rsid w:val="00A81940"/>
    <w:rsid w:val="00A840BB"/>
    <w:rsid w:val="00A87EA0"/>
    <w:rsid w:val="00A910A3"/>
    <w:rsid w:val="00AA04E1"/>
    <w:rsid w:val="00AA17BF"/>
    <w:rsid w:val="00AA5BA8"/>
    <w:rsid w:val="00AC5248"/>
    <w:rsid w:val="00AD358F"/>
    <w:rsid w:val="00AD3FEF"/>
    <w:rsid w:val="00AD6EDE"/>
    <w:rsid w:val="00AE5D73"/>
    <w:rsid w:val="00AF0AEE"/>
    <w:rsid w:val="00AF174A"/>
    <w:rsid w:val="00B01123"/>
    <w:rsid w:val="00B03699"/>
    <w:rsid w:val="00B06270"/>
    <w:rsid w:val="00B11B9F"/>
    <w:rsid w:val="00B20515"/>
    <w:rsid w:val="00B22E13"/>
    <w:rsid w:val="00B425A4"/>
    <w:rsid w:val="00B4749D"/>
    <w:rsid w:val="00B52FFA"/>
    <w:rsid w:val="00B5495C"/>
    <w:rsid w:val="00B55540"/>
    <w:rsid w:val="00B57698"/>
    <w:rsid w:val="00B57ACE"/>
    <w:rsid w:val="00B6474B"/>
    <w:rsid w:val="00B924A6"/>
    <w:rsid w:val="00B92D16"/>
    <w:rsid w:val="00B9404C"/>
    <w:rsid w:val="00BC176E"/>
    <w:rsid w:val="00BF62A2"/>
    <w:rsid w:val="00C155AA"/>
    <w:rsid w:val="00C31F0F"/>
    <w:rsid w:val="00C67D94"/>
    <w:rsid w:val="00C75BAA"/>
    <w:rsid w:val="00C77A1D"/>
    <w:rsid w:val="00CA1EA4"/>
    <w:rsid w:val="00CB622D"/>
    <w:rsid w:val="00CC7C36"/>
    <w:rsid w:val="00CE4254"/>
    <w:rsid w:val="00CE7D6E"/>
    <w:rsid w:val="00CF648B"/>
    <w:rsid w:val="00CF7282"/>
    <w:rsid w:val="00D229FF"/>
    <w:rsid w:val="00D35709"/>
    <w:rsid w:val="00D3744C"/>
    <w:rsid w:val="00D62FA8"/>
    <w:rsid w:val="00D65DAD"/>
    <w:rsid w:val="00D825A1"/>
    <w:rsid w:val="00D87986"/>
    <w:rsid w:val="00DD3990"/>
    <w:rsid w:val="00DD5DE4"/>
    <w:rsid w:val="00DD722D"/>
    <w:rsid w:val="00DE2D9E"/>
    <w:rsid w:val="00DE7192"/>
    <w:rsid w:val="00DF0917"/>
    <w:rsid w:val="00DF6BA8"/>
    <w:rsid w:val="00E011B6"/>
    <w:rsid w:val="00E20048"/>
    <w:rsid w:val="00E21AFD"/>
    <w:rsid w:val="00E26E2F"/>
    <w:rsid w:val="00E27247"/>
    <w:rsid w:val="00E5667C"/>
    <w:rsid w:val="00E71A9D"/>
    <w:rsid w:val="00E803E0"/>
    <w:rsid w:val="00E902A3"/>
    <w:rsid w:val="00E94FEF"/>
    <w:rsid w:val="00EA296C"/>
    <w:rsid w:val="00EB6F6E"/>
    <w:rsid w:val="00EB7B90"/>
    <w:rsid w:val="00EB7E20"/>
    <w:rsid w:val="00ED0B8F"/>
    <w:rsid w:val="00ED19D8"/>
    <w:rsid w:val="00ED3680"/>
    <w:rsid w:val="00ED3998"/>
    <w:rsid w:val="00EE1BDB"/>
    <w:rsid w:val="00EF5195"/>
    <w:rsid w:val="00F03B08"/>
    <w:rsid w:val="00F12D2C"/>
    <w:rsid w:val="00F239A7"/>
    <w:rsid w:val="00F32472"/>
    <w:rsid w:val="00F401BF"/>
    <w:rsid w:val="00F47F21"/>
    <w:rsid w:val="00F50332"/>
    <w:rsid w:val="00F56287"/>
    <w:rsid w:val="00F56566"/>
    <w:rsid w:val="00F56F55"/>
    <w:rsid w:val="00F60F56"/>
    <w:rsid w:val="00F64D95"/>
    <w:rsid w:val="00F71495"/>
    <w:rsid w:val="00F7190A"/>
    <w:rsid w:val="00F805F6"/>
    <w:rsid w:val="00F9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39E83"/>
  <w15:docId w15:val="{DC5AC2C9-B396-4C18-AE86-5A66E3C9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0E"/>
  </w:style>
  <w:style w:type="paragraph" w:styleId="Footer">
    <w:name w:val="footer"/>
    <w:basedOn w:val="Normal"/>
    <w:link w:val="FooterChar"/>
    <w:uiPriority w:val="99"/>
    <w:unhideWhenUsed/>
    <w:rsid w:val="0087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0E"/>
  </w:style>
  <w:style w:type="paragraph" w:styleId="BalloonText">
    <w:name w:val="Balloon Text"/>
    <w:basedOn w:val="Normal"/>
    <w:link w:val="BalloonTextChar"/>
    <w:uiPriority w:val="99"/>
    <w:semiHidden/>
    <w:unhideWhenUsed/>
    <w:rsid w:val="0087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4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A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B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m-2578089454994636165msolistparagraph">
    <w:name w:val="m_-2578089454994636165msolistparagraph"/>
    <w:basedOn w:val="Normal"/>
    <w:rsid w:val="0074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339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252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100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518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swanepoel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3585</Words>
  <Characters>20435</Characters>
  <Application>Microsoft Office Word</Application>
  <DocSecurity>0</DocSecurity>
  <PresentationFormat/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 Technologies</Company>
  <LinksUpToDate>false</LinksUpToDate>
  <CharactersWithSpaces>23973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Megan Swanepoel</cp:lastModifiedBy>
  <cp:revision>28</cp:revision>
  <cp:lastPrinted>2013-02-05T14:47:00Z</cp:lastPrinted>
  <dcterms:created xsi:type="dcterms:W3CDTF">2021-12-08T11:20:00Z</dcterms:created>
  <dcterms:modified xsi:type="dcterms:W3CDTF">2022-11-09T17:12:00Z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2b1c50-5fb8-469e-8aaa-c6fe2a6a862d_Enabled">
    <vt:lpwstr>true</vt:lpwstr>
  </property>
  <property fmtid="{D5CDD505-2E9C-101B-9397-08002B2CF9AE}" pid="3" name="MSIP_Label_712b1c50-5fb8-469e-8aaa-c6fe2a6a862d_SetDate">
    <vt:lpwstr>2021-01-14T09:53:28Z</vt:lpwstr>
  </property>
  <property fmtid="{D5CDD505-2E9C-101B-9397-08002B2CF9AE}" pid="4" name="MSIP_Label_712b1c50-5fb8-469e-8aaa-c6fe2a6a862d_Method">
    <vt:lpwstr>Standard</vt:lpwstr>
  </property>
  <property fmtid="{D5CDD505-2E9C-101B-9397-08002B2CF9AE}" pid="5" name="MSIP_Label_712b1c50-5fb8-469e-8aaa-c6fe2a6a862d_Name">
    <vt:lpwstr>SInternal - General</vt:lpwstr>
  </property>
  <property fmtid="{D5CDD505-2E9C-101B-9397-08002B2CF9AE}" pid="6" name="MSIP_Label_712b1c50-5fb8-469e-8aaa-c6fe2a6a862d_SiteId">
    <vt:lpwstr>72aa0d83-624a-4ebf-a683-1b9b45548610</vt:lpwstr>
  </property>
  <property fmtid="{D5CDD505-2E9C-101B-9397-08002B2CF9AE}" pid="7" name="MSIP_Label_712b1c50-5fb8-469e-8aaa-c6fe2a6a862d_ActionId">
    <vt:lpwstr>526ef104-2188-4207-9123-00005278bd5d</vt:lpwstr>
  </property>
  <property fmtid="{D5CDD505-2E9C-101B-9397-08002B2CF9AE}" pid="8" name="MSIP_Label_712b1c50-5fb8-469e-8aaa-c6fe2a6a862d_ContentBits">
    <vt:lpwstr>2</vt:lpwstr>
  </property>
  <property fmtid="{D5CDD505-2E9C-101B-9397-08002B2CF9AE}" pid="9" name="MSIP_Label_e944d2a8-7a08-4580-b3ec-5c3d2cbf40d0_Enabled">
    <vt:lpwstr>true</vt:lpwstr>
  </property>
  <property fmtid="{D5CDD505-2E9C-101B-9397-08002B2CF9AE}" pid="10" name="MSIP_Label_e944d2a8-7a08-4580-b3ec-5c3d2cbf40d0_SetDate">
    <vt:lpwstr>2022-10-26T12:05:13Z</vt:lpwstr>
  </property>
  <property fmtid="{D5CDD505-2E9C-101B-9397-08002B2CF9AE}" pid="11" name="MSIP_Label_e944d2a8-7a08-4580-b3ec-5c3d2cbf40d0_Method">
    <vt:lpwstr>Privileged</vt:lpwstr>
  </property>
  <property fmtid="{D5CDD505-2E9C-101B-9397-08002B2CF9AE}" pid="12" name="MSIP_Label_e944d2a8-7a08-4580-b3ec-5c3d2cbf40d0_Name">
    <vt:lpwstr>Betway Group - Public</vt:lpwstr>
  </property>
  <property fmtid="{D5CDD505-2E9C-101B-9397-08002B2CF9AE}" pid="13" name="MSIP_Label_e944d2a8-7a08-4580-b3ec-5c3d2cbf40d0_SiteId">
    <vt:lpwstr>a846695f-8a0c-4f65-a4af-9ce3266a6c1b</vt:lpwstr>
  </property>
  <property fmtid="{D5CDD505-2E9C-101B-9397-08002B2CF9AE}" pid="14" name="MSIP_Label_e944d2a8-7a08-4580-b3ec-5c3d2cbf40d0_ActionId">
    <vt:lpwstr>02224c76-36cb-46ed-a2ac-b849db1a0193</vt:lpwstr>
  </property>
  <property fmtid="{D5CDD505-2E9C-101B-9397-08002B2CF9AE}" pid="15" name="MSIP_Label_e944d2a8-7a08-4580-b3ec-5c3d2cbf40d0_ContentBits">
    <vt:lpwstr>0</vt:lpwstr>
  </property>
</Properties>
</file>