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4iyoy07zkd9n" w:id="0"/>
      <w:bookmarkEnd w:id="0"/>
      <w:r w:rsidDel="00000000" w:rsidR="00000000" w:rsidRPr="00000000">
        <w:rPr>
          <w:rtl w:val="0"/>
        </w:rPr>
        <w:t xml:space="preserve">Mobile Push and Remote Configuration Services in China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f5pv5fwm1ui" w:id="1"/>
      <w:bookmarkEnd w:id="1"/>
      <w:r w:rsidDel="00000000" w:rsidR="00000000" w:rsidRPr="00000000">
        <w:rPr>
          <w:rtl w:val="0"/>
        </w:rPr>
        <w:t xml:space="preserve">A survey of services provides by Umeng+, Alibaba Cloud and HUAWEI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1320"/>
        <w:gridCol w:w="7275"/>
        <w:gridCol w:w="1050"/>
        <w:tblGridChange w:id="0">
          <w:tblGrid>
            <w:gridCol w:w="990"/>
            <w:gridCol w:w="1320"/>
            <w:gridCol w:w="7275"/>
            <w:gridCol w:w="1050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2020/04/23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  <w:t xml:space="preserve">An initial summary of Umeng+ and Alibaba push notification services.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Focus on service costs and differences.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Kris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2020/05/08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Add Table of Contents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Fix typos.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Update the content of Alibaba Mobile Push and Remote Config..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Add HUAWEI services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Kris</w:t>
            </w:r>
          </w:p>
        </w:tc>
      </w:tr>
    </w:tbl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an2atupbj9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 Umeng+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mw50ecvkej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1.1 U-Push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eahzemhn48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1.1.1 Push notifications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kfdblv5u8x0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1.1.2 In-app Messaging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1eu0ep6kja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1.1.3 Multi-Vendor channel Integration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b4k004ijmpd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1.2 Pricing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jd9h27kll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1.2.1 Free VS. Pro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cl9mtw65ki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1.3 U-Push SDK Integration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kttufbx8r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 Alibaba Cloud (a.k.a. Aliyun)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fe942d6plq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2.1 Enterprise Mobile Application Studio (EMAS)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s2xvyxs4w9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2.1.1 References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entjq9j5i6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2.2 Mobile Push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i2pgvwcg6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2.2.1 Push Notifications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p86spv6ojh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2.2.2 In-app Messaging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g7t827q1yc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2.3 Pricing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up56r4o9kk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2.3.1 Pay-per-use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nfh6sz7e0r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2.3.2 Pre-paid plan for Mobile Push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xyir5w8xl2t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2.3.3 EMAS set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04frdhgwq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2.4 Remote Configuration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z7x1qf96tv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2.5 EMAS SDK Integration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cmvtt4vp2q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 Umeng+ VS. Alibaba Cloud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t8vcokuirr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 HUAWEI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jbcnrjqtjv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4.1 Push Kit for push notification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l1lcedg8q76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4.2 AppGallery Connect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2qq9erewr8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4.2.1 In-App Messaging (beta)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allgyek8swg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4.2.2 Remote Configuration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1kvur0thc8i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4.2.2.1 Parameter Management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w5to9k5rgj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4.2.2.2 Condition Management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lsdvvups82h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4.2.2.3 Version Management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7ac8gtcf23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4.3 HUAWEI SDK Integration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wjg2dytdnl6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5 Comparison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ni64mo7sq27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6 Links and account info.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p6nlkizoe2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6.1 Umeng+ account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axr9tqwgzr1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6.2 Alibaba Cloud account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vwb9mcrmth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6.3 HUAWEI account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gndxxpwetp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7 References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>
          <w:rFonts w:ascii="Roboto" w:cs="Roboto" w:eastAsia="Roboto" w:hAnsi="Roboto"/>
          <w:color w:val="172b4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an2atupbj9ht" w:id="2"/>
      <w:bookmarkEnd w:id="2"/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Umeng+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Umeng+ provides U-Push Service for push notifications and in-app messages services.</w:t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smw50ecvkejd" w:id="3"/>
      <w:bookmarkEnd w:id="3"/>
      <w:r w:rsidDel="00000000" w:rsidR="00000000" w:rsidRPr="00000000">
        <w:rPr>
          <w:rtl w:val="0"/>
        </w:rPr>
        <w:t xml:space="preserve">1.1 U-Push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Official website: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https://www.umeng.com/push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meahzemhn48m" w:id="4"/>
      <w:bookmarkEnd w:id="4"/>
      <w:r w:rsidDel="00000000" w:rsidR="00000000" w:rsidRPr="00000000">
        <w:rPr>
          <w:rtl w:val="0"/>
        </w:rPr>
        <w:t xml:space="preserve">1.1.1 Push notifications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The following is the notification template provided by U-Push.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1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35"/>
        <w:gridCol w:w="7455"/>
        <w:tblGridChange w:id="0">
          <w:tblGrid>
            <w:gridCol w:w="3735"/>
            <w:gridCol w:w="7455"/>
          </w:tblGrid>
        </w:tblGridChange>
      </w:tblGrid>
      <w:t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color w:val="222222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962150" cy="1438275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3167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438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hd w:fill="ffffff" w:val="clear"/>
              <w:spacing w:line="240" w:lineRule="auto"/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Push notifications Demo</w:t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kfdblv5u8x0k" w:id="5"/>
      <w:bookmarkEnd w:id="5"/>
      <w:r w:rsidDel="00000000" w:rsidR="00000000" w:rsidRPr="00000000">
        <w:rPr>
          <w:rtl w:val="0"/>
        </w:rPr>
        <w:t xml:space="preserve">1.1.2 In-app Messaging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U-Push provides 4 types of in-app messages.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hd w:fill="ffffff" w:val="clear"/>
        <w:spacing w:after="0" w:afterAutospacing="0" w:before="200" w:lineRule="auto"/>
        <w:ind w:left="940" w:hanging="360"/>
      </w:pPr>
      <w:r w:rsidDel="00000000" w:rsidR="00000000" w:rsidRPr="00000000">
        <w:rPr>
          <w:color w:val="222222"/>
          <w:rtl w:val="0"/>
        </w:rPr>
        <w:t xml:space="preserve">full-screen image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940" w:hanging="360"/>
      </w:pPr>
      <w:r w:rsidDel="00000000" w:rsidR="00000000" w:rsidRPr="00000000">
        <w:rPr>
          <w:color w:val="222222"/>
          <w:rtl w:val="0"/>
        </w:rPr>
        <w:t xml:space="preserve">interstitial image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940" w:hanging="360"/>
      </w:pPr>
      <w:r w:rsidDel="00000000" w:rsidR="00000000" w:rsidRPr="00000000">
        <w:rPr>
          <w:color w:val="222222"/>
          <w:rtl w:val="0"/>
        </w:rPr>
        <w:t xml:space="preserve">text-only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hd w:fill="ffffff" w:val="clear"/>
        <w:spacing w:after="200" w:before="0" w:beforeAutospacing="0" w:lineRule="auto"/>
        <w:ind w:left="940" w:hanging="360"/>
      </w:pPr>
      <w:r w:rsidDel="00000000" w:rsidR="00000000" w:rsidRPr="00000000">
        <w:rPr>
          <w:color w:val="222222"/>
          <w:rtl w:val="0"/>
        </w:rPr>
        <w:t xml:space="preserve">Custom layout (with 1 image &amp; 2 buttons)</w:t>
      </w:r>
    </w:p>
    <w:tbl>
      <w:tblPr>
        <w:tblStyle w:val="Table3"/>
        <w:tblW w:w="9795.0" w:type="dxa"/>
        <w:jc w:val="left"/>
        <w:tblInd w:w="7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gridCol w:w="3090"/>
        <w:gridCol w:w="3615"/>
        <w:tblGridChange w:id="0">
          <w:tblGrid>
            <w:gridCol w:w="3090"/>
            <w:gridCol w:w="3090"/>
            <w:gridCol w:w="3615"/>
          </w:tblGrid>
        </w:tblGridChange>
      </w:tblGrid>
      <w:tr>
        <w:trPr>
          <w:trHeight w:val="3720" w:hRule="atLeast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hd w:fill="ffffff" w:val="clear"/>
              <w:spacing w:after="0" w:before="0" w:line="240" w:lineRule="auto"/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376363" cy="2442559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363" cy="24425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hd w:fill="ffffff" w:val="clear"/>
              <w:spacing w:after="0" w:before="0" w:line="240" w:lineRule="auto"/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438275" cy="2471702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24717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hd w:fill="ffffff" w:val="clear"/>
              <w:spacing w:after="0" w:before="0" w:line="240" w:lineRule="auto"/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1513279" cy="2376488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79" cy="2376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0" w:hRule="atLeast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hd w:fill="ffffff" w:val="clear"/>
              <w:spacing w:after="0" w:before="0" w:line="240" w:lineRule="auto"/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full-screen image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hd w:fill="ffffff" w:val="clear"/>
              <w:spacing w:line="240" w:lineRule="auto"/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interstitial image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hd w:fill="ffffff" w:val="clear"/>
              <w:spacing w:line="240" w:lineRule="auto"/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Text-only</w:t>
            </w:r>
          </w:p>
        </w:tc>
      </w:tr>
      <w:tr>
        <w:trPr>
          <w:trHeight w:val="3840" w:hRule="atLeast"/>
        </w:trPr>
        <w:tc>
          <w:tcPr>
            <w:gridSpan w:val="3"/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</w:rPr>
              <w:drawing>
                <wp:inline distB="114300" distT="114300" distL="114300" distR="114300">
                  <wp:extent cx="4783584" cy="2262188"/>
                  <wp:effectExtent b="0" l="0" r="0" t="0"/>
                  <wp:docPr id="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584" cy="2262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75" w:hRule="atLeast"/>
        </w:trPr>
        <w:tc>
          <w:tcPr>
            <w:gridSpan w:val="3"/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hd w:fill="ffffff" w:val="clear"/>
              <w:spacing w:line="240" w:lineRule="auto"/>
              <w:jc w:val="center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Custom layout (with 1 image &amp; 2 buttons)</w:t>
            </w:r>
          </w:p>
        </w:tc>
      </w:tr>
    </w:tbl>
    <w:p w:rsidR="00000000" w:rsidDel="00000000" w:rsidP="00000000" w:rsidRDefault="00000000" w:rsidRPr="00000000" w14:paraId="0000005A">
      <w:pPr>
        <w:shd w:fill="ffffff" w:val="clear"/>
        <w:spacing w:after="200" w:before="200" w:lineRule="auto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91eu0ep6kjaf" w:id="6"/>
      <w:bookmarkEnd w:id="6"/>
      <w:r w:rsidDel="00000000" w:rsidR="00000000" w:rsidRPr="00000000">
        <w:rPr>
          <w:rtl w:val="0"/>
        </w:rPr>
        <w:t xml:space="preserve">1.1.3 Multi-</w:t>
      </w:r>
      <w:r w:rsidDel="00000000" w:rsidR="00000000" w:rsidRPr="00000000">
        <w:rPr>
          <w:rtl w:val="0"/>
        </w:rPr>
        <w:t xml:space="preserve">Vendor channel Integration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Integrate multi-vendor channel ex. HUAWEI, Xiaomi, MEIZU, OPPO, Vivo.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The vendor channel can be used to push notifications when the app is closed.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b4k004ijmpdw" w:id="7"/>
      <w:bookmarkEnd w:id="7"/>
      <w:r w:rsidDel="00000000" w:rsidR="00000000" w:rsidRPr="00000000">
        <w:rPr>
          <w:rtl w:val="0"/>
        </w:rPr>
        <w:t xml:space="preserve">1.2 Pricing</w:t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djd9h27kllu" w:id="8"/>
      <w:bookmarkEnd w:id="8"/>
      <w:r w:rsidDel="00000000" w:rsidR="00000000" w:rsidRPr="00000000">
        <w:rPr>
          <w:rtl w:val="0"/>
        </w:rPr>
        <w:t xml:space="preserve">1.2.1 Free VS. Pro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Umeng+ provides a Pro version for advanced usage.</w:t>
      </w:r>
    </w:p>
    <w:p w:rsidR="00000000" w:rsidDel="00000000" w:rsidP="00000000" w:rsidRDefault="00000000" w:rsidRPr="00000000" w14:paraId="00000062">
      <w:pPr>
        <w:rPr/>
      </w:pPr>
      <w:hyperlink r:id="rId12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https://developer.umeng.com/docs/67966/detail/149295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*Umeng+ provides different pricing sets depending upon demands.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*Submit the business consulting for more detailed pricing for Pro version.</w:t>
      </w:r>
    </w:p>
    <w:p w:rsidR="00000000" w:rsidDel="00000000" w:rsidP="00000000" w:rsidRDefault="00000000" w:rsidRPr="00000000" w14:paraId="00000066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40.0" w:type="dxa"/>
        <w:jc w:val="left"/>
        <w:tblInd w:w="12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4110"/>
        <w:gridCol w:w="4110"/>
        <w:tblGridChange w:id="0">
          <w:tblGrid>
            <w:gridCol w:w="2220"/>
            <w:gridCol w:w="4110"/>
            <w:gridCol w:w="4110"/>
          </w:tblGrid>
        </w:tblGridChange>
      </w:tblGrid>
      <w:tr>
        <w:trPr>
          <w:trHeight w:val="5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40.0" w:type="dxa"/>
              <w:left w:w="120.0" w:type="dxa"/>
              <w:bottom w:w="1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Function items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40.0" w:type="dxa"/>
              <w:left w:w="120.0" w:type="dxa"/>
              <w:bottom w:w="1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40.0" w:type="dxa"/>
              <w:left w:w="120.0" w:type="dxa"/>
              <w:bottom w:w="1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Push speed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500,000 items / sec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1,000,000 items / sec 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Push restrictions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Broadcast: 10 times / day </w:t>
            </w:r>
          </w:p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Groupcast: 5 times / min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Filecast: 300 times / hour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Customcast: 300 times / hour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Unlimited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(The limit can be adjusted)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Uninstall statistics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Uninstallation trend within 30 days </w:t>
            </w:r>
          </w:p>
          <w:p w:rsidR="00000000" w:rsidDel="00000000" w:rsidP="00000000" w:rsidRDefault="00000000" w:rsidRPr="00000000" w14:paraId="0000007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＊Not support export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Uninstallation trend within 30 days 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＊Supports export of uninstalled device details (12 times/year)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 Tag changes effective day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 + 1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Immediately</w:t>
            </w:r>
          </w:p>
        </w:tc>
      </w:tr>
      <w:tr>
        <w:trPr>
          <w:trHeight w:val="82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Auto Callback API (Send / Open)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</w:tr>
      <w:tr>
        <w:trPr>
          <w:trHeight w:val="75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User-defined tags management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VIP technical support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08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*Custom technical support</w:t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/>
      </w:pPr>
      <w:bookmarkStart w:colFirst="0" w:colLast="0" w:name="_jcl9mtw65kip" w:id="9"/>
      <w:bookmarkEnd w:id="9"/>
      <w:r w:rsidDel="00000000" w:rsidR="00000000" w:rsidRPr="00000000">
        <w:rPr>
          <w:rtl w:val="0"/>
        </w:rPr>
        <w:t xml:space="preserve">1.3 U-Push SDK Integration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hd w:fill="ffffff" w:val="clear"/>
        <w:spacing w:after="0" w:afterAutospacing="0" w:before="200" w:lineRule="auto"/>
        <w:ind w:left="940" w:hanging="360"/>
      </w:pPr>
      <w:r w:rsidDel="00000000" w:rsidR="00000000" w:rsidRPr="00000000">
        <w:rPr>
          <w:color w:val="222222"/>
          <w:rtl w:val="0"/>
        </w:rPr>
        <w:t xml:space="preserve">SDK download center: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https://developer.umeng.com/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hd w:fill="ffffff" w:val="clear"/>
        <w:spacing w:after="200" w:before="0" w:beforeAutospacing="0" w:lineRule="auto"/>
        <w:ind w:left="940" w:hanging="360"/>
      </w:pPr>
      <w:r w:rsidDel="00000000" w:rsidR="00000000" w:rsidRPr="00000000">
        <w:rPr>
          <w:color w:val="222222"/>
          <w:rtl w:val="0"/>
        </w:rPr>
        <w:t xml:space="preserve">SDK integration document: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https://developer.umeng.com/docs/67966/detail/98581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/>
      </w:pPr>
      <w:bookmarkStart w:colFirst="0" w:colLast="0" w:name="_2kttufbx8rd" w:id="10"/>
      <w:bookmarkEnd w:id="10"/>
      <w:r w:rsidDel="00000000" w:rsidR="00000000" w:rsidRPr="00000000">
        <w:rPr>
          <w:rtl w:val="0"/>
        </w:rPr>
        <w:t xml:space="preserve">2 Alibaba Cloud (a.k.a. Aliyun)</w:t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3fe942d6plqj" w:id="11"/>
      <w:bookmarkEnd w:id="11"/>
      <w:r w:rsidDel="00000000" w:rsidR="00000000" w:rsidRPr="00000000">
        <w:rPr>
          <w:rtl w:val="0"/>
        </w:rPr>
        <w:t xml:space="preserve">2.1 Enterprise Mobile Application Studio (EMAS)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 one-stop mobile developer service platform including a wide range of services, such as network services, test monitoring, user operation, etc., that makes the mobile application development process simpler and more efficient.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Enterprise Mobile Application Studio (EMAS) integrates the following services:</w:t>
      </w:r>
    </w:p>
    <w:p w:rsidR="00000000" w:rsidDel="00000000" w:rsidP="00000000" w:rsidRDefault="00000000" w:rsidRPr="00000000" w14:paraId="00000090">
      <w:pPr>
        <w:numPr>
          <w:ilvl w:val="0"/>
          <w:numId w:val="15"/>
        </w:numPr>
        <w:ind w:left="720" w:hanging="360"/>
        <w:rPr/>
      </w:pPr>
      <w:hyperlink w:anchor="_tentjq9j5i6w">
        <w:r w:rsidDel="00000000" w:rsidR="00000000" w:rsidRPr="00000000">
          <w:rPr>
            <w:color w:val="1155cc"/>
            <w:u w:val="single"/>
            <w:rtl w:val="0"/>
          </w:rPr>
          <w:t xml:space="preserve">Mobile Push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HTTPDNS</w:t>
      </w:r>
    </w:p>
    <w:p w:rsidR="00000000" w:rsidDel="00000000" w:rsidP="00000000" w:rsidRDefault="00000000" w:rsidRPr="00000000" w14:paraId="0000009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Mobile Hotfix</w:t>
      </w:r>
    </w:p>
    <w:p w:rsidR="00000000" w:rsidDel="00000000" w:rsidP="00000000" w:rsidRDefault="00000000" w:rsidRPr="00000000" w14:paraId="0000009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Mobile Testing</w:t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Mobile Analytics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feedback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Crash analysis</w:t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ts2xvyxs4w9n" w:id="12"/>
      <w:bookmarkEnd w:id="12"/>
      <w:r w:rsidDel="00000000" w:rsidR="00000000" w:rsidRPr="00000000">
        <w:rPr>
          <w:rtl w:val="0"/>
        </w:rPr>
        <w:t xml:space="preserve">2.1.1 References 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Official website: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https://cn.aliyun.com/product/emas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 Introductions: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https://help.aliyun.com/document_detail/65953.html?spm=a2c4g.11186623.6.542.13486484y7kVmz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tentjq9j5i6w" w:id="13"/>
      <w:bookmarkEnd w:id="13"/>
      <w:r w:rsidDel="00000000" w:rsidR="00000000" w:rsidRPr="00000000">
        <w:rPr>
          <w:rtl w:val="0"/>
        </w:rPr>
        <w:t xml:space="preserve">2.2 Mobile Push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There are 2 types of mobile push: notification and message.</w:t>
      </w:r>
    </w:p>
    <w:p w:rsidR="00000000" w:rsidDel="00000000" w:rsidP="00000000" w:rsidRDefault="00000000" w:rsidRPr="00000000" w14:paraId="0000009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Ref. </w:t>
      </w:r>
      <w:hyperlink r:id="rId1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Instruction Manual for Alibaba Cloud Mobile Push (Chinese ver.)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9i2pgvwcg64g" w:id="14"/>
      <w:bookmarkEnd w:id="14"/>
      <w:r w:rsidDel="00000000" w:rsidR="00000000" w:rsidRPr="00000000">
        <w:rPr>
          <w:rtl w:val="0"/>
        </w:rPr>
        <w:t xml:space="preserve">2.2.1 Push </w:t>
      </w:r>
      <w:r w:rsidDel="00000000" w:rsidR="00000000" w:rsidRPr="00000000">
        <w:rPr>
          <w:rtl w:val="0"/>
        </w:rPr>
        <w:t xml:space="preserve">Notifications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Show on the notification bar after receiving it.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Implement the following functions to process the received notifications.</w:t>
      </w:r>
    </w:p>
    <w:tbl>
      <w:tblPr>
        <w:tblStyle w:val="Table5"/>
        <w:tblW w:w="10860.0" w:type="dxa"/>
        <w:jc w:val="left"/>
        <w:tblInd w:w="100.0" w:type="pct"/>
        <w:tblLayout w:type="fixed"/>
        <w:tblLook w:val="0600"/>
      </w:tblPr>
      <w:tblGrid>
        <w:gridCol w:w="10860"/>
        <w:tblGridChange w:id="0">
          <w:tblGrid>
            <w:gridCol w:w="108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18"/>
                <w:szCs w:val="18"/>
                <w:shd w:fill="333333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onNotification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(Context context, String title, String summary, Map&lt;String, String&gt; extraMap) {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18"/>
                <w:szCs w:val="18"/>
                <w:shd w:fill="333333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onNotificationOpened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(Context context, String title, String summary, String extraMap) {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18"/>
                <w:szCs w:val="18"/>
                <w:shd w:fill="333333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protected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onNotificationClickedWithNoAction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(Context context, String title, String summary, String extraMap) {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18"/>
                <w:szCs w:val="18"/>
                <w:shd w:fill="333333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protected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onNotificationReceivedInApp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(Context context, String title, String summary, Map&lt;String, String&gt; extraMap,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openType, String openActivity, String openUrl) {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z w:val="18"/>
                <w:szCs w:val="18"/>
                <w:shd w:fill="333333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protected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onNotificationRemoved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(Context context, String messageId) {</w:t>
              <w:br w:type="textWrapping"/>
              <w:t xml:space="preserve">}</w:t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/>
      </w:pPr>
      <w:bookmarkStart w:colFirst="0" w:colLast="0" w:name="_jp86spv6ojhn" w:id="15"/>
      <w:bookmarkEnd w:id="15"/>
      <w:r w:rsidDel="00000000" w:rsidR="00000000" w:rsidRPr="00000000">
        <w:rPr>
          <w:rtl w:val="0"/>
        </w:rPr>
        <w:t xml:space="preserve">2.2.2 In-app Messaging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Implement the following functions to process the received messages.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Show the received messages by a self-defined layout.</w:t>
      </w:r>
    </w:p>
    <w:p w:rsidR="00000000" w:rsidDel="00000000" w:rsidP="00000000" w:rsidRDefault="00000000" w:rsidRPr="00000000" w14:paraId="000000A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Ref. </w:t>
      </w:r>
      <w:hyperlink r:id="rId18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https://help.aliyun.com/document_detail/53546.html</w:t>
        </w:r>
      </w:hyperlink>
      <w:r w:rsidDel="00000000" w:rsidR="00000000" w:rsidRPr="00000000">
        <w:rPr>
          <w:rtl w:val="0"/>
        </w:rPr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10620"/>
        <w:tblGridChange w:id="0">
          <w:tblGrid>
            <w:gridCol w:w="1062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z w:val="18"/>
                <w:szCs w:val="18"/>
                <w:shd w:fill="333333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8"/>
                <w:szCs w:val="18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8"/>
                <w:szCs w:val="18"/>
                <w:shd w:fill="333333" w:val="clear"/>
                <w:rtl w:val="0"/>
              </w:rPr>
              <w:t xml:space="preserve">onMessage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8"/>
                <w:szCs w:val="18"/>
                <w:shd w:fill="333333" w:val="clear"/>
                <w:rtl w:val="0"/>
              </w:rPr>
              <w:t xml:space="preserve">(Context context, CPushMessage cPushMessage) {</w:t>
              <w:br w:type="textWrapping"/>
              <w:t xml:space="preserve">   buildMessage(context, cPushMessage);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ug7t827q1ycw" w:id="16"/>
      <w:bookmarkEnd w:id="16"/>
      <w:r w:rsidDel="00000000" w:rsidR="00000000" w:rsidRPr="00000000">
        <w:rPr>
          <w:rtl w:val="0"/>
        </w:rPr>
        <w:t xml:space="preserve">2.3 Pricing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There are 3 types of pricing.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Pay-per-use (charging depends on different services)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Pre-paid plan (charging depends on different services)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EMAS set (including all services)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rPr/>
      </w:pPr>
      <w:bookmarkStart w:colFirst="0" w:colLast="0" w:name="_up56r4o9kky" w:id="17"/>
      <w:bookmarkEnd w:id="17"/>
      <w:r w:rsidDel="00000000" w:rsidR="00000000" w:rsidRPr="00000000">
        <w:rPr>
          <w:rtl w:val="0"/>
        </w:rPr>
        <w:t xml:space="preserve">2.3.1 Pay-per-use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6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4245"/>
        <w:gridCol w:w="4245"/>
        <w:tblGridChange w:id="0">
          <w:tblGrid>
            <w:gridCol w:w="2130"/>
            <w:gridCol w:w="4245"/>
            <w:gridCol w:w="424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Free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Mobile Push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50,000 devices / month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(&gt; 50,000)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¥</w:t>
            </w:r>
            <w:r w:rsidDel="00000000" w:rsidR="00000000" w:rsidRPr="00000000">
              <w:rPr>
                <w:rtl w:val="0"/>
              </w:rPr>
              <w:t xml:space="preserve">0.06 / device</w:t>
            </w:r>
          </w:p>
        </w:tc>
      </w:tr>
    </w:tbl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rPr/>
      </w:pPr>
      <w:bookmarkStart w:colFirst="0" w:colLast="0" w:name="_3nfh6sz7e0rb" w:id="18"/>
      <w:bookmarkEnd w:id="18"/>
      <w:r w:rsidDel="00000000" w:rsidR="00000000" w:rsidRPr="00000000">
        <w:rPr>
          <w:rtl w:val="0"/>
        </w:rPr>
        <w:t xml:space="preserve">2.3.2 Pre-paid plan for Mobile Push</w:t>
      </w:r>
    </w:p>
    <w:p w:rsidR="00000000" w:rsidDel="00000000" w:rsidP="00000000" w:rsidRDefault="00000000" w:rsidRPr="00000000" w14:paraId="000000B9">
      <w:pPr>
        <w:rPr>
          <w:i w:val="1"/>
        </w:rPr>
      </w:pPr>
      <w:r w:rsidDel="00000000" w:rsidR="00000000" w:rsidRPr="00000000">
        <w:rPr>
          <w:i w:val="1"/>
          <w:color w:val="222222"/>
          <w:sz w:val="21"/>
          <w:szCs w:val="21"/>
          <w:highlight w:val="white"/>
          <w:rtl w:val="0"/>
        </w:rPr>
        <w:t xml:space="preserve">Ref. </w:t>
      </w:r>
      <w:hyperlink r:id="rId1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Pricing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631.065573770493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2010"/>
        <w:gridCol w:w="2390.9508196721313"/>
        <w:gridCol w:w="2402.55737704918"/>
        <w:gridCol w:w="2402.55737704918"/>
        <w:tblGridChange w:id="0">
          <w:tblGrid>
            <w:gridCol w:w="1425"/>
            <w:gridCol w:w="2010"/>
            <w:gridCol w:w="2390.9508196721313"/>
            <w:gridCol w:w="2402.55737704918"/>
            <w:gridCol w:w="2402.55737704918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Valid period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Device amount 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(unit: 10,000)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Price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(total)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Price 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(per device)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 months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¥498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color w:val="222222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¥0.049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 months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¥4,500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color w:val="222222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¥0.045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 months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¥32,499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¥0.032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 months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¥129,999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color w:val="222222"/>
                <w:sz w:val="21"/>
                <w:szCs w:val="21"/>
                <w:highlight w:val="white"/>
                <w:rtl w:val="0"/>
              </w:rPr>
              <w:t xml:space="preserve">¥0.026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rPr/>
      </w:pPr>
      <w:bookmarkStart w:colFirst="0" w:colLast="0" w:name="_xyir5w8xl2t1" w:id="19"/>
      <w:bookmarkEnd w:id="19"/>
      <w:r w:rsidDel="00000000" w:rsidR="00000000" w:rsidRPr="00000000">
        <w:rPr>
          <w:rtl w:val="0"/>
        </w:rPr>
        <w:t xml:space="preserve">2.3.3 EMAS set</w:t>
      </w:r>
    </w:p>
    <w:p w:rsidR="00000000" w:rsidDel="00000000" w:rsidP="00000000" w:rsidRDefault="00000000" w:rsidRPr="00000000" w14:paraId="000000D9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https://cn.aliyun.com/product/emas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There are 3 billing plans (Basic, Standard, Pro) for EMAS sets.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650.0" w:type="dxa"/>
        <w:jc w:val="left"/>
        <w:tblInd w:w="2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65"/>
        <w:gridCol w:w="1871.25"/>
        <w:gridCol w:w="1871.25"/>
        <w:gridCol w:w="1871.25"/>
        <w:gridCol w:w="1871.25"/>
        <w:tblGridChange w:id="0">
          <w:tblGrid>
            <w:gridCol w:w="3165"/>
            <w:gridCol w:w="1871.25"/>
            <w:gridCol w:w="1871.25"/>
            <w:gridCol w:w="1871.25"/>
            <w:gridCol w:w="1871.25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Free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Basic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Standard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0" w:val="nil"/>
            </w:tcBorders>
            <w:shd w:fill="f3f3f3" w:val="clear"/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Pro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0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Mobile Push (device / month)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50,000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100,000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200,000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500,000</w:t>
            </w:r>
          </w:p>
        </w:tc>
      </w:tr>
      <w:tr>
        <w:trPr>
          <w:trHeight w:val="570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Mobile Hotfix (device / month)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50,000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100,000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200,000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500,000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Basic Testing (device-time / month)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150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300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750</w:t>
            </w:r>
          </w:p>
        </w:tc>
      </w:tr>
      <w:tr>
        <w:trPr>
          <w:trHeight w:val="945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Remote Testing (minute / month)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120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240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600</w:t>
            </w:r>
          </w:p>
        </w:tc>
      </w:tr>
      <w:tr>
        <w:trPr>
          <w:trHeight w:val="630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HTTPDNS (time / month)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1,500,000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10,000,000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20,000,000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before="0" w:line="240" w:lineRule="auto"/>
              <w:rPr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rtl w:val="0"/>
              </w:rPr>
              <w:t xml:space="preserve">50,000,000</w:t>
            </w:r>
          </w:p>
        </w:tc>
      </w:tr>
      <w:tr>
        <w:trPr>
          <w:trHeight w:val="630" w:hRule="atLeast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0" w:line="240" w:lineRule="auto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Price (</w:t>
            </w:r>
            <w:r w:rsidDel="00000000" w:rsidR="00000000" w:rsidRPr="00000000">
              <w:rPr>
                <w:b w:val="1"/>
                <w:color w:val="222222"/>
                <w:sz w:val="21"/>
                <w:szCs w:val="21"/>
                <w:highlight w:val="white"/>
                <w:rtl w:val="0"/>
              </w:rPr>
              <w:t xml:space="preserve">¥</w:t>
            </w: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 / month)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0" w:line="240" w:lineRule="auto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0" w:line="240" w:lineRule="auto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4,000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0" w:line="240" w:lineRule="auto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10,000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60.0" w:type="dxa"/>
              <w:left w:w="200.0" w:type="dxa"/>
              <w:bottom w:w="16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before="0" w:line="240" w:lineRule="auto"/>
              <w:rPr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333333"/>
                <w:sz w:val="21"/>
                <w:szCs w:val="21"/>
                <w:rtl w:val="0"/>
              </w:rPr>
              <w:t xml:space="preserve">25,000</w:t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rPr/>
      </w:pPr>
      <w:bookmarkStart w:colFirst="0" w:colLast="0" w:name="_v04frdhgwqb" w:id="20"/>
      <w:bookmarkEnd w:id="20"/>
      <w:r w:rsidDel="00000000" w:rsidR="00000000" w:rsidRPr="00000000">
        <w:rPr>
          <w:rtl w:val="0"/>
        </w:rPr>
        <w:t xml:space="preserve">2.4 Remote Configuration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Alibaba Cloud provides Remote Configuration Services in EMAS only for </w:t>
      </w:r>
      <w:r w:rsidDel="00000000" w:rsidR="00000000" w:rsidRPr="00000000">
        <w:rPr>
          <w:u w:val="single"/>
          <w:rtl w:val="0"/>
        </w:rPr>
        <w:t xml:space="preserve">Private Cloud</w:t>
      </w:r>
      <w:r w:rsidDel="00000000" w:rsidR="00000000" w:rsidRPr="00000000">
        <w:rPr>
          <w:rtl w:val="0"/>
        </w:rPr>
        <w:t xml:space="preserve"> subscriptions.</w:t>
      </w:r>
    </w:p>
    <w:p w:rsidR="00000000" w:rsidDel="00000000" w:rsidP="00000000" w:rsidRDefault="00000000" w:rsidRPr="00000000" w14:paraId="000001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Ref. </w:t>
      </w:r>
      <w:hyperlink r:id="rId2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Remote Configuration in EMAS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The subscription fee for </w:t>
      </w:r>
      <w:r w:rsidDel="00000000" w:rsidR="00000000" w:rsidRPr="00000000">
        <w:rPr>
          <w:u w:val="single"/>
          <w:rtl w:val="0"/>
        </w:rPr>
        <w:t xml:space="preserve">Private Cloud</w:t>
      </w:r>
      <w:r w:rsidDel="00000000" w:rsidR="00000000" w:rsidRPr="00000000">
        <w:rPr>
          <w:rtl w:val="0"/>
        </w:rPr>
        <w:t xml:space="preserve"> is at least </w:t>
      </w:r>
      <w:r w:rsidDel="00000000" w:rsidR="00000000" w:rsidRPr="00000000">
        <w:rPr>
          <w:rtl w:val="0"/>
        </w:rPr>
        <w:t xml:space="preserve">¥50w / year. We are still waiting to consult with their system architects for detailed fee information.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For Free, Alibaba Cloud provides only </w:t>
      </w:r>
      <w:r w:rsidDel="00000000" w:rsidR="00000000" w:rsidRPr="00000000">
        <w:rPr>
          <w:u w:val="single"/>
          <w:rtl w:val="0"/>
        </w:rPr>
        <w:t xml:space="preserve">Application Configuration Management (ACM)</w:t>
      </w:r>
      <w:r w:rsidDel="00000000" w:rsidR="00000000" w:rsidRPr="00000000">
        <w:rPr>
          <w:rtl w:val="0"/>
        </w:rPr>
        <w:t xml:space="preserve"> service.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i w:val="1"/>
        </w:rPr>
      </w:pPr>
      <w:r w:rsidDel="00000000" w:rsidR="00000000" w:rsidRPr="00000000">
        <w:rPr>
          <w:i w:val="1"/>
          <w:color w:val="222222"/>
          <w:sz w:val="21"/>
          <w:szCs w:val="21"/>
          <w:highlight w:val="white"/>
          <w:rtl w:val="0"/>
        </w:rPr>
        <w:t xml:space="preserve">Ref. </w:t>
      </w:r>
      <w:hyperlink r:id="rId22">
        <w:r w:rsidDel="00000000" w:rsidR="00000000" w:rsidRPr="00000000">
          <w:rPr>
            <w:i w:val="1"/>
            <w:color w:val="1155cc"/>
            <w:sz w:val="21"/>
            <w:szCs w:val="21"/>
            <w:highlight w:val="white"/>
            <w:u w:val="single"/>
            <w:rtl w:val="0"/>
          </w:rPr>
          <w:t xml:space="preserve">Alibaba Cloud ACM (English ver.)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*To implement Remote configuration in China, we may consider </w:t>
      </w:r>
      <w:hyperlink w:anchor="_allgyek8swgi">
        <w:r w:rsidDel="00000000" w:rsidR="00000000" w:rsidRPr="00000000">
          <w:rPr>
            <w:color w:val="1155cc"/>
            <w:u w:val="single"/>
            <w:rtl w:val="0"/>
          </w:rPr>
          <w:t xml:space="preserve">HUAWEI AppGallery Connect</w:t>
        </w:r>
      </w:hyperlink>
      <w:r w:rsidDel="00000000" w:rsidR="00000000" w:rsidRPr="00000000">
        <w:rPr>
          <w:rtl w:val="0"/>
        </w:rPr>
        <w:t xml:space="preserve"> in the next section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9">
      <w:pPr>
        <w:pStyle w:val="Heading2"/>
        <w:rPr/>
      </w:pPr>
      <w:bookmarkStart w:colFirst="0" w:colLast="0" w:name="_6z7x1qf96tvb" w:id="21"/>
      <w:bookmarkEnd w:id="21"/>
      <w:r w:rsidDel="00000000" w:rsidR="00000000" w:rsidRPr="00000000">
        <w:rPr>
          <w:rtl w:val="0"/>
        </w:rPr>
        <w:t xml:space="preserve">2.5 EMAS SDK Integration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Please refer to </w:t>
      </w:r>
      <w:hyperlink r:id="rId2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Android EMAS Integration Manual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B">
      <w:pPr>
        <w:ind w:left="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*The configuration file (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aliyun-emas-services.json) can be downloaded from the EMAS console.</w:t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11"/>
        </w:numPr>
        <w:ind w:left="720" w:hanging="360"/>
        <w:rPr>
          <w:u w:val="none"/>
        </w:rPr>
      </w:pPr>
      <w:hyperlink r:id="rId24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Settings Configuration for Android 3.0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1"/>
        </w:numPr>
        <w:ind w:left="720" w:hanging="360"/>
        <w:rPr>
          <w:color w:val="333333"/>
          <w:sz w:val="21"/>
          <w:szCs w:val="21"/>
          <w:highlight w:val="white"/>
          <w:u w:val="none"/>
        </w:rPr>
      </w:pPr>
      <w:hyperlink r:id="rId25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Advanced Settings for Android 8.0 and above</w:t>
        </w:r>
      </w:hyperlink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</w:t>
        <w:br w:type="textWrapping"/>
        <w:t xml:space="preserve">For Android 8 (API Level 26) and above, NotificationChannel must be set up to receive the notification.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rPr/>
      </w:pPr>
      <w:bookmarkStart w:colFirst="0" w:colLast="0" w:name="_cmvtt4vp2qeo" w:id="22"/>
      <w:bookmarkEnd w:id="22"/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0"/>
        </w:rPr>
        <w:t xml:space="preserve">Umeng+ VS. Alibaba Cloud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The differences between Umeng U-Push and Alibaba Cloud EMAS are that</w:t>
      </w:r>
    </w:p>
    <w:p w:rsidR="00000000" w:rsidDel="00000000" w:rsidP="00000000" w:rsidRDefault="00000000" w:rsidRPr="00000000" w14:paraId="00000111">
      <w:pPr>
        <w:numPr>
          <w:ilvl w:val="0"/>
          <w:numId w:val="6"/>
        </w:numPr>
        <w:spacing w:after="20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Alibaba EMAS </w:t>
      </w:r>
      <w:r w:rsidDel="00000000" w:rsidR="00000000" w:rsidRPr="00000000">
        <w:rPr>
          <w:b w:val="1"/>
          <w:u w:val="single"/>
          <w:rtl w:val="0"/>
        </w:rPr>
        <w:t xml:space="preserve">integrates Mobile Analytics and other services</w:t>
      </w:r>
      <w:r w:rsidDel="00000000" w:rsidR="00000000" w:rsidRPr="00000000">
        <w:rPr>
          <w:rtl w:val="0"/>
        </w:rPr>
        <w:br w:type="textWrapping"/>
        <w:t xml:space="preserve">You can see the analysis on the same platform console.</w:t>
        <w:br w:type="textWrapping"/>
        <w:t xml:space="preserve">However, Umeng+ provides U-App Analysis SDK that is already integrated into KineMaster. We can get the analytics in the U-App console.</w:t>
      </w:r>
    </w:p>
    <w:p w:rsidR="00000000" w:rsidDel="00000000" w:rsidP="00000000" w:rsidRDefault="00000000" w:rsidRPr="00000000" w14:paraId="00000112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Alibaba Cloud provides </w:t>
      </w:r>
      <w:r w:rsidDel="00000000" w:rsidR="00000000" w:rsidRPr="00000000">
        <w:rPr>
          <w:b w:val="1"/>
          <w:u w:val="single"/>
          <w:rtl w:val="0"/>
        </w:rPr>
        <w:t xml:space="preserve">remote configuration</w:t>
      </w:r>
      <w:r w:rsidDel="00000000" w:rsidR="00000000" w:rsidRPr="00000000">
        <w:rPr>
          <w:b w:val="1"/>
          <w:rtl w:val="0"/>
        </w:rPr>
        <w:t xml:space="preserve"> services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Umeng+ U-Push provide </w:t>
      </w:r>
      <w:r w:rsidDel="00000000" w:rsidR="00000000" w:rsidRPr="00000000">
        <w:rPr>
          <w:b w:val="1"/>
          <w:u w:val="single"/>
          <w:rtl w:val="0"/>
        </w:rPr>
        <w:t xml:space="preserve">custom notification/message layout</w:t>
      </w:r>
      <w:r w:rsidDel="00000000" w:rsidR="00000000" w:rsidRPr="00000000">
        <w:rPr>
          <w:b w:val="1"/>
          <w:rtl w:val="0"/>
        </w:rPr>
        <w:t xml:space="preserve"> and an </w:t>
      </w:r>
      <w:r w:rsidDel="00000000" w:rsidR="00000000" w:rsidRPr="00000000">
        <w:rPr>
          <w:b w:val="1"/>
          <w:u w:val="single"/>
          <w:rtl w:val="0"/>
        </w:rPr>
        <w:t xml:space="preserve">independent testing environment</w:t>
      </w:r>
      <w:r w:rsidDel="00000000" w:rsidR="00000000" w:rsidRPr="00000000">
        <w:rPr>
          <w:b w:val="1"/>
          <w:rtl w:val="0"/>
        </w:rPr>
        <w:t xml:space="preserve"> for Mobile push</w:t>
        <w:br w:type="textWrapping"/>
      </w:r>
      <w:r w:rsidDel="00000000" w:rsidR="00000000" w:rsidRPr="00000000">
        <w:rPr>
          <w:rtl w:val="0"/>
        </w:rPr>
        <w:t xml:space="preserve">Umeng provides the template for both notifications and messages, but Alibaba does not. We need to arrange the layout after receiving notifications/messages.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Umeng+ U-Push </w:t>
      </w:r>
      <w:r w:rsidDel="00000000" w:rsidR="00000000" w:rsidRPr="00000000">
        <w:rPr>
          <w:b w:val="1"/>
          <w:u w:val="single"/>
          <w:rtl w:val="0"/>
        </w:rPr>
        <w:t xml:space="preserve">shares the same push channel within different apps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When KineMaster is closed, it can still receive the push notification if the user opens another app that also includes U-Push. </w:t>
      </w:r>
      <w:r w:rsidDel="00000000" w:rsidR="00000000" w:rsidRPr="00000000">
        <w:rPr>
          <w:b w:val="1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440.0" w:type="dxa"/>
        <w:jc w:val="left"/>
        <w:tblInd w:w="12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3990"/>
        <w:gridCol w:w="3990"/>
        <w:tblGridChange w:id="0">
          <w:tblGrid>
            <w:gridCol w:w="2460"/>
            <w:gridCol w:w="3990"/>
            <w:gridCol w:w="3990"/>
          </w:tblGrid>
        </w:tblGridChange>
      </w:tblGrid>
      <w:tr>
        <w:trPr>
          <w:trHeight w:val="5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40.0" w:type="dxa"/>
              <w:left w:w="120.0" w:type="dxa"/>
              <w:bottom w:w="1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40.0" w:type="dxa"/>
              <w:left w:w="120.0" w:type="dxa"/>
              <w:bottom w:w="1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Umeng+ U-Push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40.0" w:type="dxa"/>
              <w:left w:w="120.0" w:type="dxa"/>
              <w:bottom w:w="1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Alibaba Cloud EMAS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Push notifications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11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*Provide templates</w:t>
            </w:r>
          </w:p>
          <w:p w:rsidR="00000000" w:rsidDel="00000000" w:rsidP="00000000" w:rsidRDefault="00000000" w:rsidRPr="00000000" w14:paraId="000001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*Support custom notification layout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In-app Messaging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12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*Provide templates</w:t>
            </w:r>
          </w:p>
          <w:p w:rsidR="00000000" w:rsidDel="00000000" w:rsidP="00000000" w:rsidRDefault="00000000" w:rsidRPr="00000000" w14:paraId="0000012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*Support custom message layout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</w:tr>
      <w:tr>
        <w:trPr>
          <w:trHeight w:val="8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Vendor channels Integration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12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(HUAWEI, Xiaomi, MEIZU, OPPO, Vivo)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12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(HUAWEI, Xiaomi, MEIZU, OPPO, Vivo)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Mobile Analytics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▲</w:t>
            </w:r>
          </w:p>
          <w:p w:rsidR="00000000" w:rsidDel="00000000" w:rsidP="00000000" w:rsidRDefault="00000000" w:rsidRPr="00000000" w14:paraId="0000012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*U-App SDK integration need</w:t>
            </w:r>
          </w:p>
          <w:p w:rsidR="00000000" w:rsidDel="00000000" w:rsidP="00000000" w:rsidRDefault="00000000" w:rsidRPr="00000000" w14:paraId="0000012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*Already includes in KineMaster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</w:tr>
      <w:tr>
        <w:trPr>
          <w:trHeight w:val="10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  <w:p w:rsidR="00000000" w:rsidDel="00000000" w:rsidP="00000000" w:rsidRDefault="00000000" w:rsidRPr="00000000" w14:paraId="0000012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(depend upon demands)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240" w:lineRule="auto"/>
              <w:jc w:val="center"/>
              <w:rPr/>
            </w:pPr>
            <w:hyperlink w:anchor="_djd9h27kllu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Free VS. Pro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line="240" w:lineRule="auto"/>
              <w:jc w:val="center"/>
              <w:rPr/>
            </w:pPr>
            <w:hyperlink w:anchor="_tentjq9j5i6w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Pricing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3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Independent Testing environment for Mobile Push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Remote Config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4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13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*Only for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u w:val="single"/>
                <w:rtl w:val="0"/>
              </w:rPr>
              <w:t xml:space="preserve">Private Cloud</w:t>
            </w:r>
            <w:r w:rsidDel="00000000" w:rsidR="00000000" w:rsidRPr="00000000">
              <w:rPr>
                <w:rtl w:val="0"/>
              </w:rPr>
              <w:t xml:space="preserve"> subscription</w:t>
            </w:r>
          </w:p>
          <w:p w:rsidR="00000000" w:rsidDel="00000000" w:rsidP="00000000" w:rsidRDefault="00000000" w:rsidRPr="00000000" w14:paraId="0000013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*Click </w:t>
            </w:r>
            <w:hyperlink w:anchor="_v04frdhgwqb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here</w:t>
              </w:r>
            </w:hyperlink>
            <w:r w:rsidDel="00000000" w:rsidR="00000000" w:rsidRPr="00000000">
              <w:rPr>
                <w:rtl w:val="0"/>
              </w:rPr>
              <w:t xml:space="preserve"> for more details</w:t>
            </w:r>
          </w:p>
        </w:tc>
      </w:tr>
    </w:tbl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rPr/>
      </w:pPr>
      <w:bookmarkStart w:colFirst="0" w:colLast="0" w:name="_3t8vcokuirrh" w:id="23"/>
      <w:bookmarkEnd w:id="23"/>
      <w:r w:rsidDel="00000000" w:rsidR="00000000" w:rsidRPr="00000000">
        <w:rPr>
          <w:rtl w:val="0"/>
        </w:rPr>
        <w:t xml:space="preserve">4 HUAWEI</w:t>
      </w:r>
    </w:p>
    <w:p w:rsidR="00000000" w:rsidDel="00000000" w:rsidP="00000000" w:rsidRDefault="00000000" w:rsidRPr="00000000" w14:paraId="0000013E">
      <w:pPr>
        <w:pStyle w:val="Heading2"/>
        <w:rPr/>
      </w:pPr>
      <w:bookmarkStart w:colFirst="0" w:colLast="0" w:name="_gjbcnrjqtjv2" w:id="24"/>
      <w:bookmarkEnd w:id="24"/>
      <w:r w:rsidDel="00000000" w:rsidR="00000000" w:rsidRPr="00000000">
        <w:rPr>
          <w:rtl w:val="0"/>
        </w:rPr>
        <w:t xml:space="preserve">4.1 Push Kit for push notification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Ref.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HUAWEI Push Kit Service 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HUAWEI Push Kit is a messaging service for push notifications.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The following is the notification messages structure provided by HUAWEI Push Kit.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6743700" cy="1917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rPr/>
      </w:pPr>
      <w:bookmarkStart w:colFirst="0" w:colLast="0" w:name="_l1lcedg8q76d" w:id="25"/>
      <w:bookmarkEnd w:id="25"/>
      <w:r w:rsidDel="00000000" w:rsidR="00000000" w:rsidRPr="00000000">
        <w:rPr>
          <w:rtl w:val="0"/>
        </w:rPr>
        <w:t xml:space="preserve">4.2 AppGallery Connect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HUAWEI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AppGallery Connect</w:t>
        </w:r>
      </w:hyperlink>
      <w:r w:rsidDel="00000000" w:rsidR="00000000" w:rsidRPr="00000000">
        <w:rPr>
          <w:rtl w:val="0"/>
        </w:rPr>
        <w:t xml:space="preserve">(AGC)</w:t>
      </w:r>
      <w:r w:rsidDel="00000000" w:rsidR="00000000" w:rsidRPr="00000000">
        <w:rPr>
          <w:rtl w:val="0"/>
        </w:rPr>
        <w:t xml:space="preserve"> is a one-stop open platform that covers the entire app lifecycle: innovation, development, distribution, operation, and analysis. 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Their services include </w:t>
      </w:r>
    </w:p>
    <w:p w:rsidR="00000000" w:rsidDel="00000000" w:rsidP="00000000" w:rsidRDefault="00000000" w:rsidRPr="00000000" w14:paraId="0000014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 Services,</w:t>
      </w:r>
    </w:p>
    <w:p w:rsidR="00000000" w:rsidDel="00000000" w:rsidP="00000000" w:rsidRDefault="00000000" w:rsidRPr="00000000" w14:paraId="0000014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 Functions,</w:t>
      </w:r>
    </w:p>
    <w:p w:rsidR="00000000" w:rsidDel="00000000" w:rsidP="00000000" w:rsidRDefault="00000000" w:rsidRPr="00000000" w14:paraId="0000014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 DB,</w:t>
      </w:r>
    </w:p>
    <w:p w:rsidR="00000000" w:rsidDel="00000000" w:rsidP="00000000" w:rsidRDefault="00000000" w:rsidRPr="00000000" w14:paraId="0000014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Crash,</w:t>
      </w:r>
    </w:p>
    <w:p w:rsidR="00000000" w:rsidDel="00000000" w:rsidP="00000000" w:rsidRDefault="00000000" w:rsidRPr="00000000" w14:paraId="0000014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A/B Testing,</w:t>
      </w:r>
    </w:p>
    <w:p w:rsidR="00000000" w:rsidDel="00000000" w:rsidP="00000000" w:rsidRDefault="00000000" w:rsidRPr="00000000" w14:paraId="0000014C">
      <w:pPr>
        <w:numPr>
          <w:ilvl w:val="0"/>
          <w:numId w:val="5"/>
        </w:numPr>
        <w:ind w:left="720" w:hanging="360"/>
      </w:pPr>
      <w:hyperlink w:anchor="_allgyek8swgi">
        <w:r w:rsidDel="00000000" w:rsidR="00000000" w:rsidRPr="00000000">
          <w:rPr>
            <w:color w:val="1155cc"/>
            <w:u w:val="single"/>
            <w:rtl w:val="0"/>
          </w:rPr>
          <w:t xml:space="preserve">Remote Configuration</w:t>
        </w:r>
      </w:hyperlink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4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 Linking, and</w:t>
      </w:r>
    </w:p>
    <w:p w:rsidR="00000000" w:rsidDel="00000000" w:rsidP="00000000" w:rsidRDefault="00000000" w:rsidRPr="00000000" w14:paraId="0000014E">
      <w:pPr>
        <w:numPr>
          <w:ilvl w:val="0"/>
          <w:numId w:val="5"/>
        </w:numPr>
        <w:ind w:left="720" w:hanging="360"/>
        <w:rPr>
          <w:u w:val="none"/>
        </w:rPr>
      </w:pPr>
      <w:hyperlink w:anchor="_62qq9erewr8o">
        <w:r w:rsidDel="00000000" w:rsidR="00000000" w:rsidRPr="00000000">
          <w:rPr>
            <w:color w:val="1155cc"/>
            <w:u w:val="single"/>
            <w:rtl w:val="0"/>
          </w:rPr>
          <w:t xml:space="preserve">App Messaging (beta)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3"/>
        <w:rPr/>
      </w:pPr>
      <w:bookmarkStart w:colFirst="0" w:colLast="0" w:name="_62qq9erewr8o" w:id="26"/>
      <w:bookmarkEnd w:id="26"/>
      <w:r w:rsidDel="00000000" w:rsidR="00000000" w:rsidRPr="00000000">
        <w:rPr>
          <w:rtl w:val="0"/>
        </w:rPr>
        <w:t xml:space="preserve">4.2.1 In-App Messaging (beta)</w:t>
      </w:r>
    </w:p>
    <w:p w:rsidR="00000000" w:rsidDel="00000000" w:rsidP="00000000" w:rsidRDefault="00000000" w:rsidRPr="00000000" w14:paraId="0000015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Ref. </w:t>
      </w:r>
      <w:hyperlink r:id="rId2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AGC App Messaging (English ver.)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*App Messaging is still in beta state. To use App Messaging, send an email to </w:t>
      </w:r>
      <w:r w:rsidDel="00000000" w:rsidR="00000000" w:rsidRPr="00000000">
        <w:rPr>
          <w:color w:val="ff0000"/>
          <w:u w:val="single"/>
          <w:rtl w:val="0"/>
        </w:rPr>
        <w:t xml:space="preserve">agconnect@huawei.com</w:t>
      </w:r>
      <w:r w:rsidDel="00000000" w:rsidR="00000000" w:rsidRPr="00000000">
        <w:rPr>
          <w:color w:val="ff0000"/>
          <w:rtl w:val="0"/>
        </w:rPr>
        <w:t xml:space="preserve"> for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rPr/>
      </w:pPr>
      <w:bookmarkStart w:colFirst="0" w:colLast="0" w:name="_allgyek8swgi" w:id="27"/>
      <w:bookmarkEnd w:id="27"/>
      <w:r w:rsidDel="00000000" w:rsidR="00000000" w:rsidRPr="00000000">
        <w:rPr>
          <w:rtl w:val="0"/>
        </w:rPr>
        <w:t xml:space="preserve">4.2.2 </w:t>
      </w:r>
      <w:r w:rsidDel="00000000" w:rsidR="00000000" w:rsidRPr="00000000">
        <w:rPr>
          <w:rtl w:val="0"/>
        </w:rPr>
        <w:t xml:space="preserve">Remote Configuration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i w:val="1"/>
          <w:rtl w:val="0"/>
        </w:rPr>
        <w:t xml:space="preserve">Ref. </w:t>
      </w:r>
      <w:hyperlink r:id="rId30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AGC Remote Configuration (English ver.)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By integrating the client SDK, your app can periodically obtain parameter values delivered on the console to modify the app's behavior and appearance.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4"/>
        <w:rPr/>
      </w:pPr>
      <w:bookmarkStart w:colFirst="0" w:colLast="0" w:name="_1kvur0thc8iv" w:id="28"/>
      <w:bookmarkEnd w:id="28"/>
      <w:r w:rsidDel="00000000" w:rsidR="00000000" w:rsidRPr="00000000">
        <w:rPr>
          <w:rtl w:val="0"/>
        </w:rPr>
        <w:t xml:space="preserve">4.2.2.1 Parameter Management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Define the parameters using the same names used in your app. For each parameter, you can set the default value (that will override the corresponding in-app default value) and conditional values.</w:t>
      </w:r>
    </w:p>
    <w:p w:rsidR="00000000" w:rsidDel="00000000" w:rsidP="00000000" w:rsidRDefault="00000000" w:rsidRPr="00000000" w14:paraId="0000015A">
      <w:pPr>
        <w:pStyle w:val="Heading4"/>
        <w:rPr/>
      </w:pPr>
      <w:bookmarkStart w:colFirst="0" w:colLast="0" w:name="_vw5to9k5rgjz" w:id="29"/>
      <w:bookmarkEnd w:id="29"/>
      <w:r w:rsidDel="00000000" w:rsidR="00000000" w:rsidRPr="00000000">
        <w:rPr>
          <w:rtl w:val="0"/>
        </w:rPr>
        <w:t xml:space="preserve">4.2.2.2 Condition Management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There are some filters to add a condition.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6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2715"/>
        <w:gridCol w:w="5715"/>
        <w:tblGridChange w:id="0">
          <w:tblGrid>
            <w:gridCol w:w="2190"/>
            <w:gridCol w:w="2715"/>
            <w:gridCol w:w="571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Filter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Operations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Include, Exclude, Equal, Include regular 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an Android app, the version number is sourced from the value of </w:t>
            </w:r>
            <w:r w:rsidDel="00000000" w:rsidR="00000000" w:rsidRPr="00000000">
              <w:rPr>
                <w:i w:val="1"/>
                <w:rtl w:val="0"/>
              </w:rPr>
              <w:t xml:space="preserve">VersionName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==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Country/Region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==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Audience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Audience union set, !Audience union set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attribute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(Include, Exclude, Equal, Include regular expression), 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Digit ( &lt;, &lt;=, =, !=, &gt;=, &gt;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 percentage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&lt;=, 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 and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&lt;=, 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current time of the device.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OS 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Include, Exclude, Equal, Include regular 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Currently, only the Android OS is supported.</w:t>
            </w:r>
          </w:p>
        </w:tc>
      </w:tr>
    </w:tbl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4"/>
        <w:rPr/>
      </w:pPr>
      <w:bookmarkStart w:colFirst="0" w:colLast="0" w:name="_lsdvvups82hl" w:id="30"/>
      <w:bookmarkEnd w:id="30"/>
      <w:r w:rsidDel="00000000" w:rsidR="00000000" w:rsidRPr="00000000">
        <w:rPr>
          <w:rtl w:val="0"/>
        </w:rPr>
        <w:t xml:space="preserve">4.2.2.3 Version Management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Remote Configuration supports management and rollback of up to 300 versions for parameters and conditions.</w:t>
      </w:r>
    </w:p>
    <w:p w:rsidR="00000000" w:rsidDel="00000000" w:rsidP="00000000" w:rsidRDefault="00000000" w:rsidRPr="00000000" w14:paraId="0000017C">
      <w:pPr>
        <w:pStyle w:val="Heading2"/>
        <w:rPr/>
      </w:pPr>
      <w:bookmarkStart w:colFirst="0" w:colLast="0" w:name="_7ac8gtcf23kf" w:id="31"/>
      <w:bookmarkEnd w:id="31"/>
      <w:r w:rsidDel="00000000" w:rsidR="00000000" w:rsidRPr="00000000">
        <w:rPr>
          <w:rtl w:val="0"/>
        </w:rPr>
        <w:t xml:space="preserve">4.3 HUAWEI SDK Integration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For Push Kit, please refer to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Integrating the HMS SDK (English ver.)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For AppGallery Connect(AGC), please refer to </w:t>
      </w:r>
      <w:hyperlink r:id="rId32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Getting Started with Android (English ver.)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F">
      <w:pPr>
        <w:numPr>
          <w:ilvl w:val="0"/>
          <w:numId w:val="3"/>
        </w:numPr>
        <w:spacing w:before="200" w:lineRule="auto"/>
        <w:ind w:left="720" w:hanging="360"/>
        <w:rPr>
          <w:u w:val="non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API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1"/>
        <w:rPr/>
      </w:pPr>
      <w:bookmarkStart w:colFirst="0" w:colLast="0" w:name="_wjg2dytdnl6p" w:id="32"/>
      <w:bookmarkEnd w:id="32"/>
      <w:r w:rsidDel="00000000" w:rsidR="00000000" w:rsidRPr="00000000">
        <w:rPr>
          <w:rtl w:val="0"/>
        </w:rPr>
        <w:t xml:space="preserve">5 Comparison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Comparison between Umeng+, Alibaba Cloud, and HUAWEI.</w:t>
      </w:r>
    </w:p>
    <w:p w:rsidR="00000000" w:rsidDel="00000000" w:rsidP="00000000" w:rsidRDefault="00000000" w:rsidRPr="00000000" w14:paraId="00000183">
      <w:pPr>
        <w:pStyle w:val="Heading2"/>
        <w:rPr/>
      </w:pPr>
      <w:bookmarkStart w:colFirst="0" w:colLast="0" w:name="_7by7fhp58b6e" w:id="33"/>
      <w:bookmarkEnd w:id="33"/>
      <w:r w:rsidDel="00000000" w:rsidR="00000000" w:rsidRPr="00000000">
        <w:rPr>
          <w:rtl w:val="0"/>
        </w:rPr>
        <w:t xml:space="preserve">5.1 Overview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5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2720.0000000000005"/>
        <w:gridCol w:w="2720.0000000000005"/>
        <w:gridCol w:w="2720.0000000000005"/>
        <w:tblGridChange w:id="0">
          <w:tblGrid>
            <w:gridCol w:w="2430"/>
            <w:gridCol w:w="2720.0000000000005"/>
            <w:gridCol w:w="2720.0000000000005"/>
            <w:gridCol w:w="2720.000000000000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Service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Umeng+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Alibaba Cloud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HUAWEI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Push notifications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*U-Push SDK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*EMAS SDK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*Push Kit SDK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In-app Messaging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*U-Push SDK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*EMAS SDK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*AGC SDK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*beta version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Remote Configuration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*Private Cloud subscription</w:t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*AGC SDK</w:t>
            </w:r>
          </w:p>
        </w:tc>
      </w:tr>
    </w:tbl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rPr/>
      </w:pPr>
      <w:bookmarkStart w:colFirst="0" w:colLast="0" w:name="_kd27ti5zwktx" w:id="34"/>
      <w:bookmarkEnd w:id="34"/>
      <w:r w:rsidDel="00000000" w:rsidR="00000000" w:rsidRPr="00000000">
        <w:rPr>
          <w:rtl w:val="0"/>
        </w:rPr>
        <w:t xml:space="preserve">5.2 Pros and cons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1"/>
        <w:rPr/>
      </w:pPr>
      <w:bookmarkStart w:colFirst="0" w:colLast="0" w:name="_ni64mo7sq274" w:id="35"/>
      <w:bookmarkEnd w:id="35"/>
      <w:r w:rsidDel="00000000" w:rsidR="00000000" w:rsidRPr="00000000">
        <w:rPr>
          <w:rtl w:val="0"/>
        </w:rPr>
        <w:t xml:space="preserve">6 Links and account info.</w:t>
      </w:r>
    </w:p>
    <w:p w:rsidR="00000000" w:rsidDel="00000000" w:rsidP="00000000" w:rsidRDefault="00000000" w:rsidRPr="00000000" w14:paraId="000001A2">
      <w:pPr>
        <w:pStyle w:val="Heading2"/>
        <w:rPr/>
      </w:pPr>
      <w:bookmarkStart w:colFirst="0" w:colLast="0" w:name="_9p6nlkizoe2v" w:id="36"/>
      <w:bookmarkEnd w:id="36"/>
      <w:r w:rsidDel="00000000" w:rsidR="00000000" w:rsidRPr="00000000">
        <w:rPr>
          <w:rtl w:val="0"/>
        </w:rPr>
        <w:t xml:space="preserve">6.1 Umeng+ account</w:t>
      </w:r>
    </w:p>
    <w:p w:rsidR="00000000" w:rsidDel="00000000" w:rsidP="00000000" w:rsidRDefault="00000000" w:rsidRPr="00000000" w14:paraId="000001A3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Console: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https://workbench.umeng.com/home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Account Info: </w:t>
      </w:r>
      <w:hyperlink r:id="rId35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https://confluence.nexstreaming.com/display/AD1/Umeng+Account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rPr/>
      </w:pPr>
      <w:bookmarkStart w:colFirst="0" w:colLast="0" w:name="_axr9tqwgzr1x" w:id="37"/>
      <w:bookmarkEnd w:id="37"/>
      <w:r w:rsidDel="00000000" w:rsidR="00000000" w:rsidRPr="00000000">
        <w:rPr>
          <w:rtl w:val="0"/>
        </w:rPr>
        <w:t xml:space="preserve">6.2 </w:t>
      </w:r>
      <w:r w:rsidDel="00000000" w:rsidR="00000000" w:rsidRPr="00000000">
        <w:rPr>
          <w:rtl w:val="0"/>
        </w:rPr>
        <w:t xml:space="preserve">Alibaba Cloud account</w:t>
      </w:r>
    </w:p>
    <w:p w:rsidR="00000000" w:rsidDel="00000000" w:rsidP="00000000" w:rsidRDefault="00000000" w:rsidRPr="00000000" w14:paraId="000001A6">
      <w:pPr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Console: </w:t>
      </w:r>
      <w:hyperlink r:id="rId36">
        <w:r w:rsidDel="00000000" w:rsidR="00000000" w:rsidRPr="00000000">
          <w:rPr>
            <w:rFonts w:ascii="Roboto" w:cs="Roboto" w:eastAsia="Roboto" w:hAnsi="Roboto"/>
            <w:color w:val="0052cc"/>
            <w:sz w:val="21"/>
            <w:szCs w:val="21"/>
            <w:highlight w:val="white"/>
            <w:u w:val="single"/>
            <w:rtl w:val="0"/>
          </w:rPr>
          <w:t xml:space="preserve">https://emas.console.aliyun.com/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="276" w:lineRule="auto"/>
        <w:ind w:left="720" w:hanging="360"/>
      </w:pPr>
      <w:r w:rsidDel="00000000" w:rsidR="00000000" w:rsidRPr="00000000">
        <w:rPr>
          <w:rtl w:val="0"/>
        </w:rPr>
        <w:t xml:space="preserve">Account Info: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https://confluence.nexstreaming.com/display/AD1/Alibaba+Cloud+account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320" w:lineRule="auto"/>
        <w:rPr/>
      </w:pPr>
      <w:bookmarkStart w:colFirst="0" w:colLast="0" w:name="_5vwb9mcrmth0" w:id="38"/>
      <w:bookmarkEnd w:id="38"/>
      <w:r w:rsidDel="00000000" w:rsidR="00000000" w:rsidRPr="00000000">
        <w:rPr>
          <w:rtl w:val="0"/>
        </w:rPr>
        <w:t xml:space="preserve">6.3 </w:t>
      </w:r>
      <w:r w:rsidDel="00000000" w:rsidR="00000000" w:rsidRPr="00000000">
        <w:rPr>
          <w:rtl w:val="0"/>
        </w:rPr>
        <w:t xml:space="preserve">HUAWEI account</w:t>
      </w:r>
    </w:p>
    <w:p w:rsidR="00000000" w:rsidDel="00000000" w:rsidP="00000000" w:rsidRDefault="00000000" w:rsidRPr="00000000" w14:paraId="000001A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Console: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https://developer.huawei.com/consumer/cn/service/josp/agc/index.html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Please ask Jingxia Lin &lt;</w:t>
      </w:r>
      <w:hyperlink r:id="rId39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jingxia.lin@kinemaster.com</w:t>
        </w:r>
      </w:hyperlink>
      <w:r w:rsidDel="00000000" w:rsidR="00000000" w:rsidRPr="00000000">
        <w:rPr>
          <w:rtl w:val="0"/>
        </w:rPr>
        <w:t xml:space="preserve">&gt; for the account information</w:t>
      </w:r>
      <w:r w:rsidDel="00000000" w:rsidR="00000000" w:rsidRPr="00000000">
        <w:rPr>
          <w:rFonts w:ascii="Roboto" w:cs="Roboto" w:eastAsia="Roboto" w:hAnsi="Roboto"/>
          <w:color w:val="1a73e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1"/>
        <w:rPr/>
      </w:pPr>
      <w:bookmarkStart w:colFirst="0" w:colLast="0" w:name="_9gndxxpwetpy" w:id="39"/>
      <w:bookmarkEnd w:id="39"/>
      <w:r w:rsidDel="00000000" w:rsidR="00000000" w:rsidRPr="00000000">
        <w:rPr>
          <w:rtl w:val="0"/>
        </w:rPr>
        <w:t xml:space="preserve">7 References</w:t>
      </w:r>
    </w:p>
    <w:p w:rsidR="00000000" w:rsidDel="00000000" w:rsidP="00000000" w:rsidRDefault="00000000" w:rsidRPr="00000000" w14:paraId="000001AE">
      <w:pPr>
        <w:numPr>
          <w:ilvl w:val="0"/>
          <w:numId w:val="13"/>
        </w:numPr>
        <w:ind w:left="720" w:hanging="360"/>
        <w:rPr>
          <w:u w:val="none"/>
        </w:rPr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Android消息推送：第三方消息推送平台详细解析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13"/>
        </w:numPr>
        <w:ind w:left="720" w:hanging="360"/>
        <w:rPr>
          <w:u w:val="none"/>
        </w:rPr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Android 推送平台调研报告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13"/>
        </w:numPr>
        <w:ind w:left="720" w:hanging="360"/>
        <w:rPr>
          <w:u w:val="none"/>
        </w:rPr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友盟推送和阿里云移动推送使用注意事项、不同点比较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13"/>
        </w:numPr>
        <w:ind w:left="720" w:hanging="360"/>
        <w:rPr>
          <w:u w:val="none"/>
        </w:rPr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Android端外推送到底有多烦？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0"/>
          <w:numId w:val="13"/>
        </w:numPr>
        <w:ind w:left="720" w:hanging="360"/>
        <w:rPr>
          <w:u w:val="none"/>
        </w:rPr>
      </w:pP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阿里云消息推送服务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13"/>
        </w:numPr>
        <w:ind w:left="720" w:hanging="360"/>
        <w:rPr>
          <w:u w:val="none"/>
        </w:rPr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Github: 阿里云移动推送Demo APP Android版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13"/>
        </w:numPr>
        <w:ind w:left="720" w:hanging="360"/>
        <w:rPr>
          <w:u w:val="none"/>
        </w:rPr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Alibaba Cloud Global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13"/>
        </w:numPr>
        <w:ind w:left="720" w:hanging="360"/>
        <w:rPr>
          <w:u w:val="none"/>
        </w:rPr>
      </w:pP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Alibaba MNS Global Pricing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900" w:left="90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22222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0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cloud.tencent.com/developer/article/1394222" TargetMode="External"/><Relationship Id="rId20" Type="http://schemas.openxmlformats.org/officeDocument/2006/relationships/hyperlink" Target="https://cn.aliyun.com/product/emas" TargetMode="External"/><Relationship Id="rId42" Type="http://schemas.openxmlformats.org/officeDocument/2006/relationships/hyperlink" Target="https://blog.csdn.net/weitao_666/article/details/97125938" TargetMode="External"/><Relationship Id="rId41" Type="http://schemas.openxmlformats.org/officeDocument/2006/relationships/hyperlink" Target="https://toutiao.io/posts/iteb00/preview" TargetMode="External"/><Relationship Id="rId22" Type="http://schemas.openxmlformats.org/officeDocument/2006/relationships/hyperlink" Target="https://www.alibabacloud.com/product/acm?spm=a2796.7960336.8215766810.100.3373b91a6Kny6D" TargetMode="External"/><Relationship Id="rId44" Type="http://schemas.openxmlformats.org/officeDocument/2006/relationships/hyperlink" Target="https://yq.aliyun.com/articles/691862" TargetMode="External"/><Relationship Id="rId21" Type="http://schemas.openxmlformats.org/officeDocument/2006/relationships/hyperlink" Target="https://help.aliyun.com/product/88006.html?spm=a2c4g.11186623.6.540.235db3dcoWQZ20" TargetMode="External"/><Relationship Id="rId43" Type="http://schemas.openxmlformats.org/officeDocument/2006/relationships/hyperlink" Target="http://zhangtielei.com/posts/blog-android-push.html" TargetMode="External"/><Relationship Id="rId24" Type="http://schemas.openxmlformats.org/officeDocument/2006/relationships/hyperlink" Target="https://help.aliyun.com/document_detail/51056.html?spm=a2c4g.11186623.4.1.223f614dVxGQdc" TargetMode="External"/><Relationship Id="rId46" Type="http://schemas.openxmlformats.org/officeDocument/2006/relationships/hyperlink" Target="https://www.alibabacloud.com" TargetMode="External"/><Relationship Id="rId23" Type="http://schemas.openxmlformats.org/officeDocument/2006/relationships/hyperlink" Target="https://help.aliyun.com/knowledge_detail/68655.html?spm=a2c4g.11186623.2.15.55515e2a7B6326" TargetMode="External"/><Relationship Id="rId45" Type="http://schemas.openxmlformats.org/officeDocument/2006/relationships/hyperlink" Target="https://github.com/aliyun/alicloud-android-demo/tree/master/mpush_android_dem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developer.huawei.com/consumer/en/doc/development/HMS-Guides/push-introduction" TargetMode="External"/><Relationship Id="rId25" Type="http://schemas.openxmlformats.org/officeDocument/2006/relationships/hyperlink" Target="https://help.aliyun.com/knowledge_detail/67398.html?spm=a2c4g.11186623.2.13.18561146iCwhlj" TargetMode="External"/><Relationship Id="rId47" Type="http://schemas.openxmlformats.org/officeDocument/2006/relationships/hyperlink" Target="https://www.alibabacloud.com/help/zh/doc-detail/71896.htm?spm=a2c63.l28256.a3.12.780d64bbqyNevT" TargetMode="External"/><Relationship Id="rId28" Type="http://schemas.openxmlformats.org/officeDocument/2006/relationships/hyperlink" Target="https://developer.huawei.com/consumer/en/agconnect" TargetMode="Externa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umeng.com/push" TargetMode="External"/><Relationship Id="rId29" Type="http://schemas.openxmlformats.org/officeDocument/2006/relationships/hyperlink" Target="https://developer.huawei.com/consumer/en/doc/development/AppGallery-connect-Guides/agc-appmessage-introduction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5.png"/><Relationship Id="rId31" Type="http://schemas.openxmlformats.org/officeDocument/2006/relationships/hyperlink" Target="https://developer.huawei.com/consumer/en/doc/development/HMS-Guides/Preparations" TargetMode="External"/><Relationship Id="rId30" Type="http://schemas.openxmlformats.org/officeDocument/2006/relationships/hyperlink" Target="https://developer.huawei.com/consumer/en/doc/development/AppGallery-connect-Guides/agc-remoteconfig-introduction" TargetMode="External"/><Relationship Id="rId11" Type="http://schemas.openxmlformats.org/officeDocument/2006/relationships/image" Target="media/image2.jpg"/><Relationship Id="rId33" Type="http://schemas.openxmlformats.org/officeDocument/2006/relationships/hyperlink" Target="https://developer.huawei.com/consumer/cn/doc/development/AppGallery-connect-References/agconnectconfig" TargetMode="External"/><Relationship Id="rId10" Type="http://schemas.openxmlformats.org/officeDocument/2006/relationships/image" Target="media/image3.png"/><Relationship Id="rId32" Type="http://schemas.openxmlformats.org/officeDocument/2006/relationships/hyperlink" Target="https://developer.huawei.com/consumer/en/doc/development/AppGallery-connect-Guides/agc-get-started" TargetMode="External"/><Relationship Id="rId13" Type="http://schemas.openxmlformats.org/officeDocument/2006/relationships/hyperlink" Target="https://developer.umeng.com/" TargetMode="External"/><Relationship Id="rId35" Type="http://schemas.openxmlformats.org/officeDocument/2006/relationships/hyperlink" Target="https://confluence.nexstreaming.com/display/AD1/Umeng+Account" TargetMode="External"/><Relationship Id="rId12" Type="http://schemas.openxmlformats.org/officeDocument/2006/relationships/hyperlink" Target="https://developer.umeng.com/docs/67966/detail/149295" TargetMode="External"/><Relationship Id="rId34" Type="http://schemas.openxmlformats.org/officeDocument/2006/relationships/hyperlink" Target="https://workbench.umeng.com/home" TargetMode="External"/><Relationship Id="rId15" Type="http://schemas.openxmlformats.org/officeDocument/2006/relationships/hyperlink" Target="https://cn.aliyun.com/product/emas" TargetMode="External"/><Relationship Id="rId37" Type="http://schemas.openxmlformats.org/officeDocument/2006/relationships/hyperlink" Target="https://confluence.nexstreaming.com/display/AD1/Alibaba+Cloud+account" TargetMode="External"/><Relationship Id="rId14" Type="http://schemas.openxmlformats.org/officeDocument/2006/relationships/hyperlink" Target="https://developer.umeng.com/docs/67966/detail/98581" TargetMode="External"/><Relationship Id="rId36" Type="http://schemas.openxmlformats.org/officeDocument/2006/relationships/hyperlink" Target="https://emas.console.aliyun.com/" TargetMode="External"/><Relationship Id="rId17" Type="http://schemas.openxmlformats.org/officeDocument/2006/relationships/hyperlink" Target="https://help.aliyun.com/product/30047.html?spm=a2c4g.11186623.6.540.22f32fb4djKaEw" TargetMode="External"/><Relationship Id="rId39" Type="http://schemas.openxmlformats.org/officeDocument/2006/relationships/hyperlink" Target="mailto:jingxia.lin@kinemaster.com" TargetMode="External"/><Relationship Id="rId16" Type="http://schemas.openxmlformats.org/officeDocument/2006/relationships/hyperlink" Target="https://help.aliyun.com/document_detail/65953.html?spm=a2c4g.11186623.6.542.13486484y7kVmz" TargetMode="External"/><Relationship Id="rId38" Type="http://schemas.openxmlformats.org/officeDocument/2006/relationships/hyperlink" Target="https://developer.huawei.com/consumer/cn/service/josp/agc/index.html" TargetMode="External"/><Relationship Id="rId19" Type="http://schemas.openxmlformats.org/officeDocument/2006/relationships/hyperlink" Target="https://help.aliyun.com/document_detail/35315.html?spm=a2c4g.11186623.2.23.19b03991sBp4yP" TargetMode="External"/><Relationship Id="rId18" Type="http://schemas.openxmlformats.org/officeDocument/2006/relationships/hyperlink" Target="https://help.aliyun.com/document_detail/53546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