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FD4E57" w:rsidRDefault="00FE768E" w:rsidP="00A500E5">
      <w:pPr>
        <w:pStyle w:val="ListParagraph"/>
        <w:numPr>
          <w:ilvl w:val="1"/>
          <w:numId w:val="1"/>
        </w:numPr>
      </w:pPr>
      <w:r w:rsidRPr="00FD4E57"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Stackup</w:t>
      </w:r>
    </w:p>
    <w:p w14:paraId="014ECFC1" w14:textId="65EC37F4" w:rsidR="001B2554" w:rsidRPr="00FD4E57" w:rsidRDefault="0098519E" w:rsidP="001B2554">
      <w:pPr>
        <w:pStyle w:val="ListParagraph"/>
        <w:numPr>
          <w:ilvl w:val="1"/>
          <w:numId w:val="1"/>
        </w:numPr>
      </w:pPr>
      <w:r w:rsidRPr="00FD4E57">
        <w:t xml:space="preserve">Thickness: </w:t>
      </w:r>
      <w:r w:rsidR="00FD4E57" w:rsidRPr="00FD4E57">
        <w:rPr>
          <w:b/>
        </w:rPr>
        <w:t>0.7874</w:t>
      </w:r>
      <w:r w:rsidRPr="00FD4E57">
        <w:rPr>
          <w:b/>
        </w:rPr>
        <w:t>mm</w:t>
      </w:r>
    </w:p>
    <w:p w14:paraId="29FC0E79" w14:textId="62F83840" w:rsidR="008B5939" w:rsidRPr="00FD4E57" w:rsidRDefault="001B2554" w:rsidP="001B2554">
      <w:pPr>
        <w:pStyle w:val="ListParagraph"/>
        <w:numPr>
          <w:ilvl w:val="1"/>
          <w:numId w:val="1"/>
        </w:numPr>
      </w:pPr>
      <w:r w:rsidRPr="00FD4E57">
        <w:t>Material:</w:t>
      </w:r>
      <w:r w:rsidRPr="00FD4E57">
        <w:rPr>
          <w:b/>
        </w:rPr>
        <w:t xml:space="preserve"> FR-4 or equivalent</w:t>
      </w:r>
    </w:p>
    <w:p w14:paraId="340ED0B7" w14:textId="2A0600BD" w:rsidR="00B959C3" w:rsidRPr="00C77F69" w:rsidRDefault="00C77F69" w:rsidP="00B959C3">
      <w:pPr>
        <w:pStyle w:val="ListParagraph"/>
        <w:numPr>
          <w:ilvl w:val="1"/>
          <w:numId w:val="1"/>
        </w:numPr>
      </w:pPr>
      <w:r w:rsidRPr="00C77F69">
        <w:t>6</w:t>
      </w:r>
      <w:r w:rsidR="009E44F9" w:rsidRPr="00C77F69">
        <w:t xml:space="preserve"> layers</w:t>
      </w:r>
    </w:p>
    <w:p w14:paraId="057689FD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L1 - Signal</w:t>
      </w:r>
    </w:p>
    <w:p w14:paraId="2F986A41" w14:textId="77777777" w:rsidR="00B959C3" w:rsidRPr="00682587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 + Plating</w:t>
      </w:r>
    </w:p>
    <w:p w14:paraId="0539D94B" w14:textId="77777777" w:rsidR="00B959C3" w:rsidRPr="00682587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0D75BF6" w14:textId="77777777" w:rsidR="00B959C3" w:rsidRPr="00682587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05311410" w14:textId="14830DF9" w:rsidR="00B959C3" w:rsidRPr="00682587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46DB5220" w14:textId="77777777" w:rsidR="00B959C3" w:rsidRPr="00C77F69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>L2 - GND</w:t>
      </w:r>
    </w:p>
    <w:p w14:paraId="66EA64D2" w14:textId="77777777" w:rsidR="00B959C3" w:rsidRPr="00C77F69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>Thickness: 1oz</w:t>
      </w:r>
    </w:p>
    <w:p w14:paraId="492ACC44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L3 - Signal</w:t>
      </w:r>
    </w:p>
    <w:p w14:paraId="09EB2FD6" w14:textId="77777777" w:rsidR="00B959C3" w:rsidRPr="00682587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962DDE0" w14:textId="77777777" w:rsidR="00B73379" w:rsidRPr="00682587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70E6BBEE" w14:textId="77777777" w:rsidR="00B73379" w:rsidRPr="00682587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62CFFD87" w14:textId="3A8143E2" w:rsidR="00C77F69" w:rsidRPr="00682587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L4</w:t>
      </w:r>
      <w:r w:rsidRPr="00682587">
        <w:rPr>
          <w:rFonts w:eastAsia="Times New Roman" w:cstheme="minorHAnsi"/>
          <w:color w:val="222222"/>
        </w:rPr>
        <w:t xml:space="preserve"> - Signal</w:t>
      </w:r>
    </w:p>
    <w:p w14:paraId="603E054C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65E2BF8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25C9B07F" w14:textId="77777777" w:rsidR="00C77F69" w:rsidRPr="00682587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4BB8B80" w14:textId="306A4361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5</w:t>
      </w:r>
      <w:r w:rsidRPr="00682587">
        <w:rPr>
          <w:rFonts w:eastAsia="Times New Roman" w:cstheme="minorHAnsi"/>
          <w:color w:val="222222"/>
        </w:rPr>
        <w:t xml:space="preserve"> - </w:t>
      </w:r>
      <w:r w:rsidR="00C77F69" w:rsidRPr="00682587">
        <w:rPr>
          <w:rFonts w:eastAsia="Times New Roman" w:cstheme="minorHAnsi"/>
          <w:color w:val="222222"/>
        </w:rPr>
        <w:t>PWR</w:t>
      </w:r>
    </w:p>
    <w:p w14:paraId="49E36AB7" w14:textId="77777777" w:rsidR="00B959C3" w:rsidRPr="00682587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1oz</w:t>
      </w:r>
    </w:p>
    <w:p w14:paraId="3481D7AE" w14:textId="78B161E6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6</w:t>
      </w:r>
      <w:r w:rsidRPr="00682587">
        <w:rPr>
          <w:rFonts w:eastAsia="Times New Roman" w:cstheme="minorHAnsi"/>
          <w:color w:val="222222"/>
        </w:rPr>
        <w:t xml:space="preserve"> - Signal</w:t>
      </w:r>
    </w:p>
    <w:p w14:paraId="1A9DA6A7" w14:textId="77777777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 + Plating</w:t>
      </w:r>
    </w:p>
    <w:p w14:paraId="2D0F0FA3" w14:textId="77777777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5D7B82E" w14:textId="77777777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FC19FFE" w14:textId="02BBD91C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E004DA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E004DA">
        <w:rPr>
          <w:b/>
        </w:rPr>
        <w:t>Routing Rules</w:t>
      </w:r>
    </w:p>
    <w:p w14:paraId="39D4E1EE" w14:textId="1C36AEAA" w:rsidR="00E03CAF" w:rsidRPr="00FD4E57" w:rsidRDefault="001279AE" w:rsidP="00E03CAF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highlight w:val="yellow"/>
        </w:rPr>
        <w:t>Power</w:t>
      </w:r>
      <w:r w:rsidR="00C236F5" w:rsidRPr="00FD4E57">
        <w:rPr>
          <w:highlight w:val="yellow"/>
        </w:rPr>
        <w:t xml:space="preserve"> (assumes 1oz copper)</w:t>
      </w:r>
    </w:p>
    <w:p w14:paraId="78D76D1F" w14:textId="784490DB" w:rsidR="00F146B8" w:rsidRPr="00FD4E57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FD4E57">
        <w:rPr>
          <w:highlight w:val="yellow"/>
        </w:rPr>
        <w:t xml:space="preserve">High Power: </w:t>
      </w:r>
      <w:r w:rsidRPr="00FD4E57">
        <w:rPr>
          <w:rFonts w:cstheme="minorHAnsi"/>
          <w:highlight w:val="yellow"/>
        </w:rPr>
        <w:t>50mil minimum width</w:t>
      </w:r>
    </w:p>
    <w:p w14:paraId="79762787" w14:textId="02A5A9AB" w:rsidR="00F146B8" w:rsidRPr="00FD4E57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FD4E57">
        <w:rPr>
          <w:rFonts w:cstheme="minorHAnsi"/>
          <w:highlight w:val="yellow"/>
        </w:rPr>
        <w:t xml:space="preserve">Signals: </w:t>
      </w:r>
      <w:r w:rsidR="00D22324" w:rsidRPr="00FD4E57">
        <w:rPr>
          <w:rFonts w:cstheme="minorHAnsi"/>
          <w:highlight w:val="yellow"/>
        </w:rPr>
        <w:t>&lt;&gt;</w:t>
      </w:r>
    </w:p>
    <w:p w14:paraId="46500EA6" w14:textId="0E6C639E" w:rsidR="00F146B8" w:rsidRPr="00FD4E57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>Medium Power: 20mil minimum width</w:t>
      </w:r>
    </w:p>
    <w:p w14:paraId="6F3664C2" w14:textId="714506A2" w:rsidR="00F146B8" w:rsidRPr="00FD4E57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FD4E57">
        <w:rPr>
          <w:highlight w:val="yellow"/>
        </w:rPr>
        <w:t xml:space="preserve">Signals: </w:t>
      </w:r>
      <w:r w:rsidR="00D22324" w:rsidRPr="00FD4E57">
        <w:rPr>
          <w:highlight w:val="yellow"/>
        </w:rPr>
        <w:t>&lt;&gt;</w:t>
      </w:r>
    </w:p>
    <w:p w14:paraId="3A82F5FB" w14:textId="033C53E2" w:rsidR="00F146B8" w:rsidRPr="00FD4E57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>All Others: 10mil minimum width</w:t>
      </w:r>
    </w:p>
    <w:p w14:paraId="76CFC7F3" w14:textId="705A2D0D" w:rsidR="00F146B8" w:rsidRPr="00FD4E57" w:rsidRDefault="00D22324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FD4E57">
        <w:rPr>
          <w:highlight w:val="yellow"/>
        </w:rPr>
        <w:t>&lt;&gt;</w:t>
      </w:r>
    </w:p>
    <w:p w14:paraId="52F4758E" w14:textId="2823D1C4" w:rsidR="00AF2AE8" w:rsidRPr="001E4273" w:rsidRDefault="00AF2AE8" w:rsidP="008B6786">
      <w:pPr>
        <w:pStyle w:val="ListParagraph"/>
        <w:numPr>
          <w:ilvl w:val="1"/>
          <w:numId w:val="1"/>
        </w:numPr>
      </w:pPr>
      <w:r w:rsidRPr="001E4273">
        <w:t>JTAG</w:t>
      </w:r>
      <w:r w:rsidR="001E4273" w:rsidRPr="001E4273">
        <w:t>/Programming</w:t>
      </w:r>
    </w:p>
    <w:p w14:paraId="1ECB097E" w14:textId="27D79A6D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lastRenderedPageBreak/>
        <w:t xml:space="preserve">Signals: </w:t>
      </w:r>
      <w:r w:rsidR="001E4273" w:rsidRPr="001E4273">
        <w:t>BT_SWCLK, BT_SWCLK, BT_SWO, PDI_CLK, PDI_DATA</w:t>
      </w:r>
    </w:p>
    <w:p w14:paraId="239B7B04" w14:textId="4D3C6CAF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t xml:space="preserve">Impedance: 50Ω </w:t>
      </w:r>
      <w:r w:rsidRPr="001E4273">
        <w:sym w:font="Symbol" w:char="F0B1"/>
      </w:r>
      <w:r w:rsidRPr="001E4273">
        <w:t xml:space="preserve"> 10% single-ended </w:t>
      </w:r>
    </w:p>
    <w:p w14:paraId="22225C27" w14:textId="09EA1F51" w:rsidR="00D63C80" w:rsidRPr="001E4273" w:rsidRDefault="00D63C80" w:rsidP="00D63C80">
      <w:pPr>
        <w:pStyle w:val="ListParagraph"/>
        <w:numPr>
          <w:ilvl w:val="2"/>
          <w:numId w:val="1"/>
        </w:numPr>
      </w:pPr>
      <w:r w:rsidRPr="001E4273">
        <w:t>Routing Layers: Layers 1</w:t>
      </w:r>
      <w:r w:rsidR="001E4273" w:rsidRPr="001E4273">
        <w:t>, 3, 4</w:t>
      </w:r>
      <w:r w:rsidRPr="001E4273">
        <w:t xml:space="preserve"> and </w:t>
      </w:r>
      <w:r w:rsidR="001E4273" w:rsidRPr="001E4273">
        <w:t>6</w:t>
      </w:r>
    </w:p>
    <w:p w14:paraId="290B2CC5" w14:textId="32403AFE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 xml:space="preserve">Maximum trace length of </w:t>
      </w:r>
      <w:r w:rsidR="00B1551E" w:rsidRPr="001E4273">
        <w:t>4</w:t>
      </w:r>
      <w:r w:rsidRPr="001E4273">
        <w:t xml:space="preserve"> inches.</w:t>
      </w:r>
    </w:p>
    <w:p w14:paraId="7A5410E1" w14:textId="2704A98D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>Route signals so that there are no stubs.</w:t>
      </w:r>
    </w:p>
    <w:p w14:paraId="78E95019" w14:textId="6C9EB368" w:rsidR="00D51F22" w:rsidRPr="001E4273" w:rsidRDefault="00D51F22" w:rsidP="00D51F22">
      <w:pPr>
        <w:pStyle w:val="ListParagraph"/>
        <w:numPr>
          <w:ilvl w:val="2"/>
          <w:numId w:val="1"/>
        </w:numPr>
      </w:pPr>
      <w:r w:rsidRPr="001E4273"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FD58CF" w:rsidRDefault="008B6786" w:rsidP="008B6786">
      <w:pPr>
        <w:pStyle w:val="ListParagraph"/>
        <w:numPr>
          <w:ilvl w:val="2"/>
          <w:numId w:val="1"/>
        </w:numPr>
      </w:pPr>
      <w:r w:rsidRPr="00FD58CF">
        <w:t>Signals:</w:t>
      </w:r>
      <w:r w:rsidR="00604DCA" w:rsidRPr="00FD58CF">
        <w:t xml:space="preserve"> </w:t>
      </w:r>
      <w:r w:rsidR="00FD58CF" w:rsidRPr="00FD58CF"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C77F69" w:rsidRDefault="008B6786" w:rsidP="008B6786">
      <w:pPr>
        <w:pStyle w:val="ListParagraph"/>
        <w:numPr>
          <w:ilvl w:val="2"/>
          <w:numId w:val="1"/>
        </w:numPr>
      </w:pPr>
      <w:r w:rsidRPr="00C77F69">
        <w:t>Routing Layers: Layers 1</w:t>
      </w:r>
      <w:r w:rsidR="00424352" w:rsidRPr="00C77F69">
        <w:t xml:space="preserve"> </w:t>
      </w:r>
      <w:r w:rsidR="00C77F69" w:rsidRPr="00C77F69">
        <w:t>and 6</w:t>
      </w:r>
    </w:p>
    <w:p w14:paraId="1F4F54F4" w14:textId="4A20518D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Trace lengths should</w:t>
      </w:r>
      <w:r w:rsidR="00C67EA7" w:rsidRPr="00C77F69">
        <w:t xml:space="preserve"> be matched within 15</w:t>
      </w:r>
      <w:r w:rsidRPr="00C77F69">
        <w:t>0mil</w:t>
      </w:r>
      <w:r w:rsidR="00F651A9" w:rsidRPr="00C77F69">
        <w:t xml:space="preserve"> between pairs</w:t>
      </w:r>
    </w:p>
    <w:p w14:paraId="25A75407" w14:textId="6DB9821B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Route signals so that there are no stubs.</w:t>
      </w:r>
    </w:p>
    <w:p w14:paraId="0D8A7418" w14:textId="0F99E070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A maximum of 1 via may be used </w:t>
      </w:r>
      <w:r w:rsidR="005116D5" w:rsidRPr="00C77F69">
        <w:t>along the full trace length.</w:t>
      </w:r>
    </w:p>
    <w:p w14:paraId="23A8607D" w14:textId="120F8005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Ground stitching vias should be placed within 50mil of signal transitions from Layer 1 to Layer </w:t>
      </w:r>
      <w:r w:rsidR="00C77F69" w:rsidRPr="00C77F69">
        <w:t>6</w:t>
      </w:r>
      <w:r w:rsidRPr="00C77F69">
        <w:t>.</w:t>
      </w:r>
    </w:p>
    <w:p w14:paraId="79CEA020" w14:textId="6F784C1C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should not be routed under or between pins of other devices</w:t>
      </w:r>
    </w:p>
    <w:p w14:paraId="750CC8FA" w14:textId="79ADD224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and vias should be kept at least 3H away from other signals</w:t>
      </w:r>
      <w:r w:rsidR="007C1928" w:rsidRPr="00C77F69">
        <w:t>/fills</w:t>
      </w:r>
      <w:r w:rsidRPr="00C77F69">
        <w:t>.</w:t>
      </w:r>
    </w:p>
    <w:p w14:paraId="57FF1F9B" w14:textId="67700A41" w:rsidR="007C1928" w:rsidRPr="00C77F69" w:rsidRDefault="007C1928" w:rsidP="002D066F">
      <w:pPr>
        <w:pStyle w:val="ListParagraph"/>
        <w:numPr>
          <w:ilvl w:val="2"/>
          <w:numId w:val="1"/>
        </w:numPr>
      </w:pPr>
      <w:r w:rsidRPr="00C77F69">
        <w:t xml:space="preserve">Traces and vias should be kept at least 20H away from edge of </w:t>
      </w:r>
      <w:r w:rsidR="00F943E5" w:rsidRPr="00C77F69">
        <w:t xml:space="preserve">the </w:t>
      </w:r>
      <w:r w:rsidRPr="00C77F69">
        <w:t>return plane.</w:t>
      </w:r>
    </w:p>
    <w:p w14:paraId="45C13A82" w14:textId="5CEF3721" w:rsidR="00D46DA9" w:rsidRPr="009F434A" w:rsidRDefault="00D46DA9" w:rsidP="00D46DA9">
      <w:pPr>
        <w:pStyle w:val="ListParagraph"/>
        <w:numPr>
          <w:ilvl w:val="1"/>
          <w:numId w:val="1"/>
        </w:numPr>
      </w:pPr>
      <w:r w:rsidRPr="009F434A">
        <w:t>Clocking</w:t>
      </w:r>
    </w:p>
    <w:p w14:paraId="6022DA88" w14:textId="0F8D6397" w:rsidR="008A2E68" w:rsidRPr="009F434A" w:rsidRDefault="002E77EE" w:rsidP="008A2E68">
      <w:pPr>
        <w:pStyle w:val="ListParagraph"/>
        <w:numPr>
          <w:ilvl w:val="2"/>
          <w:numId w:val="1"/>
        </w:numPr>
      </w:pPr>
      <w:r w:rsidRPr="009F434A">
        <w:t xml:space="preserve">Signals: </w:t>
      </w:r>
      <w:r w:rsidR="009F434A" w:rsidRPr="009F434A">
        <w:t>HFXO, XTALI, XTALO</w:t>
      </w:r>
    </w:p>
    <w:p w14:paraId="7EB1392B" w14:textId="0DDEE41E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 xml:space="preserve">Impedance: 50Ω </w:t>
      </w:r>
      <w:r w:rsidRPr="009F434A">
        <w:sym w:font="Symbol" w:char="F0B1"/>
      </w:r>
      <w:r w:rsidRPr="009F434A">
        <w:t xml:space="preserve"> 10% single-ended </w:t>
      </w:r>
    </w:p>
    <w:p w14:paraId="5B9B2511" w14:textId="2809F60E" w:rsidR="009F434A" w:rsidRPr="009F434A" w:rsidRDefault="00D63C80" w:rsidP="009F434A">
      <w:pPr>
        <w:pStyle w:val="ListParagraph"/>
        <w:numPr>
          <w:ilvl w:val="2"/>
          <w:numId w:val="1"/>
        </w:numPr>
      </w:pPr>
      <w:r w:rsidRPr="009F434A">
        <w:t xml:space="preserve">Routing Layers: Layers 1 and </w:t>
      </w:r>
      <w:r w:rsidR="009F434A" w:rsidRPr="009F434A">
        <w:t>6</w:t>
      </w:r>
    </w:p>
    <w:p w14:paraId="6009FE9B" w14:textId="0EFE1644" w:rsidR="00D46DA9" w:rsidRPr="009F434A" w:rsidRDefault="00D46DA9" w:rsidP="00017970">
      <w:pPr>
        <w:pStyle w:val="ListParagraph"/>
        <w:numPr>
          <w:ilvl w:val="2"/>
          <w:numId w:val="1"/>
        </w:numPr>
      </w:pPr>
      <w:r w:rsidRPr="009F434A">
        <w:t>Keep traces at least 3H away from other traces.</w:t>
      </w:r>
    </w:p>
    <w:p w14:paraId="758C903C" w14:textId="77777777" w:rsidR="00AC0B05" w:rsidRPr="009F434A" w:rsidRDefault="00AC0B05" w:rsidP="00AC0B05">
      <w:pPr>
        <w:pStyle w:val="ListParagraph"/>
        <w:numPr>
          <w:ilvl w:val="2"/>
          <w:numId w:val="1"/>
        </w:numPr>
      </w:pPr>
      <w:r w:rsidRPr="009F434A">
        <w:t>Route signals so that there are no stubs.</w:t>
      </w:r>
    </w:p>
    <w:p w14:paraId="28531544" w14:textId="0616A68B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>Ensure that crystal traces are matched within 5mil of each other.</w:t>
      </w:r>
    </w:p>
    <w:p w14:paraId="1597EB61" w14:textId="2D963FD1" w:rsidR="008A2E68" w:rsidRPr="009F434A" w:rsidRDefault="008A2E68" w:rsidP="008A2E68">
      <w:pPr>
        <w:pStyle w:val="ListParagraph"/>
        <w:numPr>
          <w:ilvl w:val="2"/>
          <w:numId w:val="1"/>
        </w:numPr>
      </w:pPr>
      <w:r w:rsidRPr="009F434A">
        <w:t>The maximum total trace length is 750mil.</w:t>
      </w:r>
    </w:p>
    <w:p w14:paraId="129C5E36" w14:textId="0EB20162" w:rsidR="009D529F" w:rsidRPr="001E07A7" w:rsidRDefault="009D529F" w:rsidP="009D529F">
      <w:pPr>
        <w:pStyle w:val="ListParagraph"/>
        <w:numPr>
          <w:ilvl w:val="1"/>
          <w:numId w:val="1"/>
        </w:numPr>
      </w:pPr>
      <w:r w:rsidRPr="001E07A7">
        <w:t>General</w:t>
      </w:r>
    </w:p>
    <w:p w14:paraId="391F898E" w14:textId="77777777" w:rsidR="009D529F" w:rsidRPr="001E07A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1E07A7">
        <w:rPr>
          <w:rFonts w:ascii="Calibri" w:hAnsi="Calibri"/>
        </w:rPr>
        <w:t>Do not split signal ground planes.</w:t>
      </w:r>
    </w:p>
    <w:p w14:paraId="09ECD30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signals over splits in reference planes.</w:t>
      </w:r>
    </w:p>
    <w:p w14:paraId="5D6836C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Fill unused PCB areas with GND fills/planes.</w:t>
      </w:r>
    </w:p>
    <w:p w14:paraId="0209CFC7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Add ground-stitching vias every 250mil in ground planes and fills; Stitch the edge of ground planes with vias.</w:t>
      </w:r>
    </w:p>
    <w:p w14:paraId="4D74BF3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Route traces on adjacent layers perpendicular to each other to reduce crosstalk.</w:t>
      </w:r>
    </w:p>
    <w:p w14:paraId="12D8641F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Keep all clock lines as short as possible.</w:t>
      </w:r>
    </w:p>
    <w:p w14:paraId="1285BA27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traces within 10H of a plane.</w:t>
      </w:r>
    </w:p>
    <w:p w14:paraId="3E8FC0B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share power and ground pads or use long, narrow traces for decoupling capacitors.</w:t>
      </w:r>
    </w:p>
    <w:p w14:paraId="06503602" w14:textId="1FB8DA1A" w:rsidR="00C42299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1E07A7" w:rsidRDefault="00BE1262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Do not route traces under crystals and oscillators.</w:t>
      </w:r>
    </w:p>
    <w:p w14:paraId="0E36A769" w14:textId="61C124E2" w:rsidR="00304735" w:rsidRPr="001E07A7" w:rsidRDefault="00304735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Use dogbones instead of via-in-pad.</w:t>
      </w:r>
    </w:p>
    <w:p w14:paraId="5C440154" w14:textId="140986E5" w:rsidR="00FD3B62" w:rsidRPr="001E07A7" w:rsidRDefault="00BB15B7" w:rsidP="00FD3B62">
      <w:pPr>
        <w:pStyle w:val="ListParagraph"/>
        <w:numPr>
          <w:ilvl w:val="1"/>
          <w:numId w:val="1"/>
        </w:numPr>
      </w:pPr>
      <w:r w:rsidRPr="001E07A7">
        <w:rPr>
          <w:rFonts w:ascii="Calibri" w:hAnsi="Calibri"/>
        </w:rPr>
        <w:lastRenderedPageBreak/>
        <w:t>Others</w:t>
      </w:r>
    </w:p>
    <w:p w14:paraId="4C88AC39" w14:textId="6CD75140" w:rsidR="00BB15B7" w:rsidRPr="001E07A7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</w:rPr>
      </w:pPr>
      <w:r w:rsidRPr="001E07A7">
        <w:rPr>
          <w:rFonts w:ascii="Calibri" w:eastAsia="Times New Roman" w:hAnsi="Calibri" w:cs="Times New Roman"/>
        </w:rPr>
        <w:t>Keep noisy, high-frequency (i.e. high-speed digital</w:t>
      </w:r>
      <w:r w:rsidR="000E51B1" w:rsidRPr="001E07A7">
        <w:rPr>
          <w:rFonts w:ascii="Calibri" w:eastAsia="Times New Roman" w:hAnsi="Calibri" w:cs="Times New Roman"/>
        </w:rPr>
        <w:t xml:space="preserve"> and clock) signals away from </w:t>
      </w:r>
      <w:r w:rsidR="001E07A7" w:rsidRPr="001E07A7">
        <w:rPr>
          <w:rFonts w:ascii="Calibri" w:eastAsia="Times New Roman" w:hAnsi="Calibri" w:cs="Times New Roman"/>
        </w:rPr>
        <w:t xml:space="preserve">Y1 </w:t>
      </w:r>
      <w:r w:rsidRPr="001E07A7">
        <w:rPr>
          <w:rFonts w:ascii="Calibri" w:eastAsia="Times New Roman" w:hAnsi="Calibri" w:cs="Times New Roman"/>
        </w:rPr>
        <w:t xml:space="preserve">and </w:t>
      </w:r>
      <w:r w:rsidR="000E51B1" w:rsidRPr="001E07A7">
        <w:rPr>
          <w:rFonts w:ascii="Calibri" w:eastAsia="Times New Roman" w:hAnsi="Calibri" w:cs="Times New Roman"/>
        </w:rPr>
        <w:t>their</w:t>
      </w:r>
      <w:r w:rsidRPr="001E07A7">
        <w:rPr>
          <w:rFonts w:ascii="Calibri" w:eastAsia="Times New Roman" w:hAnsi="Calibri" w:cs="Times New Roman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6BBCA165" w:rsidR="000B2BB5" w:rsidRPr="009B7B91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9B7B91">
        <w:rPr>
          <w:rFonts w:ascii="Calibri" w:hAnsi="Calibri"/>
        </w:rPr>
        <w:t>In general, ESD diodes should be placed closest to their associated connector, be</w:t>
      </w:r>
      <w:r w:rsidR="008106E3" w:rsidRPr="009B7B91">
        <w:rPr>
          <w:rFonts w:ascii="Calibri" w:hAnsi="Calibri"/>
        </w:rPr>
        <w:t>fore</w:t>
      </w:r>
      <w:r w:rsidRPr="009B7B91">
        <w:rPr>
          <w:rFonts w:ascii="Calibri" w:hAnsi="Calibri"/>
        </w:rPr>
        <w:t xml:space="preserve"> any other components on the same signal (i.e. capacitors, inductors, etc). </w:t>
      </w:r>
    </w:p>
    <w:p w14:paraId="46535899" w14:textId="61178E38" w:rsidR="00227564" w:rsidRPr="00FD4E57" w:rsidRDefault="008B0BB2" w:rsidP="008B0BB2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rFonts w:ascii="Calibri" w:hAnsi="Calibri"/>
          <w:highlight w:val="yellow"/>
        </w:rPr>
        <w:t>&lt;&gt;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6980DB94" w14:textId="29E1E3D2" w:rsidR="00E03288" w:rsidRPr="00FD4E57" w:rsidRDefault="00E03288" w:rsidP="00E03288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highlight w:val="yellow"/>
        </w:rPr>
        <w:t>Please see the provided PcbDoc of the MCO for dimensions and hole sizes.  A copy of thi</w:t>
      </w:r>
      <w:r w:rsidR="00C06A51" w:rsidRPr="00FD4E57">
        <w:rPr>
          <w:highlight w:val="yellow"/>
        </w:rPr>
        <w:t xml:space="preserve">s file has been reproduced in </w:t>
      </w:r>
      <w:r w:rsidR="008B0BB2" w:rsidRPr="00FD4E57">
        <w:rPr>
          <w:highlight w:val="yellow"/>
        </w:rPr>
        <w:t xml:space="preserve">&lt;&gt; </w:t>
      </w:r>
      <w:r w:rsidRPr="00FD4E57">
        <w:rPr>
          <w:highlight w:val="yellow"/>
        </w:rPr>
        <w:t>below.</w:t>
      </w:r>
    </w:p>
    <w:p w14:paraId="730B39CD" w14:textId="5D21754A" w:rsidR="00D07A34" w:rsidRPr="00BC06C7" w:rsidRDefault="00D07A34" w:rsidP="00F1522E">
      <w:pPr>
        <w:pStyle w:val="ListParagraph"/>
        <w:numPr>
          <w:ilvl w:val="1"/>
          <w:numId w:val="1"/>
        </w:numPr>
      </w:pPr>
      <w:r w:rsidRPr="00BC06C7">
        <w:t xml:space="preserve">Board Thickness: </w:t>
      </w:r>
      <w:r w:rsidR="00BC06C7" w:rsidRPr="00BC06C7">
        <w:rPr>
          <w:b/>
        </w:rPr>
        <w:t>0.7874</w:t>
      </w:r>
      <w:r w:rsidRPr="00BC06C7">
        <w:rPr>
          <w:b/>
        </w:rPr>
        <w:t>mm</w:t>
      </w:r>
    </w:p>
    <w:p w14:paraId="0FC32666" w14:textId="5356335D" w:rsidR="00F1522E" w:rsidRPr="008F28A8" w:rsidRDefault="00C803C9" w:rsidP="00F1522E">
      <w:pPr>
        <w:pStyle w:val="ListParagraph"/>
        <w:numPr>
          <w:ilvl w:val="1"/>
          <w:numId w:val="1"/>
        </w:numPr>
      </w:pPr>
      <w:r w:rsidRPr="008F28A8">
        <w:t xml:space="preserve">Height </w:t>
      </w:r>
      <w:r w:rsidR="00D07A34" w:rsidRPr="008F28A8">
        <w:t>restrictions</w:t>
      </w:r>
    </w:p>
    <w:p w14:paraId="786F5F87" w14:textId="36224A16" w:rsidR="0011481A" w:rsidRPr="008F28A8" w:rsidRDefault="0011481A" w:rsidP="008B0BB2">
      <w:pPr>
        <w:pStyle w:val="ListParagraph"/>
        <w:numPr>
          <w:ilvl w:val="2"/>
          <w:numId w:val="1"/>
        </w:numPr>
      </w:pPr>
      <w:r w:rsidRPr="008F28A8">
        <w:t>Top Layer</w:t>
      </w:r>
      <w:r w:rsidR="008B0BB2" w:rsidRPr="008F28A8">
        <w:t>:</w:t>
      </w:r>
      <w:r w:rsidRPr="008F28A8">
        <w:t xml:space="preserve"> </w:t>
      </w:r>
      <w:r w:rsidR="008F28A8" w:rsidRPr="008F28A8">
        <w:rPr>
          <w:b/>
        </w:rPr>
        <w:t>3</w:t>
      </w:r>
      <w:r w:rsidRPr="008F28A8">
        <w:rPr>
          <w:b/>
        </w:rPr>
        <w:t>mm</w:t>
      </w:r>
    </w:p>
    <w:p w14:paraId="0B33A720" w14:textId="38CAC7D7" w:rsidR="00D07A34" w:rsidRPr="008F28A8" w:rsidRDefault="00D07A34" w:rsidP="00C06A51">
      <w:pPr>
        <w:pStyle w:val="ListParagraph"/>
        <w:numPr>
          <w:ilvl w:val="2"/>
          <w:numId w:val="1"/>
        </w:numPr>
      </w:pPr>
      <w:r w:rsidRPr="008F28A8">
        <w:t xml:space="preserve">Bottom Layer: </w:t>
      </w:r>
      <w:r w:rsidR="00500814">
        <w:rPr>
          <w:b/>
        </w:rPr>
        <w:t>2</w:t>
      </w:r>
      <w:r w:rsidRPr="008F28A8">
        <w:rPr>
          <w:b/>
        </w:rPr>
        <w:t>mm</w:t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FD4E57" w:rsidRDefault="00853B1A" w:rsidP="00853B1A">
      <w:pPr>
        <w:pStyle w:val="ListParagraph"/>
        <w:numPr>
          <w:ilvl w:val="1"/>
          <w:numId w:val="1"/>
        </w:numPr>
      </w:pPr>
      <w:r w:rsidRPr="00FD4E57">
        <w:t>No thermals should be used in this design.</w:t>
      </w:r>
    </w:p>
    <w:p w14:paraId="718B050D" w14:textId="6CF59266" w:rsidR="00ED3B42" w:rsidRPr="00FD4E57" w:rsidRDefault="00ED3B42" w:rsidP="00FB1EF4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highlight w:val="yellow"/>
        </w:rPr>
        <w:t>Please add the fab number (</w:t>
      </w:r>
      <w:bookmarkStart w:id="0" w:name="_GoBack"/>
      <w:r w:rsidR="008B0BB2" w:rsidRPr="00FD4E57">
        <w:rPr>
          <w:b/>
          <w:highlight w:val="yellow"/>
        </w:rPr>
        <w:t>XXXX-XXXXX</w:t>
      </w:r>
      <w:bookmarkEnd w:id="0"/>
      <w:r w:rsidRPr="00FD4E57">
        <w:rPr>
          <w:highlight w:val="yellow"/>
        </w:rPr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FD4E57" w:rsidRDefault="00ED3B42" w:rsidP="00ED3B42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highlight w:val="yellow"/>
        </w:rPr>
        <w:t>Cr</w:t>
      </w:r>
      <w:r w:rsidR="00A83D0E" w:rsidRPr="00FD4E57">
        <w:rPr>
          <w:highlight w:val="yellow"/>
        </w:rPr>
        <w:t>eate a silkscreen rectangle and p</w:t>
      </w:r>
      <w:r w:rsidR="001D0E5F" w:rsidRPr="00FD4E57">
        <w:rPr>
          <w:highlight w:val="yellow"/>
        </w:rPr>
        <w:t>lace a sticker</w:t>
      </w:r>
      <w:r w:rsidR="00A83D0E" w:rsidRPr="00FD4E57">
        <w:rPr>
          <w:highlight w:val="yellow"/>
        </w:rPr>
        <w:t xml:space="preserve"> within the rectangle</w:t>
      </w:r>
      <w:r w:rsidR="001D0E5F" w:rsidRPr="00FD4E57">
        <w:rPr>
          <w:highlight w:val="yellow"/>
        </w:rPr>
        <w:t xml:space="preserve"> containing</w:t>
      </w:r>
      <w:r w:rsidR="00A83D0E" w:rsidRPr="00FD4E57">
        <w:rPr>
          <w:highlight w:val="yellow"/>
        </w:rPr>
        <w:t xml:space="preserve"> the following items</w:t>
      </w:r>
      <w:r w:rsidR="001D0E5F" w:rsidRPr="00FD4E57">
        <w:rPr>
          <w:highlight w:val="yellow"/>
        </w:rPr>
        <w:t>:</w:t>
      </w:r>
    </w:p>
    <w:p w14:paraId="679F969C" w14:textId="4698C4C0" w:rsidR="001D0E5F" w:rsidRPr="00FD4E57" w:rsidRDefault="001D0E5F" w:rsidP="00196AE1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>The</w:t>
      </w:r>
      <w:r w:rsidR="00ED3B42" w:rsidRPr="00FD4E57">
        <w:rPr>
          <w:highlight w:val="yellow"/>
        </w:rPr>
        <w:t xml:space="preserve"> assembly board number (</w:t>
      </w:r>
      <w:r w:rsidR="008B0BB2" w:rsidRPr="00FD4E57">
        <w:rPr>
          <w:b/>
          <w:highlight w:val="yellow"/>
        </w:rPr>
        <w:t>XXXX-XXXXX</w:t>
      </w:r>
      <w:r w:rsidRPr="00FD4E57">
        <w:rPr>
          <w:highlight w:val="yellow"/>
        </w:rPr>
        <w:t>)</w:t>
      </w:r>
    </w:p>
    <w:p w14:paraId="2C06DDF3" w14:textId="6123B67E" w:rsidR="005F5E6E" w:rsidRPr="009374BA" w:rsidRDefault="001D0E5F" w:rsidP="009374BA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 xml:space="preserve">A board number in the format </w:t>
      </w:r>
      <w:r w:rsidR="008B0BB2" w:rsidRPr="00FD4E57">
        <w:rPr>
          <w:b/>
          <w:highlight w:val="yellow"/>
        </w:rPr>
        <w:t>XXXXX</w:t>
      </w:r>
      <w:r w:rsidRPr="00FD4E57">
        <w:rPr>
          <w:b/>
          <w:highlight w:val="yellow"/>
        </w:rPr>
        <w:t>-N</w:t>
      </w:r>
      <w:r w:rsidRPr="00FD4E57">
        <w:rPr>
          <w:highlight w:val="yellow"/>
        </w:rPr>
        <w:t xml:space="preserve"> where</w:t>
      </w:r>
      <w:r w:rsidR="00ED3B42" w:rsidRPr="00FD4E57">
        <w:rPr>
          <w:highlight w:val="yellow"/>
        </w:rPr>
        <w:t xml:space="preserve"> ‘</w:t>
      </w:r>
      <w:r w:rsidRPr="00FD4E57">
        <w:rPr>
          <w:highlight w:val="yellow"/>
        </w:rPr>
        <w:t>N</w:t>
      </w:r>
      <w:r w:rsidR="00ED3B42" w:rsidRPr="00FD4E57">
        <w:rPr>
          <w:highlight w:val="yellow"/>
        </w:rPr>
        <w:t>’ is</w:t>
      </w:r>
      <w:r w:rsidRPr="00FD4E57">
        <w:rPr>
          <w:highlight w:val="yellow"/>
        </w:rPr>
        <w:t xml:space="preserve"> the board number</w:t>
      </w:r>
    </w:p>
    <w:sectPr w:rsidR="005F5E6E" w:rsidRPr="009374BA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48EAA" w14:textId="77777777" w:rsidR="00B544DE" w:rsidRDefault="00B544DE" w:rsidP="007A336D">
      <w:r>
        <w:separator/>
      </w:r>
    </w:p>
  </w:endnote>
  <w:endnote w:type="continuationSeparator" w:id="0">
    <w:p w14:paraId="565677E9" w14:textId="77777777" w:rsidR="00B544DE" w:rsidRDefault="00B544DE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E9A5A" w14:textId="77777777" w:rsidR="00B544DE" w:rsidRDefault="00B544DE" w:rsidP="007A336D">
      <w:r>
        <w:separator/>
      </w:r>
    </w:p>
  </w:footnote>
  <w:footnote w:type="continuationSeparator" w:id="0">
    <w:p w14:paraId="30E22B67" w14:textId="77777777" w:rsidR="00B544DE" w:rsidRDefault="00B544DE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4"/>
  </w:num>
  <w:num w:numId="11">
    <w:abstractNumId w:val="5"/>
  </w:num>
  <w:num w:numId="12">
    <w:abstractNumId w:val="19"/>
  </w:num>
  <w:num w:numId="13">
    <w:abstractNumId w:val="15"/>
  </w:num>
  <w:num w:numId="14">
    <w:abstractNumId w:val="3"/>
  </w:num>
  <w:num w:numId="15">
    <w:abstractNumId w:val="7"/>
  </w:num>
  <w:num w:numId="16">
    <w:abstractNumId w:val="11"/>
  </w:num>
  <w:num w:numId="17">
    <w:abstractNumId w:val="16"/>
  </w:num>
  <w:num w:numId="18">
    <w:abstractNumId w:val="1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51608"/>
    <w:rsid w:val="008536FF"/>
    <w:rsid w:val="00853B1A"/>
    <w:rsid w:val="00854B88"/>
    <w:rsid w:val="00857786"/>
    <w:rsid w:val="00866094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709F"/>
    <w:rsid w:val="00916002"/>
    <w:rsid w:val="009216EA"/>
    <w:rsid w:val="00922061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662C"/>
    <w:rsid w:val="009668C5"/>
    <w:rsid w:val="009777D7"/>
    <w:rsid w:val="00981240"/>
    <w:rsid w:val="009813C8"/>
    <w:rsid w:val="00982C49"/>
    <w:rsid w:val="0098340A"/>
    <w:rsid w:val="0098519E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10489"/>
    <w:rsid w:val="00A10C06"/>
    <w:rsid w:val="00A1555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BC9"/>
    <w:rsid w:val="00A83D0E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36F5"/>
    <w:rsid w:val="00C31B09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77F69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6C79"/>
    <w:rsid w:val="00E57C5B"/>
    <w:rsid w:val="00E6187A"/>
    <w:rsid w:val="00E620E6"/>
    <w:rsid w:val="00E6361D"/>
    <w:rsid w:val="00E667A7"/>
    <w:rsid w:val="00E66AA9"/>
    <w:rsid w:val="00E7024E"/>
    <w:rsid w:val="00E7248C"/>
    <w:rsid w:val="00E72AF2"/>
    <w:rsid w:val="00E72C5D"/>
    <w:rsid w:val="00E74B86"/>
    <w:rsid w:val="00E76C21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3914CA-0EF6-49FE-BE2B-6D932C90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14</cp:revision>
  <dcterms:created xsi:type="dcterms:W3CDTF">2017-09-27T04:49:00Z</dcterms:created>
  <dcterms:modified xsi:type="dcterms:W3CDTF">2017-09-27T05:24:00Z</dcterms:modified>
</cp:coreProperties>
</file>