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E7B" w:rsidRPr="00B32037" w:rsidRDefault="006C7E7B" w:rsidP="006C7E7B">
      <w:pPr>
        <w:rPr>
          <w:rFonts w:ascii="Arial" w:hAnsi="Arial" w:cs="Arial"/>
          <w:sz w:val="24"/>
          <w:szCs w:val="24"/>
        </w:rPr>
      </w:pPr>
      <w:r w:rsidRPr="00B32037">
        <w:rPr>
          <w:rFonts w:ascii="Arial" w:hAnsi="Arial" w:cs="Arial"/>
          <w:b/>
          <w:sz w:val="24"/>
          <w:szCs w:val="24"/>
        </w:rPr>
        <w:t>For Preliminary Stack-ups, the following information (minimum) is required:</w:t>
      </w:r>
    </w:p>
    <w:p w:rsidR="0079641B" w:rsidRDefault="0079641B" w:rsidP="006C7E7B">
      <w:pPr>
        <w:pStyle w:val="ColorfulList-Accent1"/>
        <w:numPr>
          <w:ilvl w:val="0"/>
          <w:numId w:val="8"/>
        </w:numPr>
        <w:rPr>
          <w:rFonts w:ascii="Arial" w:hAnsi="Arial" w:cs="Arial"/>
          <w:color w:val="595959"/>
          <w:sz w:val="24"/>
          <w:szCs w:val="24"/>
        </w:rPr>
      </w:pPr>
      <w:r>
        <w:rPr>
          <w:rFonts w:ascii="Arial" w:hAnsi="Arial" w:cs="Arial"/>
          <w:color w:val="595959"/>
          <w:sz w:val="24"/>
          <w:szCs w:val="24"/>
        </w:rPr>
        <w:t>Part Number:</w:t>
      </w:r>
      <w:r w:rsidR="006E2107">
        <w:rPr>
          <w:rFonts w:ascii="Arial" w:hAnsi="Arial" w:cs="Arial"/>
          <w:color w:val="595959"/>
          <w:sz w:val="24"/>
          <w:szCs w:val="24"/>
        </w:rPr>
        <w:t xml:space="preserve"> </w:t>
      </w:r>
      <w:proofErr w:type="spellStart"/>
      <w:r w:rsidR="006E2107">
        <w:rPr>
          <w:rFonts w:ascii="Arial" w:hAnsi="Arial" w:cs="Arial"/>
          <w:color w:val="595959"/>
          <w:sz w:val="24"/>
          <w:szCs w:val="24"/>
        </w:rPr>
        <w:t>amINO</w:t>
      </w:r>
      <w:proofErr w:type="spellEnd"/>
      <w:r w:rsidR="006E2107">
        <w:rPr>
          <w:rFonts w:ascii="Arial" w:hAnsi="Arial" w:cs="Arial"/>
          <w:color w:val="595959"/>
          <w:sz w:val="24"/>
          <w:szCs w:val="24"/>
        </w:rPr>
        <w:t xml:space="preserve"> v1.0</w:t>
      </w:r>
    </w:p>
    <w:p w:rsidR="006C7E7B" w:rsidRPr="00B32037" w:rsidRDefault="006C7E7B" w:rsidP="006C7E7B">
      <w:pPr>
        <w:pStyle w:val="ColorfulList-Accent1"/>
        <w:numPr>
          <w:ilvl w:val="0"/>
          <w:numId w:val="8"/>
        </w:numPr>
        <w:rPr>
          <w:rFonts w:ascii="Arial" w:hAnsi="Arial" w:cs="Arial"/>
          <w:color w:val="595959"/>
          <w:sz w:val="24"/>
          <w:szCs w:val="24"/>
        </w:rPr>
      </w:pPr>
      <w:proofErr w:type="gramStart"/>
      <w:r w:rsidRPr="00B32037">
        <w:rPr>
          <w:rFonts w:ascii="Arial" w:hAnsi="Arial" w:cs="Arial"/>
          <w:color w:val="595959"/>
          <w:sz w:val="24"/>
          <w:szCs w:val="24"/>
        </w:rPr>
        <w:t>Layer  Count</w:t>
      </w:r>
      <w:proofErr w:type="gramEnd"/>
      <w:r w:rsidR="008070F6">
        <w:rPr>
          <w:rFonts w:ascii="Arial" w:hAnsi="Arial" w:cs="Arial"/>
          <w:color w:val="595959"/>
          <w:sz w:val="24"/>
          <w:szCs w:val="24"/>
        </w:rPr>
        <w:t xml:space="preserve">: </w:t>
      </w:r>
      <w:r w:rsidR="006E2107">
        <w:rPr>
          <w:rFonts w:ascii="Arial" w:hAnsi="Arial" w:cs="Arial"/>
          <w:color w:val="595959"/>
          <w:sz w:val="24"/>
          <w:szCs w:val="24"/>
        </w:rPr>
        <w:t>6</w:t>
      </w:r>
    </w:p>
    <w:p w:rsidR="006C7E7B" w:rsidRPr="00B32037" w:rsidRDefault="006C7E7B" w:rsidP="006C7E7B">
      <w:pPr>
        <w:pStyle w:val="ColorfulList-Accent1"/>
        <w:numPr>
          <w:ilvl w:val="0"/>
          <w:numId w:val="8"/>
        </w:numPr>
        <w:rPr>
          <w:rFonts w:ascii="Arial" w:hAnsi="Arial" w:cs="Arial"/>
          <w:color w:val="595959"/>
          <w:sz w:val="24"/>
          <w:szCs w:val="24"/>
        </w:rPr>
      </w:pPr>
      <w:r w:rsidRPr="00B32037">
        <w:rPr>
          <w:rFonts w:ascii="Arial" w:hAnsi="Arial" w:cs="Arial"/>
          <w:color w:val="595959"/>
          <w:sz w:val="24"/>
          <w:szCs w:val="24"/>
        </w:rPr>
        <w:t>Material Type</w:t>
      </w:r>
      <w:r w:rsidR="008070F6">
        <w:rPr>
          <w:rFonts w:ascii="Arial" w:hAnsi="Arial" w:cs="Arial"/>
          <w:color w:val="595959"/>
          <w:sz w:val="24"/>
          <w:szCs w:val="24"/>
        </w:rPr>
        <w:t xml:space="preserve">: </w:t>
      </w:r>
      <w:r w:rsidR="00AD4656">
        <w:rPr>
          <w:rFonts w:ascii="Arial" w:hAnsi="Arial" w:cs="Arial"/>
          <w:color w:val="595959"/>
          <w:sz w:val="24"/>
          <w:szCs w:val="24"/>
        </w:rPr>
        <w:t xml:space="preserve"> </w:t>
      </w:r>
      <w:r w:rsidR="006E2107">
        <w:rPr>
          <w:rFonts w:ascii="Arial" w:hAnsi="Arial" w:cs="Arial"/>
          <w:color w:val="595959"/>
          <w:sz w:val="24"/>
          <w:szCs w:val="24"/>
        </w:rPr>
        <w:t>FR4</w:t>
      </w:r>
    </w:p>
    <w:p w:rsidR="006C7E7B" w:rsidRPr="0079641B" w:rsidRDefault="006C7E7B" w:rsidP="006C7E7B">
      <w:pPr>
        <w:pStyle w:val="ColorfulList-Accent1"/>
        <w:numPr>
          <w:ilvl w:val="0"/>
          <w:numId w:val="8"/>
        </w:numPr>
        <w:rPr>
          <w:rFonts w:ascii="Arial" w:hAnsi="Arial" w:cs="Arial"/>
          <w:color w:val="595959"/>
          <w:sz w:val="24"/>
          <w:szCs w:val="24"/>
        </w:rPr>
      </w:pPr>
      <w:r w:rsidRPr="0079641B">
        <w:rPr>
          <w:rFonts w:ascii="Arial" w:hAnsi="Arial" w:cs="Arial"/>
          <w:color w:val="595959"/>
          <w:sz w:val="24"/>
          <w:szCs w:val="24"/>
        </w:rPr>
        <w:t>Overall Board Thickness &amp; Tolerance (mils)</w:t>
      </w:r>
      <w:r w:rsidR="00A27469" w:rsidRPr="0079641B">
        <w:rPr>
          <w:rFonts w:ascii="Arial" w:hAnsi="Arial" w:cs="Arial"/>
          <w:color w:val="595959"/>
          <w:sz w:val="24"/>
          <w:szCs w:val="24"/>
        </w:rPr>
        <w:t xml:space="preserve"> </w:t>
      </w:r>
      <w:r w:rsidRPr="0079641B">
        <w:rPr>
          <w:rFonts w:ascii="Arial" w:hAnsi="Arial" w:cs="Arial"/>
          <w:color w:val="595959"/>
          <w:sz w:val="24"/>
          <w:szCs w:val="24"/>
        </w:rPr>
        <w:t>Copper Weight for inners &amp; outers (</w:t>
      </w:r>
      <w:proofErr w:type="spellStart"/>
      <w:r w:rsidRPr="0079641B">
        <w:rPr>
          <w:rFonts w:ascii="Arial" w:hAnsi="Arial" w:cs="Arial"/>
          <w:color w:val="595959"/>
          <w:sz w:val="24"/>
          <w:szCs w:val="24"/>
        </w:rPr>
        <w:t>oz</w:t>
      </w:r>
      <w:proofErr w:type="spellEnd"/>
      <w:r w:rsidRPr="0079641B">
        <w:rPr>
          <w:rFonts w:ascii="Arial" w:hAnsi="Arial" w:cs="Arial"/>
          <w:color w:val="595959"/>
          <w:sz w:val="24"/>
          <w:szCs w:val="24"/>
        </w:rPr>
        <w:t>)</w:t>
      </w:r>
      <w:r w:rsidR="008070F6" w:rsidRPr="0079641B">
        <w:rPr>
          <w:rFonts w:ascii="Arial" w:hAnsi="Arial" w:cs="Arial"/>
          <w:color w:val="595959"/>
          <w:sz w:val="24"/>
          <w:szCs w:val="24"/>
        </w:rPr>
        <w:t xml:space="preserve">: </w:t>
      </w:r>
      <w:r w:rsidR="006E2107">
        <w:rPr>
          <w:rFonts w:ascii="Arial" w:hAnsi="Arial" w:cs="Arial"/>
          <w:color w:val="595959"/>
          <w:sz w:val="24"/>
          <w:szCs w:val="24"/>
        </w:rPr>
        <w:t>31mil +/- 10%; 1oz inners and outers</w:t>
      </w:r>
    </w:p>
    <w:p w:rsidR="0079641B" w:rsidRPr="0079641B" w:rsidRDefault="006C7E7B" w:rsidP="006C7E7B">
      <w:pPr>
        <w:pStyle w:val="ColorfulList-Accent1"/>
        <w:numPr>
          <w:ilvl w:val="0"/>
          <w:numId w:val="8"/>
        </w:numPr>
        <w:rPr>
          <w:rFonts w:ascii="Arial" w:hAnsi="Arial" w:cs="Arial"/>
          <w:color w:val="595959"/>
          <w:sz w:val="24"/>
          <w:szCs w:val="24"/>
        </w:rPr>
      </w:pPr>
      <w:r w:rsidRPr="0079641B">
        <w:rPr>
          <w:rFonts w:ascii="Arial" w:hAnsi="Arial" w:cs="Arial"/>
          <w:color w:val="595959"/>
          <w:sz w:val="24"/>
          <w:szCs w:val="24"/>
        </w:rPr>
        <w:t>Impedance Required?</w:t>
      </w:r>
      <w:r w:rsidR="006E2107">
        <w:rPr>
          <w:rFonts w:ascii="Arial" w:hAnsi="Arial" w:cs="Arial"/>
          <w:color w:val="595959"/>
          <w:sz w:val="24"/>
          <w:szCs w:val="24"/>
        </w:rPr>
        <w:t xml:space="preserve"> </w:t>
      </w:r>
      <w:proofErr w:type="gramStart"/>
      <w:r w:rsidR="006E2107">
        <w:rPr>
          <w:rFonts w:ascii="Arial" w:hAnsi="Arial" w:cs="Arial"/>
          <w:color w:val="595959"/>
          <w:sz w:val="24"/>
          <w:szCs w:val="24"/>
        </w:rPr>
        <w:t>Yes</w:t>
      </w:r>
      <w:proofErr w:type="gramEnd"/>
      <w:r w:rsidRPr="0079641B">
        <w:rPr>
          <w:rFonts w:ascii="Arial" w:hAnsi="Arial" w:cs="Arial"/>
          <w:color w:val="595959"/>
          <w:sz w:val="24"/>
          <w:szCs w:val="24"/>
        </w:rPr>
        <w:t xml:space="preserve"> If yes,</w:t>
      </w:r>
      <w:r w:rsidR="0079641B">
        <w:rPr>
          <w:rFonts w:ascii="Arial" w:hAnsi="Arial" w:cs="Arial"/>
          <w:color w:val="595959"/>
          <w:sz w:val="24"/>
          <w:szCs w:val="24"/>
        </w:rPr>
        <w:t xml:space="preserve"> fill out impedance table below</w:t>
      </w:r>
      <w:r w:rsidR="003C65B1" w:rsidRPr="0079641B">
        <w:rPr>
          <w:rFonts w:ascii="Arial" w:hAnsi="Arial" w:cs="Arial"/>
          <w:color w:val="595959"/>
          <w:sz w:val="24"/>
          <w:szCs w:val="24"/>
        </w:rPr>
        <w:t>:</w:t>
      </w:r>
      <w:r w:rsidR="003C65B1" w:rsidRPr="0079641B">
        <w:rPr>
          <w:rFonts w:ascii="Arial" w:hAnsi="Arial" w:cs="Arial"/>
          <w:b/>
          <w:color w:val="595959"/>
          <w:sz w:val="24"/>
          <w:szCs w:val="24"/>
        </w:rPr>
        <w:t xml:space="preserve"> </w:t>
      </w:r>
    </w:p>
    <w:p w:rsidR="006C3B54" w:rsidRDefault="006C3B54" w:rsidP="006C7E7B">
      <w:pPr>
        <w:pStyle w:val="ColorfulList-Accent1"/>
        <w:numPr>
          <w:ilvl w:val="0"/>
          <w:numId w:val="8"/>
        </w:numPr>
        <w:rPr>
          <w:rFonts w:ascii="Arial" w:hAnsi="Arial" w:cs="Arial"/>
          <w:color w:val="595959"/>
          <w:sz w:val="24"/>
          <w:szCs w:val="24"/>
        </w:rPr>
      </w:pPr>
      <w:r w:rsidRPr="0079641B">
        <w:rPr>
          <w:rFonts w:ascii="Arial" w:hAnsi="Arial" w:cs="Arial"/>
          <w:color w:val="595959"/>
          <w:sz w:val="24"/>
          <w:szCs w:val="24"/>
        </w:rPr>
        <w:t xml:space="preserve">Min trace &amp; space </w:t>
      </w:r>
      <w:r w:rsidR="00B3772C" w:rsidRPr="0079641B">
        <w:rPr>
          <w:rFonts w:ascii="Arial" w:hAnsi="Arial" w:cs="Arial"/>
          <w:color w:val="595959"/>
          <w:sz w:val="24"/>
          <w:szCs w:val="24"/>
        </w:rPr>
        <w:t>used for designing</w:t>
      </w:r>
      <w:r w:rsidR="008070F6" w:rsidRPr="0079641B">
        <w:rPr>
          <w:rFonts w:ascii="Arial" w:hAnsi="Arial" w:cs="Arial"/>
          <w:color w:val="595959"/>
          <w:sz w:val="24"/>
          <w:szCs w:val="24"/>
        </w:rPr>
        <w:t xml:space="preserve">: </w:t>
      </w:r>
      <w:r w:rsidR="006E2107">
        <w:rPr>
          <w:rFonts w:ascii="Arial" w:hAnsi="Arial" w:cs="Arial"/>
          <w:color w:val="595959"/>
          <w:sz w:val="24"/>
          <w:szCs w:val="24"/>
        </w:rPr>
        <w:t>5mil / 5mil</w:t>
      </w:r>
    </w:p>
    <w:p w:rsidR="0079641B" w:rsidRPr="0079641B" w:rsidRDefault="0079641B" w:rsidP="0079641B">
      <w:pPr>
        <w:pStyle w:val="ColorfulList-Accent1"/>
        <w:rPr>
          <w:rFonts w:ascii="Arial" w:hAnsi="Arial" w:cs="Arial"/>
          <w:color w:val="595959"/>
          <w:sz w:val="24"/>
          <w:szCs w:val="24"/>
        </w:rPr>
      </w:pPr>
    </w:p>
    <w:tbl>
      <w:tblPr>
        <w:tblW w:w="10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2"/>
        <w:gridCol w:w="1532"/>
        <w:gridCol w:w="1287"/>
        <w:gridCol w:w="1597"/>
        <w:gridCol w:w="1517"/>
        <w:gridCol w:w="1701"/>
        <w:gridCol w:w="1505"/>
      </w:tblGrid>
      <w:tr w:rsidR="006C7E7B" w:rsidRPr="00B32037" w:rsidTr="006C7E7B">
        <w:trPr>
          <w:trHeight w:val="186"/>
        </w:trPr>
        <w:tc>
          <w:tcPr>
            <w:tcW w:w="10641" w:type="dxa"/>
            <w:gridSpan w:val="7"/>
            <w:tcBorders>
              <w:top w:val="single" w:sz="4" w:space="0" w:color="000000"/>
              <w:left w:val="single" w:sz="4" w:space="0" w:color="000000"/>
              <w:bottom w:val="single" w:sz="4" w:space="0" w:color="000000"/>
              <w:right w:val="single" w:sz="4" w:space="0" w:color="000000"/>
            </w:tcBorders>
            <w:hideMark/>
          </w:tcPr>
          <w:p w:rsidR="006C7E7B" w:rsidRPr="00B32037" w:rsidRDefault="006C7E7B" w:rsidP="006C7E7B">
            <w:pPr>
              <w:jc w:val="center"/>
              <w:rPr>
                <w:rFonts w:ascii="Arial" w:hAnsi="Arial" w:cs="Arial"/>
                <w:sz w:val="24"/>
                <w:szCs w:val="24"/>
              </w:rPr>
            </w:pPr>
            <w:r w:rsidRPr="00B32037">
              <w:rPr>
                <w:rFonts w:ascii="Arial" w:hAnsi="Arial" w:cs="Arial"/>
                <w:sz w:val="24"/>
                <w:szCs w:val="24"/>
              </w:rPr>
              <w:t>IMPEDANCE TABLE</w:t>
            </w:r>
          </w:p>
        </w:tc>
      </w:tr>
      <w:tr w:rsidR="006C7E7B" w:rsidRPr="00B32037" w:rsidTr="00B32037">
        <w:trPr>
          <w:trHeight w:val="737"/>
        </w:trPr>
        <w:tc>
          <w:tcPr>
            <w:tcW w:w="1502" w:type="dxa"/>
            <w:tcBorders>
              <w:top w:val="single" w:sz="4" w:space="0" w:color="000000"/>
              <w:left w:val="single" w:sz="4" w:space="0" w:color="000000"/>
              <w:bottom w:val="single" w:sz="4" w:space="0" w:color="000000"/>
              <w:right w:val="single" w:sz="4" w:space="0" w:color="000000"/>
            </w:tcBorders>
            <w:hideMark/>
          </w:tcPr>
          <w:p w:rsidR="006C7E7B" w:rsidRPr="00B32037" w:rsidRDefault="006C7E7B" w:rsidP="006C7E7B">
            <w:pPr>
              <w:jc w:val="center"/>
              <w:rPr>
                <w:rFonts w:ascii="Arial" w:hAnsi="Arial" w:cs="Arial"/>
                <w:sz w:val="20"/>
                <w:szCs w:val="20"/>
              </w:rPr>
            </w:pPr>
            <w:r w:rsidRPr="00B32037">
              <w:rPr>
                <w:rFonts w:ascii="Arial" w:hAnsi="Arial" w:cs="Arial"/>
                <w:sz w:val="20"/>
                <w:szCs w:val="20"/>
              </w:rPr>
              <w:t>LAYER (S)</w:t>
            </w:r>
          </w:p>
        </w:tc>
        <w:tc>
          <w:tcPr>
            <w:tcW w:w="1532" w:type="dxa"/>
            <w:tcBorders>
              <w:top w:val="single" w:sz="4" w:space="0" w:color="000000"/>
              <w:left w:val="single" w:sz="4" w:space="0" w:color="000000"/>
              <w:bottom w:val="single" w:sz="4" w:space="0" w:color="000000"/>
              <w:right w:val="single" w:sz="4" w:space="0" w:color="000000"/>
            </w:tcBorders>
            <w:hideMark/>
          </w:tcPr>
          <w:p w:rsidR="006C7E7B" w:rsidRPr="00B32037" w:rsidRDefault="006C7E7B" w:rsidP="006C7E7B">
            <w:pPr>
              <w:jc w:val="center"/>
              <w:rPr>
                <w:rFonts w:ascii="Arial" w:hAnsi="Arial" w:cs="Arial"/>
                <w:sz w:val="20"/>
                <w:szCs w:val="20"/>
              </w:rPr>
            </w:pPr>
            <w:r w:rsidRPr="00B32037">
              <w:rPr>
                <w:rFonts w:ascii="Arial" w:hAnsi="Arial" w:cs="Arial"/>
                <w:sz w:val="20"/>
                <w:szCs w:val="20"/>
              </w:rPr>
              <w:t>TRACE WIDTH (MILS)</w:t>
            </w:r>
          </w:p>
        </w:tc>
        <w:tc>
          <w:tcPr>
            <w:tcW w:w="1287" w:type="dxa"/>
            <w:tcBorders>
              <w:top w:val="single" w:sz="4" w:space="0" w:color="000000"/>
              <w:left w:val="single" w:sz="4" w:space="0" w:color="000000"/>
              <w:bottom w:val="single" w:sz="4" w:space="0" w:color="000000"/>
              <w:right w:val="single" w:sz="4" w:space="0" w:color="000000"/>
            </w:tcBorders>
            <w:hideMark/>
          </w:tcPr>
          <w:p w:rsidR="006C7E7B" w:rsidRPr="00B32037" w:rsidRDefault="006C7E7B" w:rsidP="006C7E7B">
            <w:pPr>
              <w:jc w:val="center"/>
              <w:rPr>
                <w:rFonts w:ascii="Arial" w:hAnsi="Arial" w:cs="Arial"/>
                <w:sz w:val="20"/>
                <w:szCs w:val="20"/>
              </w:rPr>
            </w:pPr>
            <w:r w:rsidRPr="00B32037">
              <w:rPr>
                <w:rFonts w:ascii="Arial" w:hAnsi="Arial" w:cs="Arial"/>
                <w:sz w:val="20"/>
                <w:szCs w:val="20"/>
              </w:rPr>
              <w:t>SPACING (MILS)</w:t>
            </w:r>
          </w:p>
        </w:tc>
        <w:tc>
          <w:tcPr>
            <w:tcW w:w="1597" w:type="dxa"/>
            <w:tcBorders>
              <w:top w:val="single" w:sz="4" w:space="0" w:color="000000"/>
              <w:left w:val="single" w:sz="4" w:space="0" w:color="000000"/>
              <w:bottom w:val="single" w:sz="4" w:space="0" w:color="000000"/>
              <w:right w:val="single" w:sz="4" w:space="0" w:color="000000"/>
            </w:tcBorders>
            <w:hideMark/>
          </w:tcPr>
          <w:p w:rsidR="006C7E7B" w:rsidRPr="00B32037" w:rsidRDefault="006C7E7B" w:rsidP="006C7E7B">
            <w:pPr>
              <w:jc w:val="center"/>
              <w:rPr>
                <w:rFonts w:ascii="Arial" w:hAnsi="Arial" w:cs="Arial"/>
                <w:sz w:val="20"/>
                <w:szCs w:val="20"/>
              </w:rPr>
            </w:pPr>
            <w:r w:rsidRPr="00B32037">
              <w:rPr>
                <w:rFonts w:ascii="Arial" w:hAnsi="Arial" w:cs="Arial"/>
                <w:sz w:val="20"/>
                <w:szCs w:val="20"/>
              </w:rPr>
              <w:t>TYPE (S)</w:t>
            </w:r>
          </w:p>
        </w:tc>
        <w:tc>
          <w:tcPr>
            <w:tcW w:w="1517" w:type="dxa"/>
            <w:tcBorders>
              <w:top w:val="single" w:sz="4" w:space="0" w:color="000000"/>
              <w:left w:val="single" w:sz="4" w:space="0" w:color="000000"/>
              <w:bottom w:val="single" w:sz="4" w:space="0" w:color="000000"/>
              <w:right w:val="single" w:sz="4" w:space="0" w:color="000000"/>
            </w:tcBorders>
            <w:hideMark/>
          </w:tcPr>
          <w:p w:rsidR="006C7E7B" w:rsidRPr="00B32037" w:rsidRDefault="006C7E7B" w:rsidP="006C7E7B">
            <w:pPr>
              <w:jc w:val="center"/>
              <w:rPr>
                <w:rFonts w:ascii="Arial" w:hAnsi="Arial" w:cs="Arial"/>
                <w:sz w:val="20"/>
                <w:szCs w:val="20"/>
              </w:rPr>
            </w:pPr>
            <w:r w:rsidRPr="00B32037">
              <w:rPr>
                <w:rFonts w:ascii="Arial" w:hAnsi="Arial" w:cs="Arial"/>
                <w:sz w:val="20"/>
                <w:szCs w:val="20"/>
              </w:rPr>
              <w:t>OHM VALUE</w:t>
            </w:r>
          </w:p>
        </w:tc>
        <w:tc>
          <w:tcPr>
            <w:tcW w:w="1701" w:type="dxa"/>
            <w:tcBorders>
              <w:top w:val="single" w:sz="4" w:space="0" w:color="000000"/>
              <w:left w:val="single" w:sz="4" w:space="0" w:color="000000"/>
              <w:bottom w:val="single" w:sz="4" w:space="0" w:color="000000"/>
              <w:right w:val="single" w:sz="4" w:space="0" w:color="000000"/>
            </w:tcBorders>
            <w:hideMark/>
          </w:tcPr>
          <w:p w:rsidR="006C7E7B" w:rsidRPr="00B32037" w:rsidRDefault="006C7E7B" w:rsidP="006C7E7B">
            <w:pPr>
              <w:jc w:val="center"/>
              <w:rPr>
                <w:rFonts w:ascii="Arial" w:hAnsi="Arial" w:cs="Arial"/>
                <w:sz w:val="20"/>
                <w:szCs w:val="20"/>
              </w:rPr>
            </w:pPr>
            <w:r w:rsidRPr="00B32037">
              <w:rPr>
                <w:rFonts w:ascii="Arial" w:hAnsi="Arial" w:cs="Arial"/>
                <w:sz w:val="20"/>
                <w:szCs w:val="20"/>
              </w:rPr>
              <w:t>TOLERANCE (%)</w:t>
            </w:r>
          </w:p>
        </w:tc>
        <w:tc>
          <w:tcPr>
            <w:tcW w:w="1505" w:type="dxa"/>
            <w:tcBorders>
              <w:top w:val="single" w:sz="4" w:space="0" w:color="000000"/>
              <w:left w:val="single" w:sz="4" w:space="0" w:color="000000"/>
              <w:bottom w:val="single" w:sz="4" w:space="0" w:color="000000"/>
              <w:right w:val="single" w:sz="4" w:space="0" w:color="000000"/>
            </w:tcBorders>
            <w:hideMark/>
          </w:tcPr>
          <w:p w:rsidR="006C7E7B" w:rsidRPr="00B32037" w:rsidRDefault="006C7E7B" w:rsidP="006C7E7B">
            <w:pPr>
              <w:jc w:val="center"/>
              <w:rPr>
                <w:rFonts w:ascii="Arial" w:hAnsi="Arial" w:cs="Arial"/>
                <w:sz w:val="20"/>
                <w:szCs w:val="20"/>
              </w:rPr>
            </w:pPr>
            <w:r w:rsidRPr="00B32037">
              <w:rPr>
                <w:rFonts w:ascii="Arial" w:hAnsi="Arial" w:cs="Arial"/>
                <w:sz w:val="20"/>
                <w:szCs w:val="20"/>
              </w:rPr>
              <w:t>REF LAYER (S)</w:t>
            </w:r>
          </w:p>
        </w:tc>
      </w:tr>
      <w:tr w:rsidR="006C7E7B" w:rsidRPr="00B32037" w:rsidTr="001905F8">
        <w:trPr>
          <w:trHeight w:val="611"/>
        </w:trPr>
        <w:tc>
          <w:tcPr>
            <w:tcW w:w="1502" w:type="dxa"/>
            <w:tcBorders>
              <w:top w:val="single" w:sz="4" w:space="0" w:color="000000"/>
              <w:left w:val="single" w:sz="4" w:space="0" w:color="000000"/>
              <w:bottom w:val="single" w:sz="4" w:space="0" w:color="000000"/>
              <w:right w:val="single" w:sz="4" w:space="0" w:color="000000"/>
            </w:tcBorders>
            <w:hideMark/>
          </w:tcPr>
          <w:p w:rsidR="006C7E7B" w:rsidRPr="006E2107" w:rsidRDefault="006E2107" w:rsidP="006C7E7B">
            <w:pPr>
              <w:jc w:val="center"/>
              <w:rPr>
                <w:rFonts w:ascii="Arial" w:hAnsi="Arial" w:cs="Arial"/>
                <w:sz w:val="24"/>
                <w:szCs w:val="24"/>
              </w:rPr>
            </w:pPr>
            <w:r w:rsidRPr="006E2107">
              <w:rPr>
                <w:rFonts w:ascii="Arial" w:hAnsi="Arial" w:cs="Arial"/>
                <w:sz w:val="24"/>
                <w:szCs w:val="24"/>
              </w:rPr>
              <w:t>1</w:t>
            </w:r>
          </w:p>
        </w:tc>
        <w:tc>
          <w:tcPr>
            <w:tcW w:w="1532" w:type="dxa"/>
            <w:tcBorders>
              <w:top w:val="single" w:sz="4" w:space="0" w:color="000000"/>
              <w:left w:val="single" w:sz="4" w:space="0" w:color="000000"/>
              <w:bottom w:val="single" w:sz="4" w:space="0" w:color="000000"/>
              <w:right w:val="single" w:sz="4" w:space="0" w:color="000000"/>
            </w:tcBorders>
            <w:hideMark/>
          </w:tcPr>
          <w:p w:rsidR="006C7E7B" w:rsidRPr="006E2107" w:rsidRDefault="006E2107" w:rsidP="006C7E7B">
            <w:pPr>
              <w:jc w:val="center"/>
              <w:rPr>
                <w:rFonts w:ascii="Arial" w:hAnsi="Arial" w:cs="Arial"/>
                <w:sz w:val="24"/>
                <w:szCs w:val="24"/>
              </w:rPr>
            </w:pPr>
            <w:r w:rsidRPr="006E2107">
              <w:rPr>
                <w:rFonts w:ascii="Arial" w:hAnsi="Arial" w:cs="Arial"/>
                <w:sz w:val="24"/>
                <w:szCs w:val="24"/>
              </w:rPr>
              <w:t>TBD</w:t>
            </w:r>
          </w:p>
        </w:tc>
        <w:tc>
          <w:tcPr>
            <w:tcW w:w="1287" w:type="dxa"/>
            <w:tcBorders>
              <w:top w:val="single" w:sz="4" w:space="0" w:color="000000"/>
              <w:left w:val="single" w:sz="4" w:space="0" w:color="000000"/>
              <w:bottom w:val="single" w:sz="4" w:space="0" w:color="000000"/>
              <w:right w:val="single" w:sz="4" w:space="0" w:color="000000"/>
            </w:tcBorders>
            <w:hideMark/>
          </w:tcPr>
          <w:p w:rsidR="006C7E7B" w:rsidRPr="006E2107" w:rsidRDefault="006E2107" w:rsidP="006C7E7B">
            <w:pPr>
              <w:jc w:val="center"/>
              <w:rPr>
                <w:rFonts w:ascii="Arial" w:hAnsi="Arial" w:cs="Arial"/>
                <w:sz w:val="24"/>
                <w:szCs w:val="24"/>
              </w:rPr>
            </w:pPr>
            <w:r w:rsidRPr="006E2107">
              <w:rPr>
                <w:rFonts w:ascii="Arial" w:hAnsi="Arial" w:cs="Arial"/>
                <w:sz w:val="24"/>
                <w:szCs w:val="24"/>
              </w:rPr>
              <w:t>N/A</w:t>
            </w:r>
          </w:p>
        </w:tc>
        <w:tc>
          <w:tcPr>
            <w:tcW w:w="1597" w:type="dxa"/>
            <w:tcBorders>
              <w:top w:val="single" w:sz="4" w:space="0" w:color="000000"/>
              <w:left w:val="single" w:sz="4" w:space="0" w:color="000000"/>
              <w:bottom w:val="single" w:sz="4" w:space="0" w:color="000000"/>
              <w:right w:val="single" w:sz="4" w:space="0" w:color="000000"/>
            </w:tcBorders>
            <w:hideMark/>
          </w:tcPr>
          <w:p w:rsidR="006C7E7B" w:rsidRPr="006E2107" w:rsidRDefault="006E2107" w:rsidP="006C7E7B">
            <w:pPr>
              <w:jc w:val="center"/>
              <w:rPr>
                <w:rFonts w:ascii="Arial" w:hAnsi="Arial" w:cs="Arial"/>
                <w:sz w:val="24"/>
                <w:szCs w:val="24"/>
              </w:rPr>
            </w:pPr>
            <w:r w:rsidRPr="006E2107">
              <w:rPr>
                <w:rFonts w:ascii="Arial" w:hAnsi="Arial" w:cs="Arial"/>
                <w:sz w:val="24"/>
                <w:szCs w:val="24"/>
              </w:rPr>
              <w:t>SE, COATED</w:t>
            </w:r>
          </w:p>
        </w:tc>
        <w:tc>
          <w:tcPr>
            <w:tcW w:w="1517" w:type="dxa"/>
            <w:tcBorders>
              <w:top w:val="single" w:sz="4" w:space="0" w:color="000000"/>
              <w:left w:val="single" w:sz="4" w:space="0" w:color="000000"/>
              <w:bottom w:val="single" w:sz="4" w:space="0" w:color="000000"/>
              <w:right w:val="single" w:sz="4" w:space="0" w:color="000000"/>
            </w:tcBorders>
            <w:hideMark/>
          </w:tcPr>
          <w:p w:rsidR="006C7E7B" w:rsidRPr="006E2107" w:rsidRDefault="006E2107" w:rsidP="006C7E7B">
            <w:pPr>
              <w:jc w:val="center"/>
              <w:rPr>
                <w:rFonts w:ascii="Arial" w:hAnsi="Arial" w:cs="Arial"/>
                <w:sz w:val="24"/>
                <w:szCs w:val="24"/>
              </w:rPr>
            </w:pPr>
            <w:r w:rsidRPr="006E2107">
              <w:rPr>
                <w:rFonts w:ascii="Arial" w:hAnsi="Arial" w:cs="Arial"/>
                <w:sz w:val="24"/>
                <w:szCs w:val="24"/>
              </w:rPr>
              <w:t>50</w:t>
            </w:r>
          </w:p>
        </w:tc>
        <w:tc>
          <w:tcPr>
            <w:tcW w:w="1701" w:type="dxa"/>
            <w:tcBorders>
              <w:top w:val="single" w:sz="4" w:space="0" w:color="000000"/>
              <w:left w:val="single" w:sz="4" w:space="0" w:color="000000"/>
              <w:bottom w:val="single" w:sz="4" w:space="0" w:color="000000"/>
              <w:right w:val="single" w:sz="4" w:space="0" w:color="000000"/>
            </w:tcBorders>
            <w:hideMark/>
          </w:tcPr>
          <w:p w:rsidR="006C7E7B" w:rsidRPr="006E2107" w:rsidRDefault="006E2107" w:rsidP="006C7E7B">
            <w:pPr>
              <w:jc w:val="center"/>
              <w:rPr>
                <w:rFonts w:ascii="Arial" w:hAnsi="Arial" w:cs="Arial"/>
                <w:sz w:val="24"/>
                <w:szCs w:val="24"/>
              </w:rPr>
            </w:pPr>
            <w:r w:rsidRPr="006E2107">
              <w:rPr>
                <w:rFonts w:ascii="Arial" w:hAnsi="Arial" w:cs="Arial"/>
                <w:sz w:val="24"/>
                <w:szCs w:val="24"/>
              </w:rPr>
              <w:t>10</w:t>
            </w:r>
          </w:p>
        </w:tc>
        <w:tc>
          <w:tcPr>
            <w:tcW w:w="1505" w:type="dxa"/>
            <w:tcBorders>
              <w:top w:val="single" w:sz="4" w:space="0" w:color="000000"/>
              <w:left w:val="single" w:sz="4" w:space="0" w:color="000000"/>
              <w:bottom w:val="single" w:sz="4" w:space="0" w:color="000000"/>
              <w:right w:val="single" w:sz="4" w:space="0" w:color="000000"/>
            </w:tcBorders>
            <w:hideMark/>
          </w:tcPr>
          <w:p w:rsidR="006C7E7B" w:rsidRPr="006E2107" w:rsidRDefault="006E2107" w:rsidP="006C7E7B">
            <w:pPr>
              <w:jc w:val="center"/>
              <w:rPr>
                <w:rFonts w:ascii="Arial" w:hAnsi="Arial" w:cs="Arial"/>
                <w:sz w:val="24"/>
                <w:szCs w:val="24"/>
              </w:rPr>
            </w:pPr>
            <w:r w:rsidRPr="006E2107">
              <w:rPr>
                <w:rFonts w:ascii="Arial" w:hAnsi="Arial" w:cs="Arial"/>
                <w:sz w:val="24"/>
                <w:szCs w:val="24"/>
              </w:rPr>
              <w:t>2</w:t>
            </w:r>
          </w:p>
        </w:tc>
      </w:tr>
      <w:tr w:rsidR="006E2107" w:rsidRPr="00B32037" w:rsidTr="006C7E7B">
        <w:trPr>
          <w:trHeight w:val="175"/>
        </w:trPr>
        <w:tc>
          <w:tcPr>
            <w:tcW w:w="150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1</w:t>
            </w:r>
          </w:p>
        </w:tc>
        <w:tc>
          <w:tcPr>
            <w:tcW w:w="153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TBD</w:t>
            </w:r>
          </w:p>
        </w:tc>
        <w:tc>
          <w:tcPr>
            <w:tcW w:w="128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TBD</w:t>
            </w:r>
          </w:p>
        </w:tc>
        <w:tc>
          <w:tcPr>
            <w:tcW w:w="159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DIFF, COATED</w:t>
            </w:r>
          </w:p>
        </w:tc>
        <w:tc>
          <w:tcPr>
            <w:tcW w:w="151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9</w:t>
            </w:r>
            <w:r w:rsidRPr="006E2107">
              <w:rPr>
                <w:rFonts w:ascii="Arial" w:hAnsi="Arial" w:cs="Arial"/>
                <w:sz w:val="24"/>
                <w:szCs w:val="24"/>
              </w:rPr>
              <w:t>0</w:t>
            </w:r>
          </w:p>
        </w:tc>
        <w:tc>
          <w:tcPr>
            <w:tcW w:w="1701"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10</w:t>
            </w:r>
          </w:p>
        </w:tc>
        <w:tc>
          <w:tcPr>
            <w:tcW w:w="1505"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2</w:t>
            </w:r>
          </w:p>
        </w:tc>
      </w:tr>
      <w:tr w:rsidR="006E2107" w:rsidRPr="00B32037" w:rsidTr="006C7E7B">
        <w:trPr>
          <w:trHeight w:val="165"/>
        </w:trPr>
        <w:tc>
          <w:tcPr>
            <w:tcW w:w="150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3</w:t>
            </w:r>
          </w:p>
        </w:tc>
        <w:tc>
          <w:tcPr>
            <w:tcW w:w="153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TBD</w:t>
            </w:r>
          </w:p>
        </w:tc>
        <w:tc>
          <w:tcPr>
            <w:tcW w:w="128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TBD</w:t>
            </w:r>
          </w:p>
        </w:tc>
        <w:tc>
          <w:tcPr>
            <w:tcW w:w="159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SE</w:t>
            </w:r>
          </w:p>
        </w:tc>
        <w:tc>
          <w:tcPr>
            <w:tcW w:w="151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50</w:t>
            </w:r>
          </w:p>
        </w:tc>
        <w:tc>
          <w:tcPr>
            <w:tcW w:w="1701"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10</w:t>
            </w:r>
          </w:p>
        </w:tc>
        <w:tc>
          <w:tcPr>
            <w:tcW w:w="1505"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2, 4</w:t>
            </w:r>
          </w:p>
        </w:tc>
      </w:tr>
      <w:tr w:rsidR="006E2107" w:rsidRPr="00B32037" w:rsidTr="006E2107">
        <w:trPr>
          <w:trHeight w:val="422"/>
        </w:trPr>
        <w:tc>
          <w:tcPr>
            <w:tcW w:w="150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4</w:t>
            </w:r>
          </w:p>
        </w:tc>
        <w:tc>
          <w:tcPr>
            <w:tcW w:w="153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TBD</w:t>
            </w:r>
          </w:p>
        </w:tc>
        <w:tc>
          <w:tcPr>
            <w:tcW w:w="128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TBD</w:t>
            </w:r>
          </w:p>
        </w:tc>
        <w:tc>
          <w:tcPr>
            <w:tcW w:w="159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SE</w:t>
            </w:r>
          </w:p>
        </w:tc>
        <w:tc>
          <w:tcPr>
            <w:tcW w:w="151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50</w:t>
            </w:r>
          </w:p>
        </w:tc>
        <w:tc>
          <w:tcPr>
            <w:tcW w:w="1701"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10</w:t>
            </w:r>
          </w:p>
        </w:tc>
        <w:tc>
          <w:tcPr>
            <w:tcW w:w="1505"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5</w:t>
            </w:r>
            <w:r w:rsidRPr="006E2107">
              <w:rPr>
                <w:rFonts w:ascii="Arial" w:hAnsi="Arial" w:cs="Arial"/>
                <w:sz w:val="24"/>
                <w:szCs w:val="24"/>
              </w:rPr>
              <w:t xml:space="preserve">, </w:t>
            </w:r>
            <w:r w:rsidRPr="006E2107">
              <w:rPr>
                <w:rFonts w:ascii="Arial" w:hAnsi="Arial" w:cs="Arial"/>
                <w:sz w:val="24"/>
                <w:szCs w:val="24"/>
              </w:rPr>
              <w:t>3</w:t>
            </w:r>
          </w:p>
        </w:tc>
      </w:tr>
      <w:tr w:rsidR="006E2107" w:rsidRPr="00B32037" w:rsidTr="006E2107">
        <w:trPr>
          <w:trHeight w:val="58"/>
        </w:trPr>
        <w:tc>
          <w:tcPr>
            <w:tcW w:w="150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6</w:t>
            </w:r>
          </w:p>
        </w:tc>
        <w:tc>
          <w:tcPr>
            <w:tcW w:w="153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TBD</w:t>
            </w:r>
          </w:p>
        </w:tc>
        <w:tc>
          <w:tcPr>
            <w:tcW w:w="128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N/A</w:t>
            </w:r>
          </w:p>
        </w:tc>
        <w:tc>
          <w:tcPr>
            <w:tcW w:w="159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SE, COATED</w:t>
            </w:r>
          </w:p>
        </w:tc>
        <w:tc>
          <w:tcPr>
            <w:tcW w:w="151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50</w:t>
            </w:r>
          </w:p>
        </w:tc>
        <w:tc>
          <w:tcPr>
            <w:tcW w:w="1701"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10</w:t>
            </w:r>
          </w:p>
        </w:tc>
        <w:tc>
          <w:tcPr>
            <w:tcW w:w="1505"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5</w:t>
            </w:r>
          </w:p>
        </w:tc>
      </w:tr>
      <w:tr w:rsidR="006E2107" w:rsidRPr="00B32037" w:rsidTr="006C7E7B">
        <w:trPr>
          <w:trHeight w:val="175"/>
        </w:trPr>
        <w:tc>
          <w:tcPr>
            <w:tcW w:w="150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6</w:t>
            </w:r>
          </w:p>
        </w:tc>
        <w:tc>
          <w:tcPr>
            <w:tcW w:w="1532"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TBD</w:t>
            </w:r>
          </w:p>
        </w:tc>
        <w:tc>
          <w:tcPr>
            <w:tcW w:w="128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TBD</w:t>
            </w:r>
          </w:p>
        </w:tc>
        <w:tc>
          <w:tcPr>
            <w:tcW w:w="159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DIFF, COATED</w:t>
            </w:r>
          </w:p>
        </w:tc>
        <w:tc>
          <w:tcPr>
            <w:tcW w:w="1517"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90</w:t>
            </w:r>
          </w:p>
        </w:tc>
        <w:tc>
          <w:tcPr>
            <w:tcW w:w="1701" w:type="dxa"/>
            <w:tcBorders>
              <w:top w:val="single" w:sz="4" w:space="0" w:color="000000"/>
              <w:left w:val="single" w:sz="4" w:space="0" w:color="000000"/>
              <w:bottom w:val="single" w:sz="4" w:space="0" w:color="000000"/>
              <w:right w:val="single" w:sz="4" w:space="0" w:color="000000"/>
            </w:tcBorders>
          </w:tcPr>
          <w:p w:rsidR="006E2107" w:rsidRPr="006E2107" w:rsidRDefault="006E2107" w:rsidP="006E2107">
            <w:pPr>
              <w:jc w:val="center"/>
              <w:rPr>
                <w:rFonts w:ascii="Arial" w:hAnsi="Arial" w:cs="Arial"/>
                <w:sz w:val="24"/>
                <w:szCs w:val="24"/>
              </w:rPr>
            </w:pPr>
            <w:r w:rsidRPr="006E2107">
              <w:rPr>
                <w:rFonts w:ascii="Arial" w:hAnsi="Arial" w:cs="Arial"/>
                <w:sz w:val="24"/>
                <w:szCs w:val="24"/>
              </w:rPr>
              <w:t>10</w:t>
            </w:r>
          </w:p>
        </w:tc>
        <w:tc>
          <w:tcPr>
            <w:tcW w:w="1505" w:type="dxa"/>
            <w:tcBorders>
              <w:top w:val="single" w:sz="4" w:space="0" w:color="000000"/>
              <w:left w:val="single" w:sz="4" w:space="0" w:color="000000"/>
              <w:bottom w:val="single" w:sz="4" w:space="0" w:color="000000"/>
              <w:right w:val="single" w:sz="4" w:space="0" w:color="000000"/>
            </w:tcBorders>
          </w:tcPr>
          <w:p w:rsidR="006E2107" w:rsidRPr="006E2107" w:rsidRDefault="00F8429B" w:rsidP="006E2107">
            <w:pPr>
              <w:jc w:val="center"/>
              <w:rPr>
                <w:rFonts w:ascii="Arial" w:hAnsi="Arial" w:cs="Arial"/>
                <w:sz w:val="24"/>
                <w:szCs w:val="24"/>
              </w:rPr>
            </w:pPr>
            <w:r>
              <w:rPr>
                <w:rFonts w:ascii="Arial" w:hAnsi="Arial" w:cs="Arial"/>
                <w:sz w:val="24"/>
                <w:szCs w:val="24"/>
              </w:rPr>
              <w:t>5</w:t>
            </w:r>
            <w:bookmarkStart w:id="0" w:name="_GoBack"/>
            <w:bookmarkEnd w:id="0"/>
          </w:p>
        </w:tc>
      </w:tr>
      <w:tr w:rsidR="006E2107" w:rsidRPr="00B32037" w:rsidTr="006C7E7B">
        <w:trPr>
          <w:trHeight w:val="175"/>
        </w:trPr>
        <w:tc>
          <w:tcPr>
            <w:tcW w:w="10641" w:type="dxa"/>
            <w:gridSpan w:val="7"/>
            <w:tcBorders>
              <w:top w:val="single" w:sz="4" w:space="0" w:color="000000"/>
              <w:left w:val="single" w:sz="4" w:space="0" w:color="000000"/>
              <w:bottom w:val="single" w:sz="4" w:space="0" w:color="000000"/>
              <w:right w:val="single" w:sz="4" w:space="0" w:color="000000"/>
            </w:tcBorders>
            <w:hideMark/>
          </w:tcPr>
          <w:p w:rsidR="006E2107" w:rsidRPr="00B32037" w:rsidRDefault="006E2107" w:rsidP="006E2107">
            <w:pPr>
              <w:rPr>
                <w:rFonts w:ascii="Arial" w:hAnsi="Arial" w:cs="Arial"/>
                <w:sz w:val="24"/>
                <w:szCs w:val="24"/>
              </w:rPr>
            </w:pPr>
            <w:r w:rsidRPr="00B32037">
              <w:rPr>
                <w:rFonts w:ascii="Arial" w:hAnsi="Arial" w:cs="Arial"/>
                <w:sz w:val="24"/>
                <w:szCs w:val="24"/>
                <w:u w:val="single"/>
              </w:rPr>
              <w:t>Types</w:t>
            </w:r>
            <w:r w:rsidRPr="00B32037">
              <w:rPr>
                <w:rFonts w:ascii="Arial" w:hAnsi="Arial" w:cs="Arial"/>
                <w:sz w:val="24"/>
                <w:szCs w:val="24"/>
              </w:rPr>
              <w:br/>
              <w:t>SE = SINGLE ENDED</w:t>
            </w:r>
            <w:r w:rsidRPr="00B32037">
              <w:rPr>
                <w:rFonts w:ascii="Arial" w:hAnsi="Arial" w:cs="Arial"/>
                <w:sz w:val="24"/>
                <w:szCs w:val="24"/>
              </w:rPr>
              <w:br/>
              <w:t>CP= COPLANAR</w:t>
            </w:r>
            <w:r w:rsidRPr="00B32037">
              <w:rPr>
                <w:rFonts w:ascii="Arial" w:hAnsi="Arial" w:cs="Arial"/>
                <w:sz w:val="24"/>
                <w:szCs w:val="24"/>
              </w:rPr>
              <w:br/>
              <w:t>DIFF= DIFFERENTIAL PAIR</w:t>
            </w:r>
            <w:r w:rsidRPr="00B32037">
              <w:rPr>
                <w:rFonts w:ascii="Arial" w:hAnsi="Arial" w:cs="Arial"/>
                <w:sz w:val="24"/>
                <w:szCs w:val="24"/>
              </w:rPr>
              <w:br/>
              <w:t>COATED= COVERED WITH MASK</w:t>
            </w:r>
            <w:r w:rsidRPr="00B32037">
              <w:rPr>
                <w:rFonts w:ascii="Arial" w:hAnsi="Arial" w:cs="Arial"/>
                <w:sz w:val="24"/>
                <w:szCs w:val="24"/>
              </w:rPr>
              <w:br/>
              <w:t>UNCOATED= NO MASK</w:t>
            </w:r>
          </w:p>
        </w:tc>
      </w:tr>
    </w:tbl>
    <w:p w:rsidR="006C7E7B" w:rsidRPr="00B32037" w:rsidRDefault="006C7E7B" w:rsidP="006C7E7B">
      <w:pPr>
        <w:pStyle w:val="ColorfulList-Accent1"/>
        <w:rPr>
          <w:rFonts w:ascii="Arial" w:hAnsi="Arial" w:cs="Arial"/>
          <w:color w:val="595959"/>
          <w:sz w:val="24"/>
          <w:szCs w:val="24"/>
        </w:rPr>
      </w:pPr>
    </w:p>
    <w:p w:rsidR="006C7E7B" w:rsidRPr="00B32037" w:rsidRDefault="006C7E7B" w:rsidP="006C7E7B">
      <w:pPr>
        <w:pStyle w:val="ColorfulList-Accent1"/>
        <w:numPr>
          <w:ilvl w:val="0"/>
          <w:numId w:val="8"/>
        </w:numPr>
        <w:rPr>
          <w:rFonts w:ascii="Arial" w:hAnsi="Arial" w:cs="Arial"/>
          <w:color w:val="595959"/>
          <w:sz w:val="24"/>
          <w:szCs w:val="24"/>
        </w:rPr>
      </w:pPr>
      <w:r w:rsidRPr="00B32037">
        <w:rPr>
          <w:rFonts w:ascii="Arial" w:hAnsi="Arial" w:cs="Arial"/>
          <w:color w:val="595959"/>
          <w:sz w:val="24"/>
          <w:szCs w:val="24"/>
        </w:rPr>
        <w:lastRenderedPageBreak/>
        <w:t>Customer Contact Information: First and Last Name, Phone (Office or Cell) and Email Address.</w:t>
      </w:r>
    </w:p>
    <w:p w:rsidR="006C7E7B" w:rsidRPr="00B32037" w:rsidRDefault="00277D5B" w:rsidP="006C7E7B">
      <w:pPr>
        <w:pBdr>
          <w:bottom w:val="single" w:sz="6" w:space="1" w:color="auto"/>
        </w:pBdr>
        <w:rPr>
          <w:rFonts w:ascii="Arial" w:hAnsi="Arial" w:cs="Arial"/>
          <w:color w:val="808080"/>
          <w:sz w:val="24"/>
          <w:szCs w:val="24"/>
        </w:rPr>
      </w:pPr>
      <w:r>
        <w:rPr>
          <w:rFonts w:ascii="Arial" w:hAnsi="Arial" w:cs="Arial"/>
          <w:color w:val="808080"/>
          <w:sz w:val="24"/>
          <w:szCs w:val="24"/>
        </w:rPr>
        <w:t>Matt Staniszewski, (415) 377-4218, matt@msxconsulting.com</w:t>
      </w:r>
    </w:p>
    <w:p w:rsidR="006C7E7B" w:rsidRPr="00B32037" w:rsidRDefault="006C7E7B" w:rsidP="006C7E7B">
      <w:pPr>
        <w:rPr>
          <w:rFonts w:ascii="Arial" w:hAnsi="Arial" w:cs="Arial"/>
          <w:b/>
          <w:sz w:val="24"/>
          <w:szCs w:val="24"/>
        </w:rPr>
      </w:pPr>
    </w:p>
    <w:p w:rsidR="006C7E7B" w:rsidRPr="00B32037" w:rsidRDefault="006C7E7B" w:rsidP="006C7E7B">
      <w:pPr>
        <w:rPr>
          <w:rFonts w:ascii="Arial" w:hAnsi="Arial" w:cs="Arial"/>
          <w:sz w:val="24"/>
          <w:szCs w:val="24"/>
        </w:rPr>
      </w:pPr>
      <w:r w:rsidRPr="00B32037">
        <w:rPr>
          <w:rFonts w:ascii="Arial" w:hAnsi="Arial" w:cs="Arial"/>
          <w:b/>
          <w:sz w:val="24"/>
          <w:szCs w:val="24"/>
        </w:rPr>
        <w:t>Preliminary Stack-Ups</w:t>
      </w:r>
      <w:r w:rsidRPr="00B32037">
        <w:rPr>
          <w:rFonts w:ascii="Arial" w:hAnsi="Arial" w:cs="Arial"/>
          <w:sz w:val="24"/>
          <w:szCs w:val="24"/>
        </w:rPr>
        <w:t>: Created with limited data (</w:t>
      </w:r>
      <w:proofErr w:type="spellStart"/>
      <w:r w:rsidRPr="00B32037">
        <w:rPr>
          <w:rFonts w:ascii="Arial" w:hAnsi="Arial" w:cs="Arial"/>
          <w:sz w:val="24"/>
          <w:szCs w:val="24"/>
        </w:rPr>
        <w:t>ie</w:t>
      </w:r>
      <w:proofErr w:type="spellEnd"/>
      <w:r w:rsidRPr="00B32037">
        <w:rPr>
          <w:rFonts w:ascii="Arial" w:hAnsi="Arial" w:cs="Arial"/>
          <w:sz w:val="24"/>
          <w:szCs w:val="24"/>
        </w:rPr>
        <w:t>. no data) to help customer with design or impedance inquiries, material availability, board thickness etc. for potential order. Not to be included with actual order, may use for reference only.</w:t>
      </w:r>
    </w:p>
    <w:p w:rsidR="006C7E7B" w:rsidRPr="00B32037" w:rsidRDefault="006C7E7B" w:rsidP="006C7E7B">
      <w:pPr>
        <w:rPr>
          <w:rFonts w:ascii="Arial" w:hAnsi="Arial" w:cs="Arial"/>
          <w:sz w:val="24"/>
          <w:szCs w:val="24"/>
        </w:rPr>
      </w:pPr>
      <w:r w:rsidRPr="00B32037">
        <w:rPr>
          <w:rFonts w:ascii="Arial" w:hAnsi="Arial" w:cs="Arial"/>
          <w:b/>
          <w:sz w:val="24"/>
          <w:szCs w:val="24"/>
        </w:rPr>
        <w:t>Proposed Stack-Ups</w:t>
      </w:r>
      <w:r w:rsidRPr="00B32037">
        <w:rPr>
          <w:rFonts w:ascii="Arial" w:hAnsi="Arial" w:cs="Arial"/>
          <w:sz w:val="24"/>
          <w:szCs w:val="24"/>
        </w:rPr>
        <w:t>: Alternative stack up sent to customer when the info/provided does not accommodate a feasible stack up. Do not use this stack-up unless this has been approved by the customer.</w:t>
      </w:r>
    </w:p>
    <w:p w:rsidR="006C7E7B" w:rsidRPr="00B32037" w:rsidRDefault="006C7E7B" w:rsidP="006C7E7B">
      <w:pPr>
        <w:rPr>
          <w:rFonts w:ascii="Arial" w:hAnsi="Arial" w:cs="Arial"/>
          <w:sz w:val="24"/>
          <w:szCs w:val="24"/>
        </w:rPr>
      </w:pPr>
      <w:r w:rsidRPr="00B32037">
        <w:rPr>
          <w:rFonts w:ascii="Arial" w:hAnsi="Arial" w:cs="Arial"/>
          <w:b/>
          <w:sz w:val="24"/>
          <w:szCs w:val="24"/>
        </w:rPr>
        <w:t>Approved Stack-Ups</w:t>
      </w:r>
      <w:r w:rsidRPr="00B32037">
        <w:rPr>
          <w:rFonts w:ascii="Arial" w:hAnsi="Arial" w:cs="Arial"/>
          <w:sz w:val="24"/>
          <w:szCs w:val="24"/>
        </w:rPr>
        <w:t xml:space="preserve">: When the customer decides to use the preliminary/proposed stack-up for an actual order (provided tool#) then it will be Sales’ responsibility to include the stack-up </w:t>
      </w:r>
      <w:proofErr w:type="gramStart"/>
      <w:r w:rsidRPr="00B32037">
        <w:rPr>
          <w:rFonts w:ascii="Arial" w:hAnsi="Arial" w:cs="Arial"/>
          <w:sz w:val="24"/>
          <w:szCs w:val="24"/>
        </w:rPr>
        <w:t>and also</w:t>
      </w:r>
      <w:proofErr w:type="gramEnd"/>
      <w:r w:rsidRPr="00B32037">
        <w:rPr>
          <w:rFonts w:ascii="Arial" w:hAnsi="Arial" w:cs="Arial"/>
          <w:sz w:val="24"/>
          <w:szCs w:val="24"/>
        </w:rPr>
        <w:t xml:space="preserve"> note on the SORF to use approved stack-up. This job like all new jobs will have to be validated to make sure the stack-up complies with the final data provided. If the job has not been validated due to off shift, it is the planner’s responsibility to make sure the final data and the approved stack-up complies with one another.  </w:t>
      </w:r>
    </w:p>
    <w:p w:rsidR="006C7E7B" w:rsidRPr="00B32037" w:rsidRDefault="006C7E7B" w:rsidP="006C7E7B">
      <w:pPr>
        <w:rPr>
          <w:rFonts w:ascii="Arial" w:hAnsi="Arial" w:cs="Arial"/>
          <w:b/>
          <w:color w:val="595959"/>
          <w:sz w:val="24"/>
          <w:szCs w:val="24"/>
        </w:rPr>
      </w:pPr>
      <w:r w:rsidRPr="00B32037">
        <w:rPr>
          <w:rFonts w:ascii="Arial" w:hAnsi="Arial" w:cs="Arial"/>
          <w:b/>
          <w:color w:val="595959"/>
          <w:sz w:val="24"/>
          <w:szCs w:val="24"/>
        </w:rPr>
        <w:t xml:space="preserve">Sending final stack-ups to the customer after planning/cam: </w:t>
      </w:r>
      <w:r w:rsidRPr="00B32037">
        <w:rPr>
          <w:rFonts w:ascii="Arial" w:hAnsi="Arial" w:cs="Arial"/>
          <w:color w:val="595959"/>
          <w:sz w:val="24"/>
          <w:szCs w:val="24"/>
        </w:rPr>
        <w:t xml:space="preserve">This is the planner’s responsibility to send the final stack-up to the customer for any changes made in difference to customer’s requirements, or approved stack-ups prior to planning. </w:t>
      </w:r>
    </w:p>
    <w:p w:rsidR="00E86A41" w:rsidRPr="00B32037" w:rsidRDefault="00E86A41" w:rsidP="001367BD">
      <w:pPr>
        <w:rPr>
          <w:rFonts w:ascii="Arial" w:hAnsi="Arial" w:cs="Arial"/>
          <w:sz w:val="24"/>
          <w:szCs w:val="24"/>
        </w:rPr>
      </w:pPr>
    </w:p>
    <w:sectPr w:rsidR="00E86A41" w:rsidRPr="00B32037" w:rsidSect="00431BB1">
      <w:headerReference w:type="default" r:id="rId8"/>
      <w:footerReference w:type="default" r:id="rId9"/>
      <w:pgSz w:w="12240" w:h="15840" w:code="1"/>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358" w:rsidRDefault="00457358" w:rsidP="00825C5C">
      <w:pPr>
        <w:spacing w:after="0" w:line="240" w:lineRule="auto"/>
      </w:pPr>
      <w:r>
        <w:separator/>
      </w:r>
    </w:p>
  </w:endnote>
  <w:endnote w:type="continuationSeparator" w:id="0">
    <w:p w:rsidR="00457358" w:rsidRDefault="00457358" w:rsidP="00825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18E" w:rsidRDefault="007F518E" w:rsidP="007F518E">
    <w:pPr>
      <w:pStyle w:val="Footer"/>
      <w:pBdr>
        <w:top w:val="thinThickSmallGap" w:sz="24" w:space="1" w:color="622423"/>
      </w:pBdr>
      <w:tabs>
        <w:tab w:val="clear" w:pos="4680"/>
        <w:tab w:val="right" w:pos="9360"/>
      </w:tabs>
      <w:rPr>
        <w:rFonts w:ascii="Cambria" w:hAnsi="Cambria"/>
      </w:rPr>
    </w:pPr>
    <w:r>
      <w:rPr>
        <w:rFonts w:ascii="Cambria" w:hAnsi="Cambria"/>
      </w:rPr>
      <w:t xml:space="preserve">Created </w:t>
    </w:r>
    <w:proofErr w:type="gramStart"/>
    <w:r>
      <w:rPr>
        <w:rFonts w:ascii="Cambria" w:hAnsi="Cambria"/>
      </w:rPr>
      <w:t>By</w:t>
    </w:r>
    <w:proofErr w:type="gramEnd"/>
    <w:r>
      <w:rPr>
        <w:rFonts w:ascii="Cambria" w:hAnsi="Cambria"/>
      </w:rPr>
      <w:t xml:space="preserve"> Roopa TB</w:t>
    </w:r>
    <w:r>
      <w:rPr>
        <w:rFonts w:ascii="Cambria" w:hAnsi="Cambria"/>
      </w:rPr>
      <w:tab/>
      <w:t xml:space="preserve">Page </w:t>
    </w:r>
    <w:r>
      <w:fldChar w:fldCharType="begin"/>
    </w:r>
    <w:r>
      <w:instrText xml:space="preserve"> PAGE   \* MERGEFORMAT </w:instrText>
    </w:r>
    <w:r>
      <w:fldChar w:fldCharType="separate"/>
    </w:r>
    <w:r w:rsidR="00F8429B" w:rsidRPr="00F8429B">
      <w:rPr>
        <w:rFonts w:ascii="Cambria" w:hAnsi="Cambria"/>
        <w:noProof/>
      </w:rPr>
      <w:t>2</w:t>
    </w:r>
    <w:r>
      <w:fldChar w:fldCharType="end"/>
    </w:r>
  </w:p>
  <w:p w:rsidR="007F518E" w:rsidRDefault="007F518E">
    <w:pPr>
      <w:pStyle w:val="Footer"/>
    </w:pPr>
    <w:r>
      <w:t>Updated on 01/23/14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358" w:rsidRDefault="00457358" w:rsidP="00825C5C">
      <w:pPr>
        <w:spacing w:after="0" w:line="240" w:lineRule="auto"/>
      </w:pPr>
      <w:r>
        <w:separator/>
      </w:r>
    </w:p>
  </w:footnote>
  <w:footnote w:type="continuationSeparator" w:id="0">
    <w:p w:rsidR="00457358" w:rsidRDefault="00457358" w:rsidP="00825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91E" w:rsidRDefault="0018092B" w:rsidP="0018092B">
    <w:pPr>
      <w:pStyle w:val="Header"/>
    </w:pPr>
    <w:r w:rsidRPr="00431BB1">
      <w:rPr>
        <w:b/>
        <w:sz w:val="56"/>
        <w:szCs w:val="56"/>
        <w:u w:val="single"/>
      </w:rPr>
      <w:t>SIERRA CIRCUITS</w:t>
    </w:r>
    <w:proofErr w:type="gramStart"/>
    <w:r>
      <w:rPr>
        <w:b/>
        <w:sz w:val="56"/>
        <w:szCs w:val="56"/>
      </w:rPr>
      <w:tab/>
    </w:r>
    <w:r>
      <w:t xml:space="preserve">  </w:t>
    </w:r>
    <w:r w:rsidR="00AE391E">
      <w:tab/>
    </w:r>
    <w:proofErr w:type="gramEnd"/>
    <w:r w:rsidR="006E2107" w:rsidRPr="00B96640">
      <w:rPr>
        <w:b/>
        <w:noProof/>
      </w:rPr>
      <w:drawing>
        <wp:inline distT="0" distB="0" distL="0" distR="0">
          <wp:extent cx="982980" cy="98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p>
  <w:p w:rsidR="00AE391E" w:rsidRDefault="00AE3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5182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1F7509"/>
    <w:multiLevelType w:val="hybridMultilevel"/>
    <w:tmpl w:val="51D48482"/>
    <w:lvl w:ilvl="0" w:tplc="D520EA8E">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CB33A48"/>
    <w:multiLevelType w:val="hybridMultilevel"/>
    <w:tmpl w:val="1172BFA4"/>
    <w:lvl w:ilvl="0" w:tplc="487E703C">
      <w:start w:val="1"/>
      <w:numFmt w:val="decimal"/>
      <w:lvlText w:val="%1)"/>
      <w:lvlJc w:val="left"/>
      <w:pPr>
        <w:ind w:left="900" w:hanging="360"/>
      </w:pPr>
      <w:rPr>
        <w:rFonts w:hint="default"/>
        <w:b w:val="0"/>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D1D328F"/>
    <w:multiLevelType w:val="hybridMultilevel"/>
    <w:tmpl w:val="4C3AC0E2"/>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C935938"/>
    <w:multiLevelType w:val="hybridMultilevel"/>
    <w:tmpl w:val="7F64C026"/>
    <w:lvl w:ilvl="0" w:tplc="56E4DC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9734C0C"/>
    <w:multiLevelType w:val="hybridMultilevel"/>
    <w:tmpl w:val="1532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D3648"/>
    <w:multiLevelType w:val="hybridMultilevel"/>
    <w:tmpl w:val="06AC7456"/>
    <w:lvl w:ilvl="0" w:tplc="5CB60A72">
      <w:start w:val="1"/>
      <w:numFmt w:val="decimal"/>
      <w:lvlText w:val="%1)"/>
      <w:lvlJc w:val="left"/>
      <w:pPr>
        <w:ind w:left="900" w:hanging="360"/>
      </w:pPr>
      <w:rPr>
        <w:rFonts w:ascii="Arial" w:hAnsi="Arial" w:cs="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5E10E45"/>
    <w:multiLevelType w:val="hybridMultilevel"/>
    <w:tmpl w:val="2D8E0C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7AE028A6"/>
    <w:multiLevelType w:val="hybridMultilevel"/>
    <w:tmpl w:val="090C7982"/>
    <w:lvl w:ilvl="0" w:tplc="946EBB74">
      <w:numFmt w:val="bullet"/>
      <w:lvlText w:val="–"/>
      <w:lvlJc w:val="left"/>
      <w:pPr>
        <w:ind w:left="4470" w:hanging="360"/>
      </w:pPr>
      <w:rPr>
        <w:rFonts w:ascii="Arial" w:eastAsia="Calibri" w:hAnsi="Arial" w:cs="Arial" w:hint="default"/>
      </w:rPr>
    </w:lvl>
    <w:lvl w:ilvl="1" w:tplc="04090003" w:tentative="1">
      <w:start w:val="1"/>
      <w:numFmt w:val="bullet"/>
      <w:lvlText w:val="o"/>
      <w:lvlJc w:val="left"/>
      <w:pPr>
        <w:ind w:left="5190" w:hanging="360"/>
      </w:pPr>
      <w:rPr>
        <w:rFonts w:ascii="Courier New" w:hAnsi="Courier New" w:cs="Courier New" w:hint="default"/>
      </w:rPr>
    </w:lvl>
    <w:lvl w:ilvl="2" w:tplc="04090005" w:tentative="1">
      <w:start w:val="1"/>
      <w:numFmt w:val="bullet"/>
      <w:lvlText w:val=""/>
      <w:lvlJc w:val="left"/>
      <w:pPr>
        <w:ind w:left="5910" w:hanging="360"/>
      </w:pPr>
      <w:rPr>
        <w:rFonts w:ascii="Wingdings" w:hAnsi="Wingdings" w:hint="default"/>
      </w:rPr>
    </w:lvl>
    <w:lvl w:ilvl="3" w:tplc="04090001" w:tentative="1">
      <w:start w:val="1"/>
      <w:numFmt w:val="bullet"/>
      <w:lvlText w:val=""/>
      <w:lvlJc w:val="left"/>
      <w:pPr>
        <w:ind w:left="6630" w:hanging="360"/>
      </w:pPr>
      <w:rPr>
        <w:rFonts w:ascii="Symbol" w:hAnsi="Symbol" w:hint="default"/>
      </w:rPr>
    </w:lvl>
    <w:lvl w:ilvl="4" w:tplc="04090003" w:tentative="1">
      <w:start w:val="1"/>
      <w:numFmt w:val="bullet"/>
      <w:lvlText w:val="o"/>
      <w:lvlJc w:val="left"/>
      <w:pPr>
        <w:ind w:left="7350" w:hanging="360"/>
      </w:pPr>
      <w:rPr>
        <w:rFonts w:ascii="Courier New" w:hAnsi="Courier New" w:cs="Courier New" w:hint="default"/>
      </w:rPr>
    </w:lvl>
    <w:lvl w:ilvl="5" w:tplc="04090005" w:tentative="1">
      <w:start w:val="1"/>
      <w:numFmt w:val="bullet"/>
      <w:lvlText w:val=""/>
      <w:lvlJc w:val="left"/>
      <w:pPr>
        <w:ind w:left="8070" w:hanging="360"/>
      </w:pPr>
      <w:rPr>
        <w:rFonts w:ascii="Wingdings" w:hAnsi="Wingdings" w:hint="default"/>
      </w:rPr>
    </w:lvl>
    <w:lvl w:ilvl="6" w:tplc="04090001" w:tentative="1">
      <w:start w:val="1"/>
      <w:numFmt w:val="bullet"/>
      <w:lvlText w:val=""/>
      <w:lvlJc w:val="left"/>
      <w:pPr>
        <w:ind w:left="8790" w:hanging="360"/>
      </w:pPr>
      <w:rPr>
        <w:rFonts w:ascii="Symbol" w:hAnsi="Symbol" w:hint="default"/>
      </w:rPr>
    </w:lvl>
    <w:lvl w:ilvl="7" w:tplc="04090003" w:tentative="1">
      <w:start w:val="1"/>
      <w:numFmt w:val="bullet"/>
      <w:lvlText w:val="o"/>
      <w:lvlJc w:val="left"/>
      <w:pPr>
        <w:ind w:left="9510" w:hanging="360"/>
      </w:pPr>
      <w:rPr>
        <w:rFonts w:ascii="Courier New" w:hAnsi="Courier New" w:cs="Courier New" w:hint="default"/>
      </w:rPr>
    </w:lvl>
    <w:lvl w:ilvl="8" w:tplc="04090005" w:tentative="1">
      <w:start w:val="1"/>
      <w:numFmt w:val="bullet"/>
      <w:lvlText w:val=""/>
      <w:lvlJc w:val="left"/>
      <w:pPr>
        <w:ind w:left="10230" w:hanging="360"/>
      </w:pPr>
      <w:rPr>
        <w:rFonts w:ascii="Wingdings" w:hAnsi="Wingdings" w:hint="default"/>
      </w:rPr>
    </w:lvl>
  </w:abstractNum>
  <w:num w:numId="1">
    <w:abstractNumId w:val="7"/>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C1"/>
    <w:rsid w:val="00011265"/>
    <w:rsid w:val="00012845"/>
    <w:rsid w:val="00054299"/>
    <w:rsid w:val="000941E8"/>
    <w:rsid w:val="000B6C29"/>
    <w:rsid w:val="000F535F"/>
    <w:rsid w:val="001008CA"/>
    <w:rsid w:val="001367BD"/>
    <w:rsid w:val="001703AC"/>
    <w:rsid w:val="00177E44"/>
    <w:rsid w:val="0018092B"/>
    <w:rsid w:val="001905F8"/>
    <w:rsid w:val="001A455C"/>
    <w:rsid w:val="001C2F5D"/>
    <w:rsid w:val="002111E4"/>
    <w:rsid w:val="00226573"/>
    <w:rsid w:val="00277D5B"/>
    <w:rsid w:val="002A52FA"/>
    <w:rsid w:val="002D574A"/>
    <w:rsid w:val="003506E1"/>
    <w:rsid w:val="003830B4"/>
    <w:rsid w:val="003C65B1"/>
    <w:rsid w:val="004102B2"/>
    <w:rsid w:val="00431BB1"/>
    <w:rsid w:val="00457358"/>
    <w:rsid w:val="004C0FAD"/>
    <w:rsid w:val="00557287"/>
    <w:rsid w:val="005E3913"/>
    <w:rsid w:val="00646488"/>
    <w:rsid w:val="00646A64"/>
    <w:rsid w:val="00647D4D"/>
    <w:rsid w:val="006B4626"/>
    <w:rsid w:val="006C3B54"/>
    <w:rsid w:val="006C7E7B"/>
    <w:rsid w:val="006E2107"/>
    <w:rsid w:val="007564AF"/>
    <w:rsid w:val="0075770B"/>
    <w:rsid w:val="0079641B"/>
    <w:rsid w:val="007A68F7"/>
    <w:rsid w:val="007E06D1"/>
    <w:rsid w:val="007F518E"/>
    <w:rsid w:val="00802697"/>
    <w:rsid w:val="008070F6"/>
    <w:rsid w:val="00825C5C"/>
    <w:rsid w:val="008516C5"/>
    <w:rsid w:val="009F4C69"/>
    <w:rsid w:val="00A27469"/>
    <w:rsid w:val="00A57BC1"/>
    <w:rsid w:val="00AD32C6"/>
    <w:rsid w:val="00AD4656"/>
    <w:rsid w:val="00AE391E"/>
    <w:rsid w:val="00B0748A"/>
    <w:rsid w:val="00B32037"/>
    <w:rsid w:val="00B3772C"/>
    <w:rsid w:val="00B60C62"/>
    <w:rsid w:val="00B957E0"/>
    <w:rsid w:val="00B96640"/>
    <w:rsid w:val="00CD255A"/>
    <w:rsid w:val="00CF3669"/>
    <w:rsid w:val="00D22E1D"/>
    <w:rsid w:val="00D553CC"/>
    <w:rsid w:val="00D65A7F"/>
    <w:rsid w:val="00DA089E"/>
    <w:rsid w:val="00DE0CDA"/>
    <w:rsid w:val="00DF2181"/>
    <w:rsid w:val="00E04702"/>
    <w:rsid w:val="00E53C11"/>
    <w:rsid w:val="00E638A9"/>
    <w:rsid w:val="00E86A41"/>
    <w:rsid w:val="00E87AE8"/>
    <w:rsid w:val="00EA2A91"/>
    <w:rsid w:val="00EA2C37"/>
    <w:rsid w:val="00F324A6"/>
    <w:rsid w:val="00F44347"/>
    <w:rsid w:val="00F545FD"/>
    <w:rsid w:val="00F8429B"/>
    <w:rsid w:val="00FB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D83F2"/>
  <w15:chartTrackingRefBased/>
  <w15:docId w15:val="{2C921A3E-42CC-411C-945D-3C68EEE4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A7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A57BC1"/>
    <w:pPr>
      <w:ind w:left="720"/>
      <w:contextualSpacing/>
    </w:pPr>
  </w:style>
  <w:style w:type="paragraph" w:styleId="Header">
    <w:name w:val="header"/>
    <w:basedOn w:val="Normal"/>
    <w:link w:val="HeaderChar"/>
    <w:uiPriority w:val="99"/>
    <w:unhideWhenUsed/>
    <w:rsid w:val="00825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C5C"/>
  </w:style>
  <w:style w:type="paragraph" w:styleId="Footer">
    <w:name w:val="footer"/>
    <w:basedOn w:val="Normal"/>
    <w:link w:val="FooterChar"/>
    <w:uiPriority w:val="99"/>
    <w:unhideWhenUsed/>
    <w:rsid w:val="00825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C5C"/>
  </w:style>
  <w:style w:type="paragraph" w:styleId="BalloonText">
    <w:name w:val="Balloon Text"/>
    <w:basedOn w:val="Normal"/>
    <w:link w:val="BalloonTextChar"/>
    <w:uiPriority w:val="99"/>
    <w:semiHidden/>
    <w:unhideWhenUsed/>
    <w:rsid w:val="00825C5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25C5C"/>
    <w:rPr>
      <w:rFonts w:ascii="Tahoma" w:hAnsi="Tahoma" w:cs="Tahoma"/>
      <w:sz w:val="16"/>
      <w:szCs w:val="16"/>
    </w:rPr>
  </w:style>
  <w:style w:type="table" w:styleId="TableGrid">
    <w:name w:val="Table Grid"/>
    <w:basedOn w:val="TableNormal"/>
    <w:uiPriority w:val="59"/>
    <w:rsid w:val="00DE0C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205310">
      <w:bodyDiv w:val="1"/>
      <w:marLeft w:val="0"/>
      <w:marRight w:val="0"/>
      <w:marTop w:val="0"/>
      <w:marBottom w:val="0"/>
      <w:divBdr>
        <w:top w:val="none" w:sz="0" w:space="0" w:color="auto"/>
        <w:left w:val="none" w:sz="0" w:space="0" w:color="auto"/>
        <w:bottom w:val="none" w:sz="0" w:space="0" w:color="auto"/>
        <w:right w:val="none" w:sz="0" w:space="0" w:color="auto"/>
      </w:divBdr>
    </w:div>
    <w:div w:id="111903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0BE1-4D93-485D-AF88-284F17E5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roopat</dc:creator>
  <cp:keywords/>
  <cp:lastModifiedBy>Matt Staniszewski</cp:lastModifiedBy>
  <cp:revision>4</cp:revision>
  <dcterms:created xsi:type="dcterms:W3CDTF">2017-10-01T16:23:00Z</dcterms:created>
  <dcterms:modified xsi:type="dcterms:W3CDTF">2017-10-01T16:24:00Z</dcterms:modified>
</cp:coreProperties>
</file>