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Noto Sans CJK KR" w:hAnsi="Noto Sans CJK KR" w:eastAsia="Noto Sans CJK KR"/>
          <w:b/>
          <w:color w:val="3E3A36"/>
          <w:sz w:val="44"/>
        </w:rPr>
        <w:t>2026-06-12_태오_CAB_주차별노트_템플릿</w:t>
      </w:r>
    </w:p>
    <w:p>
      <w:pPr>
        <w:spacing w:after="240"/>
      </w:pPr>
      <w:r>
        <w:rPr>
          <w:rFonts w:ascii="Noto Sans CJK KR" w:hAnsi="Noto Sans CJK KR" w:eastAsia="Noto Sans CJK KR"/>
          <w:b w:val="0"/>
          <w:color w:val="746C65"/>
          <w:sz w:val="20"/>
        </w:rPr>
        <w:t>이어 프로젝트 추가자료 10 · 4주 동안 사업을 읽는 눈과 자동화 구조를 가져오기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1E8"/>
            <w:vAlign w:val="center"/>
          </w:tcPr>
          <w:p>
            <w:r/>
          </w:p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6F5542"/>
                <w:sz w:val="20"/>
              </w:rPr>
              <w:t>한 줄 결론</w:t>
            </w:r>
          </w:p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3E3A36"/>
                <w:sz w:val="19"/>
              </w:rPr>
              <w:t>태오 수업의 결과물은 자동화 하나가 아니라, 사업을 읽는 눈 + 내 시스템을 유지하는 능력 + 첫 고객에게 내보낼 용기다.</w:t>
            </w:r>
          </w:p>
        </w:tc>
      </w:tr>
    </w:tbl>
    <w:p/>
    <w:p>
      <w:pPr>
        <w:pStyle w:val="Heading1"/>
      </w:pPr>
      <w:r>
        <w:t>0. 이 문서의 사용법</w:t>
      </w:r>
    </w:p>
    <w:p>
      <w:r>
        <w:rPr>
          <w:rFonts w:ascii="Noto Sans CJK KR" w:hAnsi="Noto Sans CJK KR" w:eastAsia="Noto Sans CJK KR"/>
          <w:b w:val="0"/>
          <w:sz w:val="20"/>
        </w:rPr>
        <w:t>이 파일은 태오 CAB 4주 동안 매주 수업 후 바로 채우는 노트 템플릿이다. 쏭은 아직 운영 중인 사업이 없지만, “이어”라는 감각·기록 도구 브랜드와 첫 도구 〈하루 끝, 나에게〉의 방향이 있다. 따라서 수업에서 배운 것을 단순 기술 노트로 두지 말고, 유입–전환–전달–후속–개선과 Product/User/Response/Feedback 구조로 번역해 기록한다.</w:t>
      </w:r>
    </w:p>
    <w:p>
      <w:pPr>
        <w:pStyle w:val="Heading1"/>
      </w:pPr>
      <w:r>
        <w:t>1. 이번 4주의 북극성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0"/>
        </w:rPr>
        <w:t>태오에게 최종 사업을 완성하러 가는 것이 아니라, 반복 가능한 상품 엔진을 설계하는 법을 배운다.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0"/>
        </w:rPr>
        <w:t>신청–전달–후속–후기 정도의 배관은 최소 목표다. 진짜 목표는 데이터 구조, 재사용 구조, 판단형 에이전트, 실제 프로젝트 구조를 보는 눈이다.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0"/>
        </w:rPr>
        <w:t>동기들의 사업은 경쟁자가 아니라 살아 있는 사례집이다.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0"/>
        </w:rPr>
        <w:t>정체성은 더 파지 않는다. 배운 것을 첫 도구와 이어의 운영 구조로 번역한다.</w:t>
      </w:r>
    </w:p>
    <w:p>
      <w:pPr>
        <w:pStyle w:val="Heading1"/>
      </w:pPr>
      <w:r>
        <w:t>2. 매주 공통으로 채울 관찰표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584"/>
            <w:shd w:fill="D8C7AF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사업/사람</w:t>
            </w:r>
          </w:p>
        </w:tc>
        <w:tc>
          <w:tcPr>
            <w:tcW w:type="dxa" w:w="1152"/>
            <w:shd w:fill="D8C7AF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유입</w:t>
            </w:r>
          </w:p>
        </w:tc>
        <w:tc>
          <w:tcPr>
            <w:tcW w:type="dxa" w:w="1152"/>
            <w:shd w:fill="D8C7AF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전환</w:t>
            </w:r>
          </w:p>
        </w:tc>
        <w:tc>
          <w:tcPr>
            <w:tcW w:type="dxa" w:w="1152"/>
            <w:shd w:fill="D8C7AF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전달</w:t>
            </w:r>
          </w:p>
        </w:tc>
        <w:tc>
          <w:tcPr>
            <w:tcW w:type="dxa" w:w="1152"/>
            <w:shd w:fill="D8C7AF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후속</w:t>
            </w:r>
          </w:p>
        </w:tc>
        <w:tc>
          <w:tcPr>
            <w:tcW w:type="dxa" w:w="1152"/>
            <w:shd w:fill="D8C7AF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개선</w:t>
            </w:r>
          </w:p>
        </w:tc>
        <w:tc>
          <w:tcPr>
            <w:tcW w:type="dxa" w:w="2160"/>
            <w:shd w:fill="D8C7AF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자동화 후보</w:t>
            </w:r>
          </w:p>
        </w:tc>
        <w:tc>
          <w:tcPr>
            <w:tcW w:type="dxa" w:w="2592"/>
            <w:shd w:fill="D8C7AF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이어에 적용할 점</w:t>
            </w:r>
          </w:p>
        </w:tc>
      </w:tr>
      <w:tr>
        <w:tc>
          <w:tcPr>
            <w:tcW w:type="dxa" w:w="1584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예: 건강교육/앱</w:t>
            </w:r>
          </w:p>
        </w:tc>
        <w:tc>
          <w:tcPr>
            <w:tcW w:type="dxa" w:w="1152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SNS/협회/강의</w:t>
            </w:r>
          </w:p>
        </w:tc>
        <w:tc>
          <w:tcPr>
            <w:tcW w:type="dxa" w:w="1152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상담/신청</w:t>
            </w:r>
          </w:p>
        </w:tc>
        <w:tc>
          <w:tcPr>
            <w:tcW w:type="dxa" w:w="1152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앱/보고서</w:t>
            </w:r>
          </w:p>
        </w:tc>
        <w:tc>
          <w:tcPr>
            <w:tcW w:type="dxa" w:w="1152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관리 알림</w:t>
            </w:r>
          </w:p>
        </w:tc>
        <w:tc>
          <w:tcPr>
            <w:tcW w:type="dxa" w:w="1152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건강보고서 업데이트</w:t>
            </w:r>
          </w:p>
        </w:tc>
        <w:tc>
          <w:tcPr>
            <w:tcW w:type="dxa" w:w="2160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보고서 가공, SNS 업데이트</w:t>
            </w:r>
          </w:p>
        </w:tc>
        <w:tc>
          <w:tcPr>
            <w:tcW w:type="dxa" w:w="2592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민감 데이터 경계, B2B 가능성</w:t>
            </w:r>
          </w:p>
        </w:tc>
      </w:tr>
      <w:tr>
        <w:tc>
          <w:tcPr>
            <w:tcW w:type="dxa" w:w="1584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예: 이커머스</w:t>
            </w:r>
          </w:p>
        </w:tc>
        <w:tc>
          <w:tcPr>
            <w:tcW w:type="dxa" w:w="1152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광고/SNS</w:t>
            </w:r>
          </w:p>
        </w:tc>
        <w:tc>
          <w:tcPr>
            <w:tcW w:type="dxa" w:w="1152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상세페이지/결제</w:t>
            </w:r>
          </w:p>
        </w:tc>
        <w:tc>
          <w:tcPr>
            <w:tcW w:type="dxa" w:w="1152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배송/CS</w:t>
            </w:r>
          </w:p>
        </w:tc>
        <w:tc>
          <w:tcPr>
            <w:tcW w:type="dxa" w:w="1152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리뷰/재구매</w:t>
            </w:r>
          </w:p>
        </w:tc>
        <w:tc>
          <w:tcPr>
            <w:tcW w:type="dxa" w:w="1152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상품 개선</w:t>
            </w:r>
          </w:p>
        </w:tc>
        <w:tc>
          <w:tcPr>
            <w:tcW w:type="dxa" w:w="2160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CS, 리뷰 분석</w:t>
            </w:r>
          </w:p>
        </w:tc>
        <w:tc>
          <w:tcPr>
            <w:tcW w:type="dxa" w:w="2592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후기 → 다음 도구 개선</w:t>
            </w:r>
          </w:p>
        </w:tc>
      </w:tr>
      <w:tr>
        <w:tc>
          <w:tcPr>
            <w:tcW w:type="dxa" w:w="1584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예: 콘텐츠 제작</w:t>
            </w:r>
          </w:p>
        </w:tc>
        <w:tc>
          <w:tcPr>
            <w:tcW w:type="dxa" w:w="1152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영상/채널</w:t>
            </w:r>
          </w:p>
        </w:tc>
        <w:tc>
          <w:tcPr>
            <w:tcW w:type="dxa" w:w="1152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앱/구독</w:t>
            </w:r>
          </w:p>
        </w:tc>
        <w:tc>
          <w:tcPr>
            <w:tcW w:type="dxa" w:w="1152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콘텐츠 제공</w:t>
            </w:r>
          </w:p>
        </w:tc>
        <w:tc>
          <w:tcPr>
            <w:tcW w:type="dxa" w:w="1152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알림/커뮤니티</w:t>
            </w:r>
          </w:p>
        </w:tc>
        <w:tc>
          <w:tcPr>
            <w:tcW w:type="dxa" w:w="1152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반응 분석</w:t>
            </w:r>
          </w:p>
        </w:tc>
        <w:tc>
          <w:tcPr>
            <w:tcW w:type="dxa" w:w="2160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콘텐츠 재가공</w:t>
            </w:r>
          </w:p>
        </w:tc>
        <w:tc>
          <w:tcPr>
            <w:tcW w:type="dxa" w:w="2592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레터→질문 카드→도구 전환</w:t>
            </w:r>
          </w:p>
        </w:tc>
      </w:tr>
    </w:tbl>
    <w:p/>
    <w:p>
      <w:pPr>
        <w:pStyle w:val="Heading1"/>
      </w:pPr>
      <w:r>
        <w:t>3. 1주차 노트: 진단·분해 사고법</w:t>
      </w:r>
    </w:p>
    <w:p>
      <w:r>
        <w:rPr>
          <w:rFonts w:ascii="Noto Sans CJK KR" w:hAnsi="Noto Sans CJK KR" w:eastAsia="Noto Sans CJK KR"/>
          <w:b w:val="0"/>
          <w:sz w:val="20"/>
        </w:rPr>
        <w:t>목표: 사업을 유입–전환–전달–후속–개선으로 쪼개는 눈을 갖는다. 아직 고객이 없는 초기 단계에서 무엇을 자동화하면 낭비이고, 무엇을 먼저 만들어야 하는지 판단한다.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320"/>
            <w:shd w:fill="D8C7AF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질문</w:t>
            </w:r>
          </w:p>
        </w:tc>
        <w:tc>
          <w:tcPr>
            <w:tcW w:type="dxa" w:w="6048"/>
            <w:shd w:fill="D8C7AF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기록</w:t>
            </w:r>
          </w:p>
        </w:tc>
      </w:tr>
      <w:tr>
        <w:tc>
          <w:tcPr>
            <w:tcW w:type="dxa" w:w="4320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오늘 태오가 가장 강조한 사업 분해 기준은?</w:t>
            </w:r>
          </w:p>
        </w:tc>
        <w:tc>
          <w:tcPr>
            <w:tcW w:type="dxa" w:w="6048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고객이 거의 없는 초기 사업에서 자동화하면 낭비인 것은?</w:t>
            </w:r>
          </w:p>
        </w:tc>
        <w:tc>
          <w:tcPr>
            <w:tcW w:type="dxa" w:w="6048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이어의 첫 도구는 다섯 장기 중 어디가 가장 약한가?</w:t>
            </w:r>
          </w:p>
        </w:tc>
        <w:tc>
          <w:tcPr>
            <w:tcW w:type="dxa" w:w="6048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오늘 본 동기 사업 중 가장 배울 만한 구조는?</w:t>
            </w:r>
          </w:p>
        </w:tc>
        <w:tc>
          <w:tcPr>
            <w:tcW w:type="dxa" w:w="6048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이번 주 내가 바꿔야 할 A4 브리프 문장 하나는?</w:t>
            </w:r>
          </w:p>
        </w:tc>
        <w:tc>
          <w:tcPr>
            <w:tcW w:type="dxa" w:w="6048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1E8"/>
            <w:vAlign w:val="center"/>
          </w:tcPr>
          <w:p>
            <w:r/>
          </w:p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6F5542"/>
                <w:sz w:val="20"/>
              </w:rPr>
              <w:t>태오에게 물을 것</w:t>
            </w:r>
          </w:p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3E3A36"/>
                <w:sz w:val="19"/>
              </w:rPr>
              <w:t>1주차 핵심 질문</w:t>
            </w:r>
          </w:p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3E3A36"/>
                <w:sz w:val="19"/>
              </w:rPr>
              <w:t>“아직 고객이 없는 초기 단계에서는 유입–전환–전달–후속–개선 중 어디부터 자동화하는 게 낭비가 아닐까요?”</w:t>
            </w:r>
          </w:p>
        </w:tc>
      </w:tr>
    </w:tbl>
    <w:p/>
    <w:p>
      <w:pPr>
        <w:pStyle w:val="Heading1"/>
      </w:pPr>
      <w:r>
        <w:t>4. 2주차 노트: 데이터 구조와 첫 에이전트</w:t>
      </w:r>
    </w:p>
    <w:p>
      <w:r>
        <w:rPr>
          <w:rFonts w:ascii="Noto Sans CJK KR" w:hAnsi="Noto Sans CJK KR" w:eastAsia="Noto Sans CJK KR"/>
          <w:b w:val="0"/>
          <w:sz w:val="20"/>
        </w:rPr>
        <w:t>목표: 첫 도구를 나중에 여러 도구로 확장할 수 있게 Product/User/Response/Feedback 같은 기본 서랍을 이해한다. 에이전트를 만들 때 입력, 출력, 예외, 테스트를 어떻게 잡는지 본다.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448"/>
            <w:shd w:fill="D8C7AF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항목</w:t>
            </w:r>
          </w:p>
        </w:tc>
        <w:tc>
          <w:tcPr>
            <w:tcW w:type="dxa" w:w="3888"/>
            <w:shd w:fill="D8C7AF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오늘 배운 것</w:t>
            </w:r>
          </w:p>
        </w:tc>
        <w:tc>
          <w:tcPr>
            <w:tcW w:type="dxa" w:w="4032"/>
            <w:shd w:fill="D8C7AF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이어 적용</w:t>
            </w:r>
          </w:p>
        </w:tc>
      </w:tr>
      <w:tr>
        <w:tc>
          <w:tcPr>
            <w:tcW w:type="dxa" w:w="2448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Product 구조</w:t>
            </w:r>
          </w:p>
        </w:tc>
        <w:tc>
          <w:tcPr>
            <w:tcW w:type="dxa" w:w="3888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4032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상품명, 오디오 링크, PDF 링크, 질문, 후기폼, 다음 도구</w:t>
            </w:r>
          </w:p>
        </w:tc>
      </w:tr>
      <w:tr>
        <w:tc>
          <w:tcPr>
            <w:tcW w:type="dxa" w:w="2448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User 구조</w:t>
            </w:r>
          </w:p>
        </w:tc>
        <w:tc>
          <w:tcPr>
            <w:tcW w:type="dxa" w:w="3888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4032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이름/이메일/신청일/상품코드/진행상태</w:t>
            </w:r>
          </w:p>
        </w:tc>
      </w:tr>
      <w:tr>
        <w:tc>
          <w:tcPr>
            <w:tcW w:type="dxa" w:w="2448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Response 구조</w:t>
            </w:r>
          </w:p>
        </w:tc>
        <w:tc>
          <w:tcPr>
            <w:tcW w:type="dxa" w:w="3888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4032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선택 수집. 민감한 자기기록은 최소화</w:t>
            </w:r>
          </w:p>
        </w:tc>
      </w:tr>
      <w:tr>
        <w:tc>
          <w:tcPr>
            <w:tcW w:type="dxa" w:w="2448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Feedback 구조</w:t>
            </w:r>
          </w:p>
        </w:tc>
        <w:tc>
          <w:tcPr>
            <w:tcW w:type="dxa" w:w="3888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4032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좋았던 순간/헷갈린 지점/돈값/추천 의향</w:t>
            </w:r>
          </w:p>
        </w:tc>
      </w:tr>
      <w:tr>
        <w:tc>
          <w:tcPr>
            <w:tcW w:type="dxa" w:w="2448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첫 에이전트 입력/출력</w:t>
            </w:r>
          </w:p>
        </w:tc>
        <w:tc>
          <w:tcPr>
            <w:tcW w:type="dxa" w:w="3888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4032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후기 분석기 또는 후속 질문 생성기</w:t>
            </w:r>
          </w:p>
        </w:tc>
      </w:tr>
      <w:tr>
        <w:tc>
          <w:tcPr>
            <w:tcW w:type="dxa" w:w="2448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테스트 기준</w:t>
            </w:r>
          </w:p>
        </w:tc>
        <w:tc>
          <w:tcPr>
            <w:tcW w:type="dxa" w:w="3888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4032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좋은 출력과 나쁜 출력 기준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1E8"/>
            <w:vAlign w:val="center"/>
          </w:tcPr>
          <w:p>
            <w:r/>
          </w:p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6F5542"/>
                <w:sz w:val="20"/>
              </w:rPr>
              <w:t>태오에게 물을 것</w:t>
            </w:r>
          </w:p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3E3A36"/>
                <w:sz w:val="19"/>
              </w:rPr>
              <w:t>2주차 핵심 질문</w:t>
            </w:r>
          </w:p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3E3A36"/>
                <w:sz w:val="19"/>
              </w:rPr>
              <w:t>“상품명과 파일만 바꿔 다음 도구에도 재사용되는 구조로 만들려면 무엇을 변수로 빼야 하나요?”</w:t>
            </w:r>
          </w:p>
        </w:tc>
      </w:tr>
    </w:tbl>
    <w:p/>
    <w:p>
      <w:pPr>
        <w:pStyle w:val="Heading1"/>
      </w:pPr>
      <w:r>
        <w:t>5. 3주차 노트: 판단형 에이전트와 오케스트레이션</w:t>
      </w:r>
    </w:p>
    <w:p>
      <w:r>
        <w:rPr>
          <w:rFonts w:ascii="Noto Sans CJK KR" w:hAnsi="Noto Sans CJK KR" w:eastAsia="Noto Sans CJK KR"/>
          <w:b w:val="0"/>
          <w:sz w:val="20"/>
        </w:rPr>
        <w:t>목표: 단순 자동 발송이 아니라, 후기를 읽고 강한 순간·이탈 지점·개선점·다음 상품 힌트를 뽑는 판단형 에이전트 설계를 배운다.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shd w:fill="D8C7AF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분석 항목</w:t>
            </w:r>
          </w:p>
        </w:tc>
        <w:tc>
          <w:tcPr>
            <w:tcW w:type="dxa" w:w="4896"/>
            <w:shd w:fill="D8C7AF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좋은 출력 기준</w:t>
            </w:r>
          </w:p>
        </w:tc>
        <w:tc>
          <w:tcPr>
            <w:tcW w:type="dxa" w:w="3312"/>
            <w:shd w:fill="D8C7AF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나쁜 출력 예시</w:t>
            </w:r>
          </w:p>
        </w:tc>
      </w:tr>
      <w:tr>
        <w:tc>
          <w:tcPr>
            <w:tcW w:type="dxa" w:w="2160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강한 순간</w:t>
            </w:r>
          </w:p>
        </w:tc>
        <w:tc>
          <w:tcPr>
            <w:tcW w:type="dxa" w:w="4896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구체적인 질문/장면/문장을 짚는다</w:t>
            </w:r>
          </w:p>
        </w:tc>
        <w:tc>
          <w:tcPr>
            <w:tcW w:type="dxa" w:w="3312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전반적으로 좋았다</w:t>
            </w:r>
          </w:p>
        </w:tc>
      </w:tr>
      <w:tr>
        <w:tc>
          <w:tcPr>
            <w:tcW w:type="dxa" w:w="2160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이탈 지점</w:t>
            </w:r>
          </w:p>
        </w:tc>
        <w:tc>
          <w:tcPr>
            <w:tcW w:type="dxa" w:w="4896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어디서 사용자가 헷갈렸는지 말한다</w:t>
            </w:r>
          </w:p>
        </w:tc>
        <w:tc>
          <w:tcPr>
            <w:tcW w:type="dxa" w:w="3312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조금 어려웠다</w:t>
            </w:r>
          </w:p>
        </w:tc>
      </w:tr>
      <w:tr>
        <w:tc>
          <w:tcPr>
            <w:tcW w:type="dxa" w:w="2160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돈값 지점</w:t>
            </w:r>
          </w:p>
        </w:tc>
        <w:tc>
          <w:tcPr>
            <w:tcW w:type="dxa" w:w="4896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사용자가 비용을 정당화한 순간을 찾는다</w:t>
            </w:r>
          </w:p>
        </w:tc>
        <w:tc>
          <w:tcPr>
            <w:tcW w:type="dxa" w:w="3312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만족도가 높다</w:t>
            </w:r>
          </w:p>
        </w:tc>
      </w:tr>
      <w:tr>
        <w:tc>
          <w:tcPr>
            <w:tcW w:type="dxa" w:w="2160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개선점</w:t>
            </w:r>
          </w:p>
        </w:tc>
        <w:tc>
          <w:tcPr>
            <w:tcW w:type="dxa" w:w="4896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다음 버전에서 줄일 것/살릴 것을 제안한다</w:t>
            </w:r>
          </w:p>
        </w:tc>
        <w:tc>
          <w:tcPr>
            <w:tcW w:type="dxa" w:w="3312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개선이 필요하다</w:t>
            </w:r>
          </w:p>
        </w:tc>
      </w:tr>
      <w:tr>
        <w:tc>
          <w:tcPr>
            <w:tcW w:type="dxa" w:w="2160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홍보 문장 후보</w:t>
            </w:r>
          </w:p>
        </w:tc>
        <w:tc>
          <w:tcPr>
            <w:tcW w:type="dxa" w:w="4896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사용자의 실제 표현을 익명화해 후보로 제시한다</w:t>
            </w:r>
          </w:p>
        </w:tc>
        <w:tc>
          <w:tcPr>
            <w:tcW w:type="dxa" w:w="3312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긍정적 후기를 활용하라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1E8"/>
            <w:vAlign w:val="center"/>
          </w:tcPr>
          <w:p>
            <w:r/>
          </w:p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6F5542"/>
                <w:sz w:val="20"/>
              </w:rPr>
              <w:t>태오에게 물을 것</w:t>
            </w:r>
          </w:p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3E3A36"/>
                <w:sz w:val="19"/>
              </w:rPr>
              <w:t>3주차 핵심 질문</w:t>
            </w:r>
          </w:p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3E3A36"/>
                <w:sz w:val="19"/>
              </w:rPr>
              <w:t>“Claude가 단순 요약이 아니라 개선 판단을 하게 만들려면 입력·출력·평가 기준을 어떻게 설계해야 하나요?”</w:t>
            </w:r>
          </w:p>
        </w:tc>
      </w:tr>
    </w:tbl>
    <w:p/>
    <w:p>
      <w:pPr>
        <w:pStyle w:val="Heading1"/>
      </w:pPr>
      <w:r>
        <w:t>6. 4주차 노트: 통합, 유지보수, 출시 기준</w:t>
      </w:r>
    </w:p>
    <w:p>
      <w:r>
        <w:rPr>
          <w:rFonts w:ascii="Noto Sans CJK KR" w:hAnsi="Noto Sans CJK KR" w:eastAsia="Noto Sans CJK KR"/>
          <w:b w:val="0"/>
          <w:sz w:val="20"/>
        </w:rPr>
        <w:t>목표: 수업 후에도 혼자 수정하고 운영할 수 있는 구조를 남긴다. 코드와 프로젝트의 소유권, API, 문서, 운영 매뉴얼, 디버깅 순서를 확인한다. 그리고 더 정교화하지 않고 v0.1을 내보낼 기준을 잡는다.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8C7AF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확인 항목</w:t>
            </w:r>
          </w:p>
        </w:tc>
        <w:tc>
          <w:tcPr>
            <w:tcW w:type="dxa" w:w="5328"/>
            <w:shd w:fill="D8C7AF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답변/메모</w:t>
            </w:r>
          </w:p>
        </w:tc>
      </w:tr>
      <w:tr>
        <w:tc>
          <w:tcPr>
            <w:tcW w:type="dxa" w:w="5040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프로젝트 파일은 내 계정/GitHub에 남는가?</w:t>
            </w:r>
          </w:p>
        </w:tc>
        <w:tc>
          <w:tcPr>
            <w:tcW w:type="dxa" w:w="5328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</w:tr>
      <w:tr>
        <w:tc>
          <w:tcPr>
            <w:tcW w:type="dxa" w:w="5040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상품명·파일·후속 질문을 혼자 바꿀 수 있는가?</w:t>
            </w:r>
          </w:p>
        </w:tc>
        <w:tc>
          <w:tcPr>
            <w:tcW w:type="dxa" w:w="5328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</w:tr>
      <w:tr>
        <w:tc>
          <w:tcPr>
            <w:tcW w:type="dxa" w:w="5040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오류가 나면 어디부터 확인하는가?</w:t>
            </w:r>
          </w:p>
        </w:tc>
        <w:tc>
          <w:tcPr>
            <w:tcW w:type="dxa" w:w="5328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</w:tr>
      <w:tr>
        <w:tc>
          <w:tcPr>
            <w:tcW w:type="dxa" w:w="5040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API 키/계정/권한은 어디에 저장되는가?</w:t>
            </w:r>
          </w:p>
        </w:tc>
        <w:tc>
          <w:tcPr>
            <w:tcW w:type="dxa" w:w="5328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</w:tr>
      <w:tr>
        <w:tc>
          <w:tcPr>
            <w:tcW w:type="dxa" w:w="5040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운영 매뉴얼이 남는가?</w:t>
            </w:r>
          </w:p>
        </w:tc>
        <w:tc>
          <w:tcPr>
            <w:tcW w:type="dxa" w:w="5328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</w:tr>
      <w:tr>
        <w:tc>
          <w:tcPr>
            <w:tcW w:type="dxa" w:w="5040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수업 후 지원 범위는 어디까지인가?</w:t>
            </w:r>
          </w:p>
        </w:tc>
        <w:tc>
          <w:tcPr>
            <w:tcW w:type="dxa" w:w="5328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</w:tr>
      <w:tr>
        <w:tc>
          <w:tcPr>
            <w:tcW w:type="dxa" w:w="5040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v0.1을 내보낼 최소 기준은 무엇인가?</w:t>
            </w:r>
          </w:p>
        </w:tc>
        <w:tc>
          <w:tcPr>
            <w:tcW w:type="dxa" w:w="5328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1E8"/>
            <w:vAlign w:val="center"/>
          </w:tcPr>
          <w:p>
            <w:r/>
          </w:p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6F5542"/>
                <w:sz w:val="20"/>
              </w:rPr>
              <w:t>태오에게 물을 것</w:t>
            </w:r>
          </w:p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3E3A36"/>
                <w:sz w:val="19"/>
              </w:rPr>
              <w:t>4주차 핵심 질문</w:t>
            </w:r>
          </w:p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3E3A36"/>
                <w:sz w:val="19"/>
              </w:rPr>
              <w:t>“이 정도면 충분하다고 판단하는 기준은 무엇인가요? 언제 더 만들기를 멈추고 실제 고객에게 내보내야 하나요?”</w:t>
            </w:r>
          </w:p>
        </w:tc>
      </w:tr>
    </w:tbl>
    <w:p/>
    <w:p>
      <w:pPr>
        <w:pStyle w:val="Heading1"/>
      </w:pPr>
      <w:r>
        <w:t>7. 태오에게 물을 질문 10개</w:t>
      </w:r>
    </w:p>
    <w:p>
      <w:pPr>
        <w:pStyle w:val="ListNumber"/>
      </w:pPr>
      <w:r>
        <w:rPr>
          <w:rFonts w:ascii="Noto Sans CJK KR" w:hAnsi="Noto Sans CJK KR" w:eastAsia="Noto Sans CJK KR"/>
          <w:b w:val="0"/>
          <w:sz w:val="20"/>
        </w:rPr>
        <w:t>제 아이디어를 유입–전환–전달–후속–개선으로 나누면, 어디부터 자동화해야 할까요?</w:t>
      </w:r>
    </w:p>
    <w:p>
      <w:pPr>
        <w:pStyle w:val="ListNumber"/>
      </w:pPr>
      <w:r>
        <w:rPr>
          <w:rFonts w:ascii="Noto Sans CJK KR" w:hAnsi="Noto Sans CJK KR" w:eastAsia="Noto Sans CJK KR"/>
          <w:b w:val="0"/>
          <w:sz w:val="20"/>
        </w:rPr>
        <w:t>아직 고객이 없는 초기 단계에서는 어떤 자동화가 오히려 낭비인가요?</w:t>
      </w:r>
    </w:p>
    <w:p>
      <w:pPr>
        <w:pStyle w:val="ListNumber"/>
      </w:pPr>
      <w:r>
        <w:rPr>
          <w:rFonts w:ascii="Noto Sans CJK KR" w:hAnsi="Noto Sans CJK KR" w:eastAsia="Noto Sans CJK KR"/>
          <w:b w:val="0"/>
          <w:sz w:val="20"/>
        </w:rPr>
        <w:t>상품명과 파일만 바꿔 다음 도구에도 재사용되는 구조를 만들려면 무엇을 변수로 빼야 하나요?</w:t>
      </w:r>
    </w:p>
    <w:p>
      <w:pPr>
        <w:pStyle w:val="ListNumber"/>
      </w:pPr>
      <w:r>
        <w:rPr>
          <w:rFonts w:ascii="Noto Sans CJK KR" w:hAnsi="Noto Sans CJK KR" w:eastAsia="Noto Sans CJK KR"/>
          <w:b w:val="0"/>
          <w:sz w:val="20"/>
        </w:rPr>
        <w:t>Claude Code 프로젝트는 폴더/파일/프롬프트/데이터를 어떤 기준으로 나누나요?</w:t>
      </w:r>
    </w:p>
    <w:p>
      <w:pPr>
        <w:pStyle w:val="ListNumber"/>
      </w:pPr>
      <w:r>
        <w:rPr>
          <w:rFonts w:ascii="Noto Sans CJK KR" w:hAnsi="Noto Sans CJK KR" w:eastAsia="Noto Sans CJK KR"/>
          <w:b w:val="0"/>
          <w:sz w:val="20"/>
        </w:rPr>
        <w:t>가능한 범위에서 실제 운영 중인 사업 하나의 프로젝트 구조를 볼 수 있을까요?</w:t>
      </w:r>
    </w:p>
    <w:p>
      <w:pPr>
        <w:pStyle w:val="ListNumber"/>
      </w:pPr>
      <w:r>
        <w:rPr>
          <w:rFonts w:ascii="Noto Sans CJK KR" w:hAnsi="Noto Sans CJK KR" w:eastAsia="Noto Sans CJK KR"/>
          <w:b w:val="0"/>
          <w:sz w:val="20"/>
        </w:rPr>
        <w:t>판단형 에이전트는 입력·출력·평가 기준을 어떻게 설계하나요?</w:t>
      </w:r>
    </w:p>
    <w:p>
      <w:pPr>
        <w:pStyle w:val="ListNumber"/>
      </w:pPr>
      <w:r>
        <w:rPr>
          <w:rFonts w:ascii="Noto Sans CJK KR" w:hAnsi="Noto Sans CJK KR" w:eastAsia="Noto Sans CJK KR"/>
          <w:b w:val="0"/>
          <w:sz w:val="20"/>
        </w:rPr>
        <w:t>피드백 분석기가 “좋은 개선안”을 냈는지 어떻게 검증하나요?</w:t>
      </w:r>
    </w:p>
    <w:p>
      <w:pPr>
        <w:pStyle w:val="ListNumber"/>
      </w:pPr>
      <w:r>
        <w:rPr>
          <w:rFonts w:ascii="Noto Sans CJK KR" w:hAnsi="Noto Sans CJK KR" w:eastAsia="Noto Sans CJK KR"/>
          <w:b w:val="0"/>
          <w:sz w:val="20"/>
        </w:rPr>
        <w:t>자동화하면 고객 경험이 오히려 차가워지는 영역은 어디인가요?</w:t>
      </w:r>
    </w:p>
    <w:p>
      <w:pPr>
        <w:pStyle w:val="ListNumber"/>
      </w:pPr>
      <w:r>
        <w:rPr>
          <w:rFonts w:ascii="Noto Sans CJK KR" w:hAnsi="Noto Sans CJK KR" w:eastAsia="Noto Sans CJK KR"/>
          <w:b w:val="0"/>
          <w:sz w:val="20"/>
        </w:rPr>
        <w:t>감정적으로 민감한 응답 데이터는 어디에 저장하고, 어떻게 보호해야 하나요?</w:t>
      </w:r>
    </w:p>
    <w:p>
      <w:pPr>
        <w:pStyle w:val="ListNumber"/>
      </w:pPr>
      <w:r>
        <w:rPr>
          <w:rFonts w:ascii="Noto Sans CJK KR" w:hAnsi="Noto Sans CJK KR" w:eastAsia="Noto Sans CJK KR"/>
          <w:b w:val="0"/>
          <w:sz w:val="20"/>
        </w:rPr>
        <w:t>고가 코호트에서 가격을 만드는 핵심은 무엇이고, 그중 자동화 가능한 부분은 어디인가요?</w:t>
      </w:r>
    </w:p>
    <w:p>
      <w:pPr>
        <w:pStyle w:val="Heading1"/>
      </w:pPr>
      <w:r>
        <w:t>8. 수업 후 10분 회고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320"/>
            <w:shd w:fill="D8C7AF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질문</w:t>
            </w:r>
          </w:p>
        </w:tc>
        <w:tc>
          <w:tcPr>
            <w:tcW w:type="dxa" w:w="6048"/>
            <w:shd w:fill="D8C7AF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답변</w:t>
            </w:r>
          </w:p>
        </w:tc>
      </w:tr>
      <w:tr>
        <w:tc>
          <w:tcPr>
            <w:tcW w:type="dxa" w:w="4320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오늘 가장 중요했던 개념 하나는?</w:t>
            </w:r>
          </w:p>
        </w:tc>
        <w:tc>
          <w:tcPr>
            <w:tcW w:type="dxa" w:w="6048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내가 바로 이해하지 못한 부분은?</w:t>
            </w:r>
          </w:p>
        </w:tc>
        <w:tc>
          <w:tcPr>
            <w:tcW w:type="dxa" w:w="6048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이어에 적용할 수 있는 것 하나는?</w:t>
            </w:r>
          </w:p>
        </w:tc>
        <w:tc>
          <w:tcPr>
            <w:tcW w:type="dxa" w:w="6048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다음 수업 전까지 해야 할 것 하나는?</w:t>
            </w:r>
          </w:p>
        </w:tc>
        <w:tc>
          <w:tcPr>
            <w:tcW w:type="dxa" w:w="6048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태오에게 다음에 꼭 물을 질문은?</w:t>
            </w:r>
          </w:p>
        </w:tc>
        <w:tc>
          <w:tcPr>
            <w:tcW w:type="dxa" w:w="6048"/>
          </w:tcPr>
          <w:p>
            <w:pPr>
              <w:spacing w:after="40" w:line="276" w:lineRule="auto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9. 수업 성공 기준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0"/>
        </w:rPr>
        <w:t>완성된 홈페이지가 아니라, 사업을 장기로 쪼개는 눈을 얻었는가?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0"/>
        </w:rPr>
        <w:t>Product/User/Response/Feedback의 최소 데이터 구조를 이해했는가?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0"/>
        </w:rPr>
        <w:t>첫 도구를 여러 도구로 확장할 재사용 구조를 잡았는가?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0"/>
        </w:rPr>
        <w:t>판단형 피드백 분석기의 기준을 만들었는가?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0"/>
        </w:rPr>
        <w:t>수업 후 혼자 수정·운영할 수 있는 소유권과 매뉴얼이 남았는가?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0"/>
        </w:rPr>
        <w:t>v0.1을 10명에게 내보낼 기준이 생겼는가?</w:t>
      </w:r>
    </w:p>
    <w:sectPr w:rsidR="00FC693F" w:rsidRPr="0006063C" w:rsidSect="00034616">
      <w:footerReference w:type="default" r:id="rId9"/>
      <w:pgSz w:w="12240" w:h="15840"/>
      <w:pgMar w:top="1037" w:right="1080" w:bottom="1037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KR" w:hAnsi="Noto Sans CJK KR" w:eastAsia="Noto Sans CJK KR"/>
        <w:b w:val="0"/>
        <w:color w:val="746C65"/>
        <w:sz w:val="16"/>
      </w:rPr>
      <w:t>이어 프로젝트 추가자료 10 · 태오 CAB 주차별 노트 · 2026-06-12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00"/>
    </w:pPr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E3A3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E3A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E3A3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3E3A36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KR" w:hAnsi="Noto Sans CJK KR" w:eastAsia="Noto Sans CJK KR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