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1DDBF" w14:textId="77777777" w:rsidR="00C37EB7" w:rsidRPr="00C37EB7" w:rsidRDefault="00C37EB7" w:rsidP="008A39D9">
      <w:pPr>
        <w:spacing w:after="0" w:line="276" w:lineRule="auto"/>
        <w:jc w:val="both"/>
        <w:rPr>
          <w:color w:val="FF0000"/>
          <w:lang w:val="pl-PL"/>
        </w:rPr>
      </w:pPr>
      <w:proofErr w:type="spellStart"/>
      <w:r w:rsidRPr="00C37EB7">
        <w:rPr>
          <w:color w:val="FF0000"/>
          <w:lang w:val="pl-PL"/>
        </w:rPr>
        <w:t>Solvery</w:t>
      </w:r>
      <w:proofErr w:type="spellEnd"/>
      <w:r w:rsidRPr="00C37EB7">
        <w:rPr>
          <w:color w:val="FF0000"/>
          <w:lang w:val="pl-PL"/>
        </w:rPr>
        <w:t xml:space="preserve"> w </w:t>
      </w:r>
      <w:proofErr w:type="spellStart"/>
      <w:r w:rsidRPr="00C37EB7">
        <w:rPr>
          <w:color w:val="FF0000"/>
          <w:lang w:val="pl-PL"/>
        </w:rPr>
        <w:t>ViennaCL</w:t>
      </w:r>
      <w:proofErr w:type="spellEnd"/>
      <w:r w:rsidRPr="00C37EB7">
        <w:rPr>
          <w:color w:val="FF0000"/>
          <w:lang w:val="pl-PL"/>
        </w:rPr>
        <w:t>:</w:t>
      </w:r>
    </w:p>
    <w:p w14:paraId="3CA49F3C" w14:textId="77777777" w:rsidR="00C37EB7" w:rsidRPr="00C37EB7" w:rsidRDefault="00C37EB7" w:rsidP="008A39D9">
      <w:pPr>
        <w:spacing w:after="0" w:line="276" w:lineRule="auto"/>
        <w:jc w:val="both"/>
        <w:rPr>
          <w:color w:val="FF0000"/>
          <w:lang w:val="pl-PL"/>
        </w:rPr>
      </w:pPr>
      <w:r w:rsidRPr="00C37EB7">
        <w:rPr>
          <w:color w:val="FF0000"/>
          <w:lang w:val="pl-PL"/>
        </w:rPr>
        <w:t>Iteracyjne:</w:t>
      </w:r>
      <w:r w:rsidRPr="00C37EB7">
        <w:rPr>
          <w:color w:val="FF0000"/>
          <w:lang w:val="pl-PL"/>
        </w:rPr>
        <w:br/>
      </w:r>
      <w:hyperlink r:id="rId9" w:history="1">
        <w:r w:rsidRPr="00C37EB7">
          <w:rPr>
            <w:rStyle w:val="Hipercze"/>
            <w:color w:val="FF0000"/>
            <w:lang w:val="pl-PL"/>
          </w:rPr>
          <w:t>http://en.wikipedia.org/wiki/Conjugate_gradient_method</w:t>
        </w:r>
      </w:hyperlink>
      <w:r w:rsidRPr="00C37EB7">
        <w:rPr>
          <w:color w:val="FF0000"/>
          <w:lang w:val="pl-PL"/>
        </w:rPr>
        <w:br/>
      </w:r>
      <w:hyperlink r:id="rId10" w:history="1">
        <w:r w:rsidRPr="00C37EB7">
          <w:rPr>
            <w:rStyle w:val="Hipercze"/>
            <w:color w:val="FF0000"/>
            <w:lang w:val="pl-PL"/>
          </w:rPr>
          <w:t>http://en.wikipedia.org/wiki/Biconjugate_gradient_stabilized_method</w:t>
        </w:r>
      </w:hyperlink>
    </w:p>
    <w:p w14:paraId="127D9924" w14:textId="77777777" w:rsidR="00C37EB7" w:rsidRPr="00A43D8F" w:rsidRDefault="0035668A" w:rsidP="008A39D9">
      <w:pPr>
        <w:spacing w:after="0" w:line="276" w:lineRule="auto"/>
        <w:jc w:val="both"/>
        <w:rPr>
          <w:color w:val="FF0000"/>
          <w:lang w:val="pl-PL"/>
        </w:rPr>
      </w:pPr>
      <w:hyperlink r:id="rId11" w:history="1">
        <w:r w:rsidR="00C37EB7" w:rsidRPr="00A43D8F">
          <w:rPr>
            <w:rStyle w:val="Hipercze"/>
            <w:color w:val="FF0000"/>
            <w:lang w:val="pl-PL"/>
          </w:rPr>
          <w:t>http://en.wikipedia.org/wiki/Generalized_minimal_residual_method</w:t>
        </w:r>
      </w:hyperlink>
    </w:p>
    <w:p w14:paraId="7768B378" w14:textId="77777777" w:rsidR="00C37EB7" w:rsidRPr="00A43D8F" w:rsidRDefault="00C37EB7" w:rsidP="008A39D9">
      <w:pPr>
        <w:spacing w:after="0" w:line="276" w:lineRule="auto"/>
        <w:jc w:val="both"/>
        <w:rPr>
          <w:color w:val="FF0000"/>
          <w:lang w:val="pl-PL"/>
        </w:rPr>
      </w:pPr>
      <w:r w:rsidRPr="00A43D8F">
        <w:rPr>
          <w:color w:val="FF0000"/>
          <w:lang w:val="pl-PL"/>
        </w:rPr>
        <w:t>Bezpośrednie:</w:t>
      </w:r>
    </w:p>
    <w:p w14:paraId="06BA080B" w14:textId="77777777" w:rsidR="00C37EB7" w:rsidRPr="00A43D8F" w:rsidRDefault="00C37EB7" w:rsidP="008A39D9">
      <w:pPr>
        <w:spacing w:after="0" w:line="276" w:lineRule="auto"/>
        <w:jc w:val="both"/>
        <w:rPr>
          <w:color w:val="FF0000"/>
          <w:lang w:val="pl-PL"/>
        </w:rPr>
      </w:pPr>
      <w:proofErr w:type="spellStart"/>
      <w:r w:rsidRPr="00A43D8F">
        <w:rPr>
          <w:color w:val="FF0000"/>
          <w:lang w:val="pl-PL"/>
        </w:rPr>
        <w:t>Triangular</w:t>
      </w:r>
      <w:proofErr w:type="spellEnd"/>
      <w:r w:rsidRPr="00A43D8F">
        <w:rPr>
          <w:color w:val="FF0000"/>
          <w:lang w:val="pl-PL"/>
        </w:rPr>
        <w:t xml:space="preserve"> </w:t>
      </w:r>
      <w:proofErr w:type="spellStart"/>
      <w:r w:rsidRPr="00A43D8F">
        <w:rPr>
          <w:color w:val="FF0000"/>
          <w:lang w:val="pl-PL"/>
        </w:rPr>
        <w:t>solvers</w:t>
      </w:r>
      <w:proofErr w:type="spellEnd"/>
      <w:r w:rsidRPr="00A43D8F">
        <w:rPr>
          <w:color w:val="FF0000"/>
          <w:lang w:val="pl-PL"/>
        </w:rPr>
        <w:t xml:space="preserve"> (?)</w:t>
      </w:r>
      <w:r w:rsidR="00664270">
        <w:rPr>
          <w:color w:val="FF0000"/>
          <w:lang w:val="pl-PL"/>
        </w:rPr>
        <w:t xml:space="preserve"> – dzielenie macierzy na </w:t>
      </w:r>
      <w:proofErr w:type="spellStart"/>
      <w:r w:rsidR="00664270">
        <w:rPr>
          <w:color w:val="FF0000"/>
          <w:lang w:val="pl-PL"/>
        </w:rPr>
        <w:t>trojkatne</w:t>
      </w:r>
      <w:proofErr w:type="spellEnd"/>
    </w:p>
    <w:p w14:paraId="29D354CE" w14:textId="77777777" w:rsidR="00C37EB7" w:rsidRPr="00A43D8F" w:rsidRDefault="0035668A" w:rsidP="008A39D9">
      <w:pPr>
        <w:spacing w:after="0" w:line="276" w:lineRule="auto"/>
        <w:jc w:val="both"/>
        <w:rPr>
          <w:color w:val="FF0000"/>
          <w:lang w:val="pl-PL"/>
        </w:rPr>
      </w:pPr>
      <w:hyperlink r:id="rId12" w:history="1">
        <w:r w:rsidR="00C37EB7" w:rsidRPr="00A43D8F">
          <w:rPr>
            <w:rStyle w:val="Hipercze"/>
            <w:color w:val="FF0000"/>
            <w:lang w:val="pl-PL"/>
          </w:rPr>
          <w:t>http://en.wikipedia.org/wiki/LU_decomposition</w:t>
        </w:r>
      </w:hyperlink>
      <w:r w:rsidR="00C37EB7" w:rsidRPr="00A43D8F">
        <w:rPr>
          <w:color w:val="FF0000"/>
          <w:lang w:val="pl-PL"/>
        </w:rPr>
        <w:t xml:space="preserve"> </w:t>
      </w:r>
    </w:p>
    <w:p w14:paraId="2B692F44" w14:textId="77777777" w:rsidR="00C37EB7" w:rsidRDefault="00AC3057" w:rsidP="008A39D9">
      <w:pPr>
        <w:spacing w:after="0" w:line="276" w:lineRule="auto"/>
        <w:jc w:val="both"/>
        <w:rPr>
          <w:color w:val="FF0000"/>
          <w:lang w:val="pl-PL"/>
        </w:rPr>
      </w:pPr>
      <w:r w:rsidRPr="00AC3057">
        <w:rPr>
          <w:color w:val="FF0000"/>
          <w:lang w:val="pl-PL"/>
        </w:rPr>
        <w:t>Od Pawła Wala – już z nim rozmawiałem.</w:t>
      </w:r>
    </w:p>
    <w:p w14:paraId="7D4701AA" w14:textId="77777777" w:rsidR="00AC3057" w:rsidRPr="00AC3057" w:rsidRDefault="00AC3057" w:rsidP="008A39D9">
      <w:pPr>
        <w:spacing w:after="0" w:line="276" w:lineRule="auto"/>
        <w:jc w:val="both"/>
        <w:rPr>
          <w:color w:val="FF0000"/>
          <w:lang w:val="pl-PL"/>
        </w:rPr>
      </w:pPr>
    </w:p>
    <w:p w14:paraId="2817DF47" w14:textId="77777777" w:rsidR="00C37EB7" w:rsidRPr="00A43D8F" w:rsidRDefault="00C37EB7" w:rsidP="008A39D9">
      <w:pPr>
        <w:spacing w:after="0" w:line="276" w:lineRule="auto"/>
        <w:jc w:val="both"/>
        <w:rPr>
          <w:lang w:val="pl-PL"/>
        </w:rPr>
      </w:pPr>
    </w:p>
    <w:p w14:paraId="36DD7ED6" w14:textId="77777777" w:rsidR="006A52A6" w:rsidRPr="004E7032" w:rsidRDefault="004E7032" w:rsidP="008A39D9">
      <w:pPr>
        <w:spacing w:line="276" w:lineRule="auto"/>
        <w:jc w:val="both"/>
        <w:rPr>
          <w:lang w:val="pl-PL"/>
        </w:rPr>
      </w:pPr>
      <w:r w:rsidRPr="004E7032">
        <w:rPr>
          <w:lang w:val="pl-PL"/>
        </w:rPr>
        <w:t>2. Przeglą</w:t>
      </w:r>
      <w:r w:rsidR="0057441C">
        <w:rPr>
          <w:lang w:val="pl-PL"/>
        </w:rPr>
        <w:t xml:space="preserve">d </w:t>
      </w:r>
      <w:proofErr w:type="spellStart"/>
      <w:r w:rsidR="0057441C">
        <w:rPr>
          <w:lang w:val="pl-PL"/>
        </w:rPr>
        <w:t>solwerów</w:t>
      </w:r>
      <w:proofErr w:type="spellEnd"/>
      <w:r w:rsidR="0057441C">
        <w:rPr>
          <w:lang w:val="pl-PL"/>
        </w:rPr>
        <w:t xml:space="preserve"> układów równań liniowych.</w:t>
      </w:r>
    </w:p>
    <w:p w14:paraId="6A579BA0" w14:textId="77777777" w:rsidR="004E7032" w:rsidRDefault="008C56CD" w:rsidP="008A39D9">
      <w:pPr>
        <w:spacing w:line="276" w:lineRule="auto"/>
        <w:jc w:val="both"/>
        <w:rPr>
          <w:lang w:val="pl-PL"/>
        </w:rPr>
      </w:pPr>
      <w:proofErr w:type="spellStart"/>
      <w:r>
        <w:rPr>
          <w:lang w:val="pl-PL"/>
        </w:rPr>
        <w:t>Solw</w:t>
      </w:r>
      <w:r w:rsidR="004E7032" w:rsidRPr="004E7032">
        <w:rPr>
          <w:lang w:val="pl-PL"/>
        </w:rPr>
        <w:t>ery</w:t>
      </w:r>
      <w:proofErr w:type="spellEnd"/>
      <w:r w:rsidR="004E7032" w:rsidRPr="004E7032">
        <w:rPr>
          <w:lang w:val="pl-PL"/>
        </w:rPr>
        <w:t xml:space="preserve"> wykorzystywane </w:t>
      </w:r>
      <w:r w:rsidR="00A229D0">
        <w:rPr>
          <w:lang w:val="pl-PL"/>
        </w:rPr>
        <w:t>do rozwiązania układów równań liniowych</w:t>
      </w:r>
      <w:r w:rsidR="004E7032">
        <w:rPr>
          <w:lang w:val="pl-PL"/>
        </w:rPr>
        <w:t xml:space="preserve"> można podzielić na iteracyjne i bezpośrednie.</w:t>
      </w:r>
    </w:p>
    <w:p w14:paraId="3DFA38B2" w14:textId="77777777" w:rsidR="00B94D04" w:rsidRPr="00B94D04" w:rsidRDefault="00B94D04" w:rsidP="008A39D9">
      <w:pPr>
        <w:spacing w:line="276" w:lineRule="auto"/>
        <w:jc w:val="both"/>
        <w:rPr>
          <w:lang w:val="pl-PL"/>
        </w:rPr>
      </w:pPr>
      <w:proofErr w:type="spellStart"/>
      <w:r>
        <w:rPr>
          <w:b/>
          <w:lang w:val="pl-PL"/>
        </w:rPr>
        <w:t>Solwery</w:t>
      </w:r>
      <w:proofErr w:type="spellEnd"/>
      <w:r>
        <w:rPr>
          <w:b/>
          <w:lang w:val="pl-PL"/>
        </w:rPr>
        <w:t xml:space="preserve"> iteracyjne</w:t>
      </w:r>
    </w:p>
    <w:p w14:paraId="435DC9E6" w14:textId="382219FE" w:rsidR="0099699A" w:rsidRDefault="008C56CD" w:rsidP="008A39D9">
      <w:pPr>
        <w:spacing w:line="276" w:lineRule="auto"/>
        <w:jc w:val="both"/>
        <w:rPr>
          <w:lang w:val="pl-PL"/>
        </w:rPr>
      </w:pPr>
      <w:proofErr w:type="spellStart"/>
      <w:r>
        <w:rPr>
          <w:lang w:val="pl-PL"/>
        </w:rPr>
        <w:t>Solwery</w:t>
      </w:r>
      <w:proofErr w:type="spellEnd"/>
      <w:r>
        <w:rPr>
          <w:lang w:val="pl-PL"/>
        </w:rPr>
        <w:t xml:space="preserve"> iteracyjne były używane w dużym zakresie we wczesnych latach 60’tych ubiegłego wieku, jednak z czasem zaprzestano wykorzystywanie ich do obliczeń. Było to spowodowane odkryciem, że liczba operacji, które były przeprowadzane przez metody iteracyjne przekraczała w znacznym stopniu limity wyznaczone w założeniach teoretycznych. Zastąpione zostały one o wiele bardz</w:t>
      </w:r>
      <w:r w:rsidR="00C83A2B">
        <w:rPr>
          <w:lang w:val="pl-PL"/>
        </w:rPr>
        <w:t xml:space="preserve">iej efektywnymi </w:t>
      </w:r>
      <w:proofErr w:type="spellStart"/>
      <w:r w:rsidR="00C83A2B">
        <w:rPr>
          <w:lang w:val="pl-PL"/>
        </w:rPr>
        <w:t>solw</w:t>
      </w:r>
      <w:r>
        <w:rPr>
          <w:lang w:val="pl-PL"/>
        </w:rPr>
        <w:t>erami</w:t>
      </w:r>
      <w:proofErr w:type="spellEnd"/>
      <w:r>
        <w:rPr>
          <w:lang w:val="pl-PL"/>
        </w:rPr>
        <w:t xml:space="preserve"> bezpośrednimi, opartymi o trójkątny rozkład macierzy. Wzrastająca moc obliczeniowa oraz możliwo</w:t>
      </w:r>
      <w:r w:rsidR="00C83A2B">
        <w:rPr>
          <w:lang w:val="pl-PL"/>
        </w:rPr>
        <w:t xml:space="preserve">ść zrównoleglania obliczeń sprawiła jednak ponowne ożywienie w świecie metod iteracyjnych. Możliwości nowych architektur spowodowały, że </w:t>
      </w:r>
      <w:proofErr w:type="spellStart"/>
      <w:r w:rsidR="00C83A2B">
        <w:rPr>
          <w:lang w:val="pl-PL"/>
        </w:rPr>
        <w:t>solwery</w:t>
      </w:r>
      <w:proofErr w:type="spellEnd"/>
      <w:r w:rsidR="00C83A2B">
        <w:rPr>
          <w:lang w:val="pl-PL"/>
        </w:rPr>
        <w:t xml:space="preserve"> iteracyjne były wydajniejsze niż bezpośrednie metody dla bardzo dużych problemów tj. większych niż 100 000 elementów</w:t>
      </w:r>
      <w:r w:rsidR="007107D7">
        <w:rPr>
          <w:lang w:val="pl-PL"/>
        </w:rPr>
        <w:t xml:space="preserve"> </w:t>
      </w:r>
      <w:r w:rsidR="00C83A2B">
        <w:rPr>
          <w:lang w:val="pl-PL"/>
        </w:rPr>
        <w:t>[</w:t>
      </w:r>
      <w:r w:rsidR="007107D7">
        <w:rPr>
          <w:lang w:val="pl-PL"/>
        </w:rPr>
        <w:fldChar w:fldCharType="begin"/>
      </w:r>
      <w:r w:rsidR="007107D7">
        <w:rPr>
          <w:lang w:val="pl-PL"/>
        </w:rPr>
        <w:instrText xml:space="preserve"> REF jouglard98 \h </w:instrText>
      </w:r>
      <w:r w:rsidR="007107D7">
        <w:rPr>
          <w:lang w:val="pl-PL"/>
        </w:rPr>
      </w:r>
      <w:r w:rsidR="007107D7">
        <w:rPr>
          <w:lang w:val="pl-PL"/>
        </w:rPr>
        <w:fldChar w:fldCharType="separate"/>
      </w:r>
      <w:r w:rsidR="007107D7" w:rsidRPr="007107D7">
        <w:rPr>
          <w:noProof/>
          <w:lang w:val="pl-PL"/>
        </w:rPr>
        <w:t>1</w:t>
      </w:r>
      <w:r w:rsidR="007107D7">
        <w:rPr>
          <w:lang w:val="pl-PL"/>
        </w:rPr>
        <w:fldChar w:fldCharType="end"/>
      </w:r>
      <w:r w:rsidR="007107D7">
        <w:rPr>
          <w:lang w:val="pl-PL"/>
        </w:rPr>
        <w:t>]</w:t>
      </w:r>
      <w:r w:rsidR="00C83A2B">
        <w:rPr>
          <w:lang w:val="pl-PL"/>
        </w:rPr>
        <w:t>. Kolejną zaletą było o wiele mniejsze zużycie pamięci, ponieważ wymaga on mniej więcej takiej samej ilości pamięci co oryginalne dane</w:t>
      </w:r>
      <w:r w:rsidR="007107D7">
        <w:rPr>
          <w:lang w:val="pl-PL"/>
        </w:rPr>
        <w:t xml:space="preserve"> [</w:t>
      </w:r>
      <w:r w:rsidR="007107D7">
        <w:rPr>
          <w:lang w:val="pl-PL"/>
        </w:rPr>
        <w:fldChar w:fldCharType="begin"/>
      </w:r>
      <w:r w:rsidR="007107D7">
        <w:rPr>
          <w:lang w:val="pl-PL"/>
        </w:rPr>
        <w:instrText xml:space="preserve"> REF benqi97 \h </w:instrText>
      </w:r>
      <w:r w:rsidR="007107D7">
        <w:rPr>
          <w:lang w:val="pl-PL"/>
        </w:rPr>
      </w:r>
      <w:r w:rsidR="007107D7">
        <w:rPr>
          <w:lang w:val="pl-PL"/>
        </w:rPr>
        <w:fldChar w:fldCharType="separate"/>
      </w:r>
      <w:r w:rsidR="007107D7" w:rsidRPr="007107D7">
        <w:rPr>
          <w:noProof/>
          <w:lang w:val="pl-PL"/>
        </w:rPr>
        <w:t>2</w:t>
      </w:r>
      <w:r w:rsidR="007107D7">
        <w:rPr>
          <w:lang w:val="pl-PL"/>
        </w:rPr>
        <w:fldChar w:fldCharType="end"/>
      </w:r>
      <w:r w:rsidR="007107D7">
        <w:rPr>
          <w:lang w:val="pl-PL"/>
        </w:rPr>
        <w:t>]</w:t>
      </w:r>
      <w:r w:rsidR="008A39D9">
        <w:rPr>
          <w:lang w:val="pl-PL"/>
        </w:rPr>
        <w:t xml:space="preserve">. </w:t>
      </w:r>
      <w:r w:rsidR="00C83A2B">
        <w:rPr>
          <w:lang w:val="pl-PL"/>
        </w:rPr>
        <w:t xml:space="preserve">Jest to spowodowane tym, że współczynnik macierzy pozostawiany jest w oryginalnej formie i traktowany jako liniowy operator do wyliczania produktu wynikowego macierzy i wektora. Dodatkowo w przypadku </w:t>
      </w:r>
      <w:proofErr w:type="spellStart"/>
      <w:r w:rsidR="00C83A2B">
        <w:rPr>
          <w:lang w:val="pl-PL"/>
        </w:rPr>
        <w:t>solwera</w:t>
      </w:r>
      <w:proofErr w:type="spellEnd"/>
      <w:r w:rsidR="00C83A2B">
        <w:rPr>
          <w:lang w:val="pl-PL"/>
        </w:rPr>
        <w:t xml:space="preserve"> iteracyjnego użytkownik może wykorzystać zrównoleglanie obliczeń</w:t>
      </w:r>
      <w:r w:rsidR="002D6A4D">
        <w:rPr>
          <w:lang w:val="pl-PL"/>
        </w:rPr>
        <w:t xml:space="preserve"> </w:t>
      </w:r>
      <w:r w:rsidR="00C83A2B">
        <w:rPr>
          <w:lang w:val="pl-PL"/>
        </w:rPr>
        <w:t>.</w:t>
      </w:r>
    </w:p>
    <w:p w14:paraId="0017501B" w14:textId="77777777" w:rsidR="00E407F4" w:rsidRDefault="008C56CD" w:rsidP="008A39D9">
      <w:pPr>
        <w:spacing w:after="0" w:line="276" w:lineRule="auto"/>
        <w:ind w:firstLine="567"/>
        <w:jc w:val="both"/>
        <w:rPr>
          <w:lang w:val="pl-PL"/>
        </w:rPr>
      </w:pPr>
      <w:r>
        <w:rPr>
          <w:lang w:val="pl-PL"/>
        </w:rPr>
        <w:t>Iteracyjne metody rozwiązywania układów równań liniowych polegają na krokowym wy</w:t>
      </w:r>
      <w:r w:rsidR="00C16B91">
        <w:rPr>
          <w:lang w:val="pl-PL"/>
        </w:rPr>
        <w:t xml:space="preserve">znaczaniu </w:t>
      </w:r>
      <w:r>
        <w:rPr>
          <w:lang w:val="pl-PL"/>
        </w:rPr>
        <w:t xml:space="preserve">rozwiązania. Z każdą kolejną iteracją wynik jest poprawiany, aż do momentu gdy wynik zbliży się wystarczająco do założonego przybliżenia. W związku z tym końcowy wynik </w:t>
      </w:r>
      <w:proofErr w:type="spellStart"/>
      <w:r>
        <w:rPr>
          <w:lang w:val="pl-PL"/>
        </w:rPr>
        <w:t>solwera</w:t>
      </w:r>
      <w:proofErr w:type="spellEnd"/>
      <w:r>
        <w:rPr>
          <w:lang w:val="pl-PL"/>
        </w:rPr>
        <w:t xml:space="preserve"> iteracyjnego jest zawsze obarczony pewnego stopnia błędem. Teoretycznie używając </w:t>
      </w:r>
      <w:proofErr w:type="spellStart"/>
      <w:r>
        <w:rPr>
          <w:lang w:val="pl-PL"/>
        </w:rPr>
        <w:t>solwera</w:t>
      </w:r>
      <w:proofErr w:type="spellEnd"/>
      <w:r>
        <w:rPr>
          <w:lang w:val="pl-PL"/>
        </w:rPr>
        <w:t xml:space="preserve"> iteracyjnego można uzyskać idealny wynik przy nieskończonej ilości kroków, jednak w rzeczywistych obliczeniach ilość iteracji jest zawsze wartością skończoną. Złe warunki początkowe mogą jednak spowodować duży błąd w ostatecznych wynikach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gora \h 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107D7" w:rsidRPr="007107D7">
        <w:rPr>
          <w:lang w:val="pl-PL"/>
        </w:rPr>
        <w:t>[5</w:t>
      </w:r>
      <w:r w:rsidR="007107D7" w:rsidRPr="007107D7">
        <w:rPr>
          <w:lang w:val="pl-PL"/>
        </w:rPr>
        <w:t>]</w:t>
      </w:r>
      <w:r w:rsidR="007107D7" w:rsidRPr="007107D7">
        <w:rPr>
          <w:lang w:val="pl-PL"/>
        </w:rPr>
        <w:t xml:space="preserve"> </w:t>
      </w:r>
      <w:r>
        <w:rPr>
          <w:lang w:val="pl-PL"/>
        </w:rPr>
        <w:fldChar w:fldCharType="end"/>
      </w:r>
      <w:r>
        <w:rPr>
          <w:lang w:val="pl-PL"/>
        </w:rPr>
        <w:t>.</w:t>
      </w:r>
      <w:r w:rsidR="00B94D04">
        <w:rPr>
          <w:lang w:val="pl-PL"/>
        </w:rPr>
        <w:t xml:space="preserve"> Kiedy </w:t>
      </w:r>
      <w:proofErr w:type="spellStart"/>
      <w:r w:rsidR="00B94D04">
        <w:rPr>
          <w:lang w:val="pl-PL"/>
        </w:rPr>
        <w:t>solver</w:t>
      </w:r>
      <w:proofErr w:type="spellEnd"/>
      <w:r w:rsidR="00B94D04">
        <w:rPr>
          <w:lang w:val="pl-PL"/>
        </w:rPr>
        <w:t xml:space="preserve"> iteracyjny rozwiązuje źle uwarunkowany problem wyniki mogą być wolne lub nie mieć zbieżności. Głównymi operacjami metod iteracyjnych są mnożenia macierzy i wektorów oraz rozwiązywanie liniowych równań algebraicznych dotyczących uwarunkowań wstępnych </w:t>
      </w:r>
      <w:r w:rsidR="00B94D04">
        <w:rPr>
          <w:lang w:val="pl-PL"/>
        </w:rPr>
        <w:fldChar w:fldCharType="begin"/>
      </w:r>
      <w:r w:rsidR="00B94D04">
        <w:rPr>
          <w:lang w:val="pl-PL"/>
        </w:rPr>
        <w:instrText xml:space="preserve"> REF fialko \h </w:instrText>
      </w:r>
      <w:r w:rsidR="008A39D9">
        <w:rPr>
          <w:lang w:val="pl-PL"/>
        </w:rPr>
        <w:instrText xml:space="preserve"> \* MERGEFORMAT </w:instrText>
      </w:r>
      <w:r w:rsidR="00B94D04">
        <w:rPr>
          <w:lang w:val="pl-PL"/>
        </w:rPr>
      </w:r>
      <w:r w:rsidR="00B94D04">
        <w:rPr>
          <w:lang w:val="pl-PL"/>
        </w:rPr>
        <w:fldChar w:fldCharType="separate"/>
      </w:r>
      <w:r w:rsidR="007107D7" w:rsidRPr="007107D7">
        <w:rPr>
          <w:lang w:val="pl-PL"/>
        </w:rPr>
        <w:t xml:space="preserve">[4] </w:t>
      </w:r>
      <w:r w:rsidR="00B94D04">
        <w:rPr>
          <w:lang w:val="pl-PL"/>
        </w:rPr>
        <w:fldChar w:fldCharType="end"/>
      </w:r>
      <w:r w:rsidR="00B94D04">
        <w:rPr>
          <w:lang w:val="pl-PL"/>
        </w:rPr>
        <w:t xml:space="preserve">. </w:t>
      </w:r>
      <w:r>
        <w:rPr>
          <w:lang w:val="pl-PL"/>
        </w:rPr>
        <w:t xml:space="preserve"> Do metod iteracyjnych rozwiązywania układów równań należą między innymi:</w:t>
      </w:r>
    </w:p>
    <w:p w14:paraId="1968BD3B" w14:textId="4EFD8AA1" w:rsidR="008C56CD" w:rsidRDefault="008C56CD" w:rsidP="008A39D9">
      <w:pPr>
        <w:spacing w:line="276" w:lineRule="auto"/>
        <w:jc w:val="both"/>
        <w:rPr>
          <w:lang w:val="pl-PL"/>
        </w:rPr>
      </w:pPr>
      <w:r>
        <w:rPr>
          <w:rFonts w:eastAsia="Times New Roman" w:cs="Arial"/>
          <w:color w:val="000000"/>
          <w:shd w:val="clear" w:color="auto" w:fill="FFFFFF"/>
          <w:lang w:val="pl-PL" w:eastAsia="en-GB"/>
        </w:rPr>
        <w:t>- M</w:t>
      </w: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e</w:t>
      </w:r>
      <w:r>
        <w:rPr>
          <w:rFonts w:eastAsia="Times New Roman" w:cs="Arial"/>
          <w:color w:val="000000"/>
          <w:shd w:val="clear" w:color="auto" w:fill="FFFFFF"/>
          <w:lang w:val="pl-PL" w:eastAsia="en-GB"/>
        </w:rPr>
        <w:t xml:space="preserve">toda gradientu sprzężonego - </w:t>
      </w:r>
      <w:r>
        <w:rPr>
          <w:lang w:val="pl-PL"/>
        </w:rPr>
        <w:t xml:space="preserve">Jest ona jedną z najlepiej znanych metod iteracyjnych wykorzystywaną do </w:t>
      </w:r>
      <w:r w:rsidRPr="008060BF">
        <w:rPr>
          <w:lang w:val="pl-PL"/>
        </w:rPr>
        <w:t xml:space="preserve">rozwiązywania liniowych układów równań z rzadką, symetryczną, dodatnio określoną macierzą </w:t>
      </w:r>
      <w:r w:rsidRPr="008060BF">
        <w:rPr>
          <w:lang w:val="pl-PL"/>
        </w:rPr>
        <w:fldChar w:fldCharType="begin"/>
      </w:r>
      <w:r w:rsidRPr="008060BF">
        <w:rPr>
          <w:lang w:val="pl-PL"/>
        </w:rPr>
        <w:instrText xml:space="preserve"> REF icm1 \h </w:instrText>
      </w:r>
      <w:r>
        <w:rPr>
          <w:lang w:val="pl-PL"/>
        </w:rPr>
        <w:instrText xml:space="preserve"> \* MERGEFORMAT </w:instrText>
      </w:r>
      <w:r w:rsidRPr="008060BF">
        <w:rPr>
          <w:lang w:val="pl-PL"/>
        </w:rPr>
      </w:r>
      <w:r w:rsidRPr="008060BF">
        <w:rPr>
          <w:lang w:val="pl-PL"/>
        </w:rPr>
        <w:fldChar w:fldCharType="separate"/>
      </w:r>
      <w:r w:rsidR="007107D7" w:rsidRPr="007107D7">
        <w:rPr>
          <w:lang w:val="pl-PL"/>
        </w:rPr>
        <w:t xml:space="preserve">[3] </w:t>
      </w:r>
      <w:r w:rsidRPr="008060BF">
        <w:rPr>
          <w:lang w:val="pl-PL"/>
        </w:rPr>
        <w:fldChar w:fldCharType="end"/>
      </w:r>
      <w:r>
        <w:rPr>
          <w:lang w:val="pl-PL"/>
        </w:rPr>
        <w:t xml:space="preserve">. </w:t>
      </w:r>
      <w:r w:rsidR="00E407F4">
        <w:rPr>
          <w:lang w:val="pl-PL"/>
        </w:rPr>
        <w:t xml:space="preserve">W </w:t>
      </w:r>
      <w:r w:rsidR="000061EE">
        <w:rPr>
          <w:lang w:val="pl-PL"/>
        </w:rPr>
        <w:t>każdym kolejnym kroku wykonywan</w:t>
      </w:r>
      <w:r w:rsidR="00E407F4">
        <w:rPr>
          <w:lang w:val="pl-PL"/>
        </w:rPr>
        <w:t xml:space="preserve">e jest mnożenie macierzy i wektora. </w:t>
      </w:r>
      <w:r w:rsidR="00E407F4">
        <w:rPr>
          <w:lang w:val="pl-PL"/>
        </w:rPr>
        <w:lastRenderedPageBreak/>
        <w:t xml:space="preserve">Dla symetrycznej dodatnio określonej macierzy o rozmiarze N x N zbieżność można osiągnąć w N-iteracjach </w:t>
      </w:r>
      <w:r w:rsidR="007107D7">
        <w:rPr>
          <w:lang w:val="pl-PL"/>
        </w:rPr>
        <w:t>[6].</w:t>
      </w:r>
      <w:bookmarkStart w:id="0" w:name="_GoBack"/>
      <w:bookmarkEnd w:id="0"/>
      <w:r w:rsidR="007107D7">
        <w:rPr>
          <w:lang w:val="pl-PL"/>
        </w:rPr>
        <w:t xml:space="preserve"> </w:t>
      </w:r>
    </w:p>
    <w:p w14:paraId="6230345C" w14:textId="77777777" w:rsidR="0023003B" w:rsidRDefault="008C56CD" w:rsidP="008A39D9">
      <w:pPr>
        <w:spacing w:line="276" w:lineRule="auto"/>
        <w:ind w:left="142" w:hanging="142"/>
        <w:jc w:val="both"/>
        <w:rPr>
          <w:lang w:val="pl-PL"/>
        </w:rPr>
      </w:pPr>
      <w:r w:rsidRPr="00A43D8F">
        <w:rPr>
          <w:lang w:val="pl-PL"/>
        </w:rPr>
        <w:t xml:space="preserve">- </w:t>
      </w:r>
      <w:r w:rsidR="000061EE">
        <w:rPr>
          <w:lang w:val="pl-PL"/>
        </w:rPr>
        <w:t xml:space="preserve">Metoda gradientu Bi-sprzężonego </w:t>
      </w:r>
      <w:proofErr w:type="spellStart"/>
      <w:r w:rsidR="000061EE" w:rsidRPr="00522E44">
        <w:rPr>
          <w:lang w:val="pl-PL"/>
        </w:rPr>
        <w:t>BiCG</w:t>
      </w:r>
      <w:proofErr w:type="spellEnd"/>
      <w:r w:rsidRPr="00A43D8F">
        <w:rPr>
          <w:lang w:val="pl-PL"/>
        </w:rPr>
        <w:t xml:space="preserve"> –</w:t>
      </w:r>
      <w:r w:rsidR="001A7BAA">
        <w:rPr>
          <w:lang w:val="pl-PL"/>
        </w:rPr>
        <w:t xml:space="preserve"> rozwija metodę gradie</w:t>
      </w:r>
      <w:r w:rsidR="0023003B">
        <w:rPr>
          <w:lang w:val="pl-PL"/>
        </w:rPr>
        <w:t>ntów sprzężonych. Umożliwia ona</w:t>
      </w:r>
      <w:r w:rsidR="008A39D9">
        <w:rPr>
          <w:lang w:val="pl-PL"/>
        </w:rPr>
        <w:t xml:space="preserve"> </w:t>
      </w:r>
      <w:r w:rsidR="001A7BAA">
        <w:rPr>
          <w:lang w:val="pl-PL"/>
        </w:rPr>
        <w:t xml:space="preserve">rozwiązanie dla </w:t>
      </w:r>
      <w:commentRangeStart w:id="1"/>
      <w:r w:rsidR="001A7BAA">
        <w:rPr>
          <w:lang w:val="pl-PL"/>
        </w:rPr>
        <w:t>nie-</w:t>
      </w:r>
      <w:r w:rsidR="008A39D9">
        <w:rPr>
          <w:lang w:val="pl-PL"/>
        </w:rPr>
        <w:t>pojedynczej</w:t>
      </w:r>
      <w:commentRangeEnd w:id="1"/>
      <w:r w:rsidR="008A39D9">
        <w:rPr>
          <w:rStyle w:val="Odwoaniedokomentarza"/>
        </w:rPr>
        <w:commentReference w:id="1"/>
      </w:r>
      <w:r w:rsidR="001A7BAA">
        <w:rPr>
          <w:lang w:val="pl-PL"/>
        </w:rPr>
        <w:t xml:space="preserve">, niesymetrycznej macierzy. </w:t>
      </w:r>
    </w:p>
    <w:p w14:paraId="6E559032" w14:textId="77777777" w:rsidR="001A7BAA" w:rsidRDefault="000061EE" w:rsidP="008A39D9">
      <w:pPr>
        <w:spacing w:line="276" w:lineRule="auto"/>
        <w:ind w:left="142" w:hanging="142"/>
        <w:jc w:val="both"/>
        <w:rPr>
          <w:lang w:val="pl-PL"/>
        </w:rPr>
      </w:pPr>
      <w:r>
        <w:rPr>
          <w:lang w:val="pl-PL"/>
        </w:rPr>
        <w:t>- Ustabilizowana metoda gradientu Bi-Sprzężonego</w:t>
      </w:r>
      <w:r w:rsidR="001A7BAA">
        <w:rPr>
          <w:lang w:val="pl-PL"/>
        </w:rPr>
        <w:t xml:space="preserve"> -</w:t>
      </w:r>
      <w:r w:rsidR="008C56CD" w:rsidRPr="00A43D8F">
        <w:rPr>
          <w:lang w:val="pl-PL"/>
        </w:rPr>
        <w:t xml:space="preserve"> służy do rozwiązywania </w:t>
      </w:r>
      <w:r w:rsidR="008C56CD">
        <w:rPr>
          <w:lang w:val="pl-PL"/>
        </w:rPr>
        <w:t>liniowych układów równań z niesymetryc</w:t>
      </w:r>
      <w:r>
        <w:rPr>
          <w:lang w:val="pl-PL"/>
        </w:rPr>
        <w:t>znych równań liniowych</w:t>
      </w:r>
      <w:r w:rsidR="008C56CD">
        <w:rPr>
          <w:lang w:val="pl-PL"/>
        </w:rPr>
        <w:t xml:space="preserve">. Jest stabilniejsza od Metody Gradientu </w:t>
      </w:r>
      <w:r>
        <w:rPr>
          <w:lang w:val="pl-PL"/>
        </w:rPr>
        <w:t>Bi-</w:t>
      </w:r>
      <w:r w:rsidR="008C56CD">
        <w:rPr>
          <w:lang w:val="pl-PL"/>
        </w:rPr>
        <w:t>Sprzężonego.</w:t>
      </w:r>
    </w:p>
    <w:p w14:paraId="6389AF92" w14:textId="77777777" w:rsidR="001A7BAA" w:rsidRPr="00A43D8F" w:rsidRDefault="001A7BAA" w:rsidP="008A39D9">
      <w:pPr>
        <w:spacing w:line="276" w:lineRule="auto"/>
        <w:ind w:left="142" w:hanging="142"/>
        <w:jc w:val="both"/>
        <w:rPr>
          <w:rFonts w:ascii="Corbel" w:hAnsi="Corbel"/>
          <w:caps/>
          <w:color w:val="555555"/>
          <w:spacing w:val="12"/>
          <w:sz w:val="36"/>
          <w:szCs w:val="36"/>
          <w:lang w:val="pl-PL"/>
        </w:rPr>
      </w:pPr>
      <w:r>
        <w:rPr>
          <w:lang w:val="pl-PL"/>
        </w:rPr>
        <w:t xml:space="preserve">- Uogólniona Metoda Najmniejszego Residuum GMRES – jest to dosyć popularna metoda do rozwiązywania nieosobliwych, niesymetrycznych macierzy. Badania dowiodły, że w metodzie GMRES stopa zbieżności może poprawiać się wraz z każdą kolejną iteracją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verschoor \h </w:instrText>
      </w:r>
      <w:r w:rsidR="008A39D9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107D7" w:rsidRPr="007107D7">
        <w:rPr>
          <w:lang w:val="pl-PL"/>
        </w:rPr>
        <w:t>[</w:t>
      </w:r>
      <w:r w:rsidR="007107D7" w:rsidRPr="007107D7">
        <w:rPr>
          <w:noProof/>
          <w:lang w:val="pl-PL"/>
        </w:rPr>
        <w:t>6</w:t>
      </w:r>
      <w:r w:rsidR="007107D7" w:rsidRPr="007107D7">
        <w:rPr>
          <w:lang w:val="pl-PL"/>
        </w:rPr>
        <w:t xml:space="preserve">] </w:t>
      </w:r>
      <w:r>
        <w:rPr>
          <w:lang w:val="pl-PL"/>
        </w:rPr>
        <w:fldChar w:fldCharType="end"/>
      </w:r>
      <w:r>
        <w:rPr>
          <w:lang w:val="pl-PL"/>
        </w:rPr>
        <w:fldChar w:fldCharType="begin"/>
      </w:r>
      <w:r>
        <w:rPr>
          <w:lang w:val="pl-PL"/>
        </w:rPr>
        <w:instrText xml:space="preserve"> REF vanDerVorst \h </w:instrText>
      </w:r>
      <w:r w:rsidR="008A39D9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107D7" w:rsidRPr="007107D7">
        <w:rPr>
          <w:lang w:val="pl-PL"/>
        </w:rPr>
        <w:t xml:space="preserve">[7] </w:t>
      </w:r>
      <w:r>
        <w:rPr>
          <w:lang w:val="pl-PL"/>
        </w:rPr>
        <w:fldChar w:fldCharType="end"/>
      </w:r>
      <w:r>
        <w:rPr>
          <w:lang w:val="pl-PL"/>
        </w:rPr>
        <w:t>.</w:t>
      </w:r>
      <w:r w:rsidRPr="00A43D8F">
        <w:rPr>
          <w:rFonts w:ascii="Corbel" w:hAnsi="Corbel"/>
          <w:caps/>
          <w:color w:val="555555"/>
          <w:spacing w:val="12"/>
          <w:sz w:val="36"/>
          <w:szCs w:val="36"/>
          <w:lang w:val="pl-PL"/>
        </w:rPr>
        <w:t xml:space="preserve"> </w:t>
      </w:r>
    </w:p>
    <w:p w14:paraId="342152F9" w14:textId="77777777" w:rsidR="008C56CD" w:rsidRPr="004E7032" w:rsidRDefault="008C56CD" w:rsidP="008A39D9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lang w:val="pl-PL" w:eastAsia="en-GB"/>
        </w:rPr>
      </w:pP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Popularne metody realizacji uwarunkowania wstępnego:</w:t>
      </w:r>
      <w:r>
        <w:rPr>
          <w:rFonts w:eastAsia="Times New Roman" w:cs="Arial"/>
          <w:color w:val="000000"/>
          <w:shd w:val="clear" w:color="auto" w:fill="FFFFFF"/>
          <w:lang w:val="pl-PL" w:eastAsia="en-GB"/>
        </w:rPr>
        <w:t xml:space="preserve">  </w:t>
      </w:r>
      <w:r w:rsidR="00AC3057">
        <w:rPr>
          <w:rFonts w:eastAsia="Times New Roman" w:cs="Arial"/>
          <w:color w:val="FF0000"/>
          <w:shd w:val="clear" w:color="auto" w:fill="FFFFFF"/>
          <w:lang w:val="pl-PL" w:eastAsia="en-GB"/>
        </w:rPr>
        <w:t>&lt;- opisywać?</w:t>
      </w:r>
    </w:p>
    <w:p w14:paraId="7D78F99D" w14:textId="77777777" w:rsidR="008C56CD" w:rsidRPr="004E7032" w:rsidRDefault="008C56CD" w:rsidP="008A39D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lang w:val="pl-PL" w:eastAsia="en-GB"/>
        </w:rPr>
      </w:pP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Jacobiego, Gaussa-Seidla, SOR, SSOR i ich blokowe wersje, ICC, ILU, z rzadką aproksymacją macierzy odwrotnej (SPAI), wielomianowa itd.</w:t>
      </w:r>
    </w:p>
    <w:p w14:paraId="250CF01A" w14:textId="77777777" w:rsidR="008C56CD" w:rsidRPr="004E7032" w:rsidRDefault="008C56CD" w:rsidP="008A39D9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lang w:val="pl-PL" w:eastAsia="en-GB"/>
        </w:rPr>
      </w:pP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Nie istnieje jakaś metoda najlepsza, gdyż:</w:t>
      </w:r>
    </w:p>
    <w:p w14:paraId="7C63D6DB" w14:textId="77777777" w:rsidR="008C56CD" w:rsidRPr="004E7032" w:rsidRDefault="008C56CD" w:rsidP="008A39D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lang w:val="pl-PL" w:eastAsia="en-GB"/>
        </w:rPr>
      </w:pP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różnym układom równań najlepiej odpowiadają różne metody,</w:t>
      </w:r>
    </w:p>
    <w:p w14:paraId="1D367F5B" w14:textId="77777777" w:rsidR="008C56CD" w:rsidRPr="004E7032" w:rsidRDefault="008C56CD" w:rsidP="008A39D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000000"/>
          <w:lang w:val="pl-PL" w:eastAsia="en-GB"/>
        </w:rPr>
      </w:pPr>
      <w:r w:rsidRPr="004E7032">
        <w:rPr>
          <w:rFonts w:eastAsia="Times New Roman" w:cs="Arial"/>
          <w:color w:val="000000"/>
          <w:shd w:val="clear" w:color="auto" w:fill="FFFFFF"/>
          <w:lang w:val="pl-PL" w:eastAsia="en-GB"/>
        </w:rPr>
        <w:t>pewne metody okazują się bardziej podatne na implementację równoległą niż inne.</w:t>
      </w:r>
    </w:p>
    <w:p w14:paraId="4EC079D5" w14:textId="77777777" w:rsidR="008C56CD" w:rsidRPr="008060BF" w:rsidRDefault="008C56CD" w:rsidP="008A39D9">
      <w:pPr>
        <w:spacing w:line="276" w:lineRule="auto"/>
        <w:jc w:val="both"/>
        <w:rPr>
          <w:lang w:val="pl-PL"/>
        </w:rPr>
      </w:pPr>
    </w:p>
    <w:p w14:paraId="490ECDED" w14:textId="77777777" w:rsidR="002C559D" w:rsidRDefault="00B94D04" w:rsidP="008A39D9">
      <w:pPr>
        <w:spacing w:line="276" w:lineRule="auto"/>
        <w:jc w:val="both"/>
        <w:rPr>
          <w:b/>
          <w:lang w:val="pl-PL"/>
        </w:rPr>
      </w:pPr>
      <w:proofErr w:type="spellStart"/>
      <w:r>
        <w:rPr>
          <w:b/>
          <w:lang w:val="pl-PL"/>
        </w:rPr>
        <w:t>Solw</w:t>
      </w:r>
      <w:r w:rsidR="008060BF" w:rsidRPr="00A43D8F">
        <w:rPr>
          <w:b/>
          <w:lang w:val="pl-PL"/>
        </w:rPr>
        <w:t>ery</w:t>
      </w:r>
      <w:proofErr w:type="spellEnd"/>
      <w:r w:rsidR="008060BF" w:rsidRPr="00A43D8F">
        <w:rPr>
          <w:b/>
          <w:lang w:val="pl-PL"/>
        </w:rPr>
        <w:t xml:space="preserve"> bezpośrednie</w:t>
      </w:r>
    </w:p>
    <w:p w14:paraId="57FEC600" w14:textId="77777777" w:rsidR="001451E5" w:rsidRDefault="00B94D04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Podział </w:t>
      </w:r>
      <w:proofErr w:type="spellStart"/>
      <w:r>
        <w:rPr>
          <w:lang w:val="pl-PL"/>
        </w:rPr>
        <w:t>solw</w:t>
      </w:r>
      <w:r w:rsidR="001451E5">
        <w:rPr>
          <w:lang w:val="pl-PL"/>
        </w:rPr>
        <w:t>erów</w:t>
      </w:r>
      <w:proofErr w:type="spellEnd"/>
      <w:r w:rsidR="001451E5">
        <w:rPr>
          <w:lang w:val="pl-PL"/>
        </w:rPr>
        <w:t xml:space="preserve"> bezpośrednich:</w:t>
      </w:r>
    </w:p>
    <w:p w14:paraId="63FEE416" w14:textId="77777777" w:rsidR="001451E5" w:rsidRDefault="001451E5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>- Bezpośrednie klasyczne</w:t>
      </w:r>
    </w:p>
    <w:p w14:paraId="44810406" w14:textId="77777777" w:rsidR="001451E5" w:rsidRDefault="001451E5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>- Frontalne</w:t>
      </w:r>
      <w:r w:rsidR="00AC3057">
        <w:rPr>
          <w:lang w:val="pl-PL"/>
        </w:rPr>
        <w:t xml:space="preserve"> –podejście do rozwiązywania układów liniowych szeroko stosowane w analizie elementów skończonych. </w:t>
      </w:r>
    </w:p>
    <w:p w14:paraId="24842077" w14:textId="7B2622D6" w:rsidR="008060BF" w:rsidRDefault="008060BF" w:rsidP="008A39D9">
      <w:pPr>
        <w:spacing w:line="276" w:lineRule="auto"/>
        <w:jc w:val="both"/>
        <w:rPr>
          <w:lang w:val="pl-PL"/>
        </w:rPr>
      </w:pPr>
      <w:r w:rsidRPr="008060BF">
        <w:rPr>
          <w:lang w:val="pl-PL"/>
        </w:rPr>
        <w:t xml:space="preserve">Decydującym czynnikiem przy wyborze </w:t>
      </w:r>
      <w:commentRangeStart w:id="2"/>
      <w:proofErr w:type="spellStart"/>
      <w:r w:rsidRPr="008060BF">
        <w:rPr>
          <w:lang w:val="pl-PL"/>
        </w:rPr>
        <w:t>solver</w:t>
      </w:r>
      <w:commentRangeEnd w:id="2"/>
      <w:proofErr w:type="spellEnd"/>
      <w:r w:rsidR="008A39D9">
        <w:rPr>
          <w:rStyle w:val="Odwoaniedokomentarza"/>
        </w:rPr>
        <w:commentReference w:id="2"/>
      </w:r>
      <w:r w:rsidRPr="008060BF">
        <w:rPr>
          <w:lang w:val="pl-PL"/>
        </w:rPr>
        <w:t xml:space="preserve"> bezpośredniego może b</w:t>
      </w:r>
      <w:r>
        <w:rPr>
          <w:lang w:val="pl-PL"/>
        </w:rPr>
        <w:t>yć chęć użycia metody, która znacząco zmniejszy ilość niezerowych przejść podczas faktoryzacji macierzy</w:t>
      </w:r>
      <w:r w:rsidR="00B94D04">
        <w:rPr>
          <w:lang w:val="pl-PL"/>
        </w:rPr>
        <w:t>. Dodatkowym atutem jest</w:t>
      </w:r>
      <w:r>
        <w:rPr>
          <w:lang w:val="pl-PL"/>
        </w:rPr>
        <w:t xml:space="preserve"> także możliwość wykorzystania pamięci dyskowej podczas dużych obliczeń na komputerach z małą ilością pamięci RAM</w:t>
      </w:r>
      <w:r w:rsidR="005F5D32">
        <w:rPr>
          <w:lang w:val="pl-PL"/>
        </w:rPr>
        <w:t xml:space="preserve"> i zachowanie</w:t>
      </w:r>
      <w:r w:rsidR="00B94D04">
        <w:rPr>
          <w:lang w:val="pl-PL"/>
        </w:rPr>
        <w:t xml:space="preserve"> przy tym</w:t>
      </w:r>
      <w:r w:rsidR="005F5D32">
        <w:rPr>
          <w:lang w:val="pl-PL"/>
        </w:rPr>
        <w:t xml:space="preserve"> wysokiej wydajności i prędkości podczas przetwarzania danych przechowywanych w RAM. </w:t>
      </w:r>
      <w:r>
        <w:rPr>
          <w:lang w:val="pl-PL"/>
        </w:rPr>
        <w:t xml:space="preserve"> </w:t>
      </w:r>
      <w:r w:rsidR="005F5D32">
        <w:rPr>
          <w:lang w:val="pl-PL"/>
        </w:rPr>
        <w:t>Bezpośrednie metody pozwalają również na wykrywanie geometrycznej niestabilności modelu</w:t>
      </w:r>
      <w:r w:rsidR="00FE5568">
        <w:rPr>
          <w:lang w:val="pl-PL"/>
        </w:rPr>
        <w:t>. Do tej pory na</w:t>
      </w:r>
      <w:r w:rsidR="00B94D04">
        <w:rPr>
          <w:lang w:val="pl-PL"/>
        </w:rPr>
        <w:t xml:space="preserve">jbardziej rozpowszechnionym </w:t>
      </w:r>
      <w:proofErr w:type="spellStart"/>
      <w:r w:rsidR="00B94D04">
        <w:rPr>
          <w:lang w:val="pl-PL"/>
        </w:rPr>
        <w:t>solwerem</w:t>
      </w:r>
      <w:proofErr w:type="spellEnd"/>
      <w:r w:rsidR="00B94D04">
        <w:rPr>
          <w:lang w:val="pl-PL"/>
        </w:rPr>
        <w:t xml:space="preserve"> bezpośrednim był </w:t>
      </w:r>
      <w:proofErr w:type="spellStart"/>
      <w:r w:rsidR="00B94D04">
        <w:rPr>
          <w:lang w:val="pl-PL"/>
        </w:rPr>
        <w:t>solw</w:t>
      </w:r>
      <w:r w:rsidR="00FE5568">
        <w:rPr>
          <w:lang w:val="pl-PL"/>
        </w:rPr>
        <w:t>er</w:t>
      </w:r>
      <w:proofErr w:type="spellEnd"/>
      <w:r w:rsidR="00FE5568">
        <w:rPr>
          <w:lang w:val="pl-PL"/>
        </w:rPr>
        <w:t xml:space="preserve"> </w:t>
      </w:r>
      <w:proofErr w:type="spellStart"/>
      <w:r w:rsidR="00FE5568">
        <w:rPr>
          <w:lang w:val="pl-PL"/>
        </w:rPr>
        <w:t>wielofrontalny</w:t>
      </w:r>
      <w:proofErr w:type="spellEnd"/>
      <w:r w:rsidR="00FE5568">
        <w:rPr>
          <w:lang w:val="pl-PL"/>
        </w:rPr>
        <w:t>. Posiada on wszystkie wymienione powyżej zalety, jednak posiada także nadmierną ilość transferów pamięć – pamięć oraz pamięć – dysk – pamięć. Na wielordzeniowym komputerze w architekturze SMP stanowi to problem uniemożliwiający osiągnięcie maksymalnych osiągnięć i przyśpieszenia z wykorzystaniem dodatkowych procesorów.</w:t>
      </w:r>
      <w:r w:rsidR="005F5D32">
        <w:rPr>
          <w:lang w:val="pl-PL"/>
        </w:rPr>
        <w:t xml:space="preserve"> </w:t>
      </w:r>
      <w:r w:rsidR="00CC456C">
        <w:rPr>
          <w:lang w:val="pl-PL"/>
        </w:rPr>
        <w:t>Powszechny</w:t>
      </w:r>
      <w:r w:rsidR="00B94D04">
        <w:rPr>
          <w:lang w:val="pl-PL"/>
        </w:rPr>
        <w:t xml:space="preserve">m problemem z bezpośrednimi </w:t>
      </w:r>
      <w:proofErr w:type="spellStart"/>
      <w:r w:rsidR="00B94D04">
        <w:rPr>
          <w:lang w:val="pl-PL"/>
        </w:rPr>
        <w:t>solw</w:t>
      </w:r>
      <w:r w:rsidR="00CC456C">
        <w:rPr>
          <w:lang w:val="pl-PL"/>
        </w:rPr>
        <w:t>erami</w:t>
      </w:r>
      <w:proofErr w:type="spellEnd"/>
      <w:r w:rsidR="00CC456C">
        <w:rPr>
          <w:lang w:val="pl-PL"/>
        </w:rPr>
        <w:t xml:space="preserve"> jest kwadratowa </w:t>
      </w:r>
      <w:r w:rsidR="00CC456C">
        <w:rPr>
          <w:lang w:val="pl-PL"/>
        </w:rPr>
        <w:lastRenderedPageBreak/>
        <w:t>zależność liczby operacji w wymiarze problemu, przekraczanie ilości dostępnej pamięci RAM oraz zbyt d</w:t>
      </w:r>
      <w:r w:rsidR="00B94D04">
        <w:rPr>
          <w:lang w:val="pl-PL"/>
        </w:rPr>
        <w:t>uży czas faktoryzacji macierzy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fialko \h </w:instrText>
      </w:r>
      <w:r w:rsidR="001451E5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107D7" w:rsidRPr="007107D7">
        <w:rPr>
          <w:lang w:val="pl-PL"/>
        </w:rPr>
        <w:t xml:space="preserve">[4] </w:t>
      </w:r>
      <w:r>
        <w:rPr>
          <w:lang w:val="pl-PL"/>
        </w:rPr>
        <w:fldChar w:fldCharType="end"/>
      </w:r>
      <w:r>
        <w:rPr>
          <w:lang w:val="pl-PL"/>
        </w:rPr>
        <w:t>.</w:t>
      </w:r>
      <w:r w:rsidR="0057441C">
        <w:rPr>
          <w:lang w:val="pl-PL"/>
        </w:rPr>
        <w:t xml:space="preserve"> Do </w:t>
      </w:r>
      <w:proofErr w:type="spellStart"/>
      <w:r w:rsidR="0057441C">
        <w:rPr>
          <w:lang w:val="pl-PL"/>
        </w:rPr>
        <w:t>solwerów</w:t>
      </w:r>
      <w:proofErr w:type="spellEnd"/>
      <w:r w:rsidR="0057441C">
        <w:rPr>
          <w:lang w:val="pl-PL"/>
        </w:rPr>
        <w:t xml:space="preserve"> bezpośrednich zalicza się</w:t>
      </w:r>
      <w:r w:rsidR="00522E44">
        <w:rPr>
          <w:rStyle w:val="Odwoanieprzypisudolnego"/>
          <w:lang w:val="pl-PL"/>
        </w:rPr>
        <w:footnoteReference w:id="1"/>
      </w:r>
      <w:r w:rsidR="0057441C">
        <w:rPr>
          <w:lang w:val="pl-PL"/>
        </w:rPr>
        <w:t xml:space="preserve">: </w:t>
      </w:r>
    </w:p>
    <w:p w14:paraId="7BDE373D" w14:textId="77777777" w:rsidR="0057441C" w:rsidRDefault="0057441C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- Metodę eliminacji Gaussa – </w:t>
      </w:r>
      <w:r w:rsidR="00D42D94">
        <w:rPr>
          <w:lang w:val="pl-PL"/>
        </w:rPr>
        <w:t xml:space="preserve">bezpośredni </w:t>
      </w:r>
      <w:proofErr w:type="spellStart"/>
      <w:r w:rsidR="00D42D94">
        <w:rPr>
          <w:lang w:val="pl-PL"/>
        </w:rPr>
        <w:t>solwer</w:t>
      </w:r>
      <w:proofErr w:type="spellEnd"/>
      <w:r w:rsidR="00D42D94">
        <w:rPr>
          <w:lang w:val="pl-PL"/>
        </w:rPr>
        <w:t xml:space="preserve"> rozwiązujący układy równań pierwszego stopnia. </w:t>
      </w:r>
    </w:p>
    <w:p w14:paraId="16FA2057" w14:textId="77777777" w:rsidR="0057441C" w:rsidRDefault="0057441C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- Metoda eliminacji Gaussa- Jordana – </w:t>
      </w:r>
    </w:p>
    <w:p w14:paraId="14B762C7" w14:textId="77777777" w:rsidR="0057441C" w:rsidRDefault="0057441C" w:rsidP="008A39D9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- Dekompozycja LU </w:t>
      </w:r>
      <w:r w:rsidR="00B94D04">
        <w:rPr>
          <w:lang w:val="pl-PL"/>
        </w:rPr>
        <w:t xml:space="preserve">– metoda ta sprowadza się do stworzenia dwóch macierzy trójkątnych dolnej oraz górnej (z ang. Lower – dolna Upper – górna) oraz rozwiązania odpowiedniego równania. </w:t>
      </w:r>
    </w:p>
    <w:p w14:paraId="5A553678" w14:textId="77777777" w:rsidR="002D6A4D" w:rsidRDefault="002D6A4D" w:rsidP="008A39D9">
      <w:pPr>
        <w:spacing w:line="276" w:lineRule="auto"/>
        <w:jc w:val="both"/>
        <w:rPr>
          <w:lang w:val="pl-PL"/>
        </w:rPr>
      </w:pPr>
    </w:p>
    <w:p w14:paraId="1217930E" w14:textId="77777777" w:rsidR="00B94D04" w:rsidRDefault="00B94D04" w:rsidP="008A39D9">
      <w:pPr>
        <w:spacing w:line="276" w:lineRule="auto"/>
        <w:jc w:val="both"/>
        <w:rPr>
          <w:b/>
          <w:lang w:val="pl-PL"/>
        </w:rPr>
      </w:pPr>
      <w:r>
        <w:rPr>
          <w:b/>
          <w:lang w:val="pl-PL"/>
        </w:rPr>
        <w:t>Porównanie wydajności na podstawie przeprowadzonych do tej pory badań</w:t>
      </w:r>
    </w:p>
    <w:p w14:paraId="2D71446C" w14:textId="77777777" w:rsidR="007C2013" w:rsidRPr="008A39D9" w:rsidRDefault="007C2013" w:rsidP="008A39D9">
      <w:pPr>
        <w:keepNext/>
        <w:spacing w:line="276" w:lineRule="auto"/>
        <w:jc w:val="both"/>
        <w:rPr>
          <w:lang w:val="pl-PL"/>
        </w:rPr>
      </w:pPr>
    </w:p>
    <w:p w14:paraId="78CA3D2C" w14:textId="77777777" w:rsidR="007107D7" w:rsidRDefault="007107D7" w:rsidP="007107D7">
      <w:pPr>
        <w:spacing w:line="276" w:lineRule="auto"/>
        <w:ind w:left="567" w:hanging="567"/>
        <w:jc w:val="both"/>
      </w:pPr>
      <w:r w:rsidRPr="000D1AD7">
        <w:t>[</w:t>
      </w:r>
      <w:bookmarkStart w:id="3" w:name="jouglard98"/>
      <w:r>
        <w:fldChar w:fldCharType="begin"/>
      </w:r>
      <w:r>
        <w:instrText xml:space="preserve"> SEQ bib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 w:rsidRPr="000D1AD7">
        <w:t xml:space="preserve">] </w:t>
      </w:r>
      <w:proofErr w:type="spellStart"/>
      <w:r w:rsidRPr="000D1AD7">
        <w:t>Jouglard</w:t>
      </w:r>
      <w:proofErr w:type="spellEnd"/>
      <w:r w:rsidRPr="000D1AD7">
        <w:t xml:space="preserve"> C. E., </w:t>
      </w:r>
      <w:proofErr w:type="spellStart"/>
      <w:r w:rsidRPr="000D1AD7">
        <w:t>Coutinho</w:t>
      </w:r>
      <w:proofErr w:type="spellEnd"/>
      <w:r w:rsidRPr="000D1AD7">
        <w:t xml:space="preserve"> A.L.G.A</w:t>
      </w:r>
      <w:r>
        <w:t>., A comparison of iterative multi-level finite element, Solvers, Computers &amp; Structures, 69, 655-670, 1998.</w:t>
      </w:r>
    </w:p>
    <w:p w14:paraId="7D75CDF4" w14:textId="67C9B68C" w:rsidR="007107D7" w:rsidRDefault="007107D7" w:rsidP="007107D7">
      <w:pPr>
        <w:spacing w:line="276" w:lineRule="auto"/>
        <w:ind w:left="567" w:hanging="567"/>
        <w:jc w:val="both"/>
      </w:pPr>
      <w:r>
        <w:t>[</w:t>
      </w:r>
      <w:bookmarkStart w:id="4" w:name="benqi97"/>
      <w:r>
        <w:fldChar w:fldCharType="begin"/>
      </w:r>
      <w:r>
        <w:instrText xml:space="preserve"> SEQ bib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] </w:t>
      </w:r>
      <w:proofErr w:type="spellStart"/>
      <w:r>
        <w:t>Benqi</w:t>
      </w:r>
      <w:proofErr w:type="spellEnd"/>
      <w:r>
        <w:t xml:space="preserve"> G., </w:t>
      </w:r>
      <w:proofErr w:type="spellStart"/>
      <w:r>
        <w:t>Weiming</w:t>
      </w:r>
      <w:proofErr w:type="spellEnd"/>
      <w:r>
        <w:t xml:space="preserve"> C., An iterative and parallel solver based on domain decomposition for the h-p version of the finite element method, Journal of </w:t>
      </w:r>
      <w:proofErr w:type="spellStart"/>
      <w:r>
        <w:t>Computional</w:t>
      </w:r>
      <w:proofErr w:type="spellEnd"/>
      <w:r>
        <w:t xml:space="preserve"> and Applied Mathematics, 83, 71-85, 1997.</w:t>
      </w:r>
    </w:p>
    <w:p w14:paraId="52E16106" w14:textId="7D45C602" w:rsidR="00792F3E" w:rsidRDefault="00792F3E" w:rsidP="007107D7">
      <w:pPr>
        <w:spacing w:line="276" w:lineRule="auto"/>
        <w:ind w:left="567" w:hanging="567"/>
        <w:jc w:val="both"/>
      </w:pPr>
      <w:r>
        <w:t>[</w:t>
      </w:r>
      <w:r w:rsidR="007107D7">
        <w:fldChar w:fldCharType="begin"/>
      </w:r>
      <w:r w:rsidR="007107D7">
        <w:instrText xml:space="preserve"> SEQ bib \* MERGEFORMAT </w:instrText>
      </w:r>
      <w:r w:rsidR="007107D7">
        <w:fldChar w:fldCharType="separate"/>
      </w:r>
      <w:r w:rsidR="007107D7">
        <w:rPr>
          <w:noProof/>
        </w:rPr>
        <w:t>3</w:t>
      </w:r>
      <w:r w:rsidR="007107D7">
        <w:fldChar w:fldCharType="end"/>
      </w:r>
      <w:r>
        <w:t xml:space="preserve">] </w:t>
      </w:r>
      <w:hyperlink r:id="rId14" w:history="1">
        <w:r w:rsidRPr="007107D7">
          <w:t>http://www.icm.edu.pl/kdm/Metoda_gradient%C3%B3w_sprz%C4%99%C5%BConych_CG</w:t>
        </w:r>
      </w:hyperlink>
    </w:p>
    <w:p w14:paraId="2B54130D" w14:textId="4705D293" w:rsidR="00983F38" w:rsidRDefault="00983F38" w:rsidP="007107D7">
      <w:pPr>
        <w:spacing w:line="276" w:lineRule="auto"/>
        <w:ind w:left="567" w:hanging="567"/>
        <w:jc w:val="both"/>
      </w:pPr>
      <w:r>
        <w:t>[</w:t>
      </w:r>
      <w:bookmarkStart w:id="5" w:name="fialko14"/>
      <w:r w:rsidR="007107D7">
        <w:fldChar w:fldCharType="begin"/>
      </w:r>
      <w:r w:rsidR="007107D7">
        <w:instrText xml:space="preserve"> SEQ bib \* MERGEFORMAT </w:instrText>
      </w:r>
      <w:r w:rsidR="007107D7">
        <w:fldChar w:fldCharType="separate"/>
      </w:r>
      <w:r w:rsidR="007107D7">
        <w:rPr>
          <w:noProof/>
        </w:rPr>
        <w:t>4</w:t>
      </w:r>
      <w:r w:rsidR="007107D7">
        <w:fldChar w:fldCharType="end"/>
      </w:r>
      <w:bookmarkEnd w:id="5"/>
      <w:r>
        <w:t xml:space="preserve">] </w:t>
      </w:r>
      <w:proofErr w:type="spellStart"/>
      <w:r>
        <w:t>Fialko</w:t>
      </w:r>
      <w:proofErr w:type="spellEnd"/>
      <w:r>
        <w:t xml:space="preserve"> S.Y</w:t>
      </w:r>
      <w:r w:rsidR="007107D7">
        <w:t>.</w:t>
      </w:r>
      <w:r>
        <w:t xml:space="preserve">, </w:t>
      </w:r>
      <w:hyperlink r:id="rId15" w:history="1">
        <w:r w:rsidRPr="007107D7">
          <w:t>Iterative methods for solving large-scale problems of structural mechanics using multi-core computers</w:t>
        </w:r>
      </w:hyperlink>
      <w:r>
        <w:t>, Archives of Civil and Mechanical Engineering, 14, 190-203, 2014</w:t>
      </w:r>
    </w:p>
    <w:p w14:paraId="536B9477" w14:textId="28E255FE" w:rsidR="0010633F" w:rsidRDefault="0010633F" w:rsidP="007107D7">
      <w:pPr>
        <w:spacing w:line="276" w:lineRule="auto"/>
        <w:ind w:left="567" w:hanging="567"/>
        <w:jc w:val="both"/>
      </w:pPr>
      <w:r>
        <w:t>[</w:t>
      </w:r>
      <w:r w:rsidR="007107D7">
        <w:fldChar w:fldCharType="begin"/>
      </w:r>
      <w:r w:rsidR="007107D7">
        <w:instrText xml:space="preserve"> SEQ bib \* MERGEFORMAT </w:instrText>
      </w:r>
      <w:r w:rsidR="007107D7">
        <w:fldChar w:fldCharType="separate"/>
      </w:r>
      <w:r w:rsidR="007107D7">
        <w:rPr>
          <w:noProof/>
        </w:rPr>
        <w:t>5</w:t>
      </w:r>
      <w:r w:rsidR="007107D7">
        <w:fldChar w:fldCharType="end"/>
      </w:r>
      <w:r>
        <w:t xml:space="preserve">] </w:t>
      </w:r>
      <w:hyperlink r:id="rId16" w:history="1">
        <w:r w:rsidRPr="007107D7">
          <w:t>http://th-www.if.uj.edu.pl/zfs/gora/metnum12/wyklad05.pdf</w:t>
        </w:r>
      </w:hyperlink>
    </w:p>
    <w:p w14:paraId="612B82A7" w14:textId="25D68AD5" w:rsidR="00C16B91" w:rsidRDefault="00C16B91" w:rsidP="007107D7">
      <w:pPr>
        <w:spacing w:line="276" w:lineRule="auto"/>
        <w:ind w:left="567" w:hanging="567"/>
        <w:jc w:val="both"/>
      </w:pPr>
      <w:r>
        <w:t>[</w:t>
      </w:r>
      <w:r w:rsidR="007107D7">
        <w:fldChar w:fldCharType="begin"/>
      </w:r>
      <w:r w:rsidR="007107D7">
        <w:instrText xml:space="preserve"> SEQ bib \* MERGEFORMAT </w:instrText>
      </w:r>
      <w:r w:rsidR="007107D7">
        <w:fldChar w:fldCharType="separate"/>
      </w:r>
      <w:r w:rsidR="007107D7">
        <w:rPr>
          <w:noProof/>
        </w:rPr>
        <w:t>6</w:t>
      </w:r>
      <w:r w:rsidR="007107D7">
        <w:fldChar w:fldCharType="end"/>
      </w:r>
      <w:r>
        <w:t xml:space="preserve">] </w:t>
      </w:r>
      <w:proofErr w:type="spellStart"/>
      <w:r>
        <w:t>Verschoor</w:t>
      </w:r>
      <w:proofErr w:type="spellEnd"/>
      <w:r>
        <w:t xml:space="preserve"> M, </w:t>
      </w:r>
      <w:proofErr w:type="spellStart"/>
      <w:r>
        <w:t>Jalba</w:t>
      </w:r>
      <w:proofErr w:type="spellEnd"/>
      <w:r>
        <w:t xml:space="preserve"> A. C. Analysis and performance estimation of the Conjugate Gradient method on multiple GPUs, Parallel Computing, 38, 552-575, 2012</w:t>
      </w:r>
    </w:p>
    <w:p w14:paraId="5D40304F" w14:textId="2E726673" w:rsidR="006B23D7" w:rsidRDefault="006B23D7" w:rsidP="007107D7">
      <w:pPr>
        <w:spacing w:line="276" w:lineRule="auto"/>
        <w:ind w:left="567" w:hanging="567"/>
        <w:jc w:val="both"/>
      </w:pPr>
      <w:r>
        <w:t>[</w:t>
      </w:r>
      <w:r w:rsidR="007107D7">
        <w:fldChar w:fldCharType="begin"/>
      </w:r>
      <w:r w:rsidR="007107D7">
        <w:instrText xml:space="preserve"> SEQ bib \* MERGEFORMAT </w:instrText>
      </w:r>
      <w:r w:rsidR="007107D7">
        <w:fldChar w:fldCharType="separate"/>
      </w:r>
      <w:r w:rsidR="007107D7">
        <w:rPr>
          <w:noProof/>
        </w:rPr>
        <w:t>7</w:t>
      </w:r>
      <w:r w:rsidR="007107D7">
        <w:fldChar w:fldCharType="end"/>
      </w:r>
      <w:r>
        <w:t xml:space="preserve">] Van der Vorst H. A., </w:t>
      </w:r>
      <w:proofErr w:type="spellStart"/>
      <w:r>
        <w:t>Vuik</w:t>
      </w:r>
      <w:proofErr w:type="spellEnd"/>
      <w:r>
        <w:t xml:space="preserve"> C., The </w:t>
      </w:r>
      <w:proofErr w:type="spellStart"/>
      <w:r>
        <w:t>superlinear</w:t>
      </w:r>
      <w:proofErr w:type="spellEnd"/>
      <w:r>
        <w:t xml:space="preserve"> convergence behaviour of GMRES, Journal of </w:t>
      </w:r>
      <w:proofErr w:type="spellStart"/>
      <w:r>
        <w:t>Computional</w:t>
      </w:r>
      <w:proofErr w:type="spellEnd"/>
      <w:r>
        <w:t xml:space="preserve"> and Applied Mathematics, 48, 327-341, 1993</w:t>
      </w:r>
    </w:p>
    <w:p w14:paraId="028A3945" w14:textId="77777777" w:rsidR="00664270" w:rsidRPr="008A39D9" w:rsidRDefault="00664270" w:rsidP="008A39D9">
      <w:pPr>
        <w:spacing w:line="276" w:lineRule="auto"/>
        <w:jc w:val="both"/>
      </w:pPr>
    </w:p>
    <w:p w14:paraId="0BC3B521" w14:textId="77777777" w:rsidR="00664270" w:rsidRPr="00A229D0" w:rsidRDefault="00664270" w:rsidP="008A39D9">
      <w:pPr>
        <w:spacing w:line="276" w:lineRule="auto"/>
        <w:jc w:val="both"/>
        <w:rPr>
          <w:lang w:val="pl-PL"/>
        </w:rPr>
      </w:pPr>
      <w:r w:rsidRPr="00A229D0">
        <w:rPr>
          <w:lang w:val="pl-PL"/>
        </w:rPr>
        <w:t xml:space="preserve">W opisie </w:t>
      </w:r>
      <w:proofErr w:type="spellStart"/>
      <w:r w:rsidRPr="00A229D0">
        <w:rPr>
          <w:lang w:val="pl-PL"/>
        </w:rPr>
        <w:t>solwera</w:t>
      </w:r>
      <w:proofErr w:type="spellEnd"/>
      <w:r w:rsidRPr="00A229D0">
        <w:rPr>
          <w:lang w:val="pl-PL"/>
        </w:rPr>
        <w:t xml:space="preserve"> - &gt; </w:t>
      </w:r>
      <w:proofErr w:type="spellStart"/>
      <w:r w:rsidRPr="00A229D0">
        <w:rPr>
          <w:lang w:val="pl-PL"/>
        </w:rPr>
        <w:t>opisac</w:t>
      </w:r>
      <w:proofErr w:type="spellEnd"/>
      <w:r w:rsidRPr="00A229D0">
        <w:rPr>
          <w:lang w:val="pl-PL"/>
        </w:rPr>
        <w:t xml:space="preserve"> </w:t>
      </w:r>
      <w:proofErr w:type="spellStart"/>
      <w:r w:rsidRPr="00A229D0">
        <w:rPr>
          <w:lang w:val="pl-PL"/>
        </w:rPr>
        <w:t>wydajnosc</w:t>
      </w:r>
      <w:proofErr w:type="spellEnd"/>
    </w:p>
    <w:p w14:paraId="6E087B25" w14:textId="77777777" w:rsidR="00664270" w:rsidRPr="00A229D0" w:rsidRDefault="00664270" w:rsidP="008A39D9">
      <w:pPr>
        <w:spacing w:line="276" w:lineRule="auto"/>
        <w:jc w:val="both"/>
        <w:rPr>
          <w:lang w:val="pl-PL"/>
        </w:rPr>
      </w:pPr>
    </w:p>
    <w:p w14:paraId="56692833" w14:textId="77777777" w:rsidR="00664270" w:rsidRPr="00664270" w:rsidRDefault="00664270" w:rsidP="008A39D9">
      <w:pPr>
        <w:spacing w:line="276" w:lineRule="auto"/>
        <w:jc w:val="both"/>
        <w:rPr>
          <w:lang w:val="pl-PL"/>
        </w:rPr>
      </w:pPr>
      <w:proofErr w:type="spellStart"/>
      <w:r w:rsidRPr="00664270">
        <w:rPr>
          <w:lang w:val="pl-PL"/>
        </w:rPr>
        <w:t>Benchmarking</w:t>
      </w:r>
      <w:proofErr w:type="spellEnd"/>
      <w:r w:rsidRPr="00664270">
        <w:rPr>
          <w:lang w:val="pl-PL"/>
        </w:rPr>
        <w:t xml:space="preserve"> -&gt; </w:t>
      </w:r>
      <w:proofErr w:type="spellStart"/>
      <w:r w:rsidRPr="00664270">
        <w:rPr>
          <w:lang w:val="pl-PL"/>
        </w:rPr>
        <w:t>Solwer</w:t>
      </w:r>
      <w:proofErr w:type="spellEnd"/>
      <w:r w:rsidRPr="00664270">
        <w:rPr>
          <w:lang w:val="pl-PL"/>
        </w:rPr>
        <w:t xml:space="preserve"> – </w:t>
      </w:r>
      <w:proofErr w:type="spellStart"/>
      <w:r w:rsidRPr="00664270">
        <w:rPr>
          <w:lang w:val="pl-PL"/>
        </w:rPr>
        <w:t>Sprzet</w:t>
      </w:r>
      <w:proofErr w:type="spellEnd"/>
      <w:r w:rsidRPr="00664270">
        <w:rPr>
          <w:lang w:val="pl-PL"/>
        </w:rPr>
        <w:t xml:space="preserve"> – Dane </w:t>
      </w:r>
    </w:p>
    <w:p w14:paraId="1B38217E" w14:textId="77777777" w:rsidR="00664270" w:rsidRPr="00664270" w:rsidRDefault="00664270" w:rsidP="008A39D9">
      <w:pPr>
        <w:spacing w:line="276" w:lineRule="auto"/>
        <w:ind w:left="720" w:hanging="720"/>
        <w:jc w:val="both"/>
        <w:rPr>
          <w:lang w:val="pl-PL"/>
        </w:rPr>
      </w:pPr>
      <w:r w:rsidRPr="00664270">
        <w:rPr>
          <w:lang w:val="pl-PL"/>
        </w:rPr>
        <w:t xml:space="preserve">Wyniki -&gt; </w:t>
      </w:r>
      <w:r>
        <w:rPr>
          <w:lang w:val="pl-PL"/>
        </w:rPr>
        <w:t xml:space="preserve">Czas, Global i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Worksize</w:t>
      </w:r>
      <w:proofErr w:type="spellEnd"/>
      <w:r>
        <w:rPr>
          <w:lang w:val="pl-PL"/>
        </w:rPr>
        <w:t xml:space="preserve"> -&gt; Na </w:t>
      </w:r>
      <w:proofErr w:type="spellStart"/>
      <w:r>
        <w:rPr>
          <w:lang w:val="pl-PL"/>
        </w:rPr>
        <w:t>Nvidii</w:t>
      </w:r>
      <w:proofErr w:type="spellEnd"/>
      <w:r>
        <w:rPr>
          <w:lang w:val="pl-PL"/>
        </w:rPr>
        <w:t xml:space="preserve"> zużycie energii</w:t>
      </w:r>
    </w:p>
    <w:sectPr w:rsidR="00664270" w:rsidRPr="0066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Łukasz" w:date="2013-12-08T21:19:00Z" w:initials="Ł">
    <w:p w14:paraId="1E3F08A0" w14:textId="77777777" w:rsidR="008A39D9" w:rsidRDefault="008A39D9">
      <w:pPr>
        <w:pStyle w:val="Tekstkomentarza"/>
      </w:pPr>
      <w:r>
        <w:rPr>
          <w:rStyle w:val="Odwoaniedokomentarza"/>
        </w:rPr>
        <w:annotationRef/>
      </w:r>
      <w:r>
        <w:t>????</w:t>
      </w:r>
    </w:p>
  </w:comment>
  <w:comment w:id="2" w:author="Łukasz" w:date="2013-12-08T21:23:00Z" w:initials="Ł">
    <w:p w14:paraId="733A95E6" w14:textId="77777777" w:rsidR="008A39D9" w:rsidRDefault="008A39D9">
      <w:pPr>
        <w:pStyle w:val="Tekstkomentarza"/>
      </w:pPr>
      <w:r>
        <w:rPr>
          <w:rStyle w:val="Odwoaniedokomentarza"/>
        </w:rPr>
        <w:annotationRef/>
      </w:r>
      <w:proofErr w:type="spellStart"/>
      <w:r>
        <w:t>Moze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polsku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F08A0" w15:done="0"/>
  <w15:commentEx w15:paraId="733A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065D4" w14:textId="77777777" w:rsidR="0035668A" w:rsidRDefault="0035668A" w:rsidP="009C7756">
      <w:pPr>
        <w:spacing w:after="0" w:line="240" w:lineRule="auto"/>
      </w:pPr>
      <w:r>
        <w:separator/>
      </w:r>
    </w:p>
  </w:endnote>
  <w:endnote w:type="continuationSeparator" w:id="0">
    <w:p w14:paraId="153C69D6" w14:textId="77777777" w:rsidR="0035668A" w:rsidRDefault="0035668A" w:rsidP="009C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0188C" w14:textId="77777777" w:rsidR="0035668A" w:rsidRDefault="0035668A" w:rsidP="009C7756">
      <w:pPr>
        <w:spacing w:after="0" w:line="240" w:lineRule="auto"/>
      </w:pPr>
      <w:r>
        <w:separator/>
      </w:r>
    </w:p>
  </w:footnote>
  <w:footnote w:type="continuationSeparator" w:id="0">
    <w:p w14:paraId="790AAE2A" w14:textId="77777777" w:rsidR="0035668A" w:rsidRDefault="0035668A" w:rsidP="009C7756">
      <w:pPr>
        <w:spacing w:after="0" w:line="240" w:lineRule="auto"/>
      </w:pPr>
      <w:r>
        <w:continuationSeparator/>
      </w:r>
    </w:p>
  </w:footnote>
  <w:footnote w:id="1">
    <w:p w14:paraId="01135D6A" w14:textId="6D3F67FC" w:rsidR="00522E44" w:rsidRPr="00522E44" w:rsidRDefault="00522E44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lang w:val="pl-PL"/>
        </w:rPr>
        <w:t>Tu kurna maja być linki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4FF2"/>
    <w:multiLevelType w:val="multilevel"/>
    <w:tmpl w:val="8E0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85911"/>
    <w:multiLevelType w:val="multilevel"/>
    <w:tmpl w:val="68F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81D89"/>
    <w:multiLevelType w:val="multilevel"/>
    <w:tmpl w:val="821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Łukasz">
    <w15:presenceInfo w15:providerId="None" w15:userId="Łuka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7E"/>
    <w:rsid w:val="000061EE"/>
    <w:rsid w:val="000D1AD7"/>
    <w:rsid w:val="0010633F"/>
    <w:rsid w:val="001451E5"/>
    <w:rsid w:val="001A7BAA"/>
    <w:rsid w:val="0023003B"/>
    <w:rsid w:val="00260609"/>
    <w:rsid w:val="002C559D"/>
    <w:rsid w:val="002D6A4D"/>
    <w:rsid w:val="002F17F3"/>
    <w:rsid w:val="0035668A"/>
    <w:rsid w:val="004250E4"/>
    <w:rsid w:val="004550C0"/>
    <w:rsid w:val="00455E01"/>
    <w:rsid w:val="0047286B"/>
    <w:rsid w:val="004A271C"/>
    <w:rsid w:val="004E7032"/>
    <w:rsid w:val="00506294"/>
    <w:rsid w:val="00522E44"/>
    <w:rsid w:val="0057441C"/>
    <w:rsid w:val="005B644B"/>
    <w:rsid w:val="005F5D32"/>
    <w:rsid w:val="00610FAF"/>
    <w:rsid w:val="00613704"/>
    <w:rsid w:val="00664270"/>
    <w:rsid w:val="006A52A6"/>
    <w:rsid w:val="006B23D7"/>
    <w:rsid w:val="007107D7"/>
    <w:rsid w:val="00792F3E"/>
    <w:rsid w:val="007C2013"/>
    <w:rsid w:val="008060BF"/>
    <w:rsid w:val="008A39D9"/>
    <w:rsid w:val="008C56CD"/>
    <w:rsid w:val="00916541"/>
    <w:rsid w:val="00955E40"/>
    <w:rsid w:val="009627D5"/>
    <w:rsid w:val="00980B04"/>
    <w:rsid w:val="00983F38"/>
    <w:rsid w:val="0099699A"/>
    <w:rsid w:val="009C3011"/>
    <w:rsid w:val="009C7756"/>
    <w:rsid w:val="009F417E"/>
    <w:rsid w:val="00A229D0"/>
    <w:rsid w:val="00A305C0"/>
    <w:rsid w:val="00A32E75"/>
    <w:rsid w:val="00A43D8F"/>
    <w:rsid w:val="00AC3057"/>
    <w:rsid w:val="00AC31DF"/>
    <w:rsid w:val="00B919AD"/>
    <w:rsid w:val="00B94D04"/>
    <w:rsid w:val="00BF0515"/>
    <w:rsid w:val="00C16B91"/>
    <w:rsid w:val="00C37EB7"/>
    <w:rsid w:val="00C83A2B"/>
    <w:rsid w:val="00CC456C"/>
    <w:rsid w:val="00D42D94"/>
    <w:rsid w:val="00DC12BA"/>
    <w:rsid w:val="00E407F4"/>
    <w:rsid w:val="00F26D8E"/>
    <w:rsid w:val="00FA56C1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E9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F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3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0D1AD7"/>
  </w:style>
  <w:style w:type="character" w:styleId="Hipercze">
    <w:name w:val="Hyperlink"/>
    <w:basedOn w:val="Domylnaczcionkaakapitu"/>
    <w:uiPriority w:val="99"/>
    <w:unhideWhenUsed/>
    <w:rsid w:val="000D1AD7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F17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wydatnienie">
    <w:name w:val="Emphasis"/>
    <w:basedOn w:val="Domylnaczcionkaakapitu"/>
    <w:uiPriority w:val="20"/>
    <w:qFormat/>
    <w:rsid w:val="002F17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4E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kst">
    <w:name w:val="tekst"/>
    <w:basedOn w:val="Domylnaczcionkaakapitu"/>
    <w:rsid w:val="004E7032"/>
  </w:style>
  <w:style w:type="character" w:customStyle="1" w:styleId="Nagwek3Znak">
    <w:name w:val="Nagłówek 3 Znak"/>
    <w:basedOn w:val="Domylnaczcionkaakapitu"/>
    <w:link w:val="Nagwek3"/>
    <w:uiPriority w:val="9"/>
    <w:semiHidden/>
    <w:rsid w:val="00A43D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C775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C775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C7756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E407F4"/>
    <w:rPr>
      <w:color w:val="954F72" w:themeColor="followedHyperlink"/>
      <w:u w:val="single"/>
    </w:rPr>
  </w:style>
  <w:style w:type="character" w:customStyle="1" w:styleId="toctext">
    <w:name w:val="toctext"/>
    <w:basedOn w:val="Domylnaczcionkaakapitu"/>
    <w:rsid w:val="000061EE"/>
  </w:style>
  <w:style w:type="paragraph" w:styleId="Legenda">
    <w:name w:val="caption"/>
    <w:basedOn w:val="Normalny"/>
    <w:next w:val="Normalny"/>
    <w:uiPriority w:val="35"/>
    <w:unhideWhenUsed/>
    <w:qFormat/>
    <w:rsid w:val="007C2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A39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A39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A39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39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39D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3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D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F1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3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0D1AD7"/>
  </w:style>
  <w:style w:type="character" w:styleId="Hipercze">
    <w:name w:val="Hyperlink"/>
    <w:basedOn w:val="Domylnaczcionkaakapitu"/>
    <w:uiPriority w:val="99"/>
    <w:unhideWhenUsed/>
    <w:rsid w:val="000D1AD7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F17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wydatnienie">
    <w:name w:val="Emphasis"/>
    <w:basedOn w:val="Domylnaczcionkaakapitu"/>
    <w:uiPriority w:val="20"/>
    <w:qFormat/>
    <w:rsid w:val="002F17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4E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kst">
    <w:name w:val="tekst"/>
    <w:basedOn w:val="Domylnaczcionkaakapitu"/>
    <w:rsid w:val="004E7032"/>
  </w:style>
  <w:style w:type="character" w:customStyle="1" w:styleId="Nagwek3Znak">
    <w:name w:val="Nagłówek 3 Znak"/>
    <w:basedOn w:val="Domylnaczcionkaakapitu"/>
    <w:link w:val="Nagwek3"/>
    <w:uiPriority w:val="9"/>
    <w:semiHidden/>
    <w:rsid w:val="00A43D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C775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C775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C7756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E407F4"/>
    <w:rPr>
      <w:color w:val="954F72" w:themeColor="followedHyperlink"/>
      <w:u w:val="single"/>
    </w:rPr>
  </w:style>
  <w:style w:type="character" w:customStyle="1" w:styleId="toctext">
    <w:name w:val="toctext"/>
    <w:basedOn w:val="Domylnaczcionkaakapitu"/>
    <w:rsid w:val="000061EE"/>
  </w:style>
  <w:style w:type="paragraph" w:styleId="Legenda">
    <w:name w:val="caption"/>
    <w:basedOn w:val="Normalny"/>
    <w:next w:val="Normalny"/>
    <w:uiPriority w:val="35"/>
    <w:unhideWhenUsed/>
    <w:qFormat/>
    <w:rsid w:val="007C2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A39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A39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A39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39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39D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3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LU_decomposi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h-www.if.uj.edu.pl/zfs/gora/metnum12/wyklad05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Generalized_minimal_residual_metho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iencedirect.com/science/article/pii/S1644966513000666" TargetMode="External"/><Relationship Id="rId10" Type="http://schemas.openxmlformats.org/officeDocument/2006/relationships/hyperlink" Target="http://en.wikipedia.org/wiki/Biconjugate_gradient_stabilized_method" TargetMode="Externa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njugate_gradient_method" TargetMode="External"/><Relationship Id="rId14" Type="http://schemas.openxmlformats.org/officeDocument/2006/relationships/hyperlink" Target="http://www.icm.edu.pl/kdm/Metoda_gradient%C3%B3w_sprz%C4%99%C5%BConych_C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63A3-67B5-4264-ACD1-FEA7BEE6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3</Pages>
  <Words>1127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Szewczyk</dc:creator>
  <cp:keywords/>
  <dc:description/>
  <cp:lastModifiedBy>Łukasz Rauch</cp:lastModifiedBy>
  <cp:revision>10</cp:revision>
  <dcterms:created xsi:type="dcterms:W3CDTF">2013-11-20T12:16:00Z</dcterms:created>
  <dcterms:modified xsi:type="dcterms:W3CDTF">2013-12-09T09:26:00Z</dcterms:modified>
</cp:coreProperties>
</file>