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5717" w:rsidRPr="004E5717" w:rsidRDefault="004E5717" w:rsidP="004E5717">
      <w:pPr>
        <w:pStyle w:val="Heading1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rFonts w:asciiTheme="minorHAnsi" w:hAnsiTheme="minorHAnsi" w:cstheme="minorHAnsi"/>
          <w:color w:val="000000" w:themeColor="text1"/>
          <w:lang w:val="en-US"/>
        </w:rPr>
        <w:t xml:space="preserve">CENIR CENTRE 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Original Configuration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Display area:</w:t>
      </w:r>
      <w:r w:rsidRPr="004E5717">
        <w:rPr>
          <w:rFonts w:cstheme="minorHAnsi"/>
          <w:color w:val="000000" w:themeColor="text1"/>
        </w:rPr>
        <w:t xml:space="preserve"> 18° × 18° DVA (square)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Fixation grid:</w:t>
      </w:r>
      <w:r w:rsidRPr="004E5717">
        <w:rPr>
          <w:rFonts w:cstheme="minorHAnsi"/>
          <w:color w:val="000000" w:themeColor="text1"/>
        </w:rPr>
        <w:t xml:space="preserve"> 5×5 grid (25 positions)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Spacing:</w:t>
      </w:r>
      <w:r w:rsidRPr="004E5717">
        <w:rPr>
          <w:rFonts w:cstheme="minorHAnsi"/>
          <w:color w:val="000000" w:themeColor="text1"/>
        </w:rPr>
        <w:t xml:space="preserve"> 4.5° DVA between positions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Pursuit amplitudes:</w:t>
      </w:r>
      <w:r w:rsidRPr="004E5717">
        <w:rPr>
          <w:rFonts w:cstheme="minorHAnsi"/>
          <w:color w:val="000000" w:themeColor="text1"/>
        </w:rPr>
        <w:t xml:space="preserve"> 3, 5, 7 DVA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Image format:</w:t>
      </w:r>
      <w:r w:rsidRPr="004E5717">
        <w:rPr>
          <w:rFonts w:cstheme="minorHAnsi"/>
          <w:color w:val="000000" w:themeColor="text1"/>
        </w:rPr>
        <w:t xml:space="preserve"> 800×800 pixels (square)</w:t>
      </w:r>
    </w:p>
    <w:p w:rsidR="004E5717" w:rsidRP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New Configuration Summary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Display Specifications</w:t>
      </w:r>
    </w:p>
    <w:p w:rsidR="004E5717" w:rsidRPr="004E5717" w:rsidRDefault="004E5717" w:rsidP="004E5717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Available aperture:</w:t>
      </w:r>
      <w:r w:rsidRPr="004E5717">
        <w:rPr>
          <w:rFonts w:cstheme="minorHAnsi"/>
          <w:color w:val="000000" w:themeColor="text1"/>
        </w:rPr>
        <w:t xml:space="preserve"> 26.2° × 14.8° DVA (maximum)</w:t>
      </w:r>
    </w:p>
    <w:p w:rsidR="004E5717" w:rsidRPr="004E5717" w:rsidRDefault="004E5717" w:rsidP="004E5717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Chosen stimulus area:</w:t>
      </w:r>
      <w:r w:rsidRPr="004E5717">
        <w:rPr>
          <w:rFonts w:cstheme="minorHAnsi"/>
          <w:color w:val="000000" w:themeColor="text1"/>
        </w:rPr>
        <w:t xml:space="preserve"> 22° × 12.375° DVA (rectangular, 16:9 aspect ratio)</w:t>
      </w:r>
    </w:p>
    <w:p w:rsidR="004E5717" w:rsidRPr="004E5717" w:rsidRDefault="004E5717" w:rsidP="004E5717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Display resolution:</w:t>
      </w:r>
      <w:r w:rsidRPr="004E5717">
        <w:rPr>
          <w:rFonts w:cstheme="minorHAnsi"/>
          <w:color w:val="000000" w:themeColor="text1"/>
        </w:rPr>
        <w:t xml:space="preserve"> 1920×1080 pixels</w:t>
      </w:r>
    </w:p>
    <w:p w:rsidR="004E5717" w:rsidRPr="004E5717" w:rsidRDefault="004E5717" w:rsidP="004E5717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Pixels per DVA:</w:t>
      </w:r>
      <w:r w:rsidRPr="004E5717">
        <w:rPr>
          <w:rFonts w:cstheme="minorHAnsi"/>
          <w:color w:val="000000" w:themeColor="text1"/>
        </w:rPr>
        <w:t xml:space="preserve"> ~73.3 pixels/DVA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  <w:lang w:val="en-US"/>
        </w:rPr>
      </w:pPr>
      <w:r w:rsidRPr="004E5717">
        <w:rPr>
          <w:rFonts w:asciiTheme="minorHAnsi" w:hAnsiTheme="minorHAnsi" w:cstheme="minorHAnsi"/>
          <w:color w:val="000000" w:themeColor="text1"/>
        </w:rPr>
        <w:t>Stimulus Area Illustratio</w:t>
      </w:r>
      <w:r>
        <w:rPr>
          <w:rFonts w:asciiTheme="minorHAnsi" w:hAnsiTheme="minorHAnsi" w:cstheme="minorHAnsi"/>
          <w:color w:val="000000" w:themeColor="text1"/>
          <w:lang w:val="en-US"/>
        </w:rPr>
        <w:t>m</w:t>
      </w:r>
    </w:p>
    <w:p w:rsid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251A2E1" wp14:editId="60E23F11">
            <wp:extent cx="3266640" cy="1743342"/>
            <wp:effectExtent l="0" t="0" r="0" b="0"/>
            <wp:docPr id="12285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8301" name="Picture 1228538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640" cy="17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Grid Specifications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Layout:</w:t>
      </w:r>
      <w:r w:rsidRPr="004E5717">
        <w:rPr>
          <w:rFonts w:cstheme="minorHAnsi"/>
          <w:color w:val="000000" w:themeColor="text1"/>
        </w:rPr>
        <w:t xml:space="preserve"> 7×3 grid (21 positions total)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Spacing:</w:t>
      </w:r>
      <w:r w:rsidRPr="004E5717">
        <w:rPr>
          <w:rFonts w:cstheme="minorHAnsi"/>
          <w:color w:val="000000" w:themeColor="text1"/>
        </w:rPr>
        <w:t xml:space="preserve"> 3.67° DVA (equal in both directions)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Coverage:</w:t>
      </w:r>
      <w:r w:rsidRPr="004E5717">
        <w:rPr>
          <w:rFonts w:cstheme="minorHAnsi"/>
          <w:color w:val="000000" w:themeColor="text1"/>
        </w:rPr>
        <w:t xml:space="preserve"> Full stimulus area (22° × 12.375° DVA)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Centering:</w:t>
      </w:r>
      <w:r w:rsidRPr="004E5717">
        <w:rPr>
          <w:rFonts w:cstheme="minorHAnsi"/>
          <w:color w:val="000000" w:themeColor="text1"/>
        </w:rPr>
        <w:t xml:space="preserve"> Perfectly centered at [0,0]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819"/>
        <w:gridCol w:w="811"/>
        <w:gridCol w:w="866"/>
        <w:gridCol w:w="819"/>
        <w:gridCol w:w="811"/>
        <w:gridCol w:w="866"/>
        <w:gridCol w:w="819"/>
        <w:gridCol w:w="826"/>
      </w:tblGrid>
      <w:tr w:rsidR="004E5717" w:rsidRPr="004E5717" w:rsidTr="004E5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X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Y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X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Y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X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4E5717">
              <w:rPr>
                <w:rFonts w:cstheme="minorHAnsi"/>
                <w:b/>
                <w:bCs/>
                <w:color w:val="000000" w:themeColor="text1"/>
              </w:rPr>
              <w:t>Y (DVA)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+11.0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 w:rsidRPr="004E5717">
              <w:rPr>
                <w:rFonts w:cstheme="minorHAnsi"/>
                <w:color w:val="000000" w:themeColor="text1"/>
              </w:rPr>
              <w:t>-6.19</w:t>
            </w:r>
          </w:p>
        </w:tc>
      </w:tr>
    </w:tbl>
    <w:p w:rsidR="004E5717" w:rsidRPr="004E5717" w:rsidRDefault="00163278" w:rsidP="004E5717">
      <w:pPr>
        <w:rPr>
          <w:rFonts w:cstheme="minorHAnsi"/>
          <w:color w:val="000000" w:themeColor="text1"/>
        </w:rPr>
      </w:pPr>
      <w:r w:rsidRPr="00163278">
        <w:rPr>
          <w:rFonts w:cstheme="minorHAnsi"/>
          <w:noProof/>
          <w:color w:val="000000" w:themeColor="text1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4E5717" w:rsidRP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 xml:space="preserve">Smooth Pursuit Task 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Amplitude Changes</w:t>
      </w:r>
    </w:p>
    <w:p w:rsidR="004E5717" w:rsidRPr="004E5717" w:rsidRDefault="004E5717" w:rsidP="004E5717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Original:</w:t>
      </w:r>
      <w:r w:rsidRPr="004E5717">
        <w:rPr>
          <w:rFonts w:cstheme="minorHAnsi"/>
          <w:color w:val="000000" w:themeColor="text1"/>
        </w:rPr>
        <w:t xml:space="preserve"> 3, 5, 7 DVA</w:t>
      </w:r>
    </w:p>
    <w:p w:rsidR="004E5717" w:rsidRPr="004E5717" w:rsidRDefault="004E5717" w:rsidP="004E5717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Updated:</w:t>
      </w:r>
      <w:r w:rsidRPr="004E5717">
        <w:rPr>
          <w:rFonts w:cstheme="minorHAnsi"/>
          <w:color w:val="000000" w:themeColor="text1"/>
        </w:rPr>
        <w:t xml:space="preserve"> 3, 5, 6 DVA</w:t>
      </w:r>
    </w:p>
    <w:p w:rsidR="004E5717" w:rsidRPr="004E5717" w:rsidRDefault="004E5717" w:rsidP="004E5717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Reason:</w:t>
      </w:r>
      <w:r w:rsidRPr="004E5717">
        <w:rPr>
          <w:rFonts w:cstheme="minorHAnsi"/>
          <w:color w:val="000000" w:themeColor="text1"/>
        </w:rPr>
        <w:t xml:space="preserve"> Maximum amplitude reduced to ensure all 18 angles work within rectangular boundaries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Angle Configuration</w:t>
      </w:r>
    </w:p>
    <w:p w:rsidR="004E5717" w:rsidRPr="004E5717" w:rsidRDefault="004E5717" w:rsidP="004E5717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Angles:</w:t>
      </w:r>
      <w:r w:rsidRPr="004E5717">
        <w:rPr>
          <w:rFonts w:cstheme="minorHAnsi"/>
          <w:color w:val="000000" w:themeColor="text1"/>
        </w:rPr>
        <w:t xml:space="preserve"> All 18 original angles maintained (0°, 20°, 40°, ..., 340°)</w:t>
      </w:r>
    </w:p>
    <w:p w:rsidR="004E5717" w:rsidRPr="004E5717" w:rsidRDefault="004E5717" w:rsidP="004E5717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Boundary constraints:</w:t>
      </w:r>
      <w:r w:rsidRPr="004E5717">
        <w:rPr>
          <w:rFonts w:cstheme="minorHAnsi"/>
          <w:color w:val="000000" w:themeColor="text1"/>
        </w:rPr>
        <w:t xml:space="preserve"> </w:t>
      </w:r>
    </w:p>
    <w:p w:rsidR="004E5717" w:rsidRPr="004E5717" w:rsidRDefault="004E5717" w:rsidP="004E5717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Fonts w:cstheme="minorHAnsi"/>
          <w:color w:val="000000" w:themeColor="text1"/>
        </w:rPr>
        <w:t>Horizontal: ±11.0 DVA</w:t>
      </w:r>
    </w:p>
    <w:p w:rsidR="004E5717" w:rsidRPr="004E5717" w:rsidRDefault="004E5717" w:rsidP="004E5717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Fonts w:cstheme="minorHAnsi"/>
          <w:color w:val="000000" w:themeColor="text1"/>
        </w:rPr>
        <w:t>Vertical: ±6.1875 DVA</w:t>
      </w:r>
    </w:p>
    <w:p w:rsidR="004E5717" w:rsidRPr="004E5717" w:rsidRDefault="004E5717" w:rsidP="004E5717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Validation:</w:t>
      </w:r>
      <w:r w:rsidRPr="004E5717">
        <w:rPr>
          <w:rFonts w:cstheme="minorHAnsi"/>
          <w:color w:val="000000" w:themeColor="text1"/>
        </w:rPr>
        <w:t xml:space="preserve"> Automatic recomputation when movements exceed boundaries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Movement Validation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>Maximum safe movement envelope: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>┌─────────────────────────────────┐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                                   </w:t>
      </w: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  │ ±6.1875 DVA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                                   </w:t>
      </w:r>
      <w:r w:rsidRPr="004E5717">
        <w:rPr>
          <w:rStyle w:val="HTMLCode"/>
          <w:rFonts w:asciiTheme="minorHAnsi" w:hAnsiTheme="minorHAnsi" w:cstheme="minorHAnsi"/>
          <w:color w:val="000000" w:themeColor="text1"/>
        </w:rPr>
        <w:t>│ (vertical limit)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│         </w:t>
      </w:r>
      <w:r w:rsidRPr="004E5717"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</w:t>
      </w:r>
      <w:r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              </w:t>
      </w:r>
      <w:r w:rsidRPr="004E5717"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</w:t>
      </w: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● (center)       </w:t>
      </w:r>
      <w:r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        </w:t>
      </w: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 │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                                   </w:t>
      </w: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  │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  <w:lang w:val="en-US"/>
        </w:rPr>
        <w:t xml:space="preserve">                                        </w:t>
      </w:r>
      <w:r w:rsidRPr="004E5717">
        <w:rPr>
          <w:rStyle w:val="HTMLCode"/>
          <w:rFonts w:asciiTheme="minorHAnsi" w:hAnsiTheme="minorHAnsi" w:cstheme="minorHAnsi"/>
          <w:color w:val="000000" w:themeColor="text1"/>
        </w:rPr>
        <w:t xml:space="preserve"> │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>└─────────────────────────────────┘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>±11.0 DVA (horizontal limit)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4E5717">
        <w:rPr>
          <w:rStyle w:val="HTMLCode"/>
          <w:rFonts w:asciiTheme="minorHAnsi" w:hAnsiTheme="minorHAnsi" w:cstheme="minorHAnsi"/>
          <w:color w:val="000000" w:themeColor="text1"/>
        </w:rPr>
        <w:t>6 DVA amplitude is safe for all 18 angles</w:t>
      </w:r>
    </w:p>
    <w:p w:rsidR="004E5717" w:rsidRPr="004E5717" w:rsidRDefault="004E5717" w:rsidP="004E5717">
      <w:pPr>
        <w:rPr>
          <w:rFonts w:cstheme="minorHAnsi"/>
          <w:color w:val="000000" w:themeColor="text1"/>
        </w:rPr>
      </w:pPr>
    </w:p>
    <w:p w:rsidR="004E5717" w:rsidRP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Image Presentation Updates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Image Specifications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Original format:</w:t>
      </w:r>
      <w:r w:rsidRPr="004E5717">
        <w:rPr>
          <w:rFonts w:cstheme="minorHAnsi"/>
          <w:color w:val="000000" w:themeColor="text1"/>
        </w:rPr>
        <w:t xml:space="preserve"> 800×800 pixels (square)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New format:</w:t>
      </w:r>
      <w:r w:rsidRPr="004E5717">
        <w:rPr>
          <w:rFonts w:cstheme="minorHAnsi"/>
          <w:color w:val="000000" w:themeColor="text1"/>
        </w:rPr>
        <w:t xml:space="preserve"> 1613×903 pixels (16:9 aspect ratio)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Conversion method:</w:t>
      </w:r>
      <w:r w:rsidRPr="004E5717">
        <w:rPr>
          <w:rFonts w:cstheme="minorHAnsi"/>
          <w:color w:val="000000" w:themeColor="text1"/>
        </w:rPr>
        <w:t xml:space="preserve"> AI-powered expansion (Canva Magic Expand)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Display area:</w:t>
      </w:r>
      <w:r w:rsidRPr="004E5717">
        <w:rPr>
          <w:rFonts w:cstheme="minorHAnsi"/>
          <w:color w:val="000000" w:themeColor="text1"/>
        </w:rPr>
        <w:t xml:space="preserve"> Full stimulus area (22° × 12.375° DVA)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4E5717">
        <w:rPr>
          <w:rFonts w:asciiTheme="minorHAnsi" w:hAnsiTheme="minorHAnsi" w:cstheme="minorHAnsi"/>
          <w:color w:val="000000" w:themeColor="text1"/>
        </w:rPr>
        <w:t>Image Processing Workflow</w:t>
      </w:r>
    </w:p>
    <w:p w:rsidR="004E5717" w:rsidRPr="004E5717" w:rsidRDefault="004E5717" w:rsidP="004E5717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Source:</w:t>
      </w:r>
      <w:r w:rsidRPr="004E5717">
        <w:rPr>
          <w:rFonts w:cstheme="minorHAnsi"/>
          <w:color w:val="000000" w:themeColor="text1"/>
        </w:rPr>
        <w:t xml:space="preserve"> Square 800×800 images</w:t>
      </w:r>
    </w:p>
    <w:p w:rsidR="004E5717" w:rsidRPr="004E5717" w:rsidRDefault="004E5717" w:rsidP="004E5717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AI Extension:</w:t>
      </w:r>
      <w:r w:rsidRPr="004E5717">
        <w:rPr>
          <w:rFonts w:cstheme="minorHAnsi"/>
          <w:color w:val="000000" w:themeColor="text1"/>
        </w:rPr>
        <w:t xml:space="preserve"> Expand to 1613×903 pixels using generative fill</w:t>
      </w:r>
    </w:p>
    <w:p w:rsidR="004E5717" w:rsidRPr="004E5717" w:rsidRDefault="004E5717" w:rsidP="004E5717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Aspect Ratio:</w:t>
      </w:r>
      <w:r w:rsidRPr="004E5717">
        <w:rPr>
          <w:rFonts w:cstheme="minorHAnsi"/>
          <w:color w:val="000000" w:themeColor="text1"/>
        </w:rPr>
        <w:t xml:space="preserve"> 16:9 (matches stimulus area)</w:t>
      </w:r>
    </w:p>
    <w:p w:rsidR="004E5717" w:rsidRPr="004E5717" w:rsidRDefault="004E5717" w:rsidP="004E5717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 w:rsidRPr="004E5717">
        <w:rPr>
          <w:rStyle w:val="Strong"/>
          <w:rFonts w:cstheme="minorHAnsi"/>
          <w:color w:val="000000" w:themeColor="text1"/>
        </w:rPr>
        <w:t>Quality:</w:t>
      </w:r>
      <w:r w:rsidRPr="004E5717">
        <w:rPr>
          <w:rFonts w:cstheme="minorHAnsi"/>
          <w:color w:val="000000" w:themeColor="text1"/>
        </w:rPr>
        <w:t xml:space="preserve"> No stretching or distortion of original content</w:t>
      </w:r>
    </w:p>
    <w:p w:rsidR="004E5717" w:rsidRPr="004E5717" w:rsidRDefault="004E5717" w:rsidP="004E5717">
      <w:pPr>
        <w:rPr>
          <w:rFonts w:cstheme="minorHAnsi"/>
          <w:color w:val="000000" w:themeColor="text1"/>
        </w:rPr>
      </w:pPr>
    </w:p>
    <w:p w:rsidR="004D7743" w:rsidRPr="004E5717" w:rsidRDefault="004D7743">
      <w:pPr>
        <w:rPr>
          <w:rFonts w:cstheme="minorHAnsi"/>
          <w:color w:val="000000" w:themeColor="text1"/>
        </w:rPr>
      </w:pPr>
    </w:p>
    <w:sectPr w:rsidR="004D7743" w:rsidRPr="004E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47D2D"/>
    <w:multiLevelType w:val="multilevel"/>
    <w:tmpl w:val="030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08D0"/>
    <w:multiLevelType w:val="multilevel"/>
    <w:tmpl w:val="781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123"/>
    <w:multiLevelType w:val="multilevel"/>
    <w:tmpl w:val="1DC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0537"/>
    <w:multiLevelType w:val="multilevel"/>
    <w:tmpl w:val="687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7489D"/>
    <w:multiLevelType w:val="multilevel"/>
    <w:tmpl w:val="FC8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F07A1"/>
    <w:multiLevelType w:val="multilevel"/>
    <w:tmpl w:val="B0B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4B6F"/>
    <w:multiLevelType w:val="multilevel"/>
    <w:tmpl w:val="3E8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30ABD"/>
    <w:multiLevelType w:val="multilevel"/>
    <w:tmpl w:val="297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F2E5F"/>
    <w:multiLevelType w:val="multilevel"/>
    <w:tmpl w:val="621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06689"/>
    <w:multiLevelType w:val="multilevel"/>
    <w:tmpl w:val="D51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55249">
    <w:abstractNumId w:val="4"/>
  </w:num>
  <w:num w:numId="2" w16cid:durableId="1453785426">
    <w:abstractNumId w:val="2"/>
  </w:num>
  <w:num w:numId="3" w16cid:durableId="279386767">
    <w:abstractNumId w:val="6"/>
  </w:num>
  <w:num w:numId="4" w16cid:durableId="90861975">
    <w:abstractNumId w:val="0"/>
  </w:num>
  <w:num w:numId="5" w16cid:durableId="1180243419">
    <w:abstractNumId w:val="1"/>
  </w:num>
  <w:num w:numId="6" w16cid:durableId="1551578051">
    <w:abstractNumId w:val="3"/>
  </w:num>
  <w:num w:numId="7" w16cid:durableId="1092899217">
    <w:abstractNumId w:val="9"/>
  </w:num>
  <w:num w:numId="8" w16cid:durableId="465856851">
    <w:abstractNumId w:val="7"/>
  </w:num>
  <w:num w:numId="9" w16cid:durableId="810441245">
    <w:abstractNumId w:val="8"/>
  </w:num>
  <w:num w:numId="10" w16cid:durableId="2067146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7"/>
    <w:rsid w:val="00163278"/>
    <w:rsid w:val="004D7743"/>
    <w:rsid w:val="004E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CA3069"/>
  <w15:chartTrackingRefBased/>
  <w15:docId w15:val="{E7F6DF92-3B65-DC4A-B1DF-BB3499D0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7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7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57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571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whitespace-normal">
    <w:name w:val="whitespace-normal"/>
    <w:basedOn w:val="Normal"/>
    <w:rsid w:val="004E57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571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E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7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7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7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57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E57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Kling</dc:creator>
  <cp:keywords/>
  <dc:description/>
  <cp:lastModifiedBy>Sina Kling</cp:lastModifiedBy>
  <cp:revision>1</cp:revision>
  <dcterms:created xsi:type="dcterms:W3CDTF">2025-06-11T14:06:00Z</dcterms:created>
  <dcterms:modified xsi:type="dcterms:W3CDTF">2025-06-11T14:14:00Z</dcterms:modified>
</cp:coreProperties>
</file>