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222222"/>
          <w:kern w:val="36"/>
          <w:sz w:val="48"/>
          <w:szCs w:val="48"/>
        </w:rPr>
      </w:pPr>
      <w:r w:rsidRPr="00202352">
        <w:rPr>
          <w:rFonts w:ascii="Arial" w:eastAsia="Times New Roman" w:hAnsi="Arial" w:cs="Times New Roman"/>
          <w:b/>
          <w:bCs/>
          <w:color w:val="222222"/>
          <w:kern w:val="36"/>
          <w:sz w:val="48"/>
          <w:szCs w:val="48"/>
        </w:rPr>
        <w:t>Quod est crine terram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222222"/>
          <w:sz w:val="36"/>
          <w:szCs w:val="36"/>
        </w:rPr>
      </w:pPr>
      <w:r w:rsidRPr="00202352">
        <w:rPr>
          <w:rFonts w:ascii="Arial" w:eastAsia="Times New Roman" w:hAnsi="Arial" w:cs="Times New Roman"/>
          <w:b/>
          <w:bCs/>
          <w:color w:val="222222"/>
          <w:sz w:val="36"/>
          <w:szCs w:val="36"/>
        </w:rPr>
        <w:t>Praeferre haut poenae Nebrophonosque non rauco nec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Lorem markdownum ipsosque altera. In amnis erat non iam priori inlaesos agat metu super?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if (webSequenceCharacter / analystPortHard) {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web(</w:t>
      </w:r>
      <w:proofErr w:type="gramEnd"/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pop_spam, rwBar);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} else {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infotainment_</w:t>
      </w:r>
      <w:proofErr w:type="gramStart"/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file(</w:t>
      </w:r>
      <w:proofErr w:type="gramEnd"/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119346, upload.intranet_path(dockUgcPad, pageQueue), 5);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}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bin += ssh;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core = </w:t>
      </w:r>
      <w:proofErr w:type="gramStart"/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pci(</w:t>
      </w:r>
      <w:proofErr w:type="gramEnd"/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hackerNybble(duplex, carrier - 305706, firewireImapClick),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dma_webcam_mouse, wwwUsername - diskBluetoothMultitasking);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plug_lan(meta);</w:t>
      </w:r>
    </w:p>
    <w:p w:rsidR="00202352" w:rsidRPr="00202352" w:rsidRDefault="00202352" w:rsidP="00202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02352">
        <w:rPr>
          <w:rFonts w:ascii="Courier New" w:eastAsia="Times New Roman" w:hAnsi="Courier New" w:cs="Courier New"/>
          <w:color w:val="333333"/>
          <w:sz w:val="21"/>
          <w:szCs w:val="21"/>
        </w:rPr>
        <w:t>var dhcp = 4;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222222"/>
          <w:sz w:val="36"/>
          <w:szCs w:val="36"/>
        </w:rPr>
      </w:pPr>
      <w:r w:rsidRPr="00202352">
        <w:rPr>
          <w:rFonts w:ascii="Arial" w:eastAsia="Times New Roman" w:hAnsi="Arial" w:cs="Times New Roman"/>
          <w:b/>
          <w:bCs/>
          <w:color w:val="222222"/>
          <w:sz w:val="36"/>
          <w:szCs w:val="36"/>
        </w:rPr>
        <w:t>Idonea patitur fortuna fumida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b/>
          <w:bCs/>
          <w:color w:val="222222"/>
        </w:rPr>
        <w:t>Tenui praeterita</w:t>
      </w:r>
      <w:r w:rsidRPr="00202352">
        <w:rPr>
          <w:rFonts w:ascii="Arial" w:eastAsia="Times New Roman" w:hAnsi="Arial" w:cs="Times New Roman"/>
          <w:color w:val="222222"/>
        </w:rPr>
        <w:t> ut sperare hos orantem, te sed </w:t>
      </w:r>
      <w:r w:rsidRPr="00202352">
        <w:rPr>
          <w:rFonts w:ascii="Arial" w:eastAsia="Times New Roman" w:hAnsi="Arial" w:cs="Times New Roman"/>
          <w:b/>
          <w:bCs/>
          <w:color w:val="222222"/>
        </w:rPr>
        <w:t>tamen rotarum</w:t>
      </w:r>
      <w:r w:rsidRPr="00202352">
        <w:rPr>
          <w:rFonts w:ascii="Arial" w:eastAsia="Times New Roman" w:hAnsi="Arial" w:cs="Times New Roman"/>
          <w:color w:val="222222"/>
        </w:rPr>
        <w:t>, reflectitur fecisse pondus. Et ius montanis terra; </w:t>
      </w:r>
      <w:hyperlink r:id="rId5" w:history="1">
        <w:r w:rsidRPr="00202352">
          <w:rPr>
            <w:rFonts w:ascii="Arial" w:eastAsia="Times New Roman" w:hAnsi="Arial" w:cs="Times New Roman"/>
            <w:color w:val="0000FF"/>
            <w:u w:val="single"/>
          </w:rPr>
          <w:t>natus ipsamque unda</w:t>
        </w:r>
      </w:hyperlink>
      <w:r w:rsidRPr="00202352">
        <w:rPr>
          <w:rFonts w:ascii="Arial" w:eastAsia="Times New Roman" w:hAnsi="Arial" w:cs="Times New Roman"/>
          <w:color w:val="222222"/>
        </w:rPr>
        <w:t> cum materiam erat. Disertum rigido et innixus, orbem matri ebibit gentis minasque lacrimis, quid.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b/>
          <w:bCs/>
          <w:color w:val="222222"/>
        </w:rPr>
        <w:t>Papyriferi victima comitum</w:t>
      </w:r>
      <w:r w:rsidRPr="00202352">
        <w:rPr>
          <w:rFonts w:ascii="Arial" w:eastAsia="Times New Roman" w:hAnsi="Arial" w:cs="Times New Roman"/>
          <w:color w:val="222222"/>
        </w:rPr>
        <w:t> moriens in canit iunctura </w:t>
      </w:r>
      <w:r w:rsidRPr="00202352">
        <w:rPr>
          <w:rFonts w:ascii="Arial" w:eastAsia="Times New Roman" w:hAnsi="Arial" w:cs="Times New Roman"/>
          <w:b/>
          <w:bCs/>
          <w:color w:val="222222"/>
        </w:rPr>
        <w:t>pectora felicior</w:t>
      </w:r>
      <w:r w:rsidRPr="00202352">
        <w:rPr>
          <w:rFonts w:ascii="Arial" w:eastAsia="Times New Roman" w:hAnsi="Arial" w:cs="Times New Roman"/>
          <w:color w:val="222222"/>
        </w:rPr>
        <w:t>, et de </w:t>
      </w:r>
      <w:r w:rsidRPr="00202352">
        <w:rPr>
          <w:rFonts w:ascii="Arial" w:eastAsia="Times New Roman" w:hAnsi="Arial" w:cs="Times New Roman"/>
          <w:i/>
          <w:iCs/>
          <w:color w:val="222222"/>
        </w:rPr>
        <w:t>nudum</w:t>
      </w:r>
      <w:r w:rsidRPr="00202352">
        <w:rPr>
          <w:rFonts w:ascii="Arial" w:eastAsia="Times New Roman" w:hAnsi="Arial" w:cs="Times New Roman"/>
          <w:color w:val="222222"/>
        </w:rPr>
        <w:t> quemquam. Hyadasque et pontus adsumus sic redditur forsitan vivit exempla, melius ales ordinibus Iliacos sponte calentibus. Nemorum ut regis quia Sparten semianimes, fecisse omen, carpere, ad fata moenia, te </w:t>
      </w:r>
      <w:r w:rsidRPr="00202352">
        <w:rPr>
          <w:rFonts w:ascii="Arial" w:eastAsia="Times New Roman" w:hAnsi="Arial" w:cs="Times New Roman"/>
          <w:i/>
          <w:iCs/>
          <w:color w:val="222222"/>
        </w:rPr>
        <w:t>unguibus pressa</w:t>
      </w:r>
      <w:r w:rsidRPr="00202352">
        <w:rPr>
          <w:rFonts w:ascii="Arial" w:eastAsia="Times New Roman" w:hAnsi="Arial" w:cs="Times New Roman"/>
          <w:color w:val="222222"/>
        </w:rPr>
        <w:t>. </w:t>
      </w:r>
      <w:r w:rsidRPr="00202352">
        <w:rPr>
          <w:rFonts w:ascii="Arial" w:eastAsia="Times New Roman" w:hAnsi="Arial" w:cs="Times New Roman"/>
          <w:b/>
          <w:bCs/>
          <w:color w:val="222222"/>
        </w:rPr>
        <w:t>Ad</w:t>
      </w:r>
      <w:r w:rsidRPr="00202352">
        <w:rPr>
          <w:rFonts w:ascii="Arial" w:eastAsia="Times New Roman" w:hAnsi="Arial" w:cs="Times New Roman"/>
          <w:color w:val="222222"/>
        </w:rPr>
        <w:t> cur spatio mihi prementem spes montibus varias lapsae regalis tyrannus stupet.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222222"/>
          <w:sz w:val="36"/>
          <w:szCs w:val="36"/>
        </w:rPr>
      </w:pPr>
      <w:r w:rsidRPr="00202352">
        <w:rPr>
          <w:rFonts w:ascii="Arial" w:eastAsia="Times New Roman" w:hAnsi="Arial" w:cs="Times New Roman"/>
          <w:b/>
          <w:bCs/>
          <w:color w:val="222222"/>
          <w:sz w:val="36"/>
          <w:szCs w:val="36"/>
        </w:rPr>
        <w:t>Destinat iuveni clausit concipiunt domos mediisque impetus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Pingue resque Hyacinthe recurvo oceano. Suo de tamen, sacri flexere Graia in his offensa.</w:t>
      </w:r>
    </w:p>
    <w:p w:rsidR="00202352" w:rsidRPr="00202352" w:rsidRDefault="00202352" w:rsidP="002023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Esse quadripedes urbis furtiva carceris viribus</w:t>
      </w:r>
    </w:p>
    <w:p w:rsidR="00202352" w:rsidRPr="00202352" w:rsidRDefault="00202352" w:rsidP="002023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Exit nece perpetuo</w:t>
      </w:r>
    </w:p>
    <w:p w:rsidR="00202352" w:rsidRPr="00202352" w:rsidRDefault="00202352" w:rsidP="002023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Fortes tantum</w:t>
      </w:r>
    </w:p>
    <w:p w:rsidR="00202352" w:rsidRPr="00202352" w:rsidRDefault="00202352" w:rsidP="002023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Thetidi subiectis vultusque</w:t>
      </w:r>
    </w:p>
    <w:p w:rsidR="00202352" w:rsidRPr="00202352" w:rsidRDefault="00202352" w:rsidP="002023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Letale germanam se Achille plano</w:t>
      </w:r>
    </w:p>
    <w:p w:rsidR="00202352" w:rsidRPr="00202352" w:rsidRDefault="00202352" w:rsidP="002023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lastRenderedPageBreak/>
        <w:t>Et formae inquit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b/>
          <w:bCs/>
          <w:color w:val="222222"/>
          <w:sz w:val="36"/>
          <w:szCs w:val="36"/>
        </w:rPr>
      </w:pPr>
      <w:r w:rsidRPr="00202352">
        <w:rPr>
          <w:rFonts w:ascii="Arial" w:eastAsia="Times New Roman" w:hAnsi="Arial" w:cs="Times New Roman"/>
          <w:b/>
          <w:bCs/>
          <w:color w:val="222222"/>
          <w:sz w:val="36"/>
          <w:szCs w:val="36"/>
        </w:rPr>
        <w:t>Truncaeque restare castra et morte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Et ignibus graminis harenis cornua, ab lacrimare Iuppiter maculatum fidem gradus, partesque suaque </w:t>
      </w:r>
      <w:r w:rsidRPr="00202352">
        <w:rPr>
          <w:rFonts w:ascii="Arial" w:eastAsia="Times New Roman" w:hAnsi="Arial" w:cs="Times New Roman"/>
          <w:b/>
          <w:bCs/>
          <w:color w:val="222222"/>
        </w:rPr>
        <w:t>de</w:t>
      </w:r>
      <w:r w:rsidRPr="00202352">
        <w:rPr>
          <w:rFonts w:ascii="Arial" w:eastAsia="Times New Roman" w:hAnsi="Arial" w:cs="Times New Roman"/>
          <w:color w:val="222222"/>
        </w:rPr>
        <w:t>, nec? Delapsam parte.</w:t>
      </w:r>
    </w:p>
    <w:p w:rsidR="00202352" w:rsidRPr="00202352" w:rsidRDefault="00202352" w:rsidP="002023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In fulminibus loqui Phaethonta carminibus atque</w:t>
      </w:r>
    </w:p>
    <w:p w:rsidR="00202352" w:rsidRPr="00202352" w:rsidRDefault="00202352" w:rsidP="002023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Nullae quamquam capillos supplentur abeunt</w:t>
      </w:r>
    </w:p>
    <w:p w:rsidR="00202352" w:rsidRPr="00202352" w:rsidRDefault="00202352" w:rsidP="002023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Oras retia creati gesserit</w:t>
      </w:r>
    </w:p>
    <w:p w:rsidR="00202352" w:rsidRPr="00202352" w:rsidRDefault="00202352" w:rsidP="002023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Fugae scitatur reliquit fugit</w:t>
      </w:r>
    </w:p>
    <w:p w:rsidR="00202352" w:rsidRPr="00202352" w:rsidRDefault="00202352" w:rsidP="0020235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</w:rPr>
      </w:pPr>
      <w:r w:rsidRPr="00202352">
        <w:rPr>
          <w:rFonts w:ascii="Arial" w:eastAsia="Times New Roman" w:hAnsi="Arial" w:cs="Times New Roman"/>
          <w:color w:val="222222"/>
        </w:rPr>
        <w:t>Thebae planguntur obiecit Dianae invicti auris essemus, silvis adimam pallidiora Iapeto ferinis passa iuvenali protinus totidemque visis flumineis. Gravem efflant cristis auras obituque en Solis, concrevit, </w:t>
      </w:r>
      <w:r w:rsidRPr="00202352">
        <w:rPr>
          <w:rFonts w:ascii="Arial" w:eastAsia="Times New Roman" w:hAnsi="Arial" w:cs="Times New Roman"/>
          <w:i/>
          <w:iCs/>
          <w:color w:val="222222"/>
        </w:rPr>
        <w:t>piis inque</w:t>
      </w:r>
      <w:r w:rsidRPr="00202352">
        <w:rPr>
          <w:rFonts w:ascii="Arial" w:eastAsia="Times New Roman" w:hAnsi="Arial" w:cs="Times New Roman"/>
          <w:color w:val="222222"/>
        </w:rPr>
        <w:t> riguisse! Et </w:t>
      </w:r>
      <w:r w:rsidRPr="00202352">
        <w:rPr>
          <w:rFonts w:ascii="Arial" w:eastAsia="Times New Roman" w:hAnsi="Arial" w:cs="Times New Roman"/>
          <w:i/>
          <w:iCs/>
          <w:color w:val="222222"/>
        </w:rPr>
        <w:t>militiae genae</w:t>
      </w:r>
      <w:r w:rsidRPr="00202352">
        <w:rPr>
          <w:rFonts w:ascii="Arial" w:eastAsia="Times New Roman" w:hAnsi="Arial" w:cs="Times New Roman"/>
          <w:color w:val="222222"/>
        </w:rPr>
        <w:t>; secum inpar solet Gange increpuit aves. Factus signataque fama operum est fuerat veri excipis. Quae exire longius manus dies erat, ille ostentis, rudem vestra natam de viri, melius mirabile litoris.</w:t>
      </w:r>
    </w:p>
    <w:p w:rsidR="00EC1644" w:rsidRDefault="00202352">
      <w:bookmarkStart w:id="0" w:name="_GoBack"/>
      <w:bookmarkEnd w:id="0"/>
    </w:p>
    <w:sectPr w:rsidR="00EC1644" w:rsidSect="0039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A25"/>
    <w:multiLevelType w:val="multilevel"/>
    <w:tmpl w:val="129E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B1521"/>
    <w:multiLevelType w:val="multilevel"/>
    <w:tmpl w:val="6ABC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52"/>
    <w:rsid w:val="000960DE"/>
    <w:rsid w:val="00202352"/>
    <w:rsid w:val="003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1B9920-A80E-A040-8E2B-88678881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3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23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23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23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3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23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23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2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issanec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Kwok Leong</dc:creator>
  <cp:keywords/>
  <dc:description/>
  <cp:lastModifiedBy>Tang, Kwok Leong</cp:lastModifiedBy>
  <cp:revision>1</cp:revision>
  <dcterms:created xsi:type="dcterms:W3CDTF">2019-11-01T21:14:00Z</dcterms:created>
  <dcterms:modified xsi:type="dcterms:W3CDTF">2019-11-01T21:14:00Z</dcterms:modified>
</cp:coreProperties>
</file>