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D929" w14:textId="77777777" w:rsidR="005F2D5D" w:rsidRDefault="00000000">
      <w:pPr>
        <w:pStyle w:val="Title"/>
        <w:jc w:val="center"/>
      </w:pPr>
      <w:r>
        <w:t>Hawkes k-Point Correlator Pipeline</w:t>
      </w:r>
    </w:p>
    <w:p w14:paraId="509DDFA5" w14:textId="77777777" w:rsidR="005F2D5D" w:rsidRDefault="00000000">
      <w:pPr>
        <w:jc w:val="center"/>
      </w:pPr>
      <w:r>
        <w:rPr>
          <w:i/>
        </w:rPr>
        <w:t>How the code does the math</w:t>
      </w:r>
    </w:p>
    <w:p w14:paraId="5399B068" w14:textId="77777777" w:rsidR="005F2D5D" w:rsidRDefault="00000000">
      <w:r>
        <w:t>This document walks through the mathematical techniques the pipeline uses at each step of turning a stochastic dynamical model into a tree-level k-point correlator. It focuses on the symbolic and numerical tricks that make the computation tractable — the propagator construction (mean-field expansion → kernel matrix → Fourier transform → symbolic inversion → pole/residue decomposition → δ-piece extraction via the ω → ∞ limit) is the centerpiece, because getting that right is what makes everything downstream possible.</w:t>
      </w:r>
    </w:p>
    <w:p w14:paraId="4A115C19" w14:textId="77777777" w:rsidR="005F2D5D" w:rsidRDefault="00000000">
      <w:pPr>
        <w:pStyle w:val="Heading1"/>
      </w:pPr>
      <w:r>
        <w:t>Part I — The Free Propagator</w:t>
      </w:r>
    </w:p>
    <w:p w14:paraId="17070E84" w14:textId="77777777" w:rsidR="005F2D5D" w:rsidRDefault="00000000">
      <w:pPr>
        <w:pStyle w:val="Heading2"/>
      </w:pPr>
      <w:r>
        <w:t>1. Starting point: the MSR-JD action</w:t>
      </w:r>
    </w:p>
    <w:p w14:paraId="04C492DB" w14:textId="77777777" w:rsidR="005F2D5D" w:rsidRDefault="00000000">
      <w:r>
        <w:t>Everything begins from a stochastic differential equation of the form</w:t>
      </w:r>
    </w:p>
    <w:p w14:paraId="0442982E" w14:textId="77777777" w:rsidR="005F2D5D" w:rsidRDefault="00000000">
      <w:pPr>
        <w:ind w:left="576"/>
      </w:pPr>
      <w:r>
        <w:rPr>
          <w:rFonts w:ascii="Cambria Math" w:hAnsi="Cambria Math"/>
          <w:sz w:val="23"/>
        </w:rPr>
        <w:t xml:space="preserve">    ∂ₜ n(t)  =  F[n(t)]  +  noise</w:t>
      </w:r>
    </w:p>
    <w:p w14:paraId="09D4CE2B" w14:textId="77777777" w:rsidR="005F2D5D" w:rsidRDefault="00000000">
      <w:r>
        <w:t>and its Martin-Siggia-Rose / Janssen-De Dominicis (MSR-JD) path-integral representation. Doubling the field space with response fields ñ(t) conjugate to each physical field n(t), the moment-generating functional is</w:t>
      </w:r>
    </w:p>
    <w:p w14:paraId="43F5F69A" w14:textId="77777777" w:rsidR="005F2D5D" w:rsidRDefault="00000000">
      <w:pPr>
        <w:ind w:left="576"/>
      </w:pPr>
      <w:r>
        <w:rPr>
          <w:rFonts w:ascii="Cambria Math" w:hAnsi="Cambria Math"/>
          <w:sz w:val="23"/>
        </w:rPr>
        <w:t xml:space="preserve">    Z[J, J̃]  =  ∫ 𝒟n 𝒟ñ  exp( -S[ñ, n]  +  ∫ ñJ̃  +  ∫ nJ )</w:t>
      </w:r>
    </w:p>
    <w:p w14:paraId="4E024783" w14:textId="77777777" w:rsidR="005F2D5D" w:rsidRDefault="00000000">
      <w:r>
        <w:t>with S[ñ, n] encoding both the deterministic dynamics F and the noise kernel. Connected k-point correlators come from derivatives of ln Z; the perturbative expansion of exp(-S) around a Gaussian reference turns those derivatives into sums of Feynman diagrams.</w:t>
      </w:r>
    </w:p>
    <w:p w14:paraId="487E5710" w14:textId="77777777" w:rsidR="005F2D5D" w:rsidRDefault="00000000">
      <w:r>
        <w:t>For the 2-population linear Hawkes process the ingredients are:</w:t>
      </w:r>
    </w:p>
    <w:p w14:paraId="31DEDEEC" w14:textId="77777777" w:rsidR="005F2D5D" w:rsidRDefault="00000000">
      <w:pPr>
        <w:pStyle w:val="ListBullet"/>
      </w:pPr>
      <w:r>
        <w:t>Two density fields δn_i(t) (deviations of firing rate from mean) and two voltage fields δv_i(t).</w:t>
      </w:r>
    </w:p>
    <w:p w14:paraId="4E1AE2F8" w14:textId="77777777" w:rsidR="005F2D5D" w:rsidRDefault="00000000">
      <w:pPr>
        <w:pStyle w:val="ListBullet"/>
      </w:pPr>
      <w:r>
        <w:t>Four corresponding response fields ñ_i(t), ṽ_i(t).</w:t>
      </w:r>
    </w:p>
    <w:p w14:paraId="788218C2" w14:textId="77777777" w:rsidR="005F2D5D" w:rsidRDefault="00000000">
      <w:pPr>
        <w:pStyle w:val="ListBullet"/>
      </w:pPr>
      <w:r>
        <w:t>Poisson-spike noise kernel appearing as ñ × ñ source terms in the action.</w:t>
      </w:r>
    </w:p>
    <w:p w14:paraId="31FCD46C" w14:textId="77777777" w:rsidR="005F2D5D" w:rsidRDefault="00000000">
      <w:pPr>
        <w:pStyle w:val="ListBullet"/>
      </w:pPr>
      <w:r>
        <w:t>Linear voltage dynamics τ∂ₜv = -v + E + W·n, coupled to Poisson spiking with rate = v.</w:t>
      </w:r>
    </w:p>
    <w:p w14:paraId="4B6DF625" w14:textId="77777777" w:rsidR="005F2D5D" w:rsidRDefault="00000000">
      <w:r>
        <w:t>The action is a functional of eight fields total. The pipeline has to Taylor-expand, group by legs, invert, and integrate — all symbolically up to the point where numerical values become indispensable.</w:t>
      </w:r>
    </w:p>
    <w:p w14:paraId="5488CB26" w14:textId="77777777" w:rsidR="005F2D5D" w:rsidRDefault="00000000">
      <w:pPr>
        <w:pStyle w:val="Heading2"/>
      </w:pPr>
      <w:r>
        <w:t>2. Mean-field expansion: turning nonlinearity into a Gaussian plus corrections</w:t>
      </w:r>
    </w:p>
    <w:p w14:paraId="1EE64540" w14:textId="77777777" w:rsidR="005F2D5D" w:rsidRDefault="00000000">
      <w:r>
        <w:t>The first symbolic manipulation is the mean-field expansion. We find the stationary solution n*_i of the deterministic dynamics:</w:t>
      </w:r>
    </w:p>
    <w:p w14:paraId="02FB76EE" w14:textId="77777777" w:rsidR="005F2D5D" w:rsidRDefault="00000000">
      <w:pPr>
        <w:ind w:left="576"/>
      </w:pPr>
      <w:r>
        <w:rPr>
          <w:rFonts w:ascii="Cambria Math" w:hAnsi="Cambria Math"/>
          <w:sz w:val="23"/>
        </w:rPr>
        <w:t xml:space="preserve">    n*_i  =  φ_i( E_i + Σ_j w_{ij} n*_j )</w:t>
      </w:r>
    </w:p>
    <w:p w14:paraId="040E314D" w14:textId="77777777" w:rsidR="005F2D5D" w:rsidRDefault="00000000">
      <w:r>
        <w:lastRenderedPageBreak/>
        <w:t>solved numerically in Cell 23 with scipy.optimize.fsolve. Then we split every physical field into its mean-field value plus a fluctuation:</w:t>
      </w:r>
    </w:p>
    <w:p w14:paraId="2F860A3A" w14:textId="77777777" w:rsidR="005F2D5D" w:rsidRDefault="00000000">
      <w:pPr>
        <w:ind w:left="576"/>
      </w:pPr>
      <w:r>
        <w:rPr>
          <w:rFonts w:ascii="Cambria Math" w:hAnsi="Cambria Math"/>
          <w:sz w:val="23"/>
        </w:rPr>
        <w:t xml:space="preserve">    n_i(t)  =  n*_i  +  δn_i(t),     v_i(t)  =  v*_i  +  δv_i(t)</w:t>
      </w:r>
    </w:p>
    <w:p w14:paraId="444326D6" w14:textId="77777777" w:rsidR="005F2D5D" w:rsidRDefault="00000000">
      <w:r>
        <w:t>and Taylor-expand every nonlinear function around the fixed point. The key expansion is the transfer function:</w:t>
      </w:r>
    </w:p>
    <w:p w14:paraId="5F35B4C9" w14:textId="77777777" w:rsidR="005F2D5D" w:rsidRDefault="00000000">
      <w:pPr>
        <w:ind w:left="576"/>
      </w:pPr>
      <w:r>
        <w:rPr>
          <w:rFonts w:ascii="Cambria Math" w:hAnsi="Cambria Math"/>
          <w:sz w:val="23"/>
        </w:rPr>
        <w:t xml:space="preserve">    φ_i(v*_i + δv_i)  =  Σ_{k≥0}  (1/k!) φ_i^{(k)}(v*_i) · (δv_i)^k</w:t>
      </w:r>
    </w:p>
    <w:p w14:paraId="2A656314" w14:textId="77777777" w:rsidR="005F2D5D" w:rsidRDefault="00000000">
      <w:r>
        <w:t>By construction, the linear term in the action vanishes at n* (that's what stationarity means). What survives is:</w:t>
      </w:r>
    </w:p>
    <w:p w14:paraId="0E96CADD" w14:textId="77777777" w:rsidR="005F2D5D" w:rsidRDefault="00000000">
      <w:pPr>
        <w:pStyle w:val="ListBullet"/>
      </w:pPr>
      <w:r>
        <w:t>Quadratic terms — together these form the FREE ACTION; their coefficients define the kernel matrix K.</w:t>
      </w:r>
    </w:p>
    <w:p w14:paraId="49F13688" w14:textId="77777777" w:rsidR="005F2D5D" w:rsidRDefault="00000000">
      <w:pPr>
        <w:pStyle w:val="ListBullet"/>
      </w:pPr>
      <w:r>
        <w:t>Cubic and higher terms — these are INTERACTION VERTICES; they generate Feynman diagrams with internal lines.</w:t>
      </w:r>
    </w:p>
    <w:p w14:paraId="45C5ECBA" w14:textId="77777777" w:rsidR="005F2D5D" w:rsidRDefault="00000000">
      <w:pPr>
        <w:pStyle w:val="ListBullet"/>
      </w:pPr>
      <w:r>
        <w:t>ñ × ñ terms from noise — these are SOURCE VERTICES (Poisson shot noise).</w:t>
      </w:r>
    </w:p>
    <w:p w14:paraId="551775EF" w14:textId="77777777" w:rsidR="005F2D5D" w:rsidRDefault="00000000">
      <w:r>
        <w:t>All of this is handled by FieldTheory.expand() in Cell 6. Under the hood it represents the action as a polynomial in a ring whose generators are the individual (field, population) pairs:</w:t>
      </w:r>
    </w:p>
    <w:p w14:paraId="00142DEA" w14:textId="77777777" w:rsidR="005F2D5D" w:rsidRDefault="00000000">
      <w:pPr>
        <w:ind w:left="432"/>
      </w:pPr>
      <w:r>
        <w:rPr>
          <w:rFonts w:ascii="Menlo" w:hAnsi="Menlo"/>
          <w:sz w:val="18"/>
        </w:rPr>
        <w:t>R = PolynomialRing(SR, ['nt1', 'nt2', 'vt1', 'vt2', 'dn1', 'dn2', 'dv1', 'dv2'])</w:t>
      </w:r>
    </w:p>
    <w:p w14:paraId="2132268D" w14:textId="77777777" w:rsidR="005F2D5D" w:rsidRDefault="00000000">
      <w:r>
        <w:t>and each Taylor coefficient lives in Sage's symbolic ring SR (which can hold symbolic parameters like τ, w_ij, E_i). The polynomial is then split into bigrade sectors — a bigrade is a pair (n_tilde, n_phys) counting how many response and how many physical legs a monomial carries. Sector (2, 0) is the noise kernel, sector (1, 1) is the free quadratic action, sectors of total degree ≥ 3 are the interaction vertices.</w:t>
      </w:r>
    </w:p>
    <w:p w14:paraId="1BFDC013" w14:textId="77777777" w:rsidR="005F2D5D" w:rsidRDefault="00000000">
      <w:r>
        <w:rPr>
          <w:i/>
        </w:rPr>
        <w:t>Why a polynomial ring instead of generic symbolic expressions? Because a polynomial has a canonical sparse representation — every monomial lives in a dict keyed by exponent tuple. This lets downstream code iterate over terms, read off leg counts from the exponents, and bucket them into sectors in O(# monomials) time instead of parsing arbitrary symbolic trees.</w:t>
      </w:r>
    </w:p>
    <w:p w14:paraId="70BE59A3" w14:textId="77777777" w:rsidR="005F2D5D" w:rsidRDefault="00000000">
      <w:pPr>
        <w:pStyle w:val="Heading2"/>
      </w:pPr>
      <w:r>
        <w:t>3. Reading the kernel matrix K(t) out of the free action</w:t>
      </w:r>
    </w:p>
    <w:p w14:paraId="5181C005" w14:textId="77777777" w:rsidR="005F2D5D" w:rsidRDefault="00000000">
      <w:r>
        <w:t>The free action is bilinear — it's a sum of terms of the form ñ_i · δn_j or ñ_i · ∂ₜ δn_j or similar, with no higher powers. We write it as</w:t>
      </w:r>
    </w:p>
    <w:p w14:paraId="79B058C1" w14:textId="77777777" w:rsidR="005F2D5D" w:rsidRDefault="00000000">
      <w:pPr>
        <w:ind w:left="576"/>
      </w:pPr>
      <w:r>
        <w:rPr>
          <w:rFonts w:ascii="Cambria Math" w:hAnsi="Cambria Math"/>
          <w:sz w:val="23"/>
        </w:rPr>
        <w:t xml:space="preserve">    S_free  =  ½ · (ñ, ã) K (n, a)ᵀ   =   ñᵀ K δn    (compact)</w:t>
      </w:r>
    </w:p>
    <w:p w14:paraId="7D49D540" w14:textId="77777777" w:rsidR="005F2D5D" w:rsidRDefault="00000000">
      <w:r>
        <w:t>where K is a matrix-valued kernel, possibly containing time derivatives. For the Hawkes model:</w:t>
      </w:r>
    </w:p>
    <w:p w14:paraId="14870318" w14:textId="77777777" w:rsidR="005F2D5D" w:rsidRDefault="00000000">
      <w:pPr>
        <w:pStyle w:val="ListBullet"/>
      </w:pPr>
      <w:r>
        <w:t>Terms without derivatives appear directly as K_ij δ(t).</w:t>
      </w:r>
    </w:p>
    <w:p w14:paraId="1A8E7987" w14:textId="77777777" w:rsidR="005F2D5D" w:rsidRDefault="00000000">
      <w:pPr>
        <w:pStyle w:val="ListBullet"/>
      </w:pPr>
      <w:r>
        <w:t>Terms with one time derivative ∂ₜ appear as K_ij δ'(t).</w:t>
      </w:r>
    </w:p>
    <w:p w14:paraId="66D8E04B" w14:textId="77777777" w:rsidR="005F2D5D" w:rsidRDefault="00000000">
      <w:pPr>
        <w:pStyle w:val="ListBullet"/>
      </w:pPr>
      <w:r>
        <w:t>Terms with Σ_j W_ij instantaneous coupling show up as off-diagonal entries.</w:t>
      </w:r>
    </w:p>
    <w:p w14:paraId="29219C8D" w14:textId="77777777" w:rsidR="005F2D5D" w:rsidRDefault="00000000">
      <w:r>
        <w:lastRenderedPageBreak/>
        <w:t>Cell 8 builds K(t) by iterating over the free-action polynomial's monomial dictionary. For each (exponent_tuple, coefficient) pair, the code identifies which response generator and which physical generator appear in the tuple, then adds the coefficient to the corresponding (row, col) entry of a symbolic matrix K_data:</w:t>
      </w:r>
    </w:p>
    <w:p w14:paraId="097F9801" w14:textId="77777777" w:rsidR="005F2D5D" w:rsidRDefault="00000000">
      <w:pPr>
        <w:ind w:left="432"/>
      </w:pPr>
      <w:r>
        <w:rPr>
          <w:rFonts w:ascii="Menlo" w:hAnsi="Menlo"/>
          <w:sz w:val="18"/>
        </w:rPr>
        <w:t>for exp_vec, coeff in S_free.dict().items():</w:t>
      </w:r>
      <w:r>
        <w:rPr>
          <w:rFonts w:ascii="Menlo" w:hAnsi="Menlo"/>
          <w:sz w:val="18"/>
        </w:rPr>
        <w:br/>
        <w:t xml:space="preserve">    for idx in range(len(ring_gen_names)):</w:t>
      </w:r>
      <w:r>
        <w:rPr>
          <w:rFonts w:ascii="Menlo" w:hAnsi="Menlo"/>
          <w:sz w:val="18"/>
        </w:rPr>
        <w:br/>
        <w:t xml:space="preserve">        if exp_vec[idx] &gt; 0:</w:t>
      </w:r>
      <w:r>
        <w:rPr>
          <w:rFonts w:ascii="Menlo" w:hAnsi="Menlo"/>
          <w:sz w:val="18"/>
        </w:rPr>
        <w:br/>
        <w:t xml:space="preserve">            if idx in pos_to_row: row = pos_to_row[idx]</w:t>
      </w:r>
      <w:r>
        <w:rPr>
          <w:rFonts w:ascii="Menlo" w:hAnsi="Menlo"/>
          <w:sz w:val="18"/>
        </w:rPr>
        <w:br/>
        <w:t xml:space="preserve">            if idx in pos_to_col: col = pos_to_col[idx]</w:t>
      </w:r>
      <w:r>
        <w:rPr>
          <w:rFonts w:ascii="Menlo" w:hAnsi="Menlo"/>
          <w:sz w:val="18"/>
        </w:rPr>
        <w:br/>
        <w:t xml:space="preserve">    K_data[row][col] += SR(coeff)</w:t>
      </w:r>
    </w:p>
    <w:p w14:paraId="7EF71C7A" w14:textId="77777777" w:rsidR="005F2D5D" w:rsidRDefault="00000000">
      <w:r>
        <w:t>Next, the derivative symbols are translated into explicit time-kernel notation. Sage uses a formal symbol D_t for ∂ₜ acting on a delta kernel. The code splits each entry into its constant part (which multiplies δ(t)) and its D_t part (which multiplies δ'(t)):</w:t>
      </w:r>
    </w:p>
    <w:p w14:paraId="690C6469" w14:textId="77777777" w:rsidR="005F2D5D" w:rsidRDefault="00000000">
      <w:pPr>
        <w:ind w:left="432"/>
      </w:pPr>
      <w:r>
        <w:rPr>
          <w:rFonts w:ascii="Menlo" w:hAnsi="Menlo"/>
          <w:sz w:val="18"/>
        </w:rPr>
        <w:t>def _to_kernel(c):</w:t>
      </w:r>
      <w:r>
        <w:rPr>
          <w:rFonts w:ascii="Menlo" w:hAnsi="Menlo"/>
          <w:sz w:val="18"/>
        </w:rPr>
        <w:br/>
        <w:t xml:space="preserve">    c = SR(c)</w:t>
      </w:r>
      <w:r>
        <w:rPr>
          <w:rFonts w:ascii="Menlo" w:hAnsi="Menlo"/>
          <w:sz w:val="18"/>
        </w:rPr>
        <w:br/>
        <w:t xml:space="preserve">    p0   = c.subs({Dt: 0})           # coefficient of δ(t)</w:t>
      </w:r>
      <w:r>
        <w:rPr>
          <w:rFonts w:ascii="Menlo" w:hAnsi="Menlo"/>
          <w:sz w:val="18"/>
        </w:rPr>
        <w:br/>
        <w:t xml:space="preserve">    rest = (c - p0).subs({Dt: delta_Dp})  # coefficient of δ'(t)</w:t>
      </w:r>
      <w:r>
        <w:rPr>
          <w:rFonts w:ascii="Menlo" w:hAnsi="Menlo"/>
          <w:sz w:val="18"/>
        </w:rPr>
        <w:br/>
        <w:t xml:space="preserve">    return p0 * delta_D + rest</w:t>
      </w:r>
    </w:p>
    <w:p w14:paraId="1B750629" w14:textId="77777777" w:rsidR="005F2D5D" w:rsidRDefault="00000000">
      <w:r>
        <w:t>This is the hand-off point from the abstract polynomial representation to a honest-to-god time-domain kernel matrix K_ker, every entry of which is an expression built from δ_D, δ_Dp, and the symbolic model parameters.</w:t>
      </w:r>
    </w:p>
    <w:p w14:paraId="737A0997" w14:textId="77777777" w:rsidR="005F2D5D" w:rsidRDefault="00000000">
      <w:pPr>
        <w:pStyle w:val="Heading2"/>
      </w:pPr>
      <w:r>
        <w:t>4. Fourier transform of K(t): going to frequency domain</w:t>
      </w:r>
    </w:p>
    <w:p w14:paraId="2BCED6A0" w14:textId="77777777" w:rsidR="005F2D5D" w:rsidRDefault="00000000">
      <w:r>
        <w:t>We need the propagator as a solvable algebraic object. In the time domain K is a convolution operator and G = K⁻¹ means solving an integro-differential equation — painful. In frequency domain K becomes a matrix multiplication, and inversion becomes ordinary matrix inversion.</w:t>
      </w:r>
    </w:p>
    <w:p w14:paraId="390C79D6" w14:textId="77777777" w:rsidR="005F2D5D" w:rsidRDefault="00000000">
      <w:r>
        <w:t>The pipeline fixes the convention</w:t>
      </w:r>
    </w:p>
    <w:p w14:paraId="2EAAEC0C" w14:textId="77777777" w:rsidR="005F2D5D" w:rsidRDefault="00000000">
      <w:pPr>
        <w:ind w:left="576"/>
      </w:pPr>
      <w:r>
        <w:rPr>
          <w:rFonts w:ascii="Cambria Math" w:hAnsi="Cambria Math"/>
          <w:sz w:val="23"/>
        </w:rPr>
        <w:t xml:space="preserve">    G(t)  =  (1 / 2π) · ∫_{-∞}^{∞} dω  e^{iωt}  Ĝ(ω)</w:t>
      </w:r>
    </w:p>
    <w:p w14:paraId="6E2E5203" w14:textId="77777777" w:rsidR="005F2D5D" w:rsidRDefault="00000000">
      <w:r>
        <w:t>once and for all (see the docstring in propagator_td.py). Under this convention:</w:t>
      </w:r>
    </w:p>
    <w:p w14:paraId="020D2C23" w14:textId="77777777" w:rsidR="005F2D5D" w:rsidRDefault="00000000">
      <w:pPr>
        <w:pStyle w:val="ListBullet"/>
      </w:pPr>
      <w:r>
        <w:t>δ(t) ⟶ 1</w:t>
      </w:r>
    </w:p>
    <w:p w14:paraId="4E62F588" w14:textId="77777777" w:rsidR="005F2D5D" w:rsidRDefault="00000000">
      <w:pPr>
        <w:pStyle w:val="ListBullet"/>
      </w:pPr>
      <w:r>
        <w:t>δ'(t) ⟶ -iω     (because ∂ₜ ⟶ iω, and δ'(t) = ∂ₜ δ(t))</w:t>
      </w:r>
    </w:p>
    <w:p w14:paraId="457252CD" w14:textId="77777777" w:rsidR="005F2D5D" w:rsidRDefault="00000000">
      <w:pPr>
        <w:pStyle w:val="ListBullet"/>
      </w:pPr>
      <w:r>
        <w:t>Θ(t) e^{-at} ⟶ 1 / (-iω + a)</w:t>
      </w:r>
    </w:p>
    <w:p w14:paraId="4DDF5EA2" w14:textId="77777777" w:rsidR="005F2D5D" w:rsidRDefault="00000000">
      <w:r>
        <w:t>The code uses Sage's built-in fourier_transform on every entry of K_ker, after substituting the formal kernel symbols with their actual time-domain representations:</w:t>
      </w:r>
    </w:p>
    <w:p w14:paraId="0D3E56BB" w14:textId="77777777" w:rsidR="005F2D5D" w:rsidRDefault="00000000">
      <w:pPr>
        <w:ind w:left="432"/>
      </w:pPr>
      <w:r>
        <w:rPr>
          <w:rFonts w:ascii="Menlo" w:hAnsi="Menlo"/>
          <w:sz w:val="18"/>
        </w:rPr>
        <w:t>time_domain = {</w:t>
      </w:r>
      <w:r>
        <w:rPr>
          <w:rFonts w:ascii="Menlo" w:hAnsi="Menlo"/>
          <w:sz w:val="18"/>
        </w:rPr>
        <w:br/>
        <w:t xml:space="preserve">    delta_D:  dirac_delta(t_var),</w:t>
      </w:r>
      <w:r>
        <w:rPr>
          <w:rFonts w:ascii="Menlo" w:hAnsi="Menlo"/>
          <w:sz w:val="18"/>
        </w:rPr>
        <w:br/>
        <w:t xml:space="preserve">    delta_Dp: diff(dirac_delta(t_var), t_var),</w:t>
      </w:r>
      <w:r>
        <w:rPr>
          <w:rFonts w:ascii="Menlo" w:hAnsi="Menlo"/>
          <w:sz w:val="18"/>
        </w:rPr>
        <w:br/>
        <w:t xml:space="preserve">    g:        function('g')(t_var),</w:t>
      </w:r>
      <w:r>
        <w:rPr>
          <w:rFonts w:ascii="Menlo" w:hAnsi="Menlo"/>
          <w:sz w:val="18"/>
        </w:rPr>
        <w:br/>
        <w:t>}</w:t>
      </w:r>
      <w:r>
        <w:rPr>
          <w:rFonts w:ascii="Menlo" w:hAnsi="Menlo"/>
          <w:sz w:val="18"/>
        </w:rPr>
        <w:br/>
        <w:t>K_ft[i][j] = fourier_transform(K_ker[i, j].subs(time_domain), t_var, omega)</w:t>
      </w:r>
    </w:p>
    <w:p w14:paraId="2B91EA4C" w14:textId="77777777" w:rsidR="005F2D5D" w:rsidRDefault="00000000">
      <w:r>
        <w:lastRenderedPageBreak/>
        <w:t>For the linear Hawkes model every entry of K̂(ω) is LINEAR in ω (ω^0 + ω^1 terms). That's a consequence of having at most first-order time derivatives in the action. Higher-order models (e.g., with inertial terms) would give higher polynomial order in ω.</w:t>
      </w:r>
    </w:p>
    <w:p w14:paraId="17D63F74" w14:textId="77777777" w:rsidR="005F2D5D" w:rsidRDefault="00000000">
      <w:pPr>
        <w:pStyle w:val="Heading2"/>
      </w:pPr>
      <w:r>
        <w:t>5. Symbolic inversion: K̂(ω) ⟶ Ĝ(ω)</w:t>
      </w:r>
    </w:p>
    <w:p w14:paraId="114CF074" w14:textId="77777777" w:rsidR="005F2D5D" w:rsidRDefault="00000000">
      <w:r>
        <w:t>Since we need to invert K̂ analytically (to later find its poles), we use symbolic linear algebra, not numerical. Sage's matrix(SR, ...).inverse() method computes the inverse via the cofactor / adjugate formula:</w:t>
      </w:r>
    </w:p>
    <w:p w14:paraId="4FB1452B" w14:textId="77777777" w:rsidR="005F2D5D" w:rsidRDefault="00000000">
      <w:pPr>
        <w:ind w:left="576"/>
      </w:pPr>
      <w:r>
        <w:rPr>
          <w:rFonts w:ascii="Cambria Math" w:hAnsi="Cambria Math"/>
          <w:sz w:val="23"/>
        </w:rPr>
        <w:t xml:space="preserve">    Ĝ(ω)  =  K̂⁻¹(ω)  =  adj(K̂(ω))  /  det(K̂(ω))</w:t>
      </w:r>
    </w:p>
    <w:p w14:paraId="5EB750D8" w14:textId="77777777" w:rsidR="005F2D5D" w:rsidRDefault="00000000">
      <w:r>
        <w:t>Every entry of Ĝ is a rational function in ω. The code also computes the adjugate and determinant SEPARATELY — not just as a by-product of inversion — because they're the pieces we'll need explicitly when computing residues later:</w:t>
      </w:r>
    </w:p>
    <w:p w14:paraId="39A56096" w14:textId="77777777" w:rsidR="005F2D5D" w:rsidRDefault="00000000">
      <w:pPr>
        <w:ind w:left="432"/>
      </w:pPr>
      <w:r>
        <w:rPr>
          <w:rFonts w:ascii="Menlo" w:hAnsi="Menlo"/>
          <w:sz w:val="18"/>
        </w:rPr>
        <w:t>G_ft    = K_ft.inverse().apply_map(lambda e: e.factor())</w:t>
      </w:r>
      <w:r>
        <w:rPr>
          <w:rFonts w:ascii="Menlo" w:hAnsi="Menlo"/>
          <w:sz w:val="18"/>
        </w:rPr>
        <w:br/>
        <w:t>adj_ft  = K_ft.adjugate()</w:t>
      </w:r>
      <w:r>
        <w:rPr>
          <w:rFonts w:ascii="Menlo" w:hAnsi="Menlo"/>
          <w:sz w:val="18"/>
        </w:rPr>
        <w:br/>
        <w:t>D_omega = K_ft.det().expand()</w:t>
      </w:r>
    </w:p>
    <w:p w14:paraId="18772679" w14:textId="77777777" w:rsidR="005F2D5D" w:rsidRDefault="00000000">
      <w:r>
        <w:t>Calling .factor() on every entry is important: it collapses terms that share common denominators, making the next steps (pole detection, residue evaluation) dramatically faster. A symbolic ratio like (a·ω + b) / (c·ω² + d·ω + e) is far cheaper to analyze than its unfactored equivalent.</w:t>
      </w:r>
    </w:p>
    <w:p w14:paraId="2E0BAA7A" w14:textId="77777777" w:rsidR="005F2D5D" w:rsidRDefault="00000000">
      <w:r>
        <w:rPr>
          <w:i/>
        </w:rPr>
        <w:t>Why symbolic rather than numerical? Two reasons. First, we need the analytic pole locations, not just values of Ĝ(ω) at specific ω. Second, the same Ĝ will later be evaluated at many different (E, w, τ) parameter settings without re-deriving its structure — the symbolic form is the shared skeleton.</w:t>
      </w:r>
    </w:p>
    <w:p w14:paraId="1097DED8" w14:textId="77777777" w:rsidR="005F2D5D" w:rsidRDefault="00000000">
      <w:pPr>
        <w:pStyle w:val="Heading2"/>
      </w:pPr>
      <w:r>
        <w:t>6. Finding the poles: solve det K̂ = 0</w:t>
      </w:r>
    </w:p>
    <w:p w14:paraId="2D4CB3C0" w14:textId="77777777" w:rsidR="005F2D5D" w:rsidRDefault="00000000">
      <w:r>
        <w:t>Every entry of Ĝ(ω) shares the same denominator, det K̂(ω) — because adjugate is polynomial in ω and the determinant is the denominator in Cramer's rule. So the POLES of Ĝ(ω) are exactly the ZEROS of det K̂(ω).</w:t>
      </w:r>
    </w:p>
    <w:p w14:paraId="729897D3" w14:textId="77777777" w:rsidR="005F2D5D" w:rsidRDefault="00000000">
      <w:r>
        <w:t>The code solves this polynomial equation symbolically:</w:t>
      </w:r>
    </w:p>
    <w:p w14:paraId="63057A01" w14:textId="77777777" w:rsidR="005F2D5D" w:rsidRDefault="00000000">
      <w:pPr>
        <w:ind w:left="432"/>
      </w:pPr>
      <w:r>
        <w:rPr>
          <w:rFonts w:ascii="Menlo" w:hAnsi="Menlo"/>
          <w:sz w:val="18"/>
        </w:rPr>
        <w:t>pole_eqs = solve(D_omega == 0, omega)</w:t>
      </w:r>
      <w:r>
        <w:rPr>
          <w:rFonts w:ascii="Menlo" w:hAnsi="Menlo"/>
          <w:sz w:val="18"/>
        </w:rPr>
        <w:br/>
        <w:t>pole_vals = [eq.rhs() for eq in pole_eqs]</w:t>
      </w:r>
    </w:p>
    <w:p w14:paraId="6426580B" w14:textId="77777777" w:rsidR="005F2D5D" w:rsidRDefault="00000000">
      <w:r>
        <w:t>For the linear 2-pop Hawkes model det K̂ is a quadratic polynomial in ω, so Sage returns two roots in closed form as functions of the symbolic parameters. For higher-order models det K̂ may be quartic or worse; in those cases the pipeline falls back to numerical roots after parameter substitution.</w:t>
      </w:r>
    </w:p>
    <w:p w14:paraId="2E0C9C7A" w14:textId="77777777" w:rsidR="005F2D5D" w:rsidRDefault="00000000">
      <w:r>
        <w:t>A critical physical check happens implicitly here. For a RETARDED propagator (non-zero only for t &gt; 0) every pole must lie in the UPPER half-plane: Im(ω_k) &gt; 0. The causality filter (msrjd/diagrams/causality.py) verifies this on the numerical pole values. Poles with Im &lt; 0 would give growing exponentials for t &gt; 0 — non-physical for a stable system.</w:t>
      </w:r>
    </w:p>
    <w:p w14:paraId="34DBBF2D" w14:textId="77777777" w:rsidR="005F2D5D" w:rsidRDefault="00000000">
      <w:pPr>
        <w:pStyle w:val="Heading2"/>
      </w:pPr>
      <w:r>
        <w:lastRenderedPageBreak/>
        <w:t>7. Inverse Fourier transform via residues: the SMOOTH part of G(t)</w:t>
      </w:r>
    </w:p>
    <w:p w14:paraId="6D41E66E" w14:textId="77777777" w:rsidR="005F2D5D" w:rsidRDefault="00000000">
      <w:r>
        <w:t>With all poles identified, we can compute the inverse Fourier transform by contour integration. For t &gt; 0 we close the integration contour in the upper half plane, where e^{iωt} decays. The contour is bounded and the integral equals 2πi times the sum of residues:</w:t>
      </w:r>
    </w:p>
    <w:p w14:paraId="1431F5F0" w14:textId="77777777" w:rsidR="005F2D5D" w:rsidRDefault="00000000">
      <w:pPr>
        <w:ind w:left="576"/>
      </w:pPr>
      <w:r>
        <w:rPr>
          <w:rFonts w:ascii="Cambria Math" w:hAnsi="Cambria Math"/>
          <w:sz w:val="23"/>
        </w:rPr>
        <w:t xml:space="preserve">    G(t&gt;0)  =  (1 / 2π) · ∮ dω e^{iωt} Ĝ(ω)  =  i · Σ_k  Res[Ĝ, ω_k] · e^{i ω_k t}</w:t>
      </w:r>
    </w:p>
    <w:p w14:paraId="5BB4A1EC" w14:textId="77777777" w:rsidR="005F2D5D" w:rsidRDefault="00000000">
      <w:r>
        <w:t>The 1/2π from the Fourier convention and the 2πi from the residue theorem combine to give a factor of i. At a SIMPLE pole ω_k the residue of a rational function P(ω)/Q(ω) is P(ω_k) / Q'(ω_k). Applied to each entry of Ĝ:</w:t>
      </w:r>
    </w:p>
    <w:p w14:paraId="3BB4BB3E" w14:textId="77777777" w:rsidR="005F2D5D" w:rsidRDefault="00000000">
      <w:pPr>
        <w:ind w:left="576"/>
      </w:pPr>
      <w:r>
        <w:rPr>
          <w:rFonts w:ascii="Cambria Math" w:hAnsi="Cambria Math"/>
          <w:sz w:val="23"/>
        </w:rPr>
        <w:t xml:space="preserve">    Res[Ĝ_{ij}, ω_k]  =  adj(K̂)_{ij}(ω_k)  /  det'(K̂)(ω_k)</w:t>
      </w:r>
    </w:p>
    <w:p w14:paraId="1F801191" w14:textId="77777777" w:rsidR="005F2D5D" w:rsidRDefault="00000000">
      <w:r>
        <w:t>The code builds a MATRIX C_k containing all these residues at pole ω_k:</w:t>
      </w:r>
    </w:p>
    <w:p w14:paraId="0F2EAB90" w14:textId="77777777" w:rsidR="005F2D5D" w:rsidRDefault="00000000">
      <w:pPr>
        <w:ind w:left="432"/>
      </w:pPr>
      <w:r>
        <w:rPr>
          <w:rFonts w:ascii="Menlo" w:hAnsi="Menlo"/>
          <w:sz w:val="18"/>
        </w:rPr>
        <w:t>D_prime = diff(D_omega, omega)</w:t>
      </w:r>
      <w:r>
        <w:rPr>
          <w:rFonts w:ascii="Menlo" w:hAnsi="Menlo"/>
          <w:sz w:val="18"/>
        </w:rPr>
        <w:br/>
        <w:t>for omega_k in pole_vals:</w:t>
      </w:r>
      <w:r>
        <w:rPr>
          <w:rFonts w:ascii="Menlo" w:hAnsi="Menlo"/>
          <w:sz w:val="18"/>
        </w:rPr>
        <w:br/>
        <w:t xml:space="preserve">    for i, j in range(nf):</w:t>
      </w:r>
      <w:r>
        <w:rPr>
          <w:rFonts w:ascii="Menlo" w:hAnsi="Menlo"/>
          <w:sz w:val="18"/>
        </w:rPr>
        <w:br/>
        <w:t xml:space="preserve">        C_data[i][j] = (I * adj_ft[i,j].subs({omega: omega_k})</w:t>
      </w:r>
      <w:r>
        <w:rPr>
          <w:rFonts w:ascii="Menlo" w:hAnsi="Menlo"/>
          <w:sz w:val="18"/>
        </w:rPr>
        <w:br/>
        <w:t xml:space="preserve">                          / D_prime.subs({omega: omega_k})).factor()</w:t>
      </w:r>
    </w:p>
    <w:p w14:paraId="0C787C85" w14:textId="77777777" w:rsidR="005F2D5D" w:rsidRDefault="00000000">
      <w:r>
        <w:t>This produces one residue matrix per pole: C_1, C_2, ..., with the factor of i absorbed so that the time-domain smooth propagator is simply</w:t>
      </w:r>
    </w:p>
    <w:p w14:paraId="054DBF8E" w14:textId="77777777" w:rsidR="005F2D5D" w:rsidRDefault="00000000">
      <w:pPr>
        <w:ind w:left="576"/>
      </w:pPr>
      <w:r>
        <w:rPr>
          <w:rFonts w:ascii="Cambria Math" w:hAnsi="Cambria Math"/>
          <w:sz w:val="23"/>
        </w:rPr>
        <w:t xml:space="preserve">    G_smooth(t)  =  Σ_k  C_k · e^{i ω_k t}</w:t>
      </w:r>
    </w:p>
    <w:p w14:paraId="12BA57C5" w14:textId="77777777" w:rsidR="005F2D5D" w:rsidRDefault="00000000">
      <w:r>
        <w:t>For the Hawkes model the poles come out imaginary (ω_k = i/τ_eff for some effective time constants), so e^{iω_k t} = e^{-(something positive) t} — exponential decay in t, which is what we want. The smooth matrix G_t is stored as a SageMath symbolic matrix with the time variable t left symbolic, ready to be specialized to any time argument later.</w:t>
      </w:r>
    </w:p>
    <w:p w14:paraId="11C5E85A" w14:textId="77777777" w:rsidR="005F2D5D" w:rsidRDefault="00000000">
      <w:pPr>
        <w:pStyle w:val="Heading2"/>
      </w:pPr>
      <w:r>
        <w:t>8. The δ(t) piece and the ω → ∞ limit trick</w:t>
      </w:r>
    </w:p>
    <w:p w14:paraId="706F789E" w14:textId="77777777" w:rsidR="005F2D5D" w:rsidRDefault="00000000">
      <w:r>
        <w:t>The residue sum from Step 7 reconstructs the propagator correctly only when Ĝ(ω) is a STRICTLY PROPER rational function — that is, when the numerator's degree in ω is strictly less than the denominator's. This is always true for the familiar exponential-decay Green's functions.</w:t>
      </w:r>
    </w:p>
    <w:p w14:paraId="7F7340E0" w14:textId="77777777" w:rsidR="005F2D5D" w:rsidRDefault="00000000">
      <w:r>
        <w:t>But for the MSR-JD Hawkes model it is NOT always true. Some entries of K̂(ω) are constants (no ω dependence): the ñ × δn coupling, which comes from the bare identity part of the response structure. Inverting a kernel with constant entries produces entries of Ĝ(ω) that approach a nonzero constant as ω → ∞. These entries have an IMPROPER polynomial part that the residue theorem misses.</w:t>
      </w:r>
    </w:p>
    <w:p w14:paraId="038CDEC5" w14:textId="77777777" w:rsidR="005F2D5D" w:rsidRDefault="00000000">
      <w:r>
        <w:t>Write Ĝ(ω) in the general form</w:t>
      </w:r>
    </w:p>
    <w:p w14:paraId="4E4AD5C0" w14:textId="77777777" w:rsidR="005F2D5D" w:rsidRDefault="00000000">
      <w:pPr>
        <w:ind w:left="576"/>
      </w:pPr>
      <w:r>
        <w:rPr>
          <w:rFonts w:ascii="Cambria Math" w:hAnsi="Cambria Math"/>
          <w:sz w:val="23"/>
        </w:rPr>
        <w:t xml:space="preserve">    Ĝ(ω)  =  Q(iω)  +  Ĝ_proper(ω)</w:t>
      </w:r>
    </w:p>
    <w:p w14:paraId="27F70AB5" w14:textId="77777777" w:rsidR="005F2D5D" w:rsidRDefault="00000000">
      <w:r>
        <w:t>where Q is a polynomial (the "improper" piece) and Ĝ_proper is strictly proper. In the time domain:</w:t>
      </w:r>
    </w:p>
    <w:p w14:paraId="4B628111" w14:textId="77777777" w:rsidR="005F2D5D" w:rsidRDefault="00000000">
      <w:pPr>
        <w:ind w:left="576"/>
      </w:pPr>
      <w:r>
        <w:rPr>
          <w:rFonts w:ascii="Cambria Math" w:hAnsi="Cambria Math"/>
          <w:sz w:val="23"/>
        </w:rPr>
        <w:t xml:space="preserve">    G(t)  =  Q(∂ₜ) δ(t)  +  Θ(t) · (residue sum of Ĝ_proper)</w:t>
      </w:r>
    </w:p>
    <w:p w14:paraId="1CFE55AD" w14:textId="77777777" w:rsidR="005F2D5D" w:rsidRDefault="00000000">
      <w:r>
        <w:lastRenderedPageBreak/>
        <w:t>Each monomial of Q maps to a distributional piece at t = 0:</w:t>
      </w:r>
    </w:p>
    <w:p w14:paraId="642981EC" w14:textId="77777777" w:rsidR="005F2D5D" w:rsidRDefault="00000000">
      <w:pPr>
        <w:pStyle w:val="ListBullet"/>
      </w:pPr>
      <w:r>
        <w:t>Constant term c₀ ⟶ c₀ · δ(t)</w:t>
      </w:r>
    </w:p>
    <w:p w14:paraId="276A1DCB" w14:textId="77777777" w:rsidR="005F2D5D" w:rsidRDefault="00000000">
      <w:pPr>
        <w:pStyle w:val="ListBullet"/>
      </w:pPr>
      <w:r>
        <w:t>Linear term c₁(iω) ⟶ c₁ · δ'(t)</w:t>
      </w:r>
    </w:p>
    <w:p w14:paraId="2D05AD2B" w14:textId="77777777" w:rsidR="005F2D5D" w:rsidRDefault="00000000">
      <w:pPr>
        <w:pStyle w:val="ListBullet"/>
      </w:pPr>
      <w:r>
        <w:t>Quadratic term c₂(iω)² ⟶ c₂ · δ''(t)</w:t>
      </w:r>
    </w:p>
    <w:p w14:paraId="4DD11BD8" w14:textId="77777777" w:rsidR="005F2D5D" w:rsidRDefault="00000000">
      <w:r>
        <w:t>In the Hawkes case Q turns out to be a constant for every entry (at most δ(t), no higher distributions). That means the δ-coefficient for entry (i, j) is simply</w:t>
      </w:r>
    </w:p>
    <w:p w14:paraId="6A260369" w14:textId="77777777" w:rsidR="005F2D5D" w:rsidRDefault="00000000">
      <w:pPr>
        <w:ind w:left="576"/>
      </w:pPr>
      <w:r>
        <w:rPr>
          <w:rFonts w:ascii="Cambria Math" w:hAnsi="Cambria Math"/>
          <w:sz w:val="23"/>
        </w:rPr>
        <w:t xml:space="preserve">    D_{ij}  =  c₀  =  lim_{|ω| → ∞}  Ĝ_{ij}(ω)</w:t>
      </w:r>
    </w:p>
    <w:p w14:paraId="4F5DBA18" w14:textId="77777777" w:rsidR="005F2D5D" w:rsidRDefault="00000000">
      <w:r>
        <w:t>This is the trick the code uses. Rather than doing explicit polynomial long division of each entry, it calls Sage's symbolic limit:</w:t>
      </w:r>
    </w:p>
    <w:p w14:paraId="59B91A96" w14:textId="77777777" w:rsidR="005F2D5D" w:rsidRDefault="00000000">
      <w:pPr>
        <w:ind w:left="432"/>
      </w:pPr>
      <w:r>
        <w:rPr>
          <w:rFonts w:ascii="Menlo" w:hAnsi="Menlo"/>
          <w:sz w:val="18"/>
        </w:rPr>
        <w:t>from sage.all import limit, oo</w:t>
      </w:r>
      <w:r>
        <w:rPr>
          <w:rFonts w:ascii="Menlo" w:hAnsi="Menlo"/>
          <w:sz w:val="18"/>
        </w:rPr>
        <w:br/>
        <w:t>for i, j in range(nf):</w:t>
      </w:r>
      <w:r>
        <w:rPr>
          <w:rFonts w:ascii="Menlo" w:hAnsi="Menlo"/>
          <w:sz w:val="18"/>
        </w:rPr>
        <w:br/>
        <w:t xml:space="preserve">    entry = SR(G_ft[i, j])</w:t>
      </w:r>
      <w:r>
        <w:rPr>
          <w:rFonts w:ascii="Menlo" w:hAnsi="Menlo"/>
          <w:sz w:val="18"/>
        </w:rPr>
        <w:br/>
        <w:t xml:space="preserve">    lim_val = limit(entry, omega=oo)</w:t>
      </w:r>
      <w:r>
        <w:rPr>
          <w:rFonts w:ascii="Menlo" w:hAnsi="Menlo"/>
          <w:sz w:val="18"/>
        </w:rPr>
        <w:br/>
        <w:t xml:space="preserve">    if not lim_val.is_zero():</w:t>
      </w:r>
      <w:r>
        <w:rPr>
          <w:rFonts w:ascii="Menlo" w:hAnsi="Menlo"/>
          <w:sz w:val="18"/>
        </w:rPr>
        <w:br/>
        <w:t xml:space="preserve">        D_delta_data[i][j] = lim_val</w:t>
      </w:r>
    </w:p>
    <w:p w14:paraId="2D3DCD9A" w14:textId="77777777" w:rsidR="005F2D5D" w:rsidRDefault="00000000">
      <w:r>
        <w:t>The limit works symbolically even with the model parameters left as symbols — Sage's limit evaluator handles rational functions of ω correctly by comparing leading terms in the numerator and denominator. For the Hawkes model this returns exactly the instantaneous δ-coupling coefficient associated with the ñ × δn response: the fact that a ñ source at time t produces an immediate δn response at the same time t, with no propagation delay.</w:t>
      </w:r>
    </w:p>
    <w:p w14:paraId="37055002" w14:textId="77777777" w:rsidR="005F2D5D" w:rsidRDefault="00000000">
      <w:r>
        <w:rPr>
          <w:i/>
        </w:rPr>
        <w:t>Physical intuition: in the Hawkes model, a perturbation on the response field ñ_i corresponds to adding an extra spike to population i. This changes the RATE n_i at exactly that time — no time delay, no smoothing. That's the δ(t) piece. The subsequent voltage response and its feedback through the network are the SMOOTH piece. Separating them is essential because the δ-piece forces certain integration variables in the downstream Feynman diagrams to coincide — that's the "sifting" step in Part III.</w:t>
      </w:r>
    </w:p>
    <w:p w14:paraId="61DB2601" w14:textId="77777777" w:rsidR="005F2D5D" w:rsidRDefault="00000000">
      <w:pPr>
        <w:pStyle w:val="Heading2"/>
      </w:pPr>
      <w:r>
        <w:t>9. The final retarded propagator</w:t>
      </w:r>
    </w:p>
    <w:p w14:paraId="2F4DE6EE" w14:textId="77777777" w:rsidR="005F2D5D" w:rsidRDefault="00000000">
      <w:r>
        <w:t>Putting the smooth and delta pieces together, the pipeline stores the full retarded propagator as</w:t>
      </w:r>
    </w:p>
    <w:p w14:paraId="5AA107E2" w14:textId="77777777" w:rsidR="005F2D5D" w:rsidRDefault="00000000">
      <w:pPr>
        <w:ind w:left="576"/>
      </w:pPr>
      <w:r>
        <w:rPr>
          <w:rFonts w:ascii="Cambria Math" w:hAnsi="Cambria Math"/>
          <w:sz w:val="23"/>
        </w:rPr>
        <w:t xml:space="preserve">    G^R_{ij}(t)  =  D_{ij} · δ(t)  +  Θ(t) · Σ_k  (C_k)_{ij} · e^{i ω_k t}</w:t>
      </w:r>
    </w:p>
    <w:p w14:paraId="6EB8579E" w14:textId="77777777" w:rsidR="005F2D5D" w:rsidRDefault="00000000">
      <w:r>
        <w:t>bundled as a dict with keys 'delta' (the matrix D of δ-coefficients) and 'smooth' (the Sage symbolic matrix containing the pole-residue sum as a function of t). Every downstream piece of code (diagram integrator, term-by-term diagnostic, etc.) accesses this via the build_G_t_matrix() interface in propagator_td.py.</w:t>
      </w:r>
    </w:p>
    <w:p w14:paraId="31064588" w14:textId="77777777" w:rsidR="005F2D5D" w:rsidRDefault="00000000">
      <w:r>
        <w:t>This split — delta part separate from smooth part — is fundamental to the vertex-time integration machinery. The δ-components force equalities between integration variables, which must be solved by substitution BEFORE numerical quadrature can be applied to the remaining smooth integrals. That logic is Part III.</w:t>
      </w:r>
    </w:p>
    <w:p w14:paraId="58A632EB" w14:textId="77777777" w:rsidR="005F2D5D" w:rsidRDefault="00000000">
      <w:pPr>
        <w:pStyle w:val="Heading1"/>
      </w:pPr>
      <w:r>
        <w:lastRenderedPageBreak/>
        <w:t>Part II — Feynman Diagrams: Enumeration and Combinatorics</w:t>
      </w:r>
    </w:p>
    <w:p w14:paraId="7AFC4A44" w14:textId="77777777" w:rsidR="005F2D5D" w:rsidRDefault="00000000">
      <w:pPr>
        <w:pStyle w:val="Heading2"/>
      </w:pPr>
      <w:r>
        <w:t>10. Why we need every nonisomorphic graph</w:t>
      </w:r>
    </w:p>
    <w:p w14:paraId="3BBA1E4C" w14:textId="77777777" w:rsidR="005F2D5D" w:rsidRDefault="00000000">
      <w:r>
        <w:t>Perturbation theory says the k-point connected correlator is</w:t>
      </w:r>
    </w:p>
    <w:p w14:paraId="6E290C5E" w14:textId="77777777" w:rsidR="005F2D5D" w:rsidRDefault="00000000">
      <w:pPr>
        <w:ind w:left="576"/>
      </w:pPr>
      <w:r>
        <w:rPr>
          <w:rFonts w:ascii="Cambria Math" w:hAnsi="Cambria Math"/>
          <w:sz w:val="23"/>
        </w:rPr>
        <w:t xml:space="preserve">    ⟨δn(t_1) ... δn(t_k)⟩_c  =  Σ over Feynman diagrams Γ  of  (prefactor(Γ) · integral(Γ))</w:t>
      </w:r>
    </w:p>
    <w:p w14:paraId="37CC6C48" w14:textId="77777777" w:rsidR="005F2D5D" w:rsidRDefault="00000000">
      <w:r>
        <w:t>where the sum runs over every connected graph with k external legs, at a given loop order. "Connected" because we want cumulants, not moments. "At given loop order" because the perturbative expansion is organized by the number of independent loops (= number of internal integrations above the minimum).</w:t>
      </w:r>
    </w:p>
    <w:p w14:paraId="3862E2D8" w14:textId="77777777" w:rsidR="005F2D5D" w:rsidRDefault="00000000">
      <w:r>
        <w:t>The graph enumeration (Cells 10-11) produces all nonisomorphic directed graphs with k leaves and a specified loop number ℓ. Nonisomorphic means we hash each graph up to vertex relabeling and keep one representative per equivalence class — otherwise we'd overcount by the automorphism group of the graph.</w:t>
      </w:r>
    </w:p>
    <w:p w14:paraId="44A54665" w14:textId="77777777" w:rsidR="005F2D5D" w:rsidRDefault="00000000">
      <w:pPr>
        <w:pStyle w:val="Heading2"/>
      </w:pPr>
      <w:r>
        <w:t>11. Vertex-degree filtering</w:t>
      </w:r>
    </w:p>
    <w:p w14:paraId="138A66F0" w14:textId="77777777" w:rsidR="005F2D5D" w:rsidRDefault="00000000">
      <w:r>
        <w:t>Not every abstract graph corresponds to a real term in the action. A vertex with in-degree 2 and out-degree 1 represents a monomial with 2 physical legs and 1 response leg. That monomial must actually exist in our Taylor expansion; if the action doesn't contain a term like ñ_i · (δn_j)² for any (i, j), any graph with such a vertex contributes ZERO.</w:t>
      </w:r>
    </w:p>
    <w:p w14:paraId="3F9BBB49" w14:textId="77777777" w:rsidR="005F2D5D" w:rsidRDefault="00000000">
      <w:r>
        <w:t>The filtering step discards such graphs before they waste CPU on typing and integration. The check is a simple set lookup: for each graph vertex, is its (in_degree, out_degree) signature in the set of available VertexType signatures?</w:t>
      </w:r>
    </w:p>
    <w:p w14:paraId="546CBEE7" w14:textId="77777777" w:rsidR="005F2D5D" w:rsidRDefault="00000000">
      <w:pPr>
        <w:pStyle w:val="Heading2"/>
      </w:pPr>
      <w:r>
        <w:t>12. Type assignment as constraint satisfaction</w:t>
      </w:r>
    </w:p>
    <w:p w14:paraId="6AE48685" w14:textId="77777777" w:rsidR="005F2D5D" w:rsidRDefault="00000000">
      <w:r>
        <w:t>A graph with the right degrees isn't yet a Feynman diagram — its edges don't yet carry specific field types. For each edge we have to pick a (response_leg, physical_leg) pair that is CONSISTENT with the vertex types at both endpoints. This is a constraint satisfaction problem:</w:t>
      </w:r>
    </w:p>
    <w:p w14:paraId="5C099E04" w14:textId="77777777" w:rsidR="005F2D5D" w:rsidRDefault="00000000">
      <w:pPr>
        <w:pStyle w:val="ListBullet"/>
      </w:pPr>
      <w:r>
        <w:t>Each vertex has a fixed set of leg slots (from its VertexType definition).</w:t>
      </w:r>
    </w:p>
    <w:p w14:paraId="77FFE979" w14:textId="77777777" w:rsidR="005F2D5D" w:rsidRDefault="00000000">
      <w:pPr>
        <w:pStyle w:val="ListBullet"/>
      </w:pPr>
      <w:r>
        <w:t>Each edge must plug into one response-leg slot on its tail and one physical-leg slot on its head.</w:t>
      </w:r>
    </w:p>
    <w:p w14:paraId="2FACC7FC" w14:textId="77777777" w:rsidR="005F2D5D" w:rsidRDefault="00000000">
      <w:pPr>
        <w:pStyle w:val="ListBullet"/>
      </w:pPr>
      <w:r>
        <w:t>Each external leaf must carry a specific field type (determined by external_fields).</w:t>
      </w:r>
    </w:p>
    <w:p w14:paraId="1280E026" w14:textId="77777777" w:rsidR="005F2D5D" w:rsidRDefault="00000000">
      <w:r>
        <w:t>The type_assignment module enumerates all satisfying assignments. This can be a large number — one 8-vertex topology with multi-population structure can have hundreds of typings. Most are then cut by the two later filters:</w:t>
      </w:r>
    </w:p>
    <w:p w14:paraId="7523BDDC" w14:textId="77777777" w:rsidR="005F2D5D" w:rsidRDefault="00000000">
      <w:pPr>
        <w:pStyle w:val="ListBullet"/>
      </w:pPr>
      <w:r>
        <w:t>Causality: the retarded propagator has a specific direction (response → physical). Any typing that would require an advanced propagator is discarded.</w:t>
      </w:r>
    </w:p>
    <w:p w14:paraId="773799A1" w14:textId="77777777" w:rsidR="005F2D5D" w:rsidRDefault="00000000">
      <w:pPr>
        <w:pStyle w:val="ListBullet"/>
      </w:pPr>
      <w:r>
        <w:t>Deduplication: typings related by internal-leaf permutations within a same-type group give identical integrands — they're merged, and the combinatorial factor M counts how many were merged.</w:t>
      </w:r>
    </w:p>
    <w:p w14:paraId="2B0DA74E" w14:textId="77777777" w:rsidR="005F2D5D" w:rsidRDefault="00000000">
      <w:pPr>
        <w:pStyle w:val="Heading2"/>
      </w:pPr>
      <w:r>
        <w:lastRenderedPageBreak/>
        <w:t>13. The symmetry factor M(Γ)</w:t>
      </w:r>
    </w:p>
    <w:p w14:paraId="45D831E1" w14:textId="77777777" w:rsidR="005F2D5D" w:rsidRDefault="00000000">
      <w:r>
        <w:t>When we deduplicate, we accumulate a multiplicity M per unique diagram — the size of the equivalence class that got merged into one representative. The pipeline computes M by counting leg permutations at every internal vertex that preserve the same typed diagram:</w:t>
      </w:r>
    </w:p>
    <w:p w14:paraId="11FE56B7" w14:textId="77777777" w:rsidR="005F2D5D" w:rsidRDefault="00000000">
      <w:pPr>
        <w:ind w:left="576"/>
      </w:pPr>
      <w:r>
        <w:rPr>
          <w:rFonts w:ascii="Cambria Math" w:hAnsi="Cambria Math"/>
          <w:sz w:val="23"/>
        </w:rPr>
        <w:t xml:space="preserve">    M(Γ)  =  Π_V  [ Π_r (n_{V,r}!)  /  Π_{r,t} (n_{V,r,t}!) ]  ·  [ Π_t (m_{V,t}!) ]</w:t>
      </w:r>
    </w:p>
    <w:p w14:paraId="65515304" w14:textId="77777777" w:rsidR="005F2D5D" w:rsidRDefault="00000000">
      <w:r>
        <w:t>where n_{V,r} = number of response legs of type r at vertex V, n_{V,r,t} = number of those going to target t, m_{V,t} = number of outgoing edges to target t. In practical terms: M counts the number of distinct labelings of the diagram that would give the same algebraic expression. This cancels against the 1/k! factors that come from the Taylor expansion of the action.</w:t>
      </w:r>
    </w:p>
    <w:p w14:paraId="7BEAA48E" w14:textId="77777777" w:rsidR="005F2D5D" w:rsidRDefault="00000000">
      <w:r>
        <w:t>The final SCALAR PREFACTOR for each diagram is</w:t>
      </w:r>
    </w:p>
    <w:p w14:paraId="73B7CF33" w14:textId="77777777" w:rsidR="005F2D5D" w:rsidRDefault="00000000">
      <w:pPr>
        <w:ind w:left="576"/>
      </w:pPr>
      <w:r>
        <w:rPr>
          <w:rFonts w:ascii="Cambria Math" w:hAnsi="Cambria Math"/>
          <w:sz w:val="23"/>
        </w:rPr>
        <w:t xml:space="preserve">    prefactor(Γ)  =  M(Γ)  ·  Π_V  (-1) · coefficient(V)</w:t>
      </w:r>
    </w:p>
    <w:p w14:paraId="6D94BBDB" w14:textId="77777777" w:rsidR="005F2D5D" w:rsidRDefault="00000000">
      <w:r>
        <w:t>with the (-1) per interaction vertex coming from the exp(-S) expansion. This is the overall number that multiplies the diagram's vertex-time integral.</w:t>
      </w:r>
    </w:p>
    <w:p w14:paraId="7DF7A2C9" w14:textId="77777777" w:rsidR="005F2D5D" w:rsidRDefault="00000000">
      <w:pPr>
        <w:pStyle w:val="Heading1"/>
      </w:pPr>
      <w:r>
        <w:t>Part III — The Vertex-Time Integral at a Specific Point</w:t>
      </w:r>
    </w:p>
    <w:p w14:paraId="202CFE52" w14:textId="77777777" w:rsidR="005F2D5D" w:rsidRDefault="00000000">
      <w:pPr>
        <w:pStyle w:val="Heading2"/>
      </w:pPr>
      <w:r>
        <w:t>14. The integrand and the 2^|E| expansion</w:t>
      </w:r>
    </w:p>
    <w:p w14:paraId="792548A8" w14:textId="77777777" w:rsidR="005F2D5D" w:rsidRDefault="00000000">
      <w:r>
        <w:t>For a given tree diagram Γ with vertex set V, edge set E, and external times (t_1, ..., t_k) pinned to the leaves, the contribution is</w:t>
      </w:r>
    </w:p>
    <w:p w14:paraId="26615011" w14:textId="77777777" w:rsidR="005F2D5D" w:rsidRDefault="00000000">
      <w:pPr>
        <w:ind w:left="576"/>
      </w:pPr>
      <w:r>
        <w:rPr>
          <w:rFonts w:ascii="Cambria Math" w:hAnsi="Cambria Math"/>
          <w:sz w:val="23"/>
        </w:rPr>
        <w:t xml:space="preserve">    C_Γ(t_1,...,t_k)  =  prefactor(Γ)  ·  ∫ Π_{v ∈ V_int} ds_v  ·  Π_{e ∈ E} G^R(t_{head(e)} - t_{tail(e)})</w:t>
      </w:r>
    </w:p>
    <w:p w14:paraId="7E495964" w14:textId="77777777" w:rsidR="005F2D5D" w:rsidRDefault="00000000">
      <w:r>
        <w:t>where V_int is the set of internal (non-leaf) vertices and each has its own integration variable s_v. Substituting the propagator decomposition G^R = c_δ δ + Θ·G^sm into each edge gives a product that expands by the distributive law:</w:t>
      </w:r>
    </w:p>
    <w:p w14:paraId="5EF73A87" w14:textId="77777777" w:rsidR="005F2D5D" w:rsidRDefault="00000000">
      <w:pPr>
        <w:ind w:left="576"/>
      </w:pPr>
      <w:r>
        <w:rPr>
          <w:rFonts w:ascii="Cambria Math" w:hAnsi="Cambria Math"/>
          <w:sz w:val="23"/>
        </w:rPr>
        <w:t xml:space="preserve">    Π_e  (c_δ^(e) δ(Δt_e)  +  Θ(Δt_e) G^sm_e(Δt_e))  =  Σ_{S ⊆ E_δ}  (δ terms on S)  ·  (smooth terms on E∖S)</w:t>
      </w:r>
    </w:p>
    <w:p w14:paraId="4D8D27C8" w14:textId="77777777" w:rsidR="005F2D5D" w:rsidRDefault="00000000">
      <w:r>
        <w:t>Only edges with NONZERO δ-coefficient participate in the subset sum, so the real term count is 2^|E_δ| where |E_δ| is the number of δ-carrying edges. In the Hawkes model that is usually every ñ × δn edge and no others, giving typically 2^3 = 8 or 2^4 = 16 terms per tree diagram.</w:t>
      </w:r>
    </w:p>
    <w:p w14:paraId="3B3BFC39" w14:textId="77777777" w:rsidR="005F2D5D" w:rsidRDefault="00000000">
      <w:pPr>
        <w:pStyle w:val="Heading2"/>
      </w:pPr>
      <w:r>
        <w:t>15. δ-sifting: how the deltas collapse integrals</w:t>
      </w:r>
    </w:p>
    <w:p w14:paraId="0747E503" w14:textId="77777777" w:rsidR="005F2D5D" w:rsidRDefault="00000000">
      <w:r>
        <w:t>For each subset S ⊆ E_δ, every chosen δ-edge contributes δ(Δt_e) to the integrand. The sifting property</w:t>
      </w:r>
    </w:p>
    <w:p w14:paraId="6C295072" w14:textId="77777777" w:rsidR="005F2D5D" w:rsidRDefault="00000000">
      <w:pPr>
        <w:ind w:left="576"/>
      </w:pPr>
      <w:r>
        <w:rPr>
          <w:rFonts w:ascii="Cambria Math" w:hAnsi="Cambria Math"/>
          <w:sz w:val="23"/>
        </w:rPr>
        <w:t xml:space="preserve">    ∫ δ(s - a) f(s) ds  =  f(a)</w:t>
      </w:r>
    </w:p>
    <w:p w14:paraId="080013A3" w14:textId="77777777" w:rsidR="005F2D5D" w:rsidRDefault="00000000">
      <w:r>
        <w:lastRenderedPageBreak/>
        <w:t>says that each δ EQUATION pins one integration variable. But the δ arguments Δt_e are LINEAR combinations of multiple time variables (some internal, some external), so we have a coupled linear system to solve. The code does this symbolically by calling SageMath's solve() inside a loop:</w:t>
      </w:r>
    </w:p>
    <w:p w14:paraId="05FE0F30" w14:textId="77777777" w:rsidR="005F2D5D" w:rsidRDefault="00000000">
      <w:pPr>
        <w:ind w:left="432"/>
      </w:pPr>
      <w:r>
        <w:rPr>
          <w:rFonts w:ascii="Menlo" w:hAnsi="Menlo"/>
          <w:sz w:val="18"/>
        </w:rPr>
        <w:t>for edge_i in d_chosen:</w:t>
      </w:r>
      <w:r>
        <w:rPr>
          <w:rFonts w:ascii="Menlo" w:hAnsi="Menlo"/>
          <w:sz w:val="18"/>
        </w:rPr>
        <w:br/>
        <w:t xml:space="preserve">    dt_sub = SR(edges[i]['dt']).subs(previously_solved)</w:t>
      </w:r>
      <w:r>
        <w:rPr>
          <w:rFonts w:ascii="Menlo" w:hAnsi="Menlo"/>
          <w:sz w:val="18"/>
        </w:rPr>
        <w:br/>
        <w:t xml:space="preserve">    for iv in remaining_integration_variables:</w:t>
      </w:r>
      <w:r>
        <w:rPr>
          <w:rFonts w:ascii="Menlo" w:hAnsi="Menlo"/>
          <w:sz w:val="18"/>
        </w:rPr>
        <w:br/>
        <w:t xml:space="preserve">        if iv in dt_sub.variables():</w:t>
      </w:r>
      <w:r>
        <w:rPr>
          <w:rFonts w:ascii="Menlo" w:hAnsi="Menlo"/>
          <w:sz w:val="18"/>
        </w:rPr>
        <w:br/>
        <w:t xml:space="preserve">            sol = solve(dt_sub == 0, iv, solution_dict=True)</w:t>
      </w:r>
      <w:r>
        <w:rPr>
          <w:rFonts w:ascii="Menlo" w:hAnsi="Menlo"/>
          <w:sz w:val="18"/>
        </w:rPr>
        <w:br/>
        <w:t xml:space="preserve">            subs[iv] = sol[0][iv]</w:t>
      </w:r>
      <w:r>
        <w:rPr>
          <w:rFonts w:ascii="Menlo" w:hAnsi="Menlo"/>
          <w:sz w:val="18"/>
        </w:rPr>
        <w:br/>
        <w:t xml:space="preserve">            remaining.remove(iv)</w:t>
      </w:r>
      <w:r>
        <w:rPr>
          <w:rFonts w:ascii="Menlo" w:hAnsi="Menlo"/>
          <w:sz w:val="18"/>
        </w:rPr>
        <w:br/>
        <w:t xml:space="preserve">            break</w:t>
      </w:r>
    </w:p>
    <w:p w14:paraId="7E995609" w14:textId="77777777" w:rsidR="005F2D5D" w:rsidRDefault="00000000">
      <w:r>
        <w:t>Each successful δ-equation collapses one internal integration variable onto a linear combination of external times (and previously-collapsed internal variables). The δ-coefficients c_δ multiply the result.</w:t>
      </w:r>
    </w:p>
    <w:p w14:paraId="5B86A0E9" w14:textId="77777777" w:rsidR="005F2D5D" w:rsidRDefault="00000000">
      <w:r>
        <w:t>What if a δ-equation cannot solve any remaining internal variable? Its argument Δt_e depends only on external times, and the δ is "SURVIVING" — it's a structured spike on the external τ hypersurface, physically a SHOT-NOISE CONTRIBUTION. The pipeline records these surviving deltas separately (for diagnostic plotting) but EXCLUDES them from the smooth callable, because they can't be represented as a smooth function on a τ grid.</w:t>
      </w:r>
    </w:p>
    <w:p w14:paraId="56D7FE68" w14:textId="77777777" w:rsidR="005F2D5D" w:rsidRDefault="00000000">
      <w:pPr>
        <w:pStyle w:val="Heading2"/>
      </w:pPr>
      <w:r>
        <w:t>16. The surviving smooth integral: polytope bounds</w:t>
      </w:r>
    </w:p>
    <w:p w14:paraId="3747CDF9" w14:textId="77777777" w:rsidR="005F2D5D" w:rsidRDefault="00000000">
      <w:r>
        <w:t>After sifting, what remains is a smooth integral over some subset of the original integration variables. The integrand is a product of exponentials (from the smooth part of each remaining propagator) times a product of Heaviside factors Θ(Δt_e) (from the retardation of each non-delta edge). The Heavisides define a POLYTOPE in integration-variable space:</w:t>
      </w:r>
    </w:p>
    <w:p w14:paraId="58B59C67" w14:textId="77777777" w:rsidR="005F2D5D" w:rsidRDefault="00000000">
      <w:pPr>
        <w:pStyle w:val="ListBullet"/>
      </w:pPr>
      <w:r>
        <w:t>Each Θ(Δt_e) is a half-space: Δt_e ≥ 0, i.e. a linear inequality in the integration variables.</w:t>
      </w:r>
    </w:p>
    <w:p w14:paraId="4A3DF82E" w14:textId="77777777" w:rsidR="005F2D5D" w:rsidRDefault="00000000">
      <w:pPr>
        <w:pStyle w:val="ListBullet"/>
      </w:pPr>
      <w:r>
        <w:t>Their intersection is a convex polytope (possibly unbounded).</w:t>
      </w:r>
    </w:p>
    <w:p w14:paraId="4666D19B" w14:textId="77777777" w:rsidR="005F2D5D" w:rsidRDefault="00000000">
      <w:pPr>
        <w:pStyle w:val="ListBullet"/>
      </w:pPr>
      <w:r>
        <w:t>The integral is non-zero only inside this polytope.</w:t>
      </w:r>
    </w:p>
    <w:p w14:paraId="7183F96D" w14:textId="77777777" w:rsidR="005F2D5D" w:rsidRDefault="00000000">
      <w:r>
        <w:t>The code extracts the polytope bounds ANALYTICALLY, not numerically. For each integration variable it reads off the coefficient that variable has in each Θ argument, identifies which Θs give upper vs lower bounds, and computes the intersection:</w:t>
      </w:r>
    </w:p>
    <w:p w14:paraId="6F04CDCB" w14:textId="77777777" w:rsidR="005F2D5D" w:rsidRDefault="00000000">
      <w:pPr>
        <w:ind w:left="432"/>
      </w:pPr>
      <w:r>
        <w:rPr>
          <w:rFonts w:ascii="Menlo" w:hAnsi="Menlo"/>
          <w:sz w:val="18"/>
        </w:rPr>
        <w:t>for theta_arg in theta_args:</w:t>
      </w:r>
      <w:r>
        <w:rPr>
          <w:rFonts w:ascii="Menlo" w:hAnsi="Menlo"/>
          <w:sz w:val="18"/>
        </w:rPr>
        <w:br/>
        <w:t xml:space="preserve">    a_u = float(theta_arg.coefficient(u_var))  # linear in u</w:t>
      </w:r>
      <w:r>
        <w:rPr>
          <w:rFonts w:ascii="Menlo" w:hAnsi="Menlo"/>
          <w:sz w:val="18"/>
        </w:rPr>
        <w:br/>
        <w:t xml:space="preserve">    b   = theta_arg - a_u * u_var               # constant-in-u part</w:t>
      </w:r>
      <w:r>
        <w:rPr>
          <w:rFonts w:ascii="Menlo" w:hAnsi="Menlo"/>
          <w:sz w:val="18"/>
        </w:rPr>
        <w:br/>
        <w:t xml:space="preserve">    # Constraint: a_u * u + b &gt;= 0</w:t>
      </w:r>
      <w:r>
        <w:rPr>
          <w:rFonts w:ascii="Menlo" w:hAnsi="Menlo"/>
          <w:sz w:val="18"/>
        </w:rPr>
        <w:br/>
        <w:t xml:space="preserve">    if a_u &gt; 0:  L = max(L, -b / a_u)           # u &gt;= bound</w:t>
      </w:r>
      <w:r>
        <w:rPr>
          <w:rFonts w:ascii="Menlo" w:hAnsi="Menlo"/>
          <w:sz w:val="18"/>
        </w:rPr>
        <w:br/>
        <w:t xml:space="preserve">    else:        U = min(U, -b / a_u)           # u &lt;= bound</w:t>
      </w:r>
    </w:p>
    <w:p w14:paraId="2657E70C" w14:textId="77777777" w:rsidR="005F2D5D" w:rsidRDefault="00000000">
      <w:r>
        <w:t>For 2D and 3D integrals the structure is nested: the outer variable's bounds depend only on external times, the inner variable's bounds depend on the outer variable plus external times. scipy.integrate.nquad with bound-functions handles this directly.</w:t>
      </w:r>
    </w:p>
    <w:p w14:paraId="15478C68" w14:textId="77777777" w:rsidR="005F2D5D" w:rsidRDefault="00000000">
      <w:pPr>
        <w:pStyle w:val="Heading2"/>
      </w:pPr>
      <w:r>
        <w:lastRenderedPageBreak/>
        <w:t>17. Fast evaluation: fast_callable + scipy.quad</w:t>
      </w:r>
    </w:p>
    <w:p w14:paraId="74E22B79" w14:textId="77777777" w:rsidR="005F2D5D" w:rsidRDefault="00000000">
      <w:r>
        <w:t>After the symbolic polytope analysis the only thing left is to numerically evaluate the remaining smooth integrand MANY TIMES as the quadrature adaptively refines. Two performance techniques make this tractable:</w:t>
      </w:r>
    </w:p>
    <w:p w14:paraId="23AABBEB" w14:textId="77777777" w:rsidR="005F2D5D" w:rsidRDefault="00000000">
      <w:r>
        <w:t>(a) Sage's fast_callable JIT-compiles the symbolic integrand into a C-level numerical function, 10-100x faster than calling .subs(...) at each point:</w:t>
      </w:r>
    </w:p>
    <w:p w14:paraId="67F7DCB1" w14:textId="77777777" w:rsidR="005F2D5D" w:rsidRDefault="00000000">
      <w:pPr>
        <w:ind w:left="432"/>
      </w:pPr>
      <w:r>
        <w:rPr>
          <w:rFonts w:ascii="Menlo" w:hAnsi="Menlo"/>
          <w:sz w:val="18"/>
        </w:rPr>
        <w:t>fc = fast_callable(smooth_product, vars=all_vars, domain=CDF)</w:t>
      </w:r>
      <w:r>
        <w:rPr>
          <w:rFonts w:ascii="Menlo" w:hAnsi="Menlo"/>
          <w:sz w:val="18"/>
        </w:rPr>
        <w:br/>
        <w:t>def integrand(u_val):</w:t>
      </w:r>
      <w:r>
        <w:rPr>
          <w:rFonts w:ascii="Menlo" w:hAnsi="Menlo"/>
          <w:sz w:val="18"/>
        </w:rPr>
        <w:br/>
        <w:t xml:space="preserve">    return complex(fc(*tau_vals, u_val)).real</w:t>
      </w:r>
    </w:p>
    <w:p w14:paraId="2ADA6697" w14:textId="77777777" w:rsidR="005F2D5D" w:rsidRDefault="00000000">
      <w:r>
        <w:t>(b) scipy.integrate.quad uses adaptive Gauss-Kronrod quadrature in C. Because its inner loop is in C and doesn't hold the Python GIL, the τ-grid sweep (Cell 28) can be trivially parallelized with ThreadPoolExecutor.</w:t>
      </w:r>
    </w:p>
    <w:p w14:paraId="179E851A" w14:textId="77777777" w:rsidR="005F2D5D" w:rsidRDefault="00000000">
      <w:pPr>
        <w:pStyle w:val="Heading2"/>
      </w:pPr>
      <w:r>
        <w:t>18. Inter-vertex Wick contractions (subtle)</w:t>
      </w:r>
    </w:p>
    <w:p w14:paraId="3764EC8B" w14:textId="77777777" w:rsidR="005F2D5D" w:rsidRDefault="00000000">
      <w:r>
        <w:t>One last wrinkle: when a diagram has multiple external legs with the same field type (e.g., two ('dn', 1) legs), there are multiple VALID ways to assign which external time goes to which leaf of the graph. Each assignment can give a DIFFERENT integrand because the leaves attach to different internal vertices with different causal geometry.</w:t>
      </w:r>
    </w:p>
    <w:p w14:paraId="35D36FE1" w14:textId="77777777" w:rsidR="005F2D5D" w:rsidRDefault="00000000">
      <w:r>
        <w:t>The integrator enumerates every such "Wick contraction" and sums them. The correct normalization divides by a COMPENSATION FACTOR that cancels over-counting at internal vertices:</w:t>
      </w:r>
    </w:p>
    <w:p w14:paraId="0B77ED59" w14:textId="77777777" w:rsidR="005F2D5D" w:rsidRDefault="00000000">
      <w:pPr>
        <w:ind w:left="576"/>
      </w:pPr>
      <w:r>
        <w:rPr>
          <w:rFonts w:ascii="Cambria Math" w:hAnsi="Cambria Math"/>
          <w:sz w:val="23"/>
        </w:rPr>
        <w:t xml:space="preserve">    compensation  =  Π_V  (Π over same-type groups at V of n_V!)</w:t>
      </w:r>
    </w:p>
    <w:p w14:paraId="12D9244F" w14:textId="77777777" w:rsidR="005F2D5D" w:rsidRDefault="00000000">
      <w:r>
        <w:t>where n_V is the number of legs of one same-type group at internal vertex V. The final per-diagram contribution at the evaluation point is then</w:t>
      </w:r>
    </w:p>
    <w:p w14:paraId="2F52AE49" w14:textId="77777777" w:rsidR="005F2D5D" w:rsidRDefault="00000000">
      <w:pPr>
        <w:ind w:left="576"/>
      </w:pPr>
      <w:r>
        <w:rPr>
          <w:rFonts w:ascii="Cambria Math" w:hAnsi="Cambria Math"/>
          <w:sz w:val="23"/>
        </w:rPr>
        <w:t xml:space="preserve">    C_Γ(t_1,...,t_k)  =  prefactor(Γ) · (1/compensation) · Σ_mappings  ∫[polytope] (smooth integrand of that mapping)</w:t>
      </w:r>
    </w:p>
    <w:p w14:paraId="11F4FA38" w14:textId="77777777" w:rsidR="005F2D5D" w:rsidRDefault="00000000">
      <w:r>
        <w:t>Physically this restores both causal orderings — "which external leg sits at the causally-upstream source vertex" — which are both valid paths for an amplitude between indistinguishable external fields. Missing this sum cost us a ~15% underestimate at large negative τ_1 for the k = 3 linear Hawkes correlator before the fix was applied.</w:t>
      </w:r>
    </w:p>
    <w:p w14:paraId="7E2FE5B2" w14:textId="77777777" w:rsidR="005F2D5D" w:rsidRDefault="00000000">
      <w:pPr>
        <w:pStyle w:val="Heading1"/>
      </w:pPr>
      <w:r>
        <w:t>Summary: the symbolic-to-numerical handoff</w:t>
      </w:r>
    </w:p>
    <w:p w14:paraId="0E8BD614" w14:textId="77777777" w:rsidR="005F2D5D" w:rsidRDefault="00000000">
      <w:r>
        <w:t>Everything before the final polytope integration happens SYMBOLICALLY, with model parameters as free symbols in Sage's SR ring. This is essential: pole locations, residue matrices, and δ-coefficients all depend on (E, w, τ, ...) and we want ONE symbolic propagator that specializes to any parameter choice.</w:t>
      </w:r>
    </w:p>
    <w:p w14:paraId="25A06CD9" w14:textId="77777777" w:rsidR="005F2D5D" w:rsidRDefault="00000000">
      <w:r>
        <w:t>The numerical values only enter at Cell 23 (fundamental parameters and mean-field solve), and from there forward the pipeline substitutes them into the symbolic objects on demand. The final point evaluation of total_C(t_1, ..., t_k) involves:</w:t>
      </w:r>
    </w:p>
    <w:p w14:paraId="167C816C" w14:textId="77777777" w:rsidR="005F2D5D" w:rsidRDefault="00000000">
      <w:pPr>
        <w:pStyle w:val="ListBullet"/>
      </w:pPr>
      <w:r>
        <w:lastRenderedPageBreak/>
        <w:t>Per-diagram symbolic setup: propagator factors with substituted model parameters (fast).</w:t>
      </w:r>
    </w:p>
    <w:p w14:paraId="417DD5BD" w14:textId="77777777" w:rsidR="005F2D5D" w:rsidRDefault="00000000">
      <w:pPr>
        <w:pStyle w:val="ListBullet"/>
      </w:pPr>
      <w:r>
        <w:t>Per-diagram, per-2^|E|-subset δ-sifting: solve(...) inside the inner loop (fast, bounded).</w:t>
      </w:r>
    </w:p>
    <w:p w14:paraId="137D94C5" w14:textId="77777777" w:rsidR="005F2D5D" w:rsidRDefault="00000000">
      <w:pPr>
        <w:pStyle w:val="ListBullet"/>
      </w:pPr>
      <w:r>
        <w:t>Per-subset polytope-bounded quadrature: fast_callable + scipy.quad (the bulk of CPU).</w:t>
      </w:r>
    </w:p>
    <w:p w14:paraId="53C10CA0" w14:textId="77777777" w:rsidR="005F2D5D" w:rsidRDefault="00000000">
      <w:r>
        <w:t>For k = 4 a single point evaluation runs in seconds to minutes depending on diagram count; for a single k = 4 slice (~200 τ grid points) cell 28 parallelized across diagrams and bins brings the full τ grid to ~2 minutes on 12 cores.</w:t>
      </w:r>
    </w:p>
    <w:p w14:paraId="300E45C5" w14:textId="77777777" w:rsidR="005F2D5D" w:rsidRDefault="00000000">
      <w:r>
        <w:t>The math behind the pipeline — the mean-field expansion, the Fourier / contour-integral propagator construction, the ω → ∞ limit for the δ-piece, the δ-sifting on the diagrams — is classical. The novelty is that this entire chain of symbolic manipulations is automated, reliable, and generic: swap in a different model dictionary and the same pipeline produces the k-point cumulant for that model with no derivation work done by hand.</w:t>
      </w:r>
    </w:p>
    <w:sectPr w:rsidR="005F2D5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250431">
    <w:abstractNumId w:val="8"/>
  </w:num>
  <w:num w:numId="2" w16cid:durableId="1970165263">
    <w:abstractNumId w:val="6"/>
  </w:num>
  <w:num w:numId="3" w16cid:durableId="1944654358">
    <w:abstractNumId w:val="5"/>
  </w:num>
  <w:num w:numId="4" w16cid:durableId="1101148283">
    <w:abstractNumId w:val="4"/>
  </w:num>
  <w:num w:numId="5" w16cid:durableId="1526796392">
    <w:abstractNumId w:val="7"/>
  </w:num>
  <w:num w:numId="6" w16cid:durableId="169296966">
    <w:abstractNumId w:val="3"/>
  </w:num>
  <w:num w:numId="7" w16cid:durableId="1828859656">
    <w:abstractNumId w:val="2"/>
  </w:num>
  <w:num w:numId="8" w16cid:durableId="1131746441">
    <w:abstractNumId w:val="1"/>
  </w:num>
  <w:num w:numId="9" w16cid:durableId="105624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F2B"/>
    <w:rsid w:val="0015074B"/>
    <w:rsid w:val="0029639D"/>
    <w:rsid w:val="00326F90"/>
    <w:rsid w:val="003F0499"/>
    <w:rsid w:val="005F2D5D"/>
    <w:rsid w:val="008F5250"/>
    <w:rsid w:val="009A419B"/>
    <w:rsid w:val="00A517CA"/>
    <w:rsid w:val="00AA1D8D"/>
    <w:rsid w:val="00B159EB"/>
    <w:rsid w:val="00B47730"/>
    <w:rsid w:val="00CB0664"/>
    <w:rsid w:val="00CB4042"/>
    <w:rsid w:val="00E036FC"/>
    <w:rsid w:val="00E21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AA8BB"/>
  <w14:defaultImageDpi w14:val="300"/>
  <w15:docId w15:val="{1F812240-DC85-6040-9D31-C9AE0B9C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3744</Words>
  <Characters>21345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Szuromi, Matthew</cp:lastModifiedBy>
  <cp:revision>2</cp:revision>
  <dcterms:created xsi:type="dcterms:W3CDTF">2026-04-18T01:16:00Z</dcterms:created>
  <dcterms:modified xsi:type="dcterms:W3CDTF">2026-04-18T01:16:00Z</dcterms:modified>
  <cp:category/>
</cp:coreProperties>
</file>