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F41" w:rsidRPr="00280158" w:rsidRDefault="00A77F41" w:rsidP="00A77F41">
      <w:pPr>
        <w:widowControl w:val="0"/>
        <w:autoSpaceDE w:val="0"/>
        <w:autoSpaceDN w:val="0"/>
        <w:adjustRightInd w:val="0"/>
        <w:spacing w:before="81"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280158">
        <w:rPr>
          <w:rFonts w:ascii="Times New Roman" w:hAnsi="Times New Roman" w:cs="Times New Roman"/>
          <w:b/>
          <w:sz w:val="24"/>
          <w:szCs w:val="24"/>
        </w:rPr>
        <w:t>)</w:t>
      </w:r>
      <w:r>
        <w:rPr>
          <w:rFonts w:ascii="Times New Roman" w:hAnsi="Times New Roman" w:cs="Times New Roman"/>
          <w:b/>
          <w:sz w:val="24"/>
          <w:szCs w:val="24"/>
        </w:rPr>
        <w:t xml:space="preserve"> </w:t>
      </w:r>
      <w:r w:rsidRPr="00280158">
        <w:rPr>
          <w:rFonts w:ascii="Times New Roman" w:hAnsi="Times New Roman" w:cs="Times New Roman"/>
          <w:b/>
          <w:sz w:val="24"/>
          <w:szCs w:val="24"/>
        </w:rPr>
        <w:t>Home Comfort</w:t>
      </w:r>
    </w:p>
    <w:p w:rsidR="00A77F41" w:rsidRDefault="00A77F41" w:rsidP="00A77F41">
      <w:pPr>
        <w:widowControl w:val="0"/>
        <w:autoSpaceDE w:val="0"/>
        <w:autoSpaceDN w:val="0"/>
        <w:adjustRightInd w:val="0"/>
        <w:spacing w:before="81" w:after="0" w:line="360" w:lineRule="auto"/>
        <w:jc w:val="both"/>
        <w:rPr>
          <w:rFonts w:ascii="Times New Roman" w:hAnsi="Times New Roman" w:cs="Times New Roman"/>
          <w:b/>
          <w:sz w:val="24"/>
          <w:szCs w:val="24"/>
        </w:rPr>
      </w:pPr>
      <w:proofErr w:type="spellStart"/>
      <w:r w:rsidRPr="0091141D">
        <w:rPr>
          <w:rFonts w:ascii="Times New Roman" w:hAnsi="Times New Roman" w:cs="Times New Roman"/>
          <w:b/>
          <w:sz w:val="24"/>
          <w:szCs w:val="24"/>
        </w:rPr>
        <w:t>Webservices</w:t>
      </w:r>
      <w:proofErr w:type="spellEnd"/>
      <w:r w:rsidRPr="0091141D">
        <w:rPr>
          <w:rFonts w:ascii="Times New Roman" w:hAnsi="Times New Roman" w:cs="Times New Roman"/>
          <w:b/>
          <w:sz w:val="24"/>
          <w:szCs w:val="24"/>
        </w:rPr>
        <w:t>/API:</w:t>
      </w:r>
      <w:r>
        <w:rPr>
          <w:rFonts w:ascii="Times New Roman" w:hAnsi="Times New Roman" w:cs="Times New Roman"/>
          <w:b/>
          <w:sz w:val="24"/>
          <w:szCs w:val="24"/>
        </w:rPr>
        <w:t xml:space="preserve"> </w:t>
      </w:r>
    </w:p>
    <w:p w:rsidR="00A77F41" w:rsidRDefault="00A77F41" w:rsidP="00A77F41">
      <w:pPr>
        <w:pStyle w:val="ListParagraph"/>
        <w:widowControl w:val="0"/>
        <w:numPr>
          <w:ilvl w:val="0"/>
          <w:numId w:val="1"/>
        </w:numPr>
        <w:autoSpaceDE w:val="0"/>
        <w:autoSpaceDN w:val="0"/>
        <w:adjustRightInd w:val="0"/>
        <w:spacing w:before="81" w:after="0" w:line="360" w:lineRule="auto"/>
        <w:rPr>
          <w:rFonts w:ascii="Times New Roman" w:hAnsi="Times New Roman" w:cs="Times New Roman"/>
          <w:sz w:val="24"/>
          <w:szCs w:val="24"/>
        </w:rPr>
      </w:pPr>
      <w:r>
        <w:rPr>
          <w:rFonts w:ascii="Times New Roman" w:hAnsi="Times New Roman" w:cs="Times New Roman"/>
          <w:sz w:val="24"/>
          <w:szCs w:val="24"/>
        </w:rPr>
        <w:t>The geocode function supported by the browser has been used to detect user’s current location.</w:t>
      </w:r>
    </w:p>
    <w:p w:rsidR="00A77F41" w:rsidRDefault="00A77F41" w:rsidP="00A77F41">
      <w:pPr>
        <w:pStyle w:val="ListParagraph"/>
        <w:widowControl w:val="0"/>
        <w:numPr>
          <w:ilvl w:val="0"/>
          <w:numId w:val="1"/>
        </w:numPr>
        <w:autoSpaceDE w:val="0"/>
        <w:autoSpaceDN w:val="0"/>
        <w:adjustRightInd w:val="0"/>
        <w:spacing w:before="81" w:after="0" w:line="360" w:lineRule="auto"/>
        <w:rPr>
          <w:rFonts w:ascii="Times New Roman" w:hAnsi="Times New Roman" w:cs="Times New Roman"/>
          <w:sz w:val="24"/>
          <w:szCs w:val="24"/>
        </w:rPr>
      </w:pPr>
      <w:r>
        <w:rPr>
          <w:rFonts w:ascii="Times New Roman" w:hAnsi="Times New Roman" w:cs="Times New Roman"/>
          <w:sz w:val="24"/>
          <w:szCs w:val="24"/>
        </w:rPr>
        <w:t xml:space="preserve">The weather </w:t>
      </w:r>
      <w:proofErr w:type="spellStart"/>
      <w:r>
        <w:rPr>
          <w:rFonts w:ascii="Times New Roman" w:hAnsi="Times New Roman" w:cs="Times New Roman"/>
          <w:sz w:val="24"/>
          <w:szCs w:val="24"/>
        </w:rPr>
        <w:t>webservice</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wunder</w:t>
      </w:r>
      <w:proofErr w:type="spellEnd"/>
      <w:r>
        <w:rPr>
          <w:rFonts w:ascii="Times New Roman" w:hAnsi="Times New Roman" w:cs="Times New Roman"/>
          <w:sz w:val="24"/>
          <w:szCs w:val="24"/>
        </w:rPr>
        <w:t xml:space="preserve"> “</w:t>
      </w:r>
      <w:r w:rsidRPr="00B55827">
        <w:rPr>
          <w:rFonts w:ascii="Times New Roman" w:hAnsi="Times New Roman" w:cs="Times New Roman"/>
          <w:sz w:val="24"/>
          <w:szCs w:val="24"/>
        </w:rPr>
        <w:t>api.wunderground.com</w:t>
      </w:r>
      <w:r>
        <w:rPr>
          <w:rFonts w:ascii="Times New Roman" w:hAnsi="Times New Roman" w:cs="Times New Roman"/>
          <w:sz w:val="24"/>
          <w:szCs w:val="24"/>
        </w:rPr>
        <w:t>” has been used to populate the outside temperature and humidity.</w:t>
      </w:r>
    </w:p>
    <w:p w:rsidR="00A77F41" w:rsidRDefault="00A77F41" w:rsidP="00A77F41">
      <w:pPr>
        <w:pStyle w:val="ListParagraph"/>
        <w:widowControl w:val="0"/>
        <w:numPr>
          <w:ilvl w:val="0"/>
          <w:numId w:val="1"/>
        </w:numPr>
        <w:autoSpaceDE w:val="0"/>
        <w:autoSpaceDN w:val="0"/>
        <w:adjustRightInd w:val="0"/>
        <w:spacing w:before="81" w:after="0" w:line="360" w:lineRule="auto"/>
        <w:rPr>
          <w:rFonts w:ascii="Times New Roman" w:hAnsi="Times New Roman" w:cs="Times New Roman"/>
          <w:sz w:val="24"/>
          <w:szCs w:val="24"/>
        </w:rPr>
      </w:pPr>
      <w:r>
        <w:rPr>
          <w:rFonts w:ascii="Times New Roman" w:hAnsi="Times New Roman" w:cs="Times New Roman"/>
          <w:sz w:val="24"/>
          <w:szCs w:val="24"/>
        </w:rPr>
        <w:t>The jQuery UI sliders have been used for creating sliders on the home comfort page.</w:t>
      </w:r>
    </w:p>
    <w:p w:rsidR="00A77F41" w:rsidRDefault="00A77F41" w:rsidP="00A77F41">
      <w:pPr>
        <w:pStyle w:val="ListParagraph"/>
        <w:widowControl w:val="0"/>
        <w:numPr>
          <w:ilvl w:val="0"/>
          <w:numId w:val="1"/>
        </w:numPr>
        <w:autoSpaceDE w:val="0"/>
        <w:autoSpaceDN w:val="0"/>
        <w:adjustRightInd w:val="0"/>
        <w:spacing w:before="81" w:after="0" w:line="360" w:lineRule="auto"/>
        <w:jc w:val="both"/>
        <w:rPr>
          <w:rFonts w:ascii="Times New Roman" w:hAnsi="Times New Roman" w:cs="Times New Roman"/>
          <w:sz w:val="24"/>
          <w:szCs w:val="24"/>
        </w:rPr>
      </w:pPr>
      <w:r>
        <w:rPr>
          <w:rFonts w:ascii="Times New Roman" w:hAnsi="Times New Roman" w:cs="Times New Roman"/>
          <w:sz w:val="24"/>
          <w:szCs w:val="24"/>
        </w:rPr>
        <w:t>The “</w:t>
      </w:r>
      <w:proofErr w:type="spellStart"/>
      <w:r w:rsidRPr="0011245F">
        <w:rPr>
          <w:rFonts w:ascii="Times New Roman" w:hAnsi="Times New Roman" w:cs="Times New Roman"/>
          <w:sz w:val="24"/>
          <w:szCs w:val="24"/>
        </w:rPr>
        <w:t>google.visualization.Gauge</w:t>
      </w:r>
      <w:proofErr w:type="spellEnd"/>
      <w:r>
        <w:rPr>
          <w:rFonts w:ascii="Times New Roman" w:hAnsi="Times New Roman" w:cs="Times New Roman"/>
          <w:sz w:val="24"/>
          <w:szCs w:val="24"/>
        </w:rPr>
        <w:t>” has been used to create the comfort index gauge.</w:t>
      </w:r>
    </w:p>
    <w:p w:rsidR="00A77F41" w:rsidRPr="00C33F28" w:rsidRDefault="00A77F41" w:rsidP="00A77F41">
      <w:pPr>
        <w:pStyle w:val="ListParagraph"/>
        <w:widowControl w:val="0"/>
        <w:numPr>
          <w:ilvl w:val="0"/>
          <w:numId w:val="1"/>
        </w:numPr>
        <w:autoSpaceDE w:val="0"/>
        <w:autoSpaceDN w:val="0"/>
        <w:adjustRightInd w:val="0"/>
        <w:spacing w:before="81" w:after="0" w:line="360" w:lineRule="auto"/>
        <w:jc w:val="both"/>
        <w:rPr>
          <w:rFonts w:ascii="Times New Roman" w:hAnsi="Times New Roman" w:cs="Times New Roman"/>
          <w:sz w:val="24"/>
          <w:szCs w:val="24"/>
        </w:rPr>
      </w:pPr>
      <w:r w:rsidRPr="00C33F28">
        <w:rPr>
          <w:rFonts w:ascii="Times New Roman" w:hAnsi="Times New Roman" w:cs="Times New Roman"/>
          <w:sz w:val="24"/>
          <w:szCs w:val="24"/>
        </w:rPr>
        <w:t>The text to speech service from tts.com has been used to convert to written recommendations to speech.</w:t>
      </w:r>
    </w:p>
    <w:p w:rsidR="00A77F41" w:rsidRDefault="00A77F41" w:rsidP="00A77F41">
      <w:pPr>
        <w:widowControl w:val="0"/>
        <w:autoSpaceDE w:val="0"/>
        <w:autoSpaceDN w:val="0"/>
        <w:adjustRightInd w:val="0"/>
        <w:spacing w:before="81" w:after="0" w:line="360" w:lineRule="auto"/>
        <w:jc w:val="both"/>
        <w:rPr>
          <w:rFonts w:ascii="Times New Roman" w:hAnsi="Times New Roman" w:cs="Times New Roman"/>
          <w:b/>
          <w:sz w:val="24"/>
          <w:szCs w:val="24"/>
        </w:rPr>
      </w:pPr>
    </w:p>
    <w:p w:rsidR="00A77F41" w:rsidRPr="007E2F3C" w:rsidRDefault="00A77F41" w:rsidP="00A77F41">
      <w:pPr>
        <w:widowControl w:val="0"/>
        <w:autoSpaceDE w:val="0"/>
        <w:autoSpaceDN w:val="0"/>
        <w:adjustRightInd w:val="0"/>
        <w:spacing w:before="81"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Design &amp; </w:t>
      </w:r>
      <w:r w:rsidRPr="007E2F3C">
        <w:rPr>
          <w:rFonts w:ascii="Times New Roman" w:hAnsi="Times New Roman" w:cs="Times New Roman"/>
          <w:b/>
          <w:sz w:val="24"/>
          <w:szCs w:val="24"/>
        </w:rPr>
        <w:t>Implementation</w:t>
      </w:r>
      <w:r>
        <w:rPr>
          <w:rFonts w:ascii="Times New Roman" w:hAnsi="Times New Roman" w:cs="Times New Roman"/>
          <w:b/>
          <w:sz w:val="24"/>
          <w:szCs w:val="24"/>
        </w:rPr>
        <w:t xml:space="preserve"> details</w:t>
      </w:r>
      <w:r w:rsidRPr="007E2F3C">
        <w:rPr>
          <w:rFonts w:ascii="Times New Roman" w:hAnsi="Times New Roman" w:cs="Times New Roman"/>
          <w:b/>
          <w:sz w:val="24"/>
          <w:szCs w:val="24"/>
        </w:rPr>
        <w:t>:</w:t>
      </w: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User Clicks on the Home Comfort Image.</w:t>
      </w: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750CDEAF" wp14:editId="09C7DEE2">
            <wp:extent cx="5943600"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37865"/>
                    </a:xfrm>
                    <a:prstGeom prst="rect">
                      <a:avLst/>
                    </a:prstGeom>
                  </pic:spPr>
                </pic:pic>
              </a:graphicData>
            </a:graphic>
          </wp:inline>
        </w:drawing>
      </w: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The Page displays the user’s current home temperature and humidity and computes the Comfort Index (Comfort Index computation using formulae is yet to be implemented) of his home environment. This page also shows the outside temperature and humidity and displays a message providing an explanation of the comfort index.</w:t>
      </w:r>
    </w:p>
    <w:p w:rsidR="00A77F41" w:rsidRDefault="00A77F41" w:rsidP="00A77F41">
      <w:pPr>
        <w:widowControl w:val="0"/>
        <w:autoSpaceDE w:val="0"/>
        <w:autoSpaceDN w:val="0"/>
        <w:adjustRightInd w:val="0"/>
        <w:spacing w:before="81" w:after="0" w:line="360" w:lineRule="auto"/>
        <w:ind w:left="360"/>
        <w:rPr>
          <w:noProof/>
        </w:rPr>
      </w:pPr>
      <w:r>
        <w:rPr>
          <w:rFonts w:ascii="Times New Roman" w:hAnsi="Times New Roman" w:cs="Times New Roman"/>
          <w:sz w:val="24"/>
          <w:szCs w:val="24"/>
        </w:rPr>
        <w:t xml:space="preserve">If the comfort index is outside the comfort zone </w:t>
      </w:r>
      <w:r>
        <w:rPr>
          <w:rFonts w:ascii="Times New Roman" w:hAnsi="Times New Roman" w:cs="Times New Roman"/>
          <w:sz w:val="24"/>
          <w:szCs w:val="24"/>
        </w:rPr>
        <w:t>(</w:t>
      </w:r>
      <w:r>
        <w:rPr>
          <w:rFonts w:ascii="Times New Roman" w:hAnsi="Times New Roman" w:cs="Times New Roman"/>
          <w:sz w:val="24"/>
          <w:szCs w:val="24"/>
        </w:rPr>
        <w:t>in green</w:t>
      </w:r>
      <w:r>
        <w:rPr>
          <w:rFonts w:ascii="Times New Roman" w:hAnsi="Times New Roman" w:cs="Times New Roman"/>
          <w:sz w:val="24"/>
          <w:szCs w:val="24"/>
        </w:rPr>
        <w:t>)</w:t>
      </w:r>
      <w:r>
        <w:rPr>
          <w:rFonts w:ascii="Times New Roman" w:hAnsi="Times New Roman" w:cs="Times New Roman"/>
          <w:sz w:val="24"/>
          <w:szCs w:val="24"/>
        </w:rPr>
        <w:t xml:space="preserve"> then it also shows a</w:t>
      </w:r>
      <w:r>
        <w:rPr>
          <w:rFonts w:ascii="Times New Roman" w:hAnsi="Times New Roman" w:cs="Times New Roman"/>
          <w:sz w:val="24"/>
          <w:szCs w:val="24"/>
        </w:rPr>
        <w:t xml:space="preserve"> set of recommendations to make the comfort index fall into green zone.</w:t>
      </w:r>
      <w:r w:rsidR="00691B8B">
        <w:rPr>
          <w:rFonts w:ascii="Times New Roman" w:hAnsi="Times New Roman" w:cs="Times New Roman"/>
          <w:sz w:val="24"/>
          <w:szCs w:val="24"/>
        </w:rPr>
        <w:t xml:space="preserve"> </w:t>
      </w:r>
      <w:r w:rsidR="00691B8B">
        <w:rPr>
          <w:rFonts w:ascii="Times New Roman" w:hAnsi="Times New Roman" w:cs="Times New Roman"/>
          <w:sz w:val="24"/>
          <w:szCs w:val="24"/>
        </w:rPr>
        <w:t>These recommendations are created by performing computation on his current home environment.</w:t>
      </w: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56FE1CF9" wp14:editId="3B7E0A9E">
            <wp:extent cx="5943600" cy="3280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80410"/>
                    </a:xfrm>
                    <a:prstGeom prst="rect">
                      <a:avLst/>
                    </a:prstGeom>
                  </pic:spPr>
                </pic:pic>
              </a:graphicData>
            </a:graphic>
          </wp:inline>
        </w:drawing>
      </w:r>
    </w:p>
    <w:p w:rsidR="00A77F41" w:rsidRDefault="00A77F41" w:rsidP="00691B8B">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The user then tries to change the temperature, humidity and clothing base</w:t>
      </w:r>
      <w:r w:rsidR="00691B8B">
        <w:rPr>
          <w:rFonts w:ascii="Times New Roman" w:hAnsi="Times New Roman" w:cs="Times New Roman"/>
          <w:sz w:val="24"/>
          <w:szCs w:val="24"/>
        </w:rPr>
        <w:t>d on the recommendations and a</w:t>
      </w:r>
      <w:r>
        <w:rPr>
          <w:rFonts w:ascii="Times New Roman" w:hAnsi="Times New Roman" w:cs="Times New Roman"/>
          <w:sz w:val="24"/>
          <w:szCs w:val="24"/>
        </w:rPr>
        <w:t xml:space="preserve"> new comfort index is computed and displayed.</w:t>
      </w:r>
      <w:r w:rsidR="00691B8B" w:rsidRPr="00691B8B">
        <w:rPr>
          <w:rFonts w:ascii="Times New Roman" w:hAnsi="Times New Roman" w:cs="Times New Roman"/>
          <w:sz w:val="24"/>
          <w:szCs w:val="24"/>
        </w:rPr>
        <w:t xml:space="preserve"> </w:t>
      </w:r>
      <w:r w:rsidR="00691B8B">
        <w:rPr>
          <w:rFonts w:ascii="Times New Roman" w:hAnsi="Times New Roman" w:cs="Times New Roman"/>
          <w:sz w:val="24"/>
          <w:szCs w:val="24"/>
        </w:rPr>
        <w:t>The comfort index is now in the green zone so the user’s home environment is now comfortable.</w:t>
      </w:r>
    </w:p>
    <w:p w:rsidR="00D34CF8" w:rsidRDefault="00D34CF8" w:rsidP="00691B8B">
      <w:pPr>
        <w:widowControl w:val="0"/>
        <w:autoSpaceDE w:val="0"/>
        <w:autoSpaceDN w:val="0"/>
        <w:adjustRightInd w:val="0"/>
        <w:spacing w:before="81" w:after="0" w:line="360" w:lineRule="auto"/>
        <w:ind w:left="360"/>
        <w:rPr>
          <w:rFonts w:ascii="Times New Roman" w:hAnsi="Times New Roman" w:cs="Times New Roman"/>
          <w:sz w:val="24"/>
          <w:szCs w:val="24"/>
        </w:rPr>
      </w:pPr>
    </w:p>
    <w:p w:rsidR="00A77F41" w:rsidRDefault="00691B8B"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lastRenderedPageBreak/>
        <w:drawing>
          <wp:inline distT="0" distB="0" distL="0" distR="0" wp14:anchorId="189A30E9" wp14:editId="072E6073">
            <wp:extent cx="5943600" cy="333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36925"/>
                    </a:xfrm>
                    <a:prstGeom prst="rect">
                      <a:avLst/>
                    </a:prstGeom>
                  </pic:spPr>
                </pic:pic>
              </a:graphicData>
            </a:graphic>
          </wp:inline>
        </w:drawing>
      </w:r>
    </w:p>
    <w:p w:rsidR="00A77F41" w:rsidRDefault="00A77F41"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If the user sets the temperature too high or too low then the system prompts an alert message.</w:t>
      </w:r>
    </w:p>
    <w:p w:rsidR="00A77F41" w:rsidRDefault="00691B8B"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0ED57C9E" wp14:editId="26818003">
            <wp:extent cx="5943600" cy="3315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15970"/>
                    </a:xfrm>
                    <a:prstGeom prst="rect">
                      <a:avLst/>
                    </a:prstGeom>
                  </pic:spPr>
                </pic:pic>
              </a:graphicData>
            </a:graphic>
          </wp:inline>
        </w:drawing>
      </w:r>
    </w:p>
    <w:p w:rsidR="00A77F41" w:rsidRDefault="00691B8B"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lastRenderedPageBreak/>
        <w:drawing>
          <wp:inline distT="0" distB="0" distL="0" distR="0" wp14:anchorId="070A8090" wp14:editId="31D7F1AF">
            <wp:extent cx="5943600" cy="3352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52165"/>
                    </a:xfrm>
                    <a:prstGeom prst="rect">
                      <a:avLst/>
                    </a:prstGeom>
                  </pic:spPr>
                </pic:pic>
              </a:graphicData>
            </a:graphic>
          </wp:inline>
        </w:drawing>
      </w: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b/>
          <w:sz w:val="24"/>
          <w:szCs w:val="24"/>
        </w:rPr>
      </w:pPr>
    </w:p>
    <w:p w:rsidR="00D34CF8" w:rsidRDefault="00F83069" w:rsidP="00A77F41">
      <w:pPr>
        <w:widowControl w:val="0"/>
        <w:autoSpaceDE w:val="0"/>
        <w:autoSpaceDN w:val="0"/>
        <w:adjustRightInd w:val="0"/>
        <w:spacing w:before="81" w:after="0" w:line="360" w:lineRule="auto"/>
        <w:ind w:left="360"/>
        <w:rPr>
          <w:rFonts w:ascii="Times New Roman" w:hAnsi="Times New Roman" w:cs="Times New Roman"/>
          <w:b/>
          <w:sz w:val="24"/>
          <w:szCs w:val="24"/>
        </w:rPr>
      </w:pPr>
      <w:r>
        <w:rPr>
          <w:rFonts w:ascii="Times New Roman" w:hAnsi="Times New Roman" w:cs="Times New Roman"/>
          <w:b/>
          <w:sz w:val="24"/>
          <w:szCs w:val="24"/>
        </w:rPr>
        <w:t>6</w:t>
      </w:r>
      <w:r w:rsidR="00C06345">
        <w:rPr>
          <w:rFonts w:ascii="Times New Roman" w:hAnsi="Times New Roman" w:cs="Times New Roman"/>
          <w:b/>
          <w:sz w:val="24"/>
          <w:szCs w:val="24"/>
        </w:rPr>
        <w:t>) Survey based Budget my year, Recommendation and Tip of the day</w:t>
      </w:r>
    </w:p>
    <w:p w:rsidR="00C33F28" w:rsidRPr="00C33F28" w:rsidRDefault="00C33F28" w:rsidP="00C33F28">
      <w:pPr>
        <w:widowControl w:val="0"/>
        <w:autoSpaceDE w:val="0"/>
        <w:autoSpaceDN w:val="0"/>
        <w:adjustRightInd w:val="0"/>
        <w:spacing w:before="81" w:after="0" w:line="360" w:lineRule="auto"/>
        <w:ind w:left="360"/>
        <w:rPr>
          <w:rFonts w:ascii="Times New Roman" w:hAnsi="Times New Roman" w:cs="Times New Roman"/>
          <w:b/>
          <w:sz w:val="24"/>
          <w:szCs w:val="24"/>
        </w:rPr>
      </w:pPr>
      <w:proofErr w:type="spellStart"/>
      <w:r w:rsidRPr="00C33F28">
        <w:rPr>
          <w:rFonts w:ascii="Times New Roman" w:hAnsi="Times New Roman" w:cs="Times New Roman"/>
          <w:b/>
          <w:sz w:val="24"/>
          <w:szCs w:val="24"/>
        </w:rPr>
        <w:t>Webservices</w:t>
      </w:r>
      <w:proofErr w:type="spellEnd"/>
      <w:r w:rsidRPr="00C33F28">
        <w:rPr>
          <w:rFonts w:ascii="Times New Roman" w:hAnsi="Times New Roman" w:cs="Times New Roman"/>
          <w:b/>
          <w:sz w:val="24"/>
          <w:szCs w:val="24"/>
        </w:rPr>
        <w:t xml:space="preserve">/API: </w:t>
      </w:r>
    </w:p>
    <w:p w:rsidR="00F83069" w:rsidRDefault="00C33F28" w:rsidP="00C33F28">
      <w:pPr>
        <w:pStyle w:val="ListParagraph"/>
        <w:widowControl w:val="0"/>
        <w:numPr>
          <w:ilvl w:val="0"/>
          <w:numId w:val="2"/>
        </w:numPr>
        <w:autoSpaceDE w:val="0"/>
        <w:autoSpaceDN w:val="0"/>
        <w:adjustRightInd w:val="0"/>
        <w:spacing w:before="81" w:after="0" w:line="360" w:lineRule="auto"/>
        <w:rPr>
          <w:rFonts w:ascii="Times New Roman" w:hAnsi="Times New Roman" w:cs="Times New Roman"/>
          <w:sz w:val="24"/>
          <w:szCs w:val="24"/>
        </w:rPr>
      </w:pPr>
      <w:r>
        <w:rPr>
          <w:rFonts w:ascii="Times New Roman" w:hAnsi="Times New Roman" w:cs="Times New Roman"/>
          <w:sz w:val="24"/>
          <w:szCs w:val="24"/>
        </w:rPr>
        <w:t xml:space="preserve">In future we will be using </w:t>
      </w:r>
      <w:proofErr w:type="spellStart"/>
      <w:r>
        <w:rPr>
          <w:rFonts w:ascii="Times New Roman" w:hAnsi="Times New Roman" w:cs="Times New Roman"/>
          <w:sz w:val="24"/>
          <w:szCs w:val="24"/>
        </w:rPr>
        <w:t>EnergyStar</w:t>
      </w:r>
      <w:proofErr w:type="spellEnd"/>
      <w:r>
        <w:rPr>
          <w:rFonts w:ascii="Times New Roman" w:hAnsi="Times New Roman" w:cs="Times New Roman"/>
          <w:sz w:val="24"/>
          <w:szCs w:val="24"/>
        </w:rPr>
        <w:t xml:space="preserve"> API to determine each appliance’s approximate energy consumption.</w:t>
      </w:r>
    </w:p>
    <w:p w:rsidR="00C33F28" w:rsidRDefault="00C33F28" w:rsidP="00C33F28">
      <w:pPr>
        <w:pStyle w:val="ListParagraph"/>
        <w:widowControl w:val="0"/>
        <w:numPr>
          <w:ilvl w:val="0"/>
          <w:numId w:val="2"/>
        </w:numPr>
        <w:autoSpaceDE w:val="0"/>
        <w:autoSpaceDN w:val="0"/>
        <w:adjustRightInd w:val="0"/>
        <w:spacing w:before="81" w:after="0" w:line="360" w:lineRule="auto"/>
        <w:rPr>
          <w:rFonts w:ascii="Times New Roman" w:hAnsi="Times New Roman" w:cs="Times New Roman"/>
          <w:sz w:val="24"/>
          <w:szCs w:val="24"/>
        </w:rPr>
      </w:pPr>
      <w:r>
        <w:rPr>
          <w:rFonts w:ascii="Times New Roman" w:hAnsi="Times New Roman" w:cs="Times New Roman"/>
          <w:sz w:val="24"/>
          <w:szCs w:val="24"/>
        </w:rPr>
        <w:t xml:space="preserve">Google visualization </w:t>
      </w:r>
      <w:proofErr w:type="spellStart"/>
      <w:proofErr w:type="gramStart"/>
      <w:r>
        <w:rPr>
          <w:rFonts w:ascii="Times New Roman" w:hAnsi="Times New Roman" w:cs="Times New Roman"/>
          <w:sz w:val="24"/>
          <w:szCs w:val="24"/>
        </w:rPr>
        <w:t>api</w:t>
      </w:r>
      <w:proofErr w:type="spellEnd"/>
      <w:proofErr w:type="gramEnd"/>
      <w:r>
        <w:rPr>
          <w:rFonts w:ascii="Times New Roman" w:hAnsi="Times New Roman" w:cs="Times New Roman"/>
          <w:sz w:val="24"/>
          <w:szCs w:val="24"/>
        </w:rPr>
        <w:t xml:space="preserve"> has been used to generate charts.</w:t>
      </w:r>
    </w:p>
    <w:p w:rsidR="003E3992" w:rsidRDefault="003E3992" w:rsidP="00C33F28">
      <w:pPr>
        <w:pStyle w:val="ListParagraph"/>
        <w:widowControl w:val="0"/>
        <w:numPr>
          <w:ilvl w:val="0"/>
          <w:numId w:val="2"/>
        </w:numPr>
        <w:autoSpaceDE w:val="0"/>
        <w:autoSpaceDN w:val="0"/>
        <w:adjustRightInd w:val="0"/>
        <w:spacing w:before="81" w:after="0" w:line="360" w:lineRule="auto"/>
        <w:rPr>
          <w:rFonts w:ascii="Times New Roman" w:hAnsi="Times New Roman" w:cs="Times New Roman"/>
          <w:sz w:val="24"/>
          <w:szCs w:val="24"/>
        </w:rPr>
      </w:pPr>
      <w:proofErr w:type="gramStart"/>
      <w:r>
        <w:rPr>
          <w:rFonts w:ascii="Times New Roman" w:hAnsi="Times New Roman" w:cs="Times New Roman"/>
          <w:sz w:val="24"/>
          <w:szCs w:val="24"/>
        </w:rPr>
        <w:t>jQuery</w:t>
      </w:r>
      <w:proofErr w:type="gramEnd"/>
      <w:r>
        <w:rPr>
          <w:rFonts w:ascii="Times New Roman" w:hAnsi="Times New Roman" w:cs="Times New Roman"/>
          <w:sz w:val="24"/>
          <w:szCs w:val="24"/>
        </w:rPr>
        <w:t xml:space="preserve"> toggle used in recommendations page.</w:t>
      </w: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1972C1" w:rsidRPr="007E2F3C" w:rsidRDefault="001972C1" w:rsidP="001972C1">
      <w:pPr>
        <w:widowControl w:val="0"/>
        <w:autoSpaceDE w:val="0"/>
        <w:autoSpaceDN w:val="0"/>
        <w:adjustRightInd w:val="0"/>
        <w:spacing w:before="81"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Design &amp; </w:t>
      </w:r>
      <w:r w:rsidRPr="007E2F3C">
        <w:rPr>
          <w:rFonts w:ascii="Times New Roman" w:hAnsi="Times New Roman" w:cs="Times New Roman"/>
          <w:b/>
          <w:sz w:val="24"/>
          <w:szCs w:val="24"/>
        </w:rPr>
        <w:t>Implementation</w:t>
      </w:r>
      <w:r>
        <w:rPr>
          <w:rFonts w:ascii="Times New Roman" w:hAnsi="Times New Roman" w:cs="Times New Roman"/>
          <w:b/>
          <w:sz w:val="24"/>
          <w:szCs w:val="24"/>
        </w:rPr>
        <w:t xml:space="preserve"> details</w:t>
      </w:r>
      <w:r w:rsidRPr="007E2F3C">
        <w:rPr>
          <w:rFonts w:ascii="Times New Roman" w:hAnsi="Times New Roman" w:cs="Times New Roman"/>
          <w:b/>
          <w:sz w:val="24"/>
          <w:szCs w:val="24"/>
        </w:rPr>
        <w:t>:</w:t>
      </w:r>
    </w:p>
    <w:p w:rsidR="00F83069" w:rsidRPr="00F83069" w:rsidRDefault="00F83069" w:rsidP="00A77F41">
      <w:pPr>
        <w:widowControl w:val="0"/>
        <w:autoSpaceDE w:val="0"/>
        <w:autoSpaceDN w:val="0"/>
        <w:adjustRightInd w:val="0"/>
        <w:spacing w:before="81" w:after="0" w:line="360" w:lineRule="auto"/>
        <w:ind w:left="360"/>
        <w:rPr>
          <w:rFonts w:ascii="Times New Roman" w:hAnsi="Times New Roman" w:cs="Times New Roman"/>
          <w:sz w:val="24"/>
          <w:szCs w:val="24"/>
        </w:rPr>
      </w:pPr>
      <w:bookmarkStart w:id="0" w:name="_GoBack"/>
      <w:bookmarkEnd w:id="0"/>
      <w:r>
        <w:rPr>
          <w:rFonts w:ascii="Times New Roman" w:hAnsi="Times New Roman" w:cs="Times New Roman"/>
          <w:sz w:val="24"/>
          <w:szCs w:val="24"/>
        </w:rPr>
        <w:t>User clicks on the Budget My Year option which takes him to the survey page.</w:t>
      </w:r>
    </w:p>
    <w:p w:rsidR="00A77F41" w:rsidRDefault="00F83069"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3811995F" wp14:editId="222F8210">
            <wp:extent cx="5943600" cy="28532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1719" cy="2852364"/>
                    </a:xfrm>
                    <a:prstGeom prst="rect">
                      <a:avLst/>
                    </a:prstGeom>
                  </pic:spPr>
                </pic:pic>
              </a:graphicData>
            </a:graphic>
          </wp:inline>
        </w:drawing>
      </w:r>
    </w:p>
    <w:p w:rsidR="00751477" w:rsidRDefault="00751477"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751477"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Below is the survey page where user can </w:t>
      </w:r>
      <w:proofErr w:type="gramStart"/>
      <w:r>
        <w:rPr>
          <w:rFonts w:ascii="Times New Roman" w:hAnsi="Times New Roman" w:cs="Times New Roman"/>
          <w:sz w:val="24"/>
          <w:szCs w:val="24"/>
        </w:rPr>
        <w:t>gets</w:t>
      </w:r>
      <w:proofErr w:type="gramEnd"/>
      <w:r>
        <w:rPr>
          <w:rFonts w:ascii="Times New Roman" w:hAnsi="Times New Roman" w:cs="Times New Roman"/>
          <w:sz w:val="24"/>
          <w:szCs w:val="24"/>
        </w:rPr>
        <w:t xml:space="preserve"> the options to fill household survey and Appliance Information.</w:t>
      </w:r>
    </w:p>
    <w:p w:rsidR="00F83069" w:rsidRDefault="00F83069"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C33F28" w:rsidRDefault="00C33F28"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5DCD70D3" wp14:editId="399856BA">
            <wp:extent cx="5943600" cy="2642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42235"/>
                    </a:xfrm>
                    <a:prstGeom prst="rect">
                      <a:avLst/>
                    </a:prstGeom>
                  </pic:spPr>
                </pic:pic>
              </a:graphicData>
            </a:graphic>
          </wp:inline>
        </w:drawing>
      </w:r>
    </w:p>
    <w:p w:rsidR="00751477" w:rsidRDefault="00751477" w:rsidP="00A77F41">
      <w:pPr>
        <w:widowControl w:val="0"/>
        <w:autoSpaceDE w:val="0"/>
        <w:autoSpaceDN w:val="0"/>
        <w:adjustRightInd w:val="0"/>
        <w:spacing w:before="81" w:after="0" w:line="360" w:lineRule="auto"/>
        <w:ind w:left="360"/>
        <w:rPr>
          <w:rFonts w:ascii="Times New Roman" w:hAnsi="Times New Roman" w:cs="Times New Roman"/>
          <w:sz w:val="24"/>
          <w:szCs w:val="24"/>
        </w:rPr>
      </w:pPr>
    </w:p>
    <w:p w:rsidR="00751477" w:rsidRDefault="00751477"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Below is the Household information part of the survey.</w:t>
      </w:r>
    </w:p>
    <w:p w:rsidR="00751477" w:rsidRDefault="005006E6"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2CA2168B" wp14:editId="22CB2295">
            <wp:extent cx="5943600" cy="3978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78910"/>
                    </a:xfrm>
                    <a:prstGeom prst="rect">
                      <a:avLst/>
                    </a:prstGeom>
                  </pic:spPr>
                </pic:pic>
              </a:graphicData>
            </a:graphic>
          </wp:inline>
        </w:drawing>
      </w:r>
    </w:p>
    <w:p w:rsidR="005006E6" w:rsidRDefault="005006E6"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The next page takes him to the appliance based survey.</w:t>
      </w:r>
    </w:p>
    <w:p w:rsidR="005006E6" w:rsidRDefault="005006E6"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4F905462" wp14:editId="3BD624B7">
            <wp:extent cx="5943600" cy="3145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45155"/>
                    </a:xfrm>
                    <a:prstGeom prst="rect">
                      <a:avLst/>
                    </a:prstGeom>
                  </pic:spPr>
                </pic:pic>
              </a:graphicData>
            </a:graphic>
          </wp:inline>
        </w:drawing>
      </w:r>
    </w:p>
    <w:p w:rsidR="005006E6" w:rsidRDefault="005006E6"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After entering all the appliances and clicking on submit, the system displays the below page.</w:t>
      </w:r>
    </w:p>
    <w:p w:rsidR="005006E6" w:rsidRDefault="00CC232F"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lastRenderedPageBreak/>
        <w:drawing>
          <wp:inline distT="0" distB="0" distL="0" distR="0" wp14:anchorId="3D102F42" wp14:editId="446C7B8F">
            <wp:extent cx="5943600" cy="3205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05480"/>
                    </a:xfrm>
                    <a:prstGeom prst="rect">
                      <a:avLst/>
                    </a:prstGeom>
                  </pic:spPr>
                </pic:pic>
              </a:graphicData>
            </a:graphic>
          </wp:inline>
        </w:drawing>
      </w:r>
    </w:p>
    <w:p w:rsidR="00CC232F" w:rsidRDefault="00CC232F"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On clicking generate Budget, the system computes the user’s estimated budget generated based on the survey.</w:t>
      </w:r>
    </w:p>
    <w:p w:rsidR="00CC232F" w:rsidRDefault="00CC232F"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11C6BC09" wp14:editId="7372CC45">
            <wp:extent cx="5943600" cy="4013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13835"/>
                    </a:xfrm>
                    <a:prstGeom prst="rect">
                      <a:avLst/>
                    </a:prstGeom>
                  </pic:spPr>
                </pic:pic>
              </a:graphicData>
            </a:graphic>
          </wp:inline>
        </w:drawing>
      </w:r>
    </w:p>
    <w:p w:rsidR="000A27E0" w:rsidRPr="000A27E0" w:rsidRDefault="00883D4F" w:rsidP="000A27E0">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Clicking on generate recommendations takes him to another page which displays a set of </w:t>
      </w:r>
      <w:r w:rsidR="000A27E0">
        <w:rPr>
          <w:rFonts w:ascii="Times New Roman" w:hAnsi="Times New Roman" w:cs="Times New Roman"/>
          <w:sz w:val="24"/>
          <w:szCs w:val="24"/>
        </w:rPr>
        <w:t xml:space="preserve">appliance utilization </w:t>
      </w:r>
      <w:r>
        <w:rPr>
          <w:rFonts w:ascii="Times New Roman" w:hAnsi="Times New Roman" w:cs="Times New Roman"/>
          <w:sz w:val="24"/>
          <w:szCs w:val="24"/>
        </w:rPr>
        <w:t>recommendations generated based on the survey.</w:t>
      </w:r>
      <w:r w:rsidR="000A27E0" w:rsidRPr="000A27E0">
        <w:t xml:space="preserve"> </w:t>
      </w:r>
      <w:r w:rsidR="000A27E0" w:rsidRPr="000A27E0">
        <w:rPr>
          <w:rFonts w:ascii="Times New Roman" w:hAnsi="Times New Roman" w:cs="Times New Roman"/>
          <w:sz w:val="24"/>
          <w:szCs w:val="24"/>
        </w:rPr>
        <w:t>A toggle feature in jQuery is used while designing this application. User can have a choice of selection which appliance recommendation he needs.</w:t>
      </w:r>
    </w:p>
    <w:p w:rsidR="00883D4F" w:rsidRDefault="003A2168"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drawing>
          <wp:inline distT="0" distB="0" distL="0" distR="0" wp14:anchorId="02C71719" wp14:editId="2ACDDC78">
            <wp:extent cx="5943600" cy="453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43600" cy="4535170"/>
                    </a:xfrm>
                    <a:prstGeom prst="rect">
                      <a:avLst/>
                    </a:prstGeom>
                    <a:noFill/>
                    <a:ln w="9525">
                      <a:noFill/>
                      <a:miter lim="800000"/>
                      <a:headEnd/>
                      <a:tailEnd/>
                    </a:ln>
                  </pic:spPr>
                </pic:pic>
              </a:graphicData>
            </a:graphic>
          </wp:inline>
        </w:drawing>
      </w:r>
    </w:p>
    <w:p w:rsidR="00E4744C" w:rsidRDefault="00E4744C"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rFonts w:ascii="Times New Roman" w:hAnsi="Times New Roman" w:cs="Times New Roman"/>
          <w:sz w:val="24"/>
          <w:szCs w:val="24"/>
        </w:rPr>
        <w:t>User can also choose to see the tip of the day.</w:t>
      </w:r>
    </w:p>
    <w:p w:rsidR="00E4744C" w:rsidRDefault="00E4744C" w:rsidP="00A77F41">
      <w:pPr>
        <w:widowControl w:val="0"/>
        <w:autoSpaceDE w:val="0"/>
        <w:autoSpaceDN w:val="0"/>
        <w:adjustRightInd w:val="0"/>
        <w:spacing w:before="81" w:after="0" w:line="360" w:lineRule="auto"/>
        <w:ind w:left="360"/>
        <w:rPr>
          <w:rFonts w:ascii="Times New Roman" w:hAnsi="Times New Roman" w:cs="Times New Roman"/>
          <w:sz w:val="24"/>
          <w:szCs w:val="24"/>
        </w:rPr>
      </w:pPr>
      <w:r>
        <w:rPr>
          <w:noProof/>
        </w:rPr>
        <w:lastRenderedPageBreak/>
        <w:drawing>
          <wp:inline distT="0" distB="0" distL="0" distR="0" wp14:anchorId="3FAD2A99" wp14:editId="722E5675">
            <wp:extent cx="5943600" cy="3486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86785"/>
                    </a:xfrm>
                    <a:prstGeom prst="rect">
                      <a:avLst/>
                    </a:prstGeom>
                  </pic:spPr>
                </pic:pic>
              </a:graphicData>
            </a:graphic>
          </wp:inline>
        </w:drawing>
      </w:r>
    </w:p>
    <w:p w:rsidR="00CC232F" w:rsidRDefault="00CC232F" w:rsidP="00A77F41">
      <w:pPr>
        <w:widowControl w:val="0"/>
        <w:autoSpaceDE w:val="0"/>
        <w:autoSpaceDN w:val="0"/>
        <w:adjustRightInd w:val="0"/>
        <w:spacing w:before="81" w:after="0" w:line="360" w:lineRule="auto"/>
        <w:ind w:left="360"/>
        <w:rPr>
          <w:rFonts w:ascii="Times New Roman" w:hAnsi="Times New Roman" w:cs="Times New Roman"/>
          <w:sz w:val="24"/>
          <w:szCs w:val="24"/>
        </w:rPr>
      </w:pPr>
    </w:p>
    <w:sectPr w:rsidR="00CC2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C20CCE"/>
    <w:multiLevelType w:val="hybridMultilevel"/>
    <w:tmpl w:val="EB96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D2731D"/>
    <w:multiLevelType w:val="hybridMultilevel"/>
    <w:tmpl w:val="ED545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F41"/>
    <w:rsid w:val="000A27E0"/>
    <w:rsid w:val="001972C1"/>
    <w:rsid w:val="003A2168"/>
    <w:rsid w:val="003B53B4"/>
    <w:rsid w:val="003E3992"/>
    <w:rsid w:val="005006E6"/>
    <w:rsid w:val="00691B8B"/>
    <w:rsid w:val="00751477"/>
    <w:rsid w:val="00883D4F"/>
    <w:rsid w:val="00A77F41"/>
    <w:rsid w:val="00B77340"/>
    <w:rsid w:val="00C06345"/>
    <w:rsid w:val="00C33F28"/>
    <w:rsid w:val="00CC232F"/>
    <w:rsid w:val="00D34CF8"/>
    <w:rsid w:val="00E4744C"/>
    <w:rsid w:val="00F83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F41"/>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F41"/>
    <w:pPr>
      <w:ind w:left="720"/>
      <w:contextualSpacing/>
    </w:pPr>
  </w:style>
  <w:style w:type="paragraph" w:styleId="BalloonText">
    <w:name w:val="Balloon Text"/>
    <w:basedOn w:val="Normal"/>
    <w:link w:val="BalloonTextChar"/>
    <w:uiPriority w:val="99"/>
    <w:semiHidden/>
    <w:unhideWhenUsed/>
    <w:rsid w:val="00A77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F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F41"/>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F41"/>
    <w:pPr>
      <w:ind w:left="720"/>
      <w:contextualSpacing/>
    </w:pPr>
  </w:style>
  <w:style w:type="paragraph" w:styleId="BalloonText">
    <w:name w:val="Balloon Text"/>
    <w:basedOn w:val="Normal"/>
    <w:link w:val="BalloonTextChar"/>
    <w:uiPriority w:val="99"/>
    <w:semiHidden/>
    <w:unhideWhenUsed/>
    <w:rsid w:val="00A77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F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ranger</dc:creator>
  <cp:lastModifiedBy>ranger</cp:lastModifiedBy>
  <cp:revision>20</cp:revision>
  <dcterms:created xsi:type="dcterms:W3CDTF">2014-03-22T01:23:00Z</dcterms:created>
  <dcterms:modified xsi:type="dcterms:W3CDTF">2014-03-22T02:18:00Z</dcterms:modified>
</cp:coreProperties>
</file>