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4BFB" w:rsidRPr="00484BFB" w:rsidRDefault="00484BFB" w:rsidP="00484BFB">
      <w:pPr>
        <w:jc w:val="center"/>
        <w:rPr>
          <w:rFonts w:ascii="標楷體" w:eastAsia="標楷體" w:hAnsi="標楷體"/>
          <w:lang w:val="de-DE"/>
        </w:rPr>
      </w:pPr>
      <w:r w:rsidRPr="00484BFB">
        <w:rPr>
          <w:rFonts w:ascii="標楷體" w:eastAsia="標楷體" w:hAnsi="標楷體"/>
          <w:lang w:val="de-DE"/>
        </w:rPr>
        <w:t xml:space="preserve">113-2 </w:t>
      </w:r>
      <w:r w:rsidRPr="00484BFB">
        <w:rPr>
          <w:rFonts w:ascii="標楷體" w:eastAsia="標楷體" w:hAnsi="標楷體" w:hint="eastAsia"/>
          <w:lang w:val="de-DE"/>
        </w:rPr>
        <w:t>德文法學名著選讀</w:t>
      </w:r>
    </w:p>
    <w:p w:rsidR="00484BFB" w:rsidRPr="00484BFB" w:rsidRDefault="00484BFB" w:rsidP="00484BFB">
      <w:pPr>
        <w:jc w:val="right"/>
        <w:rPr>
          <w:rFonts w:ascii="Times New Roman" w:hAnsi="Times New Roman" w:cs="Times New Roman"/>
          <w:lang w:val="de-DE"/>
        </w:rPr>
      </w:pPr>
      <w:r w:rsidRPr="00484BFB">
        <w:rPr>
          <w:rFonts w:ascii="Times New Roman" w:hAnsi="Times New Roman" w:cs="Times New Roman"/>
          <w:lang w:val="de-DE"/>
        </w:rPr>
        <w:t>賴勇佢</w:t>
      </w:r>
    </w:p>
    <w:p w:rsidR="00167B04" w:rsidRPr="00484BFB" w:rsidRDefault="00484BFB" w:rsidP="00484BFB">
      <w:pPr>
        <w:rPr>
          <w:rFonts w:ascii="Times New Roman" w:hAnsi="Times New Roman" w:cs="Times New Roman"/>
          <w:lang w:val="de-DE"/>
        </w:rPr>
      </w:pPr>
      <w:r w:rsidRPr="00484BFB">
        <w:rPr>
          <w:rFonts w:ascii="Times New Roman" w:hAnsi="Times New Roman" w:cs="Times New Roman"/>
          <w:lang w:val="de-DE"/>
        </w:rPr>
        <w:t>Parlamentarisches Regierungssystem</w:t>
      </w:r>
      <w:r w:rsidRPr="00484BFB">
        <w:rPr>
          <w:rFonts w:ascii="Times New Roman" w:hAnsi="Times New Roman" w:cs="Times New Roman"/>
          <w:lang w:val="de-DE"/>
        </w:rPr>
        <w:t xml:space="preserve"> Nr. 339 Satz 2-Nr. 340</w:t>
      </w:r>
    </w:p>
    <w:p w:rsidR="00484BFB" w:rsidRPr="00484BFB" w:rsidRDefault="00484BFB" w:rsidP="00484BFB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>
        <w:rPr>
          <w:rFonts w:ascii="Times New Roman" w:hAnsi="Times New Roman" w:cs="Times New Roman" w:hint="eastAsia"/>
        </w:rPr>
        <w:t>句型結構</w:t>
      </w:r>
      <w:r w:rsidRPr="00484BFB">
        <w:rPr>
          <w:rFonts w:ascii="Times New Roman" w:hAnsi="Times New Roman" w:cs="Times New Roman"/>
          <w:lang w:val="de-DE" w:eastAsia="ja-JP"/>
        </w:rPr>
        <w:t>：</w:t>
      </w:r>
      <w:r w:rsidRPr="00484BFB">
        <w:rPr>
          <w:rFonts w:ascii="Times New Roman" w:hAnsi="Times New Roman" w:cs="Times New Roman"/>
          <w:u w:val="single"/>
          <w:lang w:eastAsia="ja-JP"/>
        </w:rPr>
        <w:t>主</w:t>
      </w:r>
      <w:r w:rsidRPr="00484BFB">
        <w:rPr>
          <w:rFonts w:ascii="Times New Roman" w:hAnsi="Times New Roman" w:cs="Times New Roman" w:hint="eastAsia"/>
          <w:u w:val="single"/>
        </w:rPr>
        <w:t>詞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484BFB">
        <w:rPr>
          <w:rFonts w:ascii="Times New Roman" w:hAnsi="Times New Roman" w:cs="Times New Roman" w:hint="eastAsia"/>
          <w:bdr w:val="single" w:sz="4" w:space="0" w:color="auto"/>
        </w:rPr>
        <w:t>動詞</w:t>
      </w:r>
      <w:r>
        <w:rPr>
          <w:rFonts w:ascii="Times New Roman" w:hAnsi="Times New Roman" w:cs="Times New Roman" w:hint="eastAsia"/>
        </w:rPr>
        <w:t>、</w:t>
      </w:r>
      <w:r w:rsidRPr="00484BFB">
        <w:rPr>
          <w:rFonts w:ascii="Times New Roman" w:hAnsi="Times New Roman" w:cs="Times New Roman"/>
          <w:lang w:eastAsia="ja-JP"/>
        </w:rPr>
        <w:t>受詞</w:t>
      </w:r>
      <w:r w:rsidRPr="00484BFB">
        <w:rPr>
          <w:rFonts w:ascii="Times New Roman" w:hAnsi="Times New Roman" w:cs="Times New Roman"/>
          <w:lang w:val="de-DE" w:eastAsia="ja-JP"/>
        </w:rPr>
        <w:t>（</w:t>
      </w:r>
      <w:r w:rsidRPr="00484BFB">
        <w:rPr>
          <w:rFonts w:ascii="Times New Roman" w:hAnsi="Times New Roman" w:cs="Times New Roman"/>
          <w:lang w:val="de-DE" w:eastAsia="ja-JP"/>
        </w:rPr>
        <w:t>Akkusativ-, Dativobjekt</w:t>
      </w:r>
      <w:r w:rsidRPr="00484BFB">
        <w:rPr>
          <w:rFonts w:ascii="Times New Roman" w:hAnsi="Times New Roman" w:cs="Times New Roman"/>
          <w:lang w:val="de-DE" w:eastAsia="ja-JP"/>
        </w:rPr>
        <w:t>）</w:t>
      </w:r>
    </w:p>
    <w:p w:rsidR="00654A08" w:rsidRPr="0087586A" w:rsidRDefault="00484BFB" w:rsidP="00654A08">
      <w:pPr>
        <w:pStyle w:val="a9"/>
        <w:numPr>
          <w:ilvl w:val="0"/>
          <w:numId w:val="2"/>
        </w:numPr>
        <w:rPr>
          <w:rFonts w:ascii="Times New Roman" w:eastAsia="Yu Gothic" w:hAnsi="Times New Roman" w:cs="Times New Roman" w:hint="eastAsia"/>
          <w:lang w:val="de-DE" w:eastAsia="ja-JP"/>
        </w:rPr>
      </w:pPr>
      <w:r w:rsidRPr="00484BFB">
        <w:rPr>
          <w:rFonts w:ascii="Times New Roman" w:hAnsi="Times New Roman" w:cs="Times New Roman"/>
          <w:lang w:eastAsia="ja-JP"/>
        </w:rPr>
        <w:t>主格</w:t>
      </w:r>
      <w:r w:rsidRPr="00484BFB">
        <w:rPr>
          <w:rFonts w:ascii="Times New Roman" w:hAnsi="Times New Roman" w:cs="Times New Roman"/>
          <w:lang w:val="de-DE" w:eastAsia="ja-JP"/>
        </w:rPr>
        <w:t>（</w:t>
      </w:r>
      <w:r w:rsidRPr="00484BFB">
        <w:rPr>
          <w:rFonts w:ascii="Times New Roman" w:hAnsi="Times New Roman" w:cs="Times New Roman"/>
          <w:lang w:val="de-DE" w:eastAsia="ja-JP"/>
        </w:rPr>
        <w:t>Nominativ</w:t>
      </w:r>
      <w:r w:rsidRPr="00484BFB">
        <w:rPr>
          <w:rFonts w:ascii="Times New Roman" w:hAnsi="Times New Roman" w:cs="Times New Roman"/>
          <w:lang w:val="de-DE" w:eastAsia="ja-JP"/>
        </w:rPr>
        <w:t>）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654A08">
        <w:rPr>
          <w:rFonts w:ascii="Times New Roman" w:hAnsi="Times New Roman" w:cs="Times New Roman"/>
          <w:highlight w:val="yellow"/>
          <w:lang w:eastAsia="ja-JP"/>
        </w:rPr>
        <w:t>屬格</w:t>
      </w:r>
      <w:r w:rsidRPr="00654A08">
        <w:rPr>
          <w:rFonts w:ascii="Times New Roman" w:hAnsi="Times New Roman" w:cs="Times New Roman"/>
          <w:highlight w:val="yellow"/>
          <w:lang w:val="de-DE" w:eastAsia="ja-JP"/>
        </w:rPr>
        <w:t>（</w:t>
      </w:r>
      <w:r w:rsidRPr="00654A08">
        <w:rPr>
          <w:rFonts w:ascii="Times New Roman" w:hAnsi="Times New Roman" w:cs="Times New Roman"/>
          <w:highlight w:val="yellow"/>
          <w:lang w:val="de-DE" w:eastAsia="ja-JP"/>
        </w:rPr>
        <w:t>Genitiv</w:t>
      </w:r>
      <w:r w:rsidRPr="00654A08">
        <w:rPr>
          <w:rFonts w:ascii="Times New Roman" w:hAnsi="Times New Roman" w:cs="Times New Roman"/>
          <w:highlight w:val="yellow"/>
          <w:lang w:val="de-DE" w:eastAsia="ja-JP"/>
        </w:rPr>
        <w:t>）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654A08">
        <w:rPr>
          <w:rFonts w:ascii="Times New Roman" w:hAnsi="Times New Roman" w:cs="Times New Roman"/>
          <w:highlight w:val="green"/>
          <w:lang w:eastAsia="ja-JP"/>
        </w:rPr>
        <w:t>與格</w:t>
      </w:r>
      <w:r w:rsidRPr="00654A08">
        <w:rPr>
          <w:rFonts w:ascii="Times New Roman" w:hAnsi="Times New Roman" w:cs="Times New Roman"/>
          <w:highlight w:val="green"/>
          <w:lang w:val="de-DE" w:eastAsia="ja-JP"/>
        </w:rPr>
        <w:t>（</w:t>
      </w:r>
      <w:r w:rsidRPr="00654A08">
        <w:rPr>
          <w:rFonts w:ascii="Times New Roman" w:hAnsi="Times New Roman" w:cs="Times New Roman"/>
          <w:highlight w:val="green"/>
          <w:lang w:val="de-DE" w:eastAsia="ja-JP"/>
        </w:rPr>
        <w:t>Dativ</w:t>
      </w:r>
      <w:r w:rsidRPr="00654A08">
        <w:rPr>
          <w:rFonts w:ascii="Times New Roman" w:hAnsi="Times New Roman" w:cs="Times New Roman"/>
          <w:highlight w:val="green"/>
          <w:lang w:val="de-DE" w:eastAsia="ja-JP"/>
        </w:rPr>
        <w:t>）</w:t>
      </w:r>
      <w:r w:rsidRPr="00484BFB">
        <w:rPr>
          <w:rFonts w:ascii="Times New Roman" w:hAnsi="Times New Roman" w:cs="Times New Roman"/>
          <w:lang w:eastAsia="ja-JP"/>
        </w:rPr>
        <w:t>、</w:t>
      </w:r>
      <w:r w:rsidR="00654A08" w:rsidRPr="00654A08">
        <w:rPr>
          <w:rFonts w:ascii="Times New Roman" w:hAnsi="Times New Roman" w:cs="Times New Roman" w:hint="eastAsia"/>
          <w:highlight w:val="cyan"/>
        </w:rPr>
        <w:t>受</w:t>
      </w:r>
      <w:r w:rsidRPr="00654A08">
        <w:rPr>
          <w:rFonts w:ascii="Times New Roman" w:hAnsi="Times New Roman" w:cs="Times New Roman"/>
          <w:highlight w:val="cyan"/>
          <w:lang w:eastAsia="ja-JP"/>
        </w:rPr>
        <w:t>格</w:t>
      </w:r>
      <w:r w:rsidRPr="00654A08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（</w:t>
      </w:r>
      <w:r w:rsidRPr="00654A08">
        <w:rPr>
          <w:rFonts w:ascii="Times New Roman" w:eastAsia="Yu Gothic" w:hAnsi="Times New Roman" w:cs="Times New Roman"/>
          <w:highlight w:val="cyan"/>
          <w:lang w:val="de-DE" w:eastAsia="ja-JP"/>
        </w:rPr>
        <w:t>Akkusativ</w:t>
      </w:r>
      <w:r w:rsidRPr="00654A08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0A7886" w:rsidTr="000A7886">
        <w:tc>
          <w:tcPr>
            <w:tcW w:w="9736" w:type="dxa"/>
            <w:gridSpan w:val="2"/>
          </w:tcPr>
          <w:p w:rsidR="0087586A" w:rsidRDefault="0087586A" w:rsidP="000A7886">
            <w:pPr>
              <w:jc w:val="both"/>
              <w:rPr>
                <w:rFonts w:ascii="Times New Roman" w:hAnsi="Times New Roman" w:cs="Times New Roman"/>
                <w:u w:val="single"/>
                <w:lang w:val="de-DE"/>
              </w:rPr>
            </w:pPr>
            <w:r w:rsidRPr="00484BFB">
              <w:rPr>
                <w:rFonts w:ascii="Times New Roman" w:hAnsi="Times New Roman" w:cs="Times New Roman"/>
                <w:lang w:val="de-DE"/>
              </w:rPr>
              <w:t>Nr. 339 Satz 2</w:t>
            </w:r>
          </w:p>
          <w:p w:rsidR="000A7886" w:rsidRPr="00654A08" w:rsidRDefault="000A7886" w:rsidP="000A7886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654A08">
              <w:rPr>
                <w:rFonts w:ascii="Times New Roman" w:hAnsi="Times New Roman" w:cs="Times New Roman"/>
                <w:u w:val="single"/>
                <w:lang w:val="de-DE"/>
              </w:rPr>
              <w:t xml:space="preserve">Dieses </w:t>
            </w:r>
            <w:r w:rsidRPr="00654A08">
              <w:rPr>
                <w:rFonts w:ascii="Times New Roman" w:hAnsi="Times New Roman" w:cs="Times New Roman"/>
                <w:highlight w:val="green"/>
                <w:u w:val="single"/>
                <w:lang w:val="de-DE"/>
              </w:rPr>
              <w:t>dem GG</w:t>
            </w:r>
            <w:r w:rsidRPr="00654A08">
              <w:rPr>
                <w:rFonts w:ascii="Times New Roman" w:hAnsi="Times New Roman" w:cs="Times New Roman"/>
                <w:u w:val="single"/>
                <w:lang w:val="de-DE"/>
              </w:rPr>
              <w:t xml:space="preserve"> zugrunde liegende System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54A08">
              <w:rPr>
                <w:rFonts w:ascii="Times New Roman" w:hAnsi="Times New Roman" w:cs="Times New Roman"/>
                <w:highlight w:val="yellow"/>
                <w:lang w:val="de-DE"/>
              </w:rPr>
              <w:t>der Machtaufteilung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ohne „</w:t>
            </w:r>
            <w:r w:rsidRPr="00654A08">
              <w:rPr>
                <w:rFonts w:ascii="Times New Roman" w:hAnsi="Times New Roman" w:cs="Times New Roman"/>
                <w:highlight w:val="cyan"/>
                <w:lang w:val="de-DE"/>
              </w:rPr>
              <w:t>abzuschotten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“ und </w:t>
            </w:r>
            <w:r w:rsidRPr="00654A08">
              <w:rPr>
                <w:rFonts w:ascii="Times New Roman" w:hAnsi="Times New Roman" w:cs="Times New Roman"/>
                <w:highlight w:val="yellow"/>
                <w:lang w:val="de-DE"/>
              </w:rPr>
              <w:t>des gegenseitigen einflusssichernden und kontrollierenden Ineinandergreifens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54A08">
              <w:rPr>
                <w:rFonts w:ascii="Times New Roman" w:hAnsi="Times New Roman" w:cs="Times New Roman"/>
                <w:highlight w:val="yellow"/>
                <w:lang w:val="de-DE"/>
              </w:rPr>
              <w:t>der zwei Gewalten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54A08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ist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die Basis für </w:t>
            </w:r>
            <w:r w:rsidRPr="00654A08">
              <w:rPr>
                <w:rFonts w:ascii="Times New Roman" w:hAnsi="Times New Roman" w:cs="Times New Roman"/>
                <w:highlight w:val="cyan"/>
                <w:lang w:val="de-DE"/>
              </w:rPr>
              <w:t>die politische Machtverteilung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und </w:t>
            </w:r>
            <w:r w:rsidRPr="00654A08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dient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54A08">
              <w:rPr>
                <w:rFonts w:ascii="Times New Roman" w:hAnsi="Times New Roman" w:cs="Times New Roman"/>
                <w:highlight w:val="green"/>
                <w:lang w:val="de-DE"/>
              </w:rPr>
              <w:t>der „Mäßigun</w:t>
            </w:r>
            <w:r w:rsidRPr="00654A08">
              <w:rPr>
                <w:rFonts w:ascii="Times New Roman" w:hAnsi="Times New Roman" w:cs="Times New Roman"/>
                <w:highlight w:val="green"/>
                <w:lang w:val="de-DE" w:eastAsia="ja-JP"/>
              </w:rPr>
              <w:t>g</w:t>
            </w:r>
            <w:r w:rsidRPr="00654A08">
              <w:rPr>
                <w:rFonts w:ascii="Times New Roman" w:hAnsi="Times New Roman" w:cs="Times New Roman"/>
                <w:highlight w:val="green"/>
                <w:lang w:val="de-DE"/>
              </w:rPr>
              <w:t>“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54A08">
              <w:rPr>
                <w:rFonts w:ascii="Times New Roman" w:hAnsi="Times New Roman" w:cs="Times New Roman"/>
                <w:highlight w:val="yellow"/>
                <w:lang w:val="de-DE"/>
              </w:rPr>
              <w:t>der Staatsgewalt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, </w:t>
            </w:r>
            <w:r w:rsidRPr="00654A08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darf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aber auch </w:t>
            </w:r>
            <w:r w:rsidRPr="00654A08">
              <w:rPr>
                <w:rFonts w:ascii="Times New Roman" w:hAnsi="Times New Roman" w:cs="Times New Roman"/>
                <w:highlight w:val="cyan"/>
                <w:lang w:val="de-DE"/>
              </w:rPr>
              <w:t>die politische Realität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654A08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nicht außer Acht lassen</w:t>
            </w:r>
            <w:r w:rsidRPr="00654A08">
              <w:rPr>
                <w:rFonts w:ascii="Times New Roman" w:hAnsi="Times New Roman" w:cs="Times New Roman"/>
                <w:lang w:val="de-DE"/>
              </w:rPr>
              <w:t xml:space="preserve">. </w:t>
            </w:r>
          </w:p>
          <w:p w:rsidR="000A7886" w:rsidRDefault="000A7886" w:rsidP="000A7886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54A08">
              <w:rPr>
                <w:rFonts w:ascii="Times New Roman" w:hAnsi="Times New Roman" w:cs="Times New Roman"/>
                <w:lang w:val="de-DE"/>
              </w:rPr>
              <w:t>這個以基本法為根據而欠缺「隔離」的權力分立體制，（也是）相互保障影響力與監督的兩種權力緊密配合的體制，乃是政治上權力分配的基礎，並且有助於實現國家權力的「抑制」，然而，也不能忽視政治現實。</w:t>
            </w:r>
          </w:p>
        </w:tc>
      </w:tr>
      <w:tr w:rsidR="006F657D" w:rsidTr="00EA3174">
        <w:trPr>
          <w:trHeight w:val="60"/>
        </w:trPr>
        <w:tc>
          <w:tcPr>
            <w:tcW w:w="4868" w:type="dxa"/>
          </w:tcPr>
          <w:p w:rsidR="006F657D" w:rsidRDefault="006F657D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句構分析</w:t>
            </w:r>
          </w:p>
        </w:tc>
        <w:tc>
          <w:tcPr>
            <w:tcW w:w="4868" w:type="dxa"/>
          </w:tcPr>
          <w:p w:rsidR="006F657D" w:rsidRDefault="006F657D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單字、片語、搭配用法</w:t>
            </w:r>
          </w:p>
        </w:tc>
      </w:tr>
      <w:tr w:rsidR="006F657D" w:rsidTr="00EA3174">
        <w:trPr>
          <w:trHeight w:val="59"/>
        </w:trPr>
        <w:tc>
          <w:tcPr>
            <w:tcW w:w="4868" w:type="dxa"/>
          </w:tcPr>
          <w:p w:rsidR="006F657D" w:rsidRDefault="006F657D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主句</w:t>
            </w:r>
          </w:p>
          <w:p w:rsidR="006F657D" w:rsidRDefault="006F657D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主詞：</w:t>
            </w:r>
            <w:r w:rsidRPr="000A7886">
              <w:rPr>
                <w:rFonts w:ascii="Times New Roman" w:hAnsi="Times New Roman" w:cs="Times New Roman"/>
                <w:lang w:val="de-DE"/>
              </w:rPr>
              <w:t>Dieses dem GG zugrunde liegende System</w:t>
            </w:r>
          </w:p>
          <w:p w:rsidR="006F657D" w:rsidRPr="000A7886" w:rsidRDefault="006F657D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動詞：</w:t>
            </w:r>
            <w:r w:rsidRPr="000A7886">
              <w:rPr>
                <w:rFonts w:ascii="Times New Roman" w:hAnsi="Times New Roman" w:cs="Times New Roman"/>
                <w:lang w:val="de-DE"/>
              </w:rPr>
              <w:t>ist</w:t>
            </w:r>
            <w:r>
              <w:rPr>
                <w:rFonts w:ascii="Times New Roman" w:eastAsia="Yu Gothic" w:hAnsi="Times New Roman" w:cs="Times New Roman"/>
                <w:lang w:val="de-DE" w:eastAsia="ja-JP"/>
              </w:rPr>
              <w:t xml:space="preserve">, </w:t>
            </w:r>
            <w:r w:rsidRPr="000A7886">
              <w:rPr>
                <w:rFonts w:ascii="Times New Roman" w:eastAsia="Yu Gothic" w:hAnsi="Times New Roman" w:cs="Times New Roman"/>
                <w:lang w:val="de-DE" w:eastAsia="ja-JP"/>
              </w:rPr>
              <w:t>dient</w:t>
            </w:r>
          </w:p>
          <w:p w:rsidR="006F657D" w:rsidRDefault="006F657D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副句</w:t>
            </w:r>
          </w:p>
          <w:p w:rsidR="006F657D" w:rsidRDefault="006F657D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主詞：</w:t>
            </w:r>
            <w:r>
              <w:rPr>
                <w:rFonts w:ascii="Times New Roman" w:hAnsi="Times New Roman" w:cs="Times New Roman"/>
                <w:lang w:val="de-DE"/>
              </w:rPr>
              <w:t>Man</w:t>
            </w:r>
            <w:r>
              <w:rPr>
                <w:rFonts w:ascii="Times New Roman" w:hAnsi="Times New Roman" w:cs="Times New Roman" w:hint="eastAsia"/>
                <w:lang w:val="de-DE"/>
              </w:rPr>
              <w:t>（被省略）</w:t>
            </w:r>
          </w:p>
          <w:p w:rsidR="006F657D" w:rsidRDefault="006F657D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動詞：</w:t>
            </w:r>
            <w:r w:rsidRPr="000A7886">
              <w:rPr>
                <w:rFonts w:ascii="Times New Roman" w:eastAsia="Yu Gothic" w:hAnsi="Times New Roman" w:cs="Times New Roman"/>
                <w:lang w:val="de-DE" w:eastAsia="ja-JP"/>
              </w:rPr>
              <w:t>darf</w:t>
            </w:r>
            <w:r w:rsidR="00F04BC7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0A7886">
              <w:rPr>
                <w:rFonts w:ascii="Times New Roman" w:eastAsia="Yu Gothic" w:hAnsi="Times New Roman" w:cs="Times New Roman"/>
                <w:lang w:val="de-DE" w:eastAsia="ja-JP"/>
              </w:rPr>
              <w:t>nicht außer Acht lassen</w:t>
            </w:r>
          </w:p>
        </w:tc>
        <w:tc>
          <w:tcPr>
            <w:tcW w:w="4868" w:type="dxa"/>
          </w:tcPr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System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n -s/-e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體制、制度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zugrunde liegen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以…為根據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Machtaufteilung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/>
                <w:lang w:val="de-DE"/>
              </w:rPr>
              <w:t>Macht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 -/</w:t>
            </w:r>
            <w:r w:rsidRPr="006F657D">
              <w:rPr>
                <w:rFonts w:ascii="Times New Roman" w:eastAsia="Yu Gothic" w:hAnsi="Times New Roman" w:cs="Times New Roman"/>
                <w:lang w:val="de-DE" w:eastAsia="ja-JP"/>
              </w:rPr>
              <w:t xml:space="preserve">Mächte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權力；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A</w:t>
            </w:r>
            <w:r w:rsidRPr="006F657D">
              <w:rPr>
                <w:rFonts w:ascii="Times New Roman" w:hAnsi="Times New Roman" w:cs="Times New Roman"/>
                <w:lang w:val="de-DE"/>
              </w:rPr>
              <w:t>ufteilung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 -/-en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分配</w:t>
            </w:r>
            <w:r w:rsidRPr="006F657D">
              <w:rPr>
                <w:rFonts w:asciiTheme="minorEastAsia" w:hAnsiTheme="minorEastAsia" w:cs="Times New Roman" w:hint="eastAsia"/>
                <w:lang w:val="de-DE"/>
              </w:rPr>
              <w:t>→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權力分立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eastAsia="Yu Gothic" w:hAnsi="Times New Roman" w:cs="Times New Roman"/>
                <w:lang w:val="de-DE" w:eastAsia="ja-JP"/>
              </w:rPr>
              <w:t>a</w:t>
            </w:r>
            <w:r w:rsidRPr="006F657D">
              <w:rPr>
                <w:rFonts w:ascii="Times New Roman" w:hAnsi="Times New Roman" w:cs="Times New Roman"/>
                <w:lang w:val="de-DE"/>
              </w:rPr>
              <w:t>bzuschotten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V.t abschotten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隔離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gegenseitig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a.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相互的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einflusssichernd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E</w:t>
            </w:r>
            <w:r w:rsidRPr="006F657D">
              <w:rPr>
                <w:rFonts w:ascii="Times New Roman" w:hAnsi="Times New Roman" w:cs="Times New Roman"/>
                <w:lang w:val="de-DE"/>
              </w:rPr>
              <w:t>influss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m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 ..</w:t>
            </w:r>
            <w:proofErr w:type="spellStart"/>
            <w:r w:rsidRPr="006F657D">
              <w:rPr>
                <w:rFonts w:ascii="Times New Roman" w:hAnsi="Times New Roman" w:cs="Times New Roman"/>
                <w:lang w:val="de-DE"/>
              </w:rPr>
              <w:t>flusses</w:t>
            </w:r>
            <w:proofErr w:type="spellEnd"/>
            <w:r w:rsidRPr="006F657D">
              <w:rPr>
                <w:rFonts w:ascii="Times New Roman" w:hAnsi="Times New Roman" w:cs="Times New Roman"/>
                <w:lang w:val="de-DE"/>
              </w:rPr>
              <w:t>/..</w:t>
            </w:r>
            <w:proofErr w:type="spellStart"/>
            <w:r w:rsidRPr="006F657D">
              <w:rPr>
                <w:rFonts w:ascii="Times New Roman" w:hAnsi="Times New Roman" w:cs="Times New Roman"/>
                <w:lang w:val="de-DE"/>
              </w:rPr>
              <w:t>flüsse</w:t>
            </w:r>
            <w:proofErr w:type="spellEnd"/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影響；</w:t>
            </w:r>
            <w:r w:rsidRPr="006F657D">
              <w:rPr>
                <w:rFonts w:ascii="Times New Roman" w:hAnsi="Times New Roman" w:cs="Times New Roman"/>
                <w:lang w:val="de-DE"/>
              </w:rPr>
              <w:t>sichern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V.t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保障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kontrollierend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/>
                <w:lang w:val="de-DE"/>
              </w:rPr>
              <w:t>kontrollieren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V.t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監督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Ineinandergreifen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緊密配合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Gewalt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 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-/-en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權力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eastAsia="Yu Gothic" w:hAnsi="Times New Roman" w:cs="Times New Roman"/>
                <w:lang w:val="de-DE" w:eastAsia="ja-JP"/>
              </w:rPr>
              <w:t>d</w:t>
            </w:r>
            <w:r w:rsidRPr="006F657D">
              <w:rPr>
                <w:rFonts w:ascii="Times New Roman" w:hAnsi="Times New Roman" w:cs="Times New Roman"/>
                <w:lang w:val="de-DE"/>
              </w:rPr>
              <w:t>ienen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proofErr w:type="spellStart"/>
            <w:r w:rsidRPr="006F657D">
              <w:rPr>
                <w:rFonts w:ascii="Times New Roman" w:hAnsi="Times New Roman" w:cs="Times New Roman" w:hint="eastAsia"/>
                <w:lang w:val="de-DE"/>
              </w:rPr>
              <w:t>V.i</w:t>
            </w:r>
            <w:proofErr w:type="spellEnd"/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有助於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Basis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 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-/Basen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基礎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Machtverteilung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/>
                <w:lang w:val="de-DE"/>
              </w:rPr>
              <w:t>Macht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 -/</w:t>
            </w:r>
            <w:r w:rsidRPr="006F657D">
              <w:rPr>
                <w:rFonts w:ascii="Times New Roman" w:eastAsia="Yu Gothic" w:hAnsi="Times New Roman" w:cs="Times New Roman"/>
                <w:lang w:val="de-DE" w:eastAsia="ja-JP"/>
              </w:rPr>
              <w:t xml:space="preserve">Mächte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權力；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V</w:t>
            </w:r>
            <w:r w:rsidRPr="006F657D">
              <w:rPr>
                <w:rFonts w:ascii="Times New Roman" w:hAnsi="Times New Roman" w:cs="Times New Roman"/>
                <w:lang w:val="de-DE"/>
              </w:rPr>
              <w:t>erteilung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 -/-en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分配</w:t>
            </w:r>
            <w:r w:rsidRPr="006F657D">
              <w:rPr>
                <w:rFonts w:asciiTheme="minorEastAsia" w:hAnsiTheme="minorEastAsia" w:cs="Times New Roman" w:hint="eastAsia"/>
                <w:lang w:val="de-DE"/>
              </w:rPr>
              <w:t>→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權力分配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Mäßigun</w:t>
            </w:r>
            <w:r w:rsidRPr="006F657D">
              <w:rPr>
                <w:rFonts w:ascii="Times New Roman" w:eastAsia="Yu Gothic" w:hAnsi="Times New Roman" w:cs="Times New Roman"/>
                <w:lang w:val="de-DE" w:eastAsia="ja-JP"/>
              </w:rPr>
              <w:t>g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 </w:t>
            </w:r>
            <w:r w:rsidRPr="006F657D">
              <w:rPr>
                <w:rFonts w:ascii="Times New Roman" w:eastAsia="Yu Gothic" w:hAnsi="Times New Roman" w:cs="Times New Roman"/>
                <w:lang w:val="de-DE" w:eastAsia="ja-JP"/>
              </w:rPr>
              <w:t xml:space="preserve">mäßigen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V.t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抑制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/>
                <w:lang w:val="de-DE"/>
              </w:rPr>
              <w:t>Realität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f 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-/-en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現實</w:t>
            </w:r>
          </w:p>
          <w:p w:rsidR="006F657D" w:rsidRPr="006F657D" w:rsidRDefault="006F657D" w:rsidP="00B27D90">
            <w:pPr>
              <w:pStyle w:val="a9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6F657D">
              <w:rPr>
                <w:rFonts w:ascii="Times New Roman" w:hAnsi="Times New Roman" w:cs="Times New Roman" w:hint="eastAsia"/>
                <w:lang w:val="de-DE"/>
              </w:rPr>
              <w:t>et.</w:t>
            </w:r>
            <w:r w:rsidRPr="006F657D">
              <w:rPr>
                <w:rFonts w:ascii="Times New Roman" w:hAnsi="Times New Roman" w:cs="Times New Roman"/>
                <w:lang w:val="de-DE"/>
              </w:rPr>
              <w:t>(</w:t>
            </w:r>
            <w:proofErr w:type="spellStart"/>
            <w:r w:rsidRPr="006F657D">
              <w:rPr>
                <w:rFonts w:ascii="Times New Roman" w:hAnsi="Times New Roman" w:cs="Times New Roman"/>
                <w:lang w:val="de-DE"/>
              </w:rPr>
              <w:t>Akk</w:t>
            </w:r>
            <w:proofErr w:type="spellEnd"/>
            <w:r w:rsidRPr="006F657D">
              <w:rPr>
                <w:rFonts w:ascii="Times New Roman" w:hAnsi="Times New Roman" w:cs="Times New Roman"/>
                <w:lang w:val="de-DE"/>
              </w:rPr>
              <w:t>)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außer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A</w:t>
            </w:r>
            <w:r w:rsidRPr="006F657D">
              <w:rPr>
                <w:rFonts w:ascii="Times New Roman" w:hAnsi="Times New Roman" w:cs="Times New Roman"/>
                <w:lang w:val="de-DE"/>
              </w:rPr>
              <w:t>cht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(aus der Acht)</w:t>
            </w:r>
            <w:r w:rsidRPr="006F657D">
              <w:rPr>
                <w:rFonts w:ascii="Times New Roman" w:hAnsi="Times New Roman" w:cs="Times New Roman"/>
                <w:lang w:val="de-DE"/>
              </w:rPr>
              <w:t xml:space="preserve"> lassen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6F657D">
              <w:rPr>
                <w:rFonts w:ascii="Times New Roman" w:hAnsi="Times New Roman" w:cs="Times New Roman" w:hint="eastAsia"/>
                <w:lang w:val="de-DE"/>
              </w:rPr>
              <w:t>忽視</w:t>
            </w:r>
          </w:p>
        </w:tc>
      </w:tr>
    </w:tbl>
    <w:p w:rsidR="000A7886" w:rsidRDefault="000A7886" w:rsidP="000A7886">
      <w:pPr>
        <w:jc w:val="both"/>
        <w:rPr>
          <w:rFonts w:ascii="Times New Roman" w:hAnsi="Times New Roman" w:cs="Times New Roman" w:hint="eastAsia"/>
          <w:lang w:val="de-DE"/>
        </w:rPr>
        <w:sectPr w:rsidR="000A7886" w:rsidSect="000A7886"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:rsidR="00C26655" w:rsidRDefault="00C26655" w:rsidP="00C26655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>
        <w:rPr>
          <w:rFonts w:ascii="Times New Roman" w:hAnsi="Times New Roman" w:cs="Times New Roman" w:hint="eastAsia"/>
        </w:rPr>
        <w:lastRenderedPageBreak/>
        <w:t>句型結構</w:t>
      </w:r>
      <w:r w:rsidRPr="00484BFB">
        <w:rPr>
          <w:rFonts w:ascii="Times New Roman" w:hAnsi="Times New Roman" w:cs="Times New Roman"/>
          <w:lang w:val="de-DE" w:eastAsia="ja-JP"/>
        </w:rPr>
        <w:t>：</w:t>
      </w:r>
      <w:r w:rsidRPr="00484BFB">
        <w:rPr>
          <w:rFonts w:ascii="Times New Roman" w:hAnsi="Times New Roman" w:cs="Times New Roman"/>
          <w:u w:val="single"/>
          <w:lang w:eastAsia="ja-JP"/>
        </w:rPr>
        <w:t>主</w:t>
      </w:r>
      <w:r w:rsidRPr="00484BFB">
        <w:rPr>
          <w:rFonts w:ascii="Times New Roman" w:hAnsi="Times New Roman" w:cs="Times New Roman" w:hint="eastAsia"/>
          <w:u w:val="single"/>
        </w:rPr>
        <w:t>詞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484BFB">
        <w:rPr>
          <w:rFonts w:ascii="Times New Roman" w:hAnsi="Times New Roman" w:cs="Times New Roman" w:hint="eastAsia"/>
          <w:bdr w:val="single" w:sz="4" w:space="0" w:color="auto"/>
        </w:rPr>
        <w:t>動詞</w:t>
      </w:r>
      <w:r>
        <w:rPr>
          <w:rFonts w:ascii="Times New Roman" w:hAnsi="Times New Roman" w:cs="Times New Roman" w:hint="eastAsia"/>
        </w:rPr>
        <w:t>、</w:t>
      </w:r>
      <w:r w:rsidRPr="00484BFB">
        <w:rPr>
          <w:rFonts w:ascii="Times New Roman" w:hAnsi="Times New Roman" w:cs="Times New Roman"/>
          <w:lang w:eastAsia="ja-JP"/>
        </w:rPr>
        <w:t>受詞</w:t>
      </w:r>
      <w:r w:rsidRPr="00484BFB">
        <w:rPr>
          <w:rFonts w:ascii="Times New Roman" w:hAnsi="Times New Roman" w:cs="Times New Roman"/>
          <w:lang w:val="de-DE" w:eastAsia="ja-JP"/>
        </w:rPr>
        <w:t>（</w:t>
      </w:r>
      <w:r w:rsidRPr="00484BFB">
        <w:rPr>
          <w:rFonts w:ascii="Times New Roman" w:hAnsi="Times New Roman" w:cs="Times New Roman"/>
          <w:lang w:val="de-DE" w:eastAsia="ja-JP"/>
        </w:rPr>
        <w:t>Akkusativ-, Dativobjekt</w:t>
      </w:r>
      <w:r w:rsidRPr="00484BFB">
        <w:rPr>
          <w:rFonts w:ascii="Times New Roman" w:hAnsi="Times New Roman" w:cs="Times New Roman"/>
          <w:lang w:val="de-DE" w:eastAsia="ja-JP"/>
        </w:rPr>
        <w:t>）</w:t>
      </w:r>
    </w:p>
    <w:p w:rsidR="00C26655" w:rsidRPr="00C26655" w:rsidRDefault="00C26655" w:rsidP="00C26655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 w:rsidRPr="00C26655">
        <w:rPr>
          <w:rFonts w:ascii="Times New Roman" w:hAnsi="Times New Roman" w:cs="Times New Roman"/>
          <w:lang w:eastAsia="ja-JP"/>
        </w:rPr>
        <w:t>主格</w:t>
      </w:r>
      <w:r w:rsidRPr="00C26655">
        <w:rPr>
          <w:rFonts w:ascii="Times New Roman" w:hAnsi="Times New Roman" w:cs="Times New Roman"/>
          <w:lang w:val="de-DE" w:eastAsia="ja-JP"/>
        </w:rPr>
        <w:t>（</w:t>
      </w:r>
      <w:r w:rsidRPr="00C26655">
        <w:rPr>
          <w:rFonts w:ascii="Times New Roman" w:hAnsi="Times New Roman" w:cs="Times New Roman"/>
          <w:lang w:val="de-DE" w:eastAsia="ja-JP"/>
        </w:rPr>
        <w:t>Nominativ</w:t>
      </w:r>
      <w:r w:rsidRPr="00C26655">
        <w:rPr>
          <w:rFonts w:ascii="Times New Roman" w:hAnsi="Times New Roman" w:cs="Times New Roma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yellow"/>
          <w:lang w:eastAsia="ja-JP"/>
        </w:rPr>
        <w:t>屬格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Genitiv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green"/>
          <w:lang w:eastAsia="ja-JP"/>
        </w:rPr>
        <w:t>與格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Dativ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 w:hint="eastAsia"/>
          <w:highlight w:val="cyan"/>
        </w:rPr>
        <w:t>受</w:t>
      </w:r>
      <w:r w:rsidRPr="00C26655">
        <w:rPr>
          <w:rFonts w:ascii="Times New Roman" w:hAnsi="Times New Roman" w:cs="Times New Roman"/>
          <w:highlight w:val="cyan"/>
          <w:lang w:eastAsia="ja-JP"/>
        </w:rPr>
        <w:t>格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（</w:t>
      </w:r>
      <w:r w:rsidRPr="00C26655">
        <w:rPr>
          <w:rFonts w:ascii="Times New Roman" w:eastAsia="Yu Gothic" w:hAnsi="Times New Roman" w:cs="Times New Roman"/>
          <w:highlight w:val="cyan"/>
          <w:lang w:val="de-DE" w:eastAsia="ja-JP"/>
        </w:rPr>
        <w:t>Akkusativ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26655" w:rsidTr="00B27D90">
        <w:tc>
          <w:tcPr>
            <w:tcW w:w="9736" w:type="dxa"/>
            <w:gridSpan w:val="2"/>
          </w:tcPr>
          <w:p w:rsidR="00C26655" w:rsidRDefault="00C26655" w:rsidP="00E95BBF">
            <w:pPr>
              <w:jc w:val="both"/>
              <w:rPr>
                <w:rFonts w:ascii="Times New Roman" w:hAnsi="Times New Roman" w:cs="Times New Roman" w:hint="eastAsia"/>
                <w:u w:val="single"/>
                <w:lang w:val="de-DE"/>
              </w:rPr>
            </w:pPr>
            <w:r w:rsidRPr="00484BFB">
              <w:rPr>
                <w:rFonts w:ascii="Times New Roman" w:hAnsi="Times New Roman" w:cs="Times New Roman"/>
                <w:lang w:val="de-DE"/>
              </w:rPr>
              <w:t xml:space="preserve">Nr. 339 Satz </w:t>
            </w:r>
            <w:r>
              <w:rPr>
                <w:rFonts w:ascii="Times New Roman" w:hAnsi="Times New Roman" w:cs="Times New Roman" w:hint="eastAsia"/>
                <w:lang w:val="de-DE"/>
              </w:rPr>
              <w:t>3</w:t>
            </w:r>
          </w:p>
          <w:p w:rsidR="00C26655" w:rsidRDefault="00C26655" w:rsidP="00E95BBF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7944F5">
              <w:rPr>
                <w:rFonts w:ascii="Times New Roman" w:hAnsi="Times New Roman" w:cs="Times New Roman"/>
                <w:u w:val="single"/>
                <w:lang w:val="de-DE"/>
              </w:rPr>
              <w:t xml:space="preserve">Der Organdualismus </w:t>
            </w:r>
            <w:r w:rsidRPr="00F04BC7">
              <w:rPr>
                <w:rFonts w:ascii="Times New Roman" w:hAnsi="Times New Roman" w:cs="Times New Roman"/>
                <w:highlight w:val="green"/>
                <w:u w:val="single"/>
                <w:lang w:val="de-DE"/>
              </w:rPr>
              <w:t>zwischen Parlament und Regierung</w:t>
            </w:r>
            <w:r w:rsidRPr="00CE2455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F04BC7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muss</w:t>
            </w:r>
            <w:r w:rsidRPr="00CE2455">
              <w:rPr>
                <w:rFonts w:ascii="Times New Roman" w:hAnsi="Times New Roman" w:cs="Times New Roman"/>
                <w:lang w:val="de-DE"/>
              </w:rPr>
              <w:t xml:space="preserve"> ebenso wie der Parteiendualismus </w:t>
            </w:r>
            <w:r w:rsidRPr="00C26655">
              <w:rPr>
                <w:rFonts w:ascii="Times New Roman" w:hAnsi="Times New Roman" w:cs="Times New Roman"/>
                <w:highlight w:val="green"/>
                <w:lang w:val="de-DE"/>
              </w:rPr>
              <w:t>zwischen Regierung/Parlamentsmehrheit und Parlamentsminderheit/Opposition</w:t>
            </w:r>
            <w:r w:rsidRPr="00CE2455">
              <w:rPr>
                <w:rFonts w:ascii="Times New Roman" w:hAnsi="Times New Roman" w:cs="Times New Roman"/>
                <w:lang w:val="de-DE"/>
              </w:rPr>
              <w:t xml:space="preserve"> sowie die föderale Klammer Bundesrat </w:t>
            </w:r>
            <w:r w:rsidRPr="00F04BC7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berücksichtigt werden</w:t>
            </w:r>
            <w:r w:rsidRPr="00CE2455">
              <w:rPr>
                <w:rFonts w:ascii="Times New Roman" w:hAnsi="Times New Roman" w:cs="Times New Roman"/>
                <w:lang w:val="de-DE"/>
              </w:rPr>
              <w:t xml:space="preserve"> (</w:t>
            </w:r>
            <w:r w:rsidRPr="00CE2455">
              <w:rPr>
                <w:rFonts w:ascii="Times New Roman" w:hAnsi="Times New Roman" w:cs="Times New Roman"/>
                <w:b/>
                <w:bCs/>
                <w:lang w:val="de-DE"/>
              </w:rPr>
              <w:t>Koalition als Staatsleitung zur „gesamten Hand“</w:t>
            </w:r>
            <w:r w:rsidRPr="00CE2455">
              <w:rPr>
                <w:rFonts w:ascii="Times New Roman" w:hAnsi="Times New Roman" w:cs="Times New Roman"/>
                <w:lang w:val="de-DE"/>
              </w:rPr>
              <w:t xml:space="preserve">). </w:t>
            </w:r>
          </w:p>
          <w:p w:rsidR="00C26655" w:rsidRDefault="00C26655" w:rsidP="00E95BBF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E2455">
              <w:rPr>
                <w:rFonts w:ascii="Times New Roman" w:hAnsi="Times New Roman" w:cs="Times New Roman" w:hint="eastAsia"/>
                <w:lang w:val="de-DE"/>
              </w:rPr>
              <w:t>議會與政府之間組織</w:t>
            </w:r>
            <w:r>
              <w:rPr>
                <w:rFonts w:ascii="Times New Roman" w:hAnsi="Times New Roman" w:cs="Times New Roman" w:hint="eastAsia"/>
                <w:lang w:val="de-DE"/>
              </w:rPr>
              <w:t>二元性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必須</w:t>
            </w:r>
            <w:r>
              <w:rPr>
                <w:rFonts w:ascii="Times New Roman" w:hAnsi="Times New Roman" w:cs="Times New Roman" w:hint="eastAsia"/>
                <w:lang w:val="de-DE"/>
              </w:rPr>
              <w:t>與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政府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/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議會多數黨與議會少數黨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/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反對黨之間的政黨二</w:t>
            </w:r>
            <w:r>
              <w:rPr>
                <w:rFonts w:ascii="Times New Roman" w:hAnsi="Times New Roman" w:cs="Times New Roman" w:hint="eastAsia"/>
                <w:lang w:val="de-DE"/>
              </w:rPr>
              <w:t>元性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，以及聯邦參議院</w:t>
            </w:r>
            <w:r>
              <w:rPr>
                <w:rFonts w:ascii="Times New Roman" w:hAnsi="Times New Roman" w:cs="Times New Roman" w:hint="eastAsia"/>
                <w:lang w:val="de-DE"/>
              </w:rPr>
              <w:t>正好相同地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被認真考慮（</w:t>
            </w:r>
            <w:r>
              <w:rPr>
                <w:rFonts w:ascii="Times New Roman" w:hAnsi="Times New Roman" w:cs="Times New Roman" w:hint="eastAsia"/>
                <w:b/>
                <w:bCs/>
                <w:lang w:val="de-DE"/>
              </w:rPr>
              <w:t>作為共同領導</w:t>
            </w:r>
            <w:r w:rsidRPr="00CE2455">
              <w:rPr>
                <w:rFonts w:ascii="Times New Roman" w:hAnsi="Times New Roman" w:cs="Times New Roman" w:hint="eastAsia"/>
                <w:b/>
                <w:bCs/>
                <w:lang w:val="de-DE"/>
              </w:rPr>
              <w:t>國家</w:t>
            </w:r>
            <w:r>
              <w:rPr>
                <w:rFonts w:ascii="Times New Roman" w:hAnsi="Times New Roman" w:cs="Times New Roman" w:hint="eastAsia"/>
                <w:b/>
                <w:bCs/>
                <w:lang w:val="de-DE"/>
              </w:rPr>
              <w:t>的聯合【盟】</w:t>
            </w:r>
            <w:r w:rsidRPr="00CE2455">
              <w:rPr>
                <w:rFonts w:ascii="Times New Roman" w:hAnsi="Times New Roman" w:cs="Times New Roman" w:hint="eastAsia"/>
                <w:lang w:val="de-DE"/>
              </w:rPr>
              <w:t>）</w:t>
            </w:r>
          </w:p>
        </w:tc>
      </w:tr>
      <w:tr w:rsidR="00C26655" w:rsidTr="00B27D90">
        <w:trPr>
          <w:trHeight w:val="60"/>
        </w:trPr>
        <w:tc>
          <w:tcPr>
            <w:tcW w:w="4868" w:type="dxa"/>
          </w:tcPr>
          <w:p w:rsidR="00C26655" w:rsidRDefault="00C26655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句構分析</w:t>
            </w:r>
          </w:p>
        </w:tc>
        <w:tc>
          <w:tcPr>
            <w:tcW w:w="4868" w:type="dxa"/>
          </w:tcPr>
          <w:p w:rsidR="00C26655" w:rsidRDefault="00C26655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單字、片語、搭配用法</w:t>
            </w:r>
          </w:p>
        </w:tc>
      </w:tr>
      <w:tr w:rsidR="00C26655" w:rsidTr="00B27D90">
        <w:trPr>
          <w:trHeight w:val="59"/>
        </w:trPr>
        <w:tc>
          <w:tcPr>
            <w:tcW w:w="4868" w:type="dxa"/>
          </w:tcPr>
          <w:p w:rsidR="00C26655" w:rsidRDefault="00C26655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主詞：</w:t>
            </w:r>
            <w:r w:rsidRPr="006F657D">
              <w:rPr>
                <w:rFonts w:ascii="Times New Roman" w:hAnsi="Times New Roman" w:cs="Times New Roman"/>
                <w:lang w:val="de-DE"/>
              </w:rPr>
              <w:t>Der Organdualismus zwischen Parlament und Regierung</w:t>
            </w:r>
          </w:p>
          <w:p w:rsidR="00C26655" w:rsidRPr="00484BFB" w:rsidRDefault="00C26655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動詞：</w:t>
            </w:r>
            <w:r w:rsidRPr="00F04BC7">
              <w:rPr>
                <w:rFonts w:ascii="Times New Roman" w:hAnsi="Times New Roman" w:cs="Times New Roman"/>
                <w:lang w:val="de-DE"/>
              </w:rPr>
              <w:t>muss</w:t>
            </w:r>
            <w:r w:rsidRPr="00F04BC7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F04BC7">
              <w:rPr>
                <w:rFonts w:ascii="Times New Roman" w:hAnsi="Times New Roman" w:cs="Times New Roman"/>
                <w:lang w:val="de-DE"/>
              </w:rPr>
              <w:t>berücksichtigt werden</w:t>
            </w:r>
          </w:p>
        </w:tc>
        <w:tc>
          <w:tcPr>
            <w:tcW w:w="4868" w:type="dxa"/>
          </w:tcPr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Organdualismus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 xml:space="preserve">Organ n -s/-e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機關、機構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 xml:space="preserve"> Dualismus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-/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二權分立；二元論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Parlament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/>
                <w:lang w:val="de-DE"/>
              </w:rPr>
              <w:t xml:space="preserve">n –(e)s/e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議會、國會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Regierung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 xml:space="preserve">f -/-en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政府；內閣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eastAsia="Yu Gothic" w:hAnsi="Times New Roman" w:cs="Times New Roman" w:hint="eastAsia"/>
                <w:lang w:val="de-DE" w:eastAsia="ja-JP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ebenso wie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與…正好相同地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Parteiendualismus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/>
                <w:lang w:val="de-DE"/>
              </w:rPr>
              <w:t>Partei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 xml:space="preserve">f -/-en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政黨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>Dualismus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-/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二權分立；二元論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Parlamentsmehrheit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>M</w:t>
            </w:r>
            <w:r w:rsidRPr="00C26655">
              <w:rPr>
                <w:rFonts w:ascii="Times New Roman" w:hAnsi="Times New Roman" w:cs="Times New Roman"/>
                <w:lang w:val="de-DE"/>
              </w:rPr>
              <w:t>ehrheit f -/-en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多數黨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Parlamentsminderheit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M</w:t>
            </w:r>
            <w:r w:rsidRPr="00C26655">
              <w:rPr>
                <w:rFonts w:ascii="Times New Roman" w:hAnsi="Times New Roman" w:cs="Times New Roman"/>
                <w:lang w:val="de-DE"/>
              </w:rPr>
              <w:t>inderheit f -/-en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少數黨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Opposition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f -/-en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反對黨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sowie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接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以及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föderal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a.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聯邦的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 xml:space="preserve">Klammer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？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Bundesrat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>m –(e)s/..</w:t>
            </w:r>
            <w:proofErr w:type="spellStart"/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>räte</w:t>
            </w:r>
            <w:proofErr w:type="spellEnd"/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 xml:space="preserve">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聯邦參議院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berücksichtigt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/>
                <w:lang w:val="de-DE"/>
              </w:rPr>
              <w:t xml:space="preserve">berücksichtigen V.t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考慮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eastAsia="Yu Gothic" w:hAnsi="Times New Roman" w:cs="Times New Roman" w:hint="eastAsia"/>
                <w:lang w:val="de-DE" w:eastAsia="ja-JP"/>
              </w:rPr>
            </w:pPr>
            <w:r w:rsidRPr="00C26655">
              <w:rPr>
                <w:rFonts w:ascii="Times New Roman" w:hAnsi="Times New Roman" w:cs="Times New Roman"/>
                <w:lang w:val="de-DE"/>
              </w:rPr>
              <w:t>Koalition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f -/-en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（政黨、國家的）聯合、聯盟</w:t>
            </w:r>
          </w:p>
          <w:p w:rsidR="00C26655" w:rsidRPr="00C26655" w:rsidRDefault="00C26655" w:rsidP="00B27D90">
            <w:pPr>
              <w:pStyle w:val="a9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de-DE"/>
              </w:rPr>
            </w:pP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>Staatsleitung</w:t>
            </w:r>
            <w:r w:rsidRPr="00C26655">
              <w:rPr>
                <w:rFonts w:ascii="Times New Roman" w:eastAsia="Yu Gothic" w:hAnsi="Times New Roman" w:cs="Times New Roman" w:hint="eastAsia"/>
                <w:lang w:val="de-DE" w:eastAsia="ja-JP"/>
              </w:rPr>
              <w:t xml:space="preserve"> </w:t>
            </w:r>
            <w:r w:rsidRPr="00C26655">
              <w:rPr>
                <w:rFonts w:ascii="Times New Roman" w:eastAsia="Yu Gothic" w:hAnsi="Times New Roman" w:cs="Times New Roman"/>
                <w:lang w:val="de-DE" w:eastAsia="ja-JP"/>
              </w:rPr>
              <w:t>Staat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 m -es(-s)/-en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國家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 xml:space="preserve">Leitung f -/-en </w:t>
            </w:r>
            <w:r w:rsidRPr="00C26655">
              <w:rPr>
                <w:rFonts w:ascii="Times New Roman" w:hAnsi="Times New Roman" w:cs="Times New Roman" w:hint="eastAsia"/>
                <w:lang w:val="de-DE"/>
              </w:rPr>
              <w:t>領導</w:t>
            </w:r>
          </w:p>
        </w:tc>
      </w:tr>
    </w:tbl>
    <w:p w:rsidR="00C26655" w:rsidRDefault="00C26655">
      <w:pPr>
        <w:widowControl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br w:type="page"/>
      </w:r>
    </w:p>
    <w:p w:rsidR="00C26655" w:rsidRDefault="00C26655" w:rsidP="00C26655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>
        <w:rPr>
          <w:rFonts w:ascii="Times New Roman" w:hAnsi="Times New Roman" w:cs="Times New Roman" w:hint="eastAsia"/>
        </w:rPr>
        <w:lastRenderedPageBreak/>
        <w:t>句型結構</w:t>
      </w:r>
      <w:r w:rsidRPr="00484BFB">
        <w:rPr>
          <w:rFonts w:ascii="Times New Roman" w:hAnsi="Times New Roman" w:cs="Times New Roman"/>
          <w:lang w:val="de-DE" w:eastAsia="ja-JP"/>
        </w:rPr>
        <w:t>：</w:t>
      </w:r>
      <w:r w:rsidRPr="00484BFB">
        <w:rPr>
          <w:rFonts w:ascii="Times New Roman" w:hAnsi="Times New Roman" w:cs="Times New Roman"/>
          <w:u w:val="single"/>
          <w:lang w:eastAsia="ja-JP"/>
        </w:rPr>
        <w:t>主</w:t>
      </w:r>
      <w:r w:rsidRPr="00484BFB">
        <w:rPr>
          <w:rFonts w:ascii="Times New Roman" w:hAnsi="Times New Roman" w:cs="Times New Roman" w:hint="eastAsia"/>
          <w:u w:val="single"/>
        </w:rPr>
        <w:t>詞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484BFB">
        <w:rPr>
          <w:rFonts w:ascii="Times New Roman" w:hAnsi="Times New Roman" w:cs="Times New Roman" w:hint="eastAsia"/>
          <w:bdr w:val="single" w:sz="4" w:space="0" w:color="auto"/>
        </w:rPr>
        <w:t>動詞</w:t>
      </w:r>
      <w:r>
        <w:rPr>
          <w:rFonts w:ascii="Times New Roman" w:hAnsi="Times New Roman" w:cs="Times New Roman" w:hint="eastAsia"/>
        </w:rPr>
        <w:t>、</w:t>
      </w:r>
      <w:r w:rsidRPr="00484BFB">
        <w:rPr>
          <w:rFonts w:ascii="Times New Roman" w:hAnsi="Times New Roman" w:cs="Times New Roman"/>
          <w:lang w:eastAsia="ja-JP"/>
        </w:rPr>
        <w:t>受詞</w:t>
      </w:r>
      <w:r w:rsidRPr="00484BFB">
        <w:rPr>
          <w:rFonts w:ascii="Times New Roman" w:hAnsi="Times New Roman" w:cs="Times New Roman"/>
          <w:lang w:val="de-DE" w:eastAsia="ja-JP"/>
        </w:rPr>
        <w:t>（</w:t>
      </w:r>
      <w:r w:rsidRPr="00484BFB">
        <w:rPr>
          <w:rFonts w:ascii="Times New Roman" w:hAnsi="Times New Roman" w:cs="Times New Roman"/>
          <w:lang w:val="de-DE" w:eastAsia="ja-JP"/>
        </w:rPr>
        <w:t>Akkusativ-, Dativobjekt</w:t>
      </w:r>
      <w:r w:rsidRPr="00484BFB">
        <w:rPr>
          <w:rFonts w:ascii="Times New Roman" w:hAnsi="Times New Roman" w:cs="Times New Roman"/>
          <w:lang w:val="de-DE" w:eastAsia="ja-JP"/>
        </w:rPr>
        <w:t>）</w:t>
      </w:r>
    </w:p>
    <w:p w:rsidR="00C26655" w:rsidRPr="00C26655" w:rsidRDefault="00C26655" w:rsidP="00C26655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 w:rsidRPr="00C26655">
        <w:rPr>
          <w:rFonts w:ascii="Times New Roman" w:hAnsi="Times New Roman" w:cs="Times New Roman"/>
          <w:lang w:eastAsia="ja-JP"/>
        </w:rPr>
        <w:t>主格</w:t>
      </w:r>
      <w:r w:rsidRPr="00C26655">
        <w:rPr>
          <w:rFonts w:ascii="Times New Roman" w:hAnsi="Times New Roman" w:cs="Times New Roman"/>
          <w:lang w:val="de-DE" w:eastAsia="ja-JP"/>
        </w:rPr>
        <w:t>（</w:t>
      </w:r>
      <w:r w:rsidRPr="00C26655">
        <w:rPr>
          <w:rFonts w:ascii="Times New Roman" w:hAnsi="Times New Roman" w:cs="Times New Roman"/>
          <w:lang w:val="de-DE" w:eastAsia="ja-JP"/>
        </w:rPr>
        <w:t>Nominativ</w:t>
      </w:r>
      <w:r w:rsidRPr="00C26655">
        <w:rPr>
          <w:rFonts w:ascii="Times New Roman" w:hAnsi="Times New Roman" w:cs="Times New Roma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yellow"/>
          <w:lang w:eastAsia="ja-JP"/>
        </w:rPr>
        <w:t>屬格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Genitiv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green"/>
          <w:lang w:eastAsia="ja-JP"/>
        </w:rPr>
        <w:t>與格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Dativ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 w:hint="eastAsia"/>
          <w:highlight w:val="cyan"/>
        </w:rPr>
        <w:t>受</w:t>
      </w:r>
      <w:r w:rsidRPr="00C26655">
        <w:rPr>
          <w:rFonts w:ascii="Times New Roman" w:hAnsi="Times New Roman" w:cs="Times New Roman"/>
          <w:highlight w:val="cyan"/>
          <w:lang w:eastAsia="ja-JP"/>
        </w:rPr>
        <w:t>格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（</w:t>
      </w:r>
      <w:r w:rsidRPr="00C26655">
        <w:rPr>
          <w:rFonts w:ascii="Times New Roman" w:eastAsia="Yu Gothic" w:hAnsi="Times New Roman" w:cs="Times New Roman"/>
          <w:highlight w:val="cyan"/>
          <w:lang w:val="de-DE" w:eastAsia="ja-JP"/>
        </w:rPr>
        <w:t>Akkusativ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C26655" w:rsidTr="00E95BBF">
        <w:tc>
          <w:tcPr>
            <w:tcW w:w="9736" w:type="dxa"/>
            <w:gridSpan w:val="2"/>
          </w:tcPr>
          <w:p w:rsidR="00C26655" w:rsidRDefault="00C26655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484BFB">
              <w:rPr>
                <w:rFonts w:ascii="Times New Roman" w:hAnsi="Times New Roman" w:cs="Times New Roman"/>
                <w:lang w:val="de-DE"/>
              </w:rPr>
              <w:t xml:space="preserve">Nr. 339 Satz </w:t>
            </w:r>
            <w:r>
              <w:rPr>
                <w:rFonts w:ascii="Times New Roman" w:hAnsi="Times New Roman" w:cs="Times New Roman" w:hint="eastAsia"/>
                <w:lang w:val="de-DE"/>
              </w:rPr>
              <w:t>4</w:t>
            </w:r>
          </w:p>
          <w:p w:rsidR="00C26655" w:rsidRPr="00914DDA" w:rsidRDefault="00C26655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9A05C1">
              <w:rPr>
                <w:rFonts w:ascii="Times New Roman" w:hAnsi="Times New Roman" w:cs="Times New Roman"/>
                <w:u w:val="single"/>
                <w:lang w:val="de-DE"/>
              </w:rPr>
              <w:t>Die Verfassungsorgane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sind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dabei zu </w:t>
            </w:r>
            <w:r w:rsidRPr="00FC2110">
              <w:rPr>
                <w:rFonts w:ascii="Times New Roman" w:hAnsi="Times New Roman" w:cs="Times New Roman"/>
                <w:highlight w:val="green"/>
                <w:lang w:val="de-DE"/>
              </w:rPr>
              <w:t>wechselseitiger Rücksichtnahme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, zu </w:t>
            </w:r>
            <w:r w:rsidRPr="00FC2110">
              <w:rPr>
                <w:rFonts w:ascii="Times New Roman" w:hAnsi="Times New Roman" w:cs="Times New Roman"/>
                <w:highlight w:val="green"/>
                <w:lang w:val="de-DE"/>
              </w:rPr>
              <w:t>einer inter</w:t>
            </w:r>
            <w:r w:rsidRPr="00FC2110">
              <w:rPr>
                <w:rFonts w:ascii="Times New Roman" w:hAnsi="Times New Roman" w:cs="Times New Roman" w:hint="eastAsia"/>
                <w:highlight w:val="green"/>
                <w:lang w:val="de-DE"/>
              </w:rPr>
              <w:t>-</w:t>
            </w:r>
            <w:r w:rsidRPr="00FC2110">
              <w:rPr>
                <w:rFonts w:ascii="Times New Roman" w:hAnsi="Times New Roman" w:cs="Times New Roman"/>
                <w:highlight w:val="green"/>
                <w:lang w:val="de-DE"/>
              </w:rPr>
              <w:t>organrespektierenden, ausgleichenden Kompetenzausübung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i.</w:t>
            </w:r>
            <w:r w:rsidRPr="00FC2110">
              <w:rPr>
                <w:rFonts w:ascii="Times New Roman" w:hAnsi="Times New Roman" w:cs="Times New Roman"/>
                <w:highlight w:val="green"/>
                <w:lang w:val="de-DE"/>
              </w:rPr>
              <w:t>S.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FC2110">
              <w:rPr>
                <w:rFonts w:ascii="Times New Roman" w:hAnsi="Times New Roman" w:cs="Times New Roman"/>
                <w:highlight w:val="yellow"/>
                <w:lang w:val="de-DE"/>
              </w:rPr>
              <w:t>eines gemeinwohl- und funktionsgerechten sowie organadäquaten Ganzen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C26655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verpflichtet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(</w:t>
            </w:r>
            <w:r w:rsidRPr="00914DDA">
              <w:rPr>
                <w:rFonts w:ascii="Times New Roman" w:hAnsi="Times New Roman" w:cs="Times New Roman"/>
                <w:b/>
                <w:bCs/>
                <w:lang w:val="de-DE"/>
              </w:rPr>
              <w:t>Verfassungsorgantreue,</w:t>
            </w:r>
            <w:r w:rsidRPr="00914DDA">
              <w:rPr>
                <w:rFonts w:ascii="Times New Roman" w:hAnsi="Times New Roman" w:cs="Times New Roman"/>
                <w:lang w:val="de-DE"/>
              </w:rPr>
              <w:t xml:space="preserve"> Interorganrespekt).</w:t>
            </w:r>
          </w:p>
          <w:p w:rsidR="00C26655" w:rsidRDefault="00C26655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914DDA">
              <w:rPr>
                <w:rFonts w:ascii="Times New Roman" w:hAnsi="Times New Roman" w:cs="Times New Roman" w:hint="eastAsia"/>
                <w:lang w:val="de-DE"/>
              </w:rPr>
              <w:t>憲法機關</w:t>
            </w:r>
            <w:r>
              <w:rPr>
                <w:rFonts w:ascii="Times New Roman" w:hAnsi="Times New Roman" w:cs="Times New Roman" w:hint="eastAsia"/>
                <w:lang w:val="de-DE"/>
              </w:rPr>
              <w:t>因此有義務去互相考量，在合乎公益與職能以及合於機關需要的整體意義下，機關之間相互尊重、相互平衡地執行權限（</w:t>
            </w:r>
            <w:r w:rsidRPr="009A05C1">
              <w:rPr>
                <w:rFonts w:ascii="Times New Roman" w:hAnsi="Times New Roman" w:cs="Times New Roman" w:hint="eastAsia"/>
                <w:b/>
                <w:bCs/>
                <w:lang w:val="de-DE"/>
              </w:rPr>
              <w:t>憲法機關的忠誠</w:t>
            </w:r>
            <w:r>
              <w:rPr>
                <w:rFonts w:ascii="Times New Roman" w:hAnsi="Times New Roman" w:cs="Times New Roman" w:hint="eastAsia"/>
                <w:lang w:val="de-DE"/>
              </w:rPr>
              <w:t>、機關之間相互尊重）。</w:t>
            </w:r>
          </w:p>
        </w:tc>
      </w:tr>
      <w:tr w:rsidR="00C26655" w:rsidTr="00450562">
        <w:trPr>
          <w:trHeight w:val="60"/>
        </w:trPr>
        <w:tc>
          <w:tcPr>
            <w:tcW w:w="4868" w:type="dxa"/>
          </w:tcPr>
          <w:p w:rsidR="00C26655" w:rsidRDefault="00C26655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句構分析</w:t>
            </w:r>
          </w:p>
        </w:tc>
        <w:tc>
          <w:tcPr>
            <w:tcW w:w="4868" w:type="dxa"/>
          </w:tcPr>
          <w:p w:rsidR="00C26655" w:rsidRDefault="00C26655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單字、片語、搭配用法</w:t>
            </w:r>
          </w:p>
        </w:tc>
      </w:tr>
      <w:tr w:rsidR="00C26655" w:rsidTr="00450562">
        <w:trPr>
          <w:trHeight w:val="59"/>
        </w:trPr>
        <w:tc>
          <w:tcPr>
            <w:tcW w:w="4868" w:type="dxa"/>
          </w:tcPr>
          <w:p w:rsidR="00C26655" w:rsidRDefault="00C26655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主詞：</w:t>
            </w:r>
            <w:r w:rsidRPr="00C26655">
              <w:rPr>
                <w:rFonts w:ascii="Times New Roman" w:hAnsi="Times New Roman" w:cs="Times New Roman"/>
                <w:lang w:val="de-DE"/>
              </w:rPr>
              <w:t>Die Verfassungsorgane</w:t>
            </w:r>
          </w:p>
          <w:p w:rsidR="00C26655" w:rsidRPr="00484BFB" w:rsidRDefault="00C26655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動詞：</w:t>
            </w:r>
            <w:r w:rsidR="00FC2110" w:rsidRPr="00FC2110">
              <w:rPr>
                <w:rFonts w:ascii="Times New Roman" w:hAnsi="Times New Roman" w:cs="Times New Roman"/>
                <w:lang w:val="de-DE"/>
              </w:rPr>
              <w:t>sind</w:t>
            </w:r>
            <w:r w:rsidR="00FC2110" w:rsidRPr="00FC2110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="00FC2110" w:rsidRPr="00FC2110">
              <w:rPr>
                <w:rFonts w:ascii="Times New Roman" w:hAnsi="Times New Roman" w:cs="Times New Roman"/>
                <w:lang w:val="de-DE"/>
              </w:rPr>
              <w:t>verpflichtet</w:t>
            </w:r>
          </w:p>
        </w:tc>
        <w:tc>
          <w:tcPr>
            <w:tcW w:w="4868" w:type="dxa"/>
          </w:tcPr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dabei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因此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wechselseitig a.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相互的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>R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ü</w:t>
            </w:r>
            <w:proofErr w:type="spellStart"/>
            <w:r w:rsidRPr="004158EA">
              <w:rPr>
                <w:rFonts w:ascii="Times New Roman" w:hAnsi="Times New Roman" w:cs="Times New Roman" w:hint="eastAsia"/>
                <w:lang w:val="de-DE"/>
              </w:rPr>
              <w:t>cksichtnahme</w:t>
            </w:r>
            <w:proofErr w:type="spellEnd"/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f -/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考慮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inter-organrespektieren inter-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在…之間的、…互相的；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respektieren V.t jdn. </w:t>
            </w:r>
            <w:proofErr w:type="spellStart"/>
            <w:r w:rsidRPr="004158EA">
              <w:rPr>
                <w:rFonts w:ascii="Times New Roman" w:hAnsi="Times New Roman" w:cs="Times New Roman" w:hint="eastAsia"/>
                <w:lang w:val="de-DE"/>
              </w:rPr>
              <w:t>Akk</w:t>
            </w:r>
            <w:proofErr w:type="spellEnd"/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尊重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ausgleichen V.t </w:t>
            </w:r>
            <w:proofErr w:type="spellStart"/>
            <w:r w:rsidRPr="004158EA">
              <w:rPr>
                <w:rFonts w:ascii="Times New Roman" w:hAnsi="Times New Roman" w:cs="Times New Roman" w:hint="eastAsia"/>
                <w:lang w:val="de-DE"/>
              </w:rPr>
              <w:t>Akk</w:t>
            </w:r>
            <w:proofErr w:type="spellEnd"/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（使）平衡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>Kompetenzaus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ü</w:t>
            </w:r>
            <w:proofErr w:type="spellStart"/>
            <w:r w:rsidRPr="004158EA">
              <w:rPr>
                <w:rFonts w:ascii="Times New Roman" w:hAnsi="Times New Roman" w:cs="Times New Roman" w:hint="eastAsia"/>
                <w:lang w:val="de-DE"/>
              </w:rPr>
              <w:t>bung</w:t>
            </w:r>
            <w:proofErr w:type="spellEnd"/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Kompetenz f -/-en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權限；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Aus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ü</w:t>
            </w:r>
            <w:proofErr w:type="spellStart"/>
            <w:r w:rsidRPr="004158EA">
              <w:rPr>
                <w:rFonts w:ascii="Times New Roman" w:hAnsi="Times New Roman" w:cs="Times New Roman" w:hint="eastAsia"/>
                <w:lang w:val="de-DE"/>
              </w:rPr>
              <w:t>bung</w:t>
            </w:r>
            <w:proofErr w:type="spellEnd"/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f -/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行使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i.S. im Sinne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表示…的意思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gemeinwohl-gerechten Gemeinwohl n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公益；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gerechten a.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適合…的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organadäquat adäquat a.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合乎需要的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→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合乎機關需要的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Ganze(n) n ganz a.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整體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zu et(D) verpflichtet sein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負有…的義務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 verpflichten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Verfassungsorgantreue Treue f -/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忠誠</w:t>
            </w:r>
          </w:p>
          <w:p w:rsidR="004158EA" w:rsidRPr="004158EA" w:rsidRDefault="004158EA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Interorganrespekt Respekt m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–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 xml:space="preserve">(e)s/ </w:t>
            </w:r>
            <w:r w:rsidRPr="004158EA">
              <w:rPr>
                <w:rFonts w:ascii="Times New Roman" w:hAnsi="Times New Roman" w:cs="Times New Roman" w:hint="eastAsia"/>
                <w:lang w:val="de-DE"/>
              </w:rPr>
              <w:t>尊重</w:t>
            </w:r>
          </w:p>
        </w:tc>
      </w:tr>
    </w:tbl>
    <w:p w:rsidR="004158EA" w:rsidRDefault="004158EA">
      <w:pPr>
        <w:widowControl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br w:type="page"/>
      </w:r>
    </w:p>
    <w:p w:rsidR="004158EA" w:rsidRDefault="004158EA" w:rsidP="004158EA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>
        <w:rPr>
          <w:rFonts w:ascii="Times New Roman" w:hAnsi="Times New Roman" w:cs="Times New Roman" w:hint="eastAsia"/>
        </w:rPr>
        <w:lastRenderedPageBreak/>
        <w:t>句型結構</w:t>
      </w:r>
      <w:r w:rsidRPr="00484BFB">
        <w:rPr>
          <w:rFonts w:ascii="Times New Roman" w:hAnsi="Times New Roman" w:cs="Times New Roman"/>
          <w:lang w:val="de-DE" w:eastAsia="ja-JP"/>
        </w:rPr>
        <w:t>：</w:t>
      </w:r>
      <w:r w:rsidRPr="00484BFB">
        <w:rPr>
          <w:rFonts w:ascii="Times New Roman" w:hAnsi="Times New Roman" w:cs="Times New Roman"/>
          <w:u w:val="single"/>
          <w:lang w:eastAsia="ja-JP"/>
        </w:rPr>
        <w:t>主</w:t>
      </w:r>
      <w:r w:rsidRPr="00484BFB">
        <w:rPr>
          <w:rFonts w:ascii="Times New Roman" w:hAnsi="Times New Roman" w:cs="Times New Roman" w:hint="eastAsia"/>
          <w:u w:val="single"/>
        </w:rPr>
        <w:t>詞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484BFB">
        <w:rPr>
          <w:rFonts w:ascii="Times New Roman" w:hAnsi="Times New Roman" w:cs="Times New Roman" w:hint="eastAsia"/>
          <w:bdr w:val="single" w:sz="4" w:space="0" w:color="auto"/>
        </w:rPr>
        <w:t>動詞</w:t>
      </w:r>
      <w:r>
        <w:rPr>
          <w:rFonts w:ascii="Times New Roman" w:hAnsi="Times New Roman" w:cs="Times New Roman" w:hint="eastAsia"/>
        </w:rPr>
        <w:t>、</w:t>
      </w:r>
      <w:r w:rsidRPr="00484BFB">
        <w:rPr>
          <w:rFonts w:ascii="Times New Roman" w:hAnsi="Times New Roman" w:cs="Times New Roman"/>
          <w:lang w:eastAsia="ja-JP"/>
        </w:rPr>
        <w:t>受詞</w:t>
      </w:r>
      <w:r w:rsidRPr="00484BFB">
        <w:rPr>
          <w:rFonts w:ascii="Times New Roman" w:hAnsi="Times New Roman" w:cs="Times New Roman"/>
          <w:lang w:val="de-DE" w:eastAsia="ja-JP"/>
        </w:rPr>
        <w:t>（</w:t>
      </w:r>
      <w:r w:rsidRPr="00484BFB">
        <w:rPr>
          <w:rFonts w:ascii="Times New Roman" w:hAnsi="Times New Roman" w:cs="Times New Roman"/>
          <w:lang w:val="de-DE" w:eastAsia="ja-JP"/>
        </w:rPr>
        <w:t>Akkusativ-, Dativobjekt</w:t>
      </w:r>
      <w:r w:rsidRPr="00484BFB">
        <w:rPr>
          <w:rFonts w:ascii="Times New Roman" w:hAnsi="Times New Roman" w:cs="Times New Roman"/>
          <w:lang w:val="de-DE" w:eastAsia="ja-JP"/>
        </w:rPr>
        <w:t>）</w:t>
      </w:r>
    </w:p>
    <w:p w:rsidR="004158EA" w:rsidRPr="00C26655" w:rsidRDefault="004158EA" w:rsidP="004158EA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 w:rsidRPr="00C26655">
        <w:rPr>
          <w:rFonts w:ascii="Times New Roman" w:hAnsi="Times New Roman" w:cs="Times New Roman"/>
          <w:lang w:eastAsia="ja-JP"/>
        </w:rPr>
        <w:t>主格</w:t>
      </w:r>
      <w:r w:rsidRPr="00C26655">
        <w:rPr>
          <w:rFonts w:ascii="Times New Roman" w:hAnsi="Times New Roman" w:cs="Times New Roman"/>
          <w:lang w:val="de-DE" w:eastAsia="ja-JP"/>
        </w:rPr>
        <w:t>（</w:t>
      </w:r>
      <w:r w:rsidRPr="00C26655">
        <w:rPr>
          <w:rFonts w:ascii="Times New Roman" w:hAnsi="Times New Roman" w:cs="Times New Roman"/>
          <w:lang w:val="de-DE" w:eastAsia="ja-JP"/>
        </w:rPr>
        <w:t>Nominativ</w:t>
      </w:r>
      <w:r w:rsidRPr="00C26655">
        <w:rPr>
          <w:rFonts w:ascii="Times New Roman" w:hAnsi="Times New Roman" w:cs="Times New Roma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yellow"/>
          <w:lang w:eastAsia="ja-JP"/>
        </w:rPr>
        <w:t>屬格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Genitiv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green"/>
          <w:lang w:eastAsia="ja-JP"/>
        </w:rPr>
        <w:t>與格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Dativ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 w:hint="eastAsia"/>
          <w:highlight w:val="cyan"/>
        </w:rPr>
        <w:t>受</w:t>
      </w:r>
      <w:r w:rsidRPr="00C26655">
        <w:rPr>
          <w:rFonts w:ascii="Times New Roman" w:hAnsi="Times New Roman" w:cs="Times New Roman"/>
          <w:highlight w:val="cyan"/>
          <w:lang w:eastAsia="ja-JP"/>
        </w:rPr>
        <w:t>格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（</w:t>
      </w:r>
      <w:r w:rsidRPr="00C26655">
        <w:rPr>
          <w:rFonts w:ascii="Times New Roman" w:eastAsia="Yu Gothic" w:hAnsi="Times New Roman" w:cs="Times New Roman"/>
          <w:highlight w:val="cyan"/>
          <w:lang w:val="de-DE" w:eastAsia="ja-JP"/>
        </w:rPr>
        <w:t>Akkusativ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4158EA" w:rsidTr="00E95BBF">
        <w:tc>
          <w:tcPr>
            <w:tcW w:w="9736" w:type="dxa"/>
            <w:gridSpan w:val="2"/>
          </w:tcPr>
          <w:p w:rsidR="0033300C" w:rsidRPr="0033300C" w:rsidRDefault="0033300C" w:rsidP="00B27D90">
            <w:pPr>
              <w:jc w:val="both"/>
              <w:rPr>
                <w:rFonts w:ascii="Times New Roman" w:hAnsi="Times New Roman" w:cs="Times New Roman" w:hint="eastAsia"/>
                <w:b/>
                <w:bCs/>
                <w:lang w:val="de-DE"/>
              </w:rPr>
            </w:pPr>
            <w:r w:rsidRPr="0033300C">
              <w:rPr>
                <w:rFonts w:ascii="Times New Roman" w:hAnsi="Times New Roman" w:cs="Times New Roman" w:hint="eastAsia"/>
                <w:b/>
                <w:bCs/>
                <w:lang w:val="de-DE"/>
              </w:rPr>
              <w:t>II. Parlamentarisches System des GG</w:t>
            </w:r>
            <w:r w:rsidRPr="0033300C">
              <w:rPr>
                <w:rFonts w:ascii="Times New Roman" w:hAnsi="Times New Roman" w:cs="Times New Roman" w:hint="eastAsia"/>
                <w:b/>
                <w:bCs/>
                <w:lang w:val="de-DE"/>
              </w:rPr>
              <w:t xml:space="preserve">　基本法的議會制度</w:t>
            </w:r>
          </w:p>
          <w:p w:rsidR="0033300C" w:rsidRPr="0033300C" w:rsidRDefault="0033300C" w:rsidP="00B27D90">
            <w:pPr>
              <w:jc w:val="both"/>
              <w:rPr>
                <w:rFonts w:ascii="Times New Roman" w:hAnsi="Times New Roman" w:cs="Times New Roman"/>
                <w:b/>
                <w:bCs/>
                <w:lang w:val="de-DE"/>
              </w:rPr>
            </w:pPr>
            <w:r w:rsidRPr="0033300C">
              <w:rPr>
                <w:rFonts w:ascii="Times New Roman" w:hAnsi="Times New Roman" w:cs="Times New Roman" w:hint="eastAsia"/>
                <w:b/>
                <w:bCs/>
                <w:lang w:val="de-DE"/>
              </w:rPr>
              <w:t>1. Entstehung</w:t>
            </w:r>
            <w:r w:rsidRPr="0033300C">
              <w:rPr>
                <w:rFonts w:ascii="Times New Roman" w:hAnsi="Times New Roman" w:cs="Times New Roman" w:hint="eastAsia"/>
                <w:b/>
                <w:bCs/>
                <w:lang w:val="de-DE"/>
              </w:rPr>
              <w:t xml:space="preserve">　發展</w:t>
            </w:r>
          </w:p>
          <w:p w:rsidR="004158EA" w:rsidRDefault="004158EA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84BFB">
              <w:rPr>
                <w:rFonts w:ascii="Times New Roman" w:hAnsi="Times New Roman" w:cs="Times New Roman"/>
                <w:lang w:val="de-DE"/>
              </w:rPr>
              <w:t>Nr. 3</w:t>
            </w:r>
            <w:r>
              <w:rPr>
                <w:rFonts w:ascii="Times New Roman" w:hAnsi="Times New Roman" w:cs="Times New Roman" w:hint="eastAsia"/>
                <w:lang w:val="de-DE"/>
              </w:rPr>
              <w:t>40</w:t>
            </w:r>
            <w:r w:rsidRPr="00484BFB">
              <w:rPr>
                <w:rFonts w:ascii="Times New Roman" w:hAnsi="Times New Roman" w:cs="Times New Roman"/>
                <w:lang w:val="de-DE"/>
              </w:rPr>
              <w:t xml:space="preserve"> Satz </w:t>
            </w:r>
            <w:r>
              <w:rPr>
                <w:rFonts w:ascii="Times New Roman" w:hAnsi="Times New Roman" w:cs="Times New Roman" w:hint="eastAsia"/>
                <w:lang w:val="de-DE"/>
              </w:rPr>
              <w:t>1</w:t>
            </w:r>
          </w:p>
          <w:p w:rsidR="004158EA" w:rsidRDefault="0033300C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 w:rsidRPr="001B75E0">
              <w:rPr>
                <w:rFonts w:ascii="Times New Roman" w:hAnsi="Times New Roman" w:cs="Times New Roman"/>
                <w:u w:val="single"/>
                <w:lang w:val="de-DE"/>
              </w:rPr>
              <w:t>Die Verfassungsberatungen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33300C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waren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unter </w:t>
            </w:r>
            <w:r w:rsidRPr="00EA7566">
              <w:rPr>
                <w:rFonts w:ascii="Times New Roman" w:hAnsi="Times New Roman" w:cs="Times New Roman"/>
                <w:highlight w:val="green"/>
                <w:lang w:val="de-DE"/>
              </w:rPr>
              <w:t>den „Vätern“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EA7566">
              <w:rPr>
                <w:rFonts w:ascii="Times New Roman" w:hAnsi="Times New Roman" w:cs="Times New Roman"/>
                <w:highlight w:val="yellow"/>
                <w:lang w:val="de-DE"/>
              </w:rPr>
              <w:t>des GG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, </w:t>
            </w:r>
            <w:r w:rsidRPr="00EA7566">
              <w:rPr>
                <w:rFonts w:ascii="Times New Roman" w:hAnsi="Times New Roman" w:cs="Times New Roman"/>
                <w:highlight w:val="green"/>
                <w:lang w:val="de-DE"/>
              </w:rPr>
              <w:t xml:space="preserve">dem </w:t>
            </w:r>
            <w:r w:rsidRPr="00EA7566">
              <w:rPr>
                <w:rFonts w:ascii="Times New Roman" w:hAnsi="Times New Roman" w:cs="Times New Roman"/>
                <w:b/>
                <w:bCs/>
                <w:highlight w:val="green"/>
                <w:lang w:val="de-DE"/>
              </w:rPr>
              <w:t>Parlamentarischen Rat</w:t>
            </w:r>
            <w:r w:rsidRPr="003D3BCC">
              <w:rPr>
                <w:rFonts w:ascii="Times New Roman" w:hAnsi="Times New Roman" w:cs="Times New Roman"/>
                <w:b/>
                <w:bCs/>
                <w:lang w:val="de-DE"/>
              </w:rPr>
              <w:t>,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von </w:t>
            </w:r>
            <w:r w:rsidRPr="00EA7566">
              <w:rPr>
                <w:rFonts w:ascii="Times New Roman" w:hAnsi="Times New Roman" w:cs="Times New Roman"/>
                <w:highlight w:val="green"/>
                <w:lang w:val="de-DE"/>
              </w:rPr>
              <w:t>den Erfahrungen der WRV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, </w:t>
            </w:r>
            <w:r w:rsidRPr="00EA7566">
              <w:rPr>
                <w:rFonts w:ascii="Times New Roman" w:hAnsi="Times New Roman" w:cs="Times New Roman"/>
                <w:highlight w:val="green"/>
                <w:lang w:val="de-DE"/>
              </w:rPr>
              <w:t>den Ereignissen von 1933-1945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und </w:t>
            </w:r>
            <w:r w:rsidRPr="00EA7566">
              <w:rPr>
                <w:rFonts w:ascii="Times New Roman" w:hAnsi="Times New Roman" w:cs="Times New Roman"/>
                <w:highlight w:val="green"/>
                <w:lang w:val="de-DE"/>
              </w:rPr>
              <w:t>der Furcht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vor </w:t>
            </w:r>
            <w:r w:rsidRPr="00EA7566">
              <w:rPr>
                <w:rFonts w:ascii="Times New Roman" w:hAnsi="Times New Roman" w:cs="Times New Roman"/>
                <w:highlight w:val="green"/>
                <w:lang w:val="de-DE"/>
              </w:rPr>
              <w:t>der Wiederholung</w:t>
            </w:r>
            <w:r w:rsidRPr="003D3BCC">
              <w:rPr>
                <w:rFonts w:ascii="Times New Roman" w:hAnsi="Times New Roman" w:cs="Times New Roman"/>
                <w:lang w:val="de-DE"/>
              </w:rPr>
              <w:t xml:space="preserve"> „Weimarer Zustände“ </w:t>
            </w:r>
            <w:r w:rsidRPr="0033300C">
              <w:rPr>
                <w:rFonts w:ascii="Times New Roman" w:hAnsi="Times New Roman" w:cs="Times New Roman"/>
                <w:bdr w:val="single" w:sz="4" w:space="0" w:color="auto"/>
                <w:lang w:val="de-DE"/>
              </w:rPr>
              <w:t>geprägt</w:t>
            </w:r>
            <w:r w:rsidRPr="003D3BCC">
              <w:rPr>
                <w:rFonts w:ascii="Times New Roman" w:hAnsi="Times New Roman" w:cs="Times New Roman"/>
                <w:lang w:val="de-DE"/>
              </w:rPr>
              <w:t>.</w:t>
            </w:r>
          </w:p>
          <w:p w:rsidR="00B27D90" w:rsidRDefault="00AA4546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憲法審議是在基本法的「父親」，也就是</w:t>
            </w:r>
            <w:r w:rsidRPr="00681AAD">
              <w:rPr>
                <w:rFonts w:ascii="Times New Roman" w:hAnsi="Times New Roman" w:cs="Times New Roman" w:hint="eastAsia"/>
                <w:b/>
                <w:bCs/>
                <w:lang w:val="de-DE"/>
              </w:rPr>
              <w:t>議會委員會</w:t>
            </w:r>
            <w:r>
              <w:rPr>
                <w:rFonts w:ascii="Times New Roman" w:hAnsi="Times New Roman" w:cs="Times New Roman" w:hint="eastAsia"/>
                <w:lang w:val="de-DE"/>
              </w:rPr>
              <w:t>之下，從威瑪憲法的經驗、</w:t>
            </w:r>
            <w:r>
              <w:rPr>
                <w:rFonts w:ascii="Times New Roman" w:hAnsi="Times New Roman" w:cs="Times New Roman" w:hint="eastAsia"/>
                <w:lang w:val="de-DE"/>
              </w:rPr>
              <w:t>1933-1945</w:t>
            </w:r>
            <w:r>
              <w:rPr>
                <w:rFonts w:ascii="Times New Roman" w:hAnsi="Times New Roman" w:cs="Times New Roman" w:hint="eastAsia"/>
                <w:lang w:val="de-DE"/>
              </w:rPr>
              <w:t>年的事件以及對於「威瑪形勢」復辟的恐懼所形塑的。</w:t>
            </w:r>
          </w:p>
        </w:tc>
      </w:tr>
      <w:tr w:rsidR="004158EA" w:rsidTr="00E95BBF">
        <w:trPr>
          <w:trHeight w:val="60"/>
        </w:trPr>
        <w:tc>
          <w:tcPr>
            <w:tcW w:w="4868" w:type="dxa"/>
          </w:tcPr>
          <w:p w:rsidR="004158EA" w:rsidRDefault="004158EA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句構分析</w:t>
            </w:r>
          </w:p>
        </w:tc>
        <w:tc>
          <w:tcPr>
            <w:tcW w:w="4868" w:type="dxa"/>
          </w:tcPr>
          <w:p w:rsidR="004158EA" w:rsidRDefault="004158EA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單字、片語、搭配用法</w:t>
            </w:r>
          </w:p>
        </w:tc>
      </w:tr>
      <w:tr w:rsidR="004158EA" w:rsidTr="00E95BBF">
        <w:trPr>
          <w:trHeight w:val="59"/>
        </w:trPr>
        <w:tc>
          <w:tcPr>
            <w:tcW w:w="4868" w:type="dxa"/>
          </w:tcPr>
          <w:p w:rsidR="004158EA" w:rsidRDefault="004158EA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主詞：</w:t>
            </w:r>
            <w:r w:rsidR="0033300C" w:rsidRPr="0033300C">
              <w:rPr>
                <w:rFonts w:ascii="Times New Roman" w:hAnsi="Times New Roman" w:cs="Times New Roman"/>
                <w:lang w:val="de-DE"/>
              </w:rPr>
              <w:t>Die Verfassungsberatungen</w:t>
            </w:r>
          </w:p>
          <w:p w:rsidR="004158EA" w:rsidRPr="00484BFB" w:rsidRDefault="004158EA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動詞：</w:t>
            </w:r>
            <w:r w:rsidR="0033300C" w:rsidRPr="0033300C">
              <w:rPr>
                <w:rFonts w:ascii="Times New Roman" w:hAnsi="Times New Roman" w:cs="Times New Roman"/>
                <w:lang w:val="de-DE"/>
              </w:rPr>
              <w:t>waren</w:t>
            </w:r>
            <w:r w:rsidR="0033300C" w:rsidRPr="0033300C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="0033300C" w:rsidRPr="0033300C">
              <w:rPr>
                <w:rFonts w:ascii="Times New Roman" w:hAnsi="Times New Roman" w:cs="Times New Roman"/>
                <w:lang w:val="de-DE"/>
              </w:rPr>
              <w:t>geprägt</w:t>
            </w:r>
          </w:p>
        </w:tc>
        <w:tc>
          <w:tcPr>
            <w:tcW w:w="4868" w:type="dxa"/>
          </w:tcPr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>Entstehung f -/-en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發展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Verfassungsberatung Beratung f -/-en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審議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Vätern Vater m -s/Väter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父親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Rat m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–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(e)s/Räte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委員會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Erfahrung f -/en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經驗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WRV Weimarer Reichsverfassung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威瑪憲法的縮寫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>Ereignissen Ereignis n -</w:t>
            </w:r>
            <w:proofErr w:type="spellStart"/>
            <w:r w:rsidRPr="00AA4546">
              <w:rPr>
                <w:rFonts w:ascii="Times New Roman" w:hAnsi="Times New Roman" w:cs="Times New Roman" w:hint="eastAsia"/>
                <w:lang w:val="de-DE"/>
              </w:rPr>
              <w:t>ses</w:t>
            </w:r>
            <w:proofErr w:type="spellEnd"/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/-se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事件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Furcht f -/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恐懼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 sich(</w:t>
            </w:r>
            <w:proofErr w:type="spellStart"/>
            <w:r w:rsidRPr="00AA4546">
              <w:rPr>
                <w:rFonts w:ascii="Times New Roman" w:hAnsi="Times New Roman" w:cs="Times New Roman" w:hint="eastAsia"/>
                <w:lang w:val="de-DE"/>
              </w:rPr>
              <w:t>Akk</w:t>
            </w:r>
            <w:proofErr w:type="spellEnd"/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)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〔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vor et.(Dat) f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ü</w:t>
            </w:r>
            <w:proofErr w:type="spellStart"/>
            <w:r w:rsidRPr="00AA4546">
              <w:rPr>
                <w:rFonts w:ascii="Times New Roman" w:hAnsi="Times New Roman" w:cs="Times New Roman" w:hint="eastAsia"/>
                <w:lang w:val="de-DE"/>
              </w:rPr>
              <w:t>rchten</w:t>
            </w:r>
            <w:proofErr w:type="spellEnd"/>
            <w:r w:rsidRPr="00AA4546">
              <w:rPr>
                <w:rFonts w:ascii="Times New Roman" w:hAnsi="Times New Roman" w:cs="Times New Roman" w:hint="eastAsia"/>
                <w:lang w:val="de-DE"/>
              </w:rPr>
              <w:t>〕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恐懼…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Wiederholung f -/-en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重現</w:t>
            </w:r>
          </w:p>
          <w:p w:rsidR="00AA4546" w:rsidRPr="00AA4546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Weimarer Zustände Zustand m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–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(e)s/..stände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形勢</w:t>
            </w:r>
          </w:p>
          <w:p w:rsidR="004158EA" w:rsidRPr="004158EA" w:rsidRDefault="00AA4546" w:rsidP="00AA4546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AA4546">
              <w:rPr>
                <w:rFonts w:ascii="Times New Roman" w:hAnsi="Times New Roman" w:cs="Times New Roman" w:hint="eastAsia"/>
                <w:lang w:val="de-DE"/>
              </w:rPr>
              <w:t>waren geprägt prägen V.t et.(</w:t>
            </w:r>
            <w:proofErr w:type="spellStart"/>
            <w:r w:rsidRPr="00AA4546">
              <w:rPr>
                <w:rFonts w:ascii="Times New Roman" w:hAnsi="Times New Roman" w:cs="Times New Roman" w:hint="eastAsia"/>
                <w:lang w:val="de-DE"/>
              </w:rPr>
              <w:t>Akk</w:t>
            </w:r>
            <w:proofErr w:type="spellEnd"/>
            <w:r w:rsidRPr="00AA4546">
              <w:rPr>
                <w:rFonts w:ascii="Times New Roman" w:hAnsi="Times New Roman" w:cs="Times New Roman" w:hint="eastAsia"/>
                <w:lang w:val="de-DE"/>
              </w:rPr>
              <w:t>)/</w:t>
            </w:r>
            <w:proofErr w:type="spellStart"/>
            <w:r w:rsidRPr="00AA4546">
              <w:rPr>
                <w:rFonts w:ascii="Times New Roman" w:hAnsi="Times New Roman" w:cs="Times New Roman" w:hint="eastAsia"/>
                <w:lang w:val="de-DE"/>
              </w:rPr>
              <w:t>jn</w:t>
            </w:r>
            <w:proofErr w:type="spellEnd"/>
            <w:r w:rsidRPr="00AA4546">
              <w:rPr>
                <w:rFonts w:ascii="Times New Roman" w:hAnsi="Times New Roman" w:cs="Times New Roman" w:hint="eastAsia"/>
                <w:lang w:val="de-DE"/>
              </w:rPr>
              <w:t xml:space="preserve">. 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帶給…影響（特徵），形</w:t>
            </w:r>
            <w:r>
              <w:rPr>
                <w:rFonts w:ascii="Times New Roman" w:hAnsi="Times New Roman" w:cs="Times New Roman" w:hint="eastAsia"/>
                <w:lang w:val="de-DE"/>
              </w:rPr>
              <w:t>塑</w:t>
            </w:r>
            <w:r w:rsidRPr="00AA4546">
              <w:rPr>
                <w:rFonts w:ascii="Times New Roman" w:hAnsi="Times New Roman" w:cs="Times New Roman" w:hint="eastAsia"/>
                <w:lang w:val="de-DE"/>
              </w:rPr>
              <w:t>…</w:t>
            </w:r>
          </w:p>
        </w:tc>
      </w:tr>
    </w:tbl>
    <w:p w:rsidR="00B27D90" w:rsidRDefault="00B27D90">
      <w:pPr>
        <w:widowControl/>
        <w:rPr>
          <w:rFonts w:ascii="Times New Roman" w:hAnsi="Times New Roman" w:cs="Times New Roman"/>
          <w:lang w:val="de-DE"/>
        </w:rPr>
      </w:pPr>
      <w:r>
        <w:rPr>
          <w:rFonts w:ascii="Times New Roman" w:hAnsi="Times New Roman" w:cs="Times New Roman"/>
          <w:lang w:val="de-DE"/>
        </w:rPr>
        <w:br w:type="page"/>
      </w:r>
    </w:p>
    <w:p w:rsidR="00B27D90" w:rsidRDefault="00B27D90" w:rsidP="00B27D90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>
        <w:rPr>
          <w:rFonts w:ascii="Times New Roman" w:hAnsi="Times New Roman" w:cs="Times New Roman" w:hint="eastAsia"/>
        </w:rPr>
        <w:lastRenderedPageBreak/>
        <w:t>句型結構</w:t>
      </w:r>
      <w:r w:rsidRPr="00484BFB">
        <w:rPr>
          <w:rFonts w:ascii="Times New Roman" w:hAnsi="Times New Roman" w:cs="Times New Roman"/>
          <w:lang w:val="de-DE" w:eastAsia="ja-JP"/>
        </w:rPr>
        <w:t>：</w:t>
      </w:r>
      <w:r w:rsidRPr="00484BFB">
        <w:rPr>
          <w:rFonts w:ascii="Times New Roman" w:hAnsi="Times New Roman" w:cs="Times New Roman"/>
          <w:u w:val="single"/>
          <w:lang w:eastAsia="ja-JP"/>
        </w:rPr>
        <w:t>主</w:t>
      </w:r>
      <w:r w:rsidRPr="00484BFB">
        <w:rPr>
          <w:rFonts w:ascii="Times New Roman" w:hAnsi="Times New Roman" w:cs="Times New Roman" w:hint="eastAsia"/>
          <w:u w:val="single"/>
        </w:rPr>
        <w:t>詞</w:t>
      </w:r>
      <w:r w:rsidRPr="00484BFB">
        <w:rPr>
          <w:rFonts w:ascii="Times New Roman" w:hAnsi="Times New Roman" w:cs="Times New Roman"/>
          <w:lang w:eastAsia="ja-JP"/>
        </w:rPr>
        <w:t>、</w:t>
      </w:r>
      <w:r w:rsidRPr="00484BFB">
        <w:rPr>
          <w:rFonts w:ascii="Times New Roman" w:hAnsi="Times New Roman" w:cs="Times New Roman" w:hint="eastAsia"/>
          <w:bdr w:val="single" w:sz="4" w:space="0" w:color="auto"/>
        </w:rPr>
        <w:t>動詞</w:t>
      </w:r>
      <w:r>
        <w:rPr>
          <w:rFonts w:ascii="Times New Roman" w:hAnsi="Times New Roman" w:cs="Times New Roman" w:hint="eastAsia"/>
        </w:rPr>
        <w:t>、</w:t>
      </w:r>
      <w:r w:rsidRPr="00484BFB">
        <w:rPr>
          <w:rFonts w:ascii="Times New Roman" w:hAnsi="Times New Roman" w:cs="Times New Roman"/>
          <w:lang w:eastAsia="ja-JP"/>
        </w:rPr>
        <w:t>受詞</w:t>
      </w:r>
      <w:r w:rsidRPr="00484BFB">
        <w:rPr>
          <w:rFonts w:ascii="Times New Roman" w:hAnsi="Times New Roman" w:cs="Times New Roman"/>
          <w:lang w:val="de-DE" w:eastAsia="ja-JP"/>
        </w:rPr>
        <w:t>（</w:t>
      </w:r>
      <w:r w:rsidRPr="00484BFB">
        <w:rPr>
          <w:rFonts w:ascii="Times New Roman" w:hAnsi="Times New Roman" w:cs="Times New Roman"/>
          <w:lang w:val="de-DE" w:eastAsia="ja-JP"/>
        </w:rPr>
        <w:t>Akkusativ-, Dativobjekt</w:t>
      </w:r>
      <w:r w:rsidRPr="00484BFB">
        <w:rPr>
          <w:rFonts w:ascii="Times New Roman" w:hAnsi="Times New Roman" w:cs="Times New Roman"/>
          <w:lang w:val="de-DE" w:eastAsia="ja-JP"/>
        </w:rPr>
        <w:t>）</w:t>
      </w:r>
    </w:p>
    <w:p w:rsidR="00B27D90" w:rsidRPr="00C26655" w:rsidRDefault="00B27D90" w:rsidP="00B27D90">
      <w:pPr>
        <w:pStyle w:val="a9"/>
        <w:numPr>
          <w:ilvl w:val="0"/>
          <w:numId w:val="2"/>
        </w:numPr>
        <w:rPr>
          <w:rFonts w:ascii="Times New Roman" w:hAnsi="Times New Roman" w:cs="Times New Roman"/>
          <w:lang w:val="de-DE" w:eastAsia="ja-JP"/>
        </w:rPr>
      </w:pPr>
      <w:r w:rsidRPr="00C26655">
        <w:rPr>
          <w:rFonts w:ascii="Times New Roman" w:hAnsi="Times New Roman" w:cs="Times New Roman"/>
          <w:lang w:eastAsia="ja-JP"/>
        </w:rPr>
        <w:t>主格</w:t>
      </w:r>
      <w:r w:rsidRPr="00C26655">
        <w:rPr>
          <w:rFonts w:ascii="Times New Roman" w:hAnsi="Times New Roman" w:cs="Times New Roman"/>
          <w:lang w:val="de-DE" w:eastAsia="ja-JP"/>
        </w:rPr>
        <w:t>（</w:t>
      </w:r>
      <w:r w:rsidRPr="00C26655">
        <w:rPr>
          <w:rFonts w:ascii="Times New Roman" w:hAnsi="Times New Roman" w:cs="Times New Roman"/>
          <w:lang w:val="de-DE" w:eastAsia="ja-JP"/>
        </w:rPr>
        <w:t>Nominativ</w:t>
      </w:r>
      <w:r w:rsidRPr="00C26655">
        <w:rPr>
          <w:rFonts w:ascii="Times New Roman" w:hAnsi="Times New Roman" w:cs="Times New Roma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yellow"/>
          <w:lang w:eastAsia="ja-JP"/>
        </w:rPr>
        <w:t>屬格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Genitiv</w:t>
      </w:r>
      <w:r w:rsidRPr="00C26655">
        <w:rPr>
          <w:rFonts w:ascii="Times New Roman" w:hAnsi="Times New Roman" w:cs="Times New Roman"/>
          <w:highlight w:val="yellow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/>
          <w:highlight w:val="green"/>
          <w:lang w:eastAsia="ja-JP"/>
        </w:rPr>
        <w:t>與格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（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Dativ</w:t>
      </w:r>
      <w:r w:rsidRPr="00C26655">
        <w:rPr>
          <w:rFonts w:ascii="Times New Roman" w:hAnsi="Times New Roman" w:cs="Times New Roman"/>
          <w:highlight w:val="green"/>
          <w:lang w:val="de-DE" w:eastAsia="ja-JP"/>
        </w:rPr>
        <w:t>）</w:t>
      </w:r>
      <w:r w:rsidRPr="00C26655">
        <w:rPr>
          <w:rFonts w:ascii="Times New Roman" w:hAnsi="Times New Roman" w:cs="Times New Roman"/>
          <w:lang w:eastAsia="ja-JP"/>
        </w:rPr>
        <w:t>、</w:t>
      </w:r>
      <w:r w:rsidRPr="00C26655">
        <w:rPr>
          <w:rFonts w:ascii="Times New Roman" w:hAnsi="Times New Roman" w:cs="Times New Roman" w:hint="eastAsia"/>
          <w:highlight w:val="cyan"/>
        </w:rPr>
        <w:t>受</w:t>
      </w:r>
      <w:r w:rsidRPr="00C26655">
        <w:rPr>
          <w:rFonts w:ascii="Times New Roman" w:hAnsi="Times New Roman" w:cs="Times New Roman"/>
          <w:highlight w:val="cyan"/>
          <w:lang w:eastAsia="ja-JP"/>
        </w:rPr>
        <w:t>格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（</w:t>
      </w:r>
      <w:r w:rsidRPr="00C26655">
        <w:rPr>
          <w:rFonts w:ascii="Times New Roman" w:eastAsia="Yu Gothic" w:hAnsi="Times New Roman" w:cs="Times New Roman"/>
          <w:highlight w:val="cyan"/>
          <w:lang w:val="de-DE" w:eastAsia="ja-JP"/>
        </w:rPr>
        <w:t>Akkusativ</w:t>
      </w:r>
      <w:r w:rsidRPr="00C26655">
        <w:rPr>
          <w:rFonts w:ascii="Times New Roman" w:eastAsia="Yu Gothic" w:hAnsi="Times New Roman" w:cs="Times New Roman" w:hint="eastAsia"/>
          <w:highlight w:val="cyan"/>
          <w:lang w:val="de-DE" w:eastAsia="ja-JP"/>
        </w:rPr>
        <w:t>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B27D90" w:rsidTr="00E95BBF">
        <w:tc>
          <w:tcPr>
            <w:tcW w:w="9736" w:type="dxa"/>
            <w:gridSpan w:val="2"/>
          </w:tcPr>
          <w:p w:rsidR="00B27D90" w:rsidRDefault="00B27D90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484BFB">
              <w:rPr>
                <w:rFonts w:ascii="Times New Roman" w:hAnsi="Times New Roman" w:cs="Times New Roman"/>
                <w:lang w:val="de-DE"/>
              </w:rPr>
              <w:t>Nr. 3</w:t>
            </w:r>
            <w:r>
              <w:rPr>
                <w:rFonts w:ascii="Times New Roman" w:hAnsi="Times New Roman" w:cs="Times New Roman" w:hint="eastAsia"/>
                <w:lang w:val="de-DE"/>
              </w:rPr>
              <w:t>40</w:t>
            </w:r>
            <w:r w:rsidRPr="00484BFB">
              <w:rPr>
                <w:rFonts w:ascii="Times New Roman" w:hAnsi="Times New Roman" w:cs="Times New Roman"/>
                <w:lang w:val="de-DE"/>
              </w:rPr>
              <w:t xml:space="preserve"> Satz </w:t>
            </w:r>
            <w:r>
              <w:rPr>
                <w:rFonts w:ascii="Times New Roman" w:hAnsi="Times New Roman" w:cs="Times New Roman" w:hint="eastAsia"/>
                <w:lang w:val="de-DE"/>
              </w:rPr>
              <w:t>2</w:t>
            </w:r>
          </w:p>
          <w:p w:rsidR="00B27D90" w:rsidRDefault="00B27D90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 w:rsidRPr="003D3BCC">
              <w:rPr>
                <w:rFonts w:ascii="Times New Roman" w:hAnsi="Times New Roman" w:cs="Times New Roman"/>
                <w:lang w:val="de-DE"/>
              </w:rPr>
              <w:t>Deshalb wurde 1948/49 bei der Ausgestaltung des parlamentarischen Systems vor allem über drei Fragen heftig gestritten: die Zusammensetzung und Stellung des Bundesrates (Zweite Kammer), die Bed</w:t>
            </w:r>
            <w:r>
              <w:rPr>
                <w:rFonts w:ascii="Times New Roman" w:hAnsi="Times New Roman" w:cs="Times New Roman" w:hint="eastAsia"/>
                <w:lang w:val="de-DE"/>
              </w:rPr>
              <w:t>e</w:t>
            </w:r>
            <w:r w:rsidRPr="003D3BCC">
              <w:rPr>
                <w:rFonts w:ascii="Times New Roman" w:hAnsi="Times New Roman" w:cs="Times New Roman"/>
                <w:lang w:val="de-DE"/>
              </w:rPr>
              <w:t>utung und Rolle des Bundespräsidenten sowie die Sicherstellung der Regierungsstabilität besonders durch prinzipiell gleichrangige, starke und repräsentative oberste Staatsorgane sowie Verzicht auf Volksentscheide (</w:t>
            </w:r>
            <w:r w:rsidRPr="003D3BCC">
              <w:rPr>
                <w:rFonts w:ascii="Times New Roman" w:hAnsi="Times New Roman" w:cs="Times New Roman"/>
                <w:b/>
                <w:bCs/>
                <w:lang w:val="de-DE"/>
              </w:rPr>
              <w:t>systemsichernde Demokratie</w:t>
            </w:r>
            <w:r w:rsidRPr="003D3BCC">
              <w:rPr>
                <w:rFonts w:ascii="Times New Roman" w:hAnsi="Times New Roman" w:cs="Times New Roman"/>
                <w:lang w:val="de-DE"/>
              </w:rPr>
              <w:t>).</w:t>
            </w:r>
          </w:p>
        </w:tc>
      </w:tr>
      <w:tr w:rsidR="00B27D90" w:rsidTr="00E95BBF">
        <w:trPr>
          <w:trHeight w:val="60"/>
        </w:trPr>
        <w:tc>
          <w:tcPr>
            <w:tcW w:w="4868" w:type="dxa"/>
          </w:tcPr>
          <w:p w:rsidR="00B27D90" w:rsidRDefault="00B27D90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句構分析</w:t>
            </w:r>
          </w:p>
        </w:tc>
        <w:tc>
          <w:tcPr>
            <w:tcW w:w="4868" w:type="dxa"/>
          </w:tcPr>
          <w:p w:rsidR="00B27D90" w:rsidRDefault="00B27D90" w:rsidP="00B27D90">
            <w:pPr>
              <w:widowControl/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單字、片語、搭配用法</w:t>
            </w:r>
          </w:p>
        </w:tc>
      </w:tr>
      <w:tr w:rsidR="00B27D90" w:rsidTr="00E95BBF">
        <w:trPr>
          <w:trHeight w:val="59"/>
        </w:trPr>
        <w:tc>
          <w:tcPr>
            <w:tcW w:w="4868" w:type="dxa"/>
          </w:tcPr>
          <w:p w:rsidR="00B27D90" w:rsidRDefault="00B27D90" w:rsidP="00B27D90">
            <w:pPr>
              <w:jc w:val="both"/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主詞：</w:t>
            </w:r>
          </w:p>
          <w:p w:rsidR="00B27D90" w:rsidRPr="00484BFB" w:rsidRDefault="00B27D90" w:rsidP="00B27D90">
            <w:pPr>
              <w:jc w:val="both"/>
              <w:rPr>
                <w:rFonts w:ascii="Times New Roman" w:hAnsi="Times New Roman" w:cs="Times New Roman" w:hint="eastAsia"/>
                <w:lang w:val="de-DE"/>
              </w:rPr>
            </w:pPr>
            <w:r>
              <w:rPr>
                <w:rFonts w:ascii="Times New Roman" w:hAnsi="Times New Roman" w:cs="Times New Roman" w:hint="eastAsia"/>
                <w:lang w:val="de-DE"/>
              </w:rPr>
              <w:t>動詞：</w:t>
            </w:r>
          </w:p>
        </w:tc>
        <w:tc>
          <w:tcPr>
            <w:tcW w:w="4868" w:type="dxa"/>
          </w:tcPr>
          <w:p w:rsidR="00B27D90" w:rsidRPr="004158EA" w:rsidRDefault="00B27D90" w:rsidP="00B27D90">
            <w:pPr>
              <w:pStyle w:val="a9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 w:hint="eastAsia"/>
                <w:lang w:val="de-DE"/>
              </w:rPr>
            </w:pPr>
          </w:p>
        </w:tc>
      </w:tr>
    </w:tbl>
    <w:p w:rsidR="00484BFB" w:rsidRPr="004158EA" w:rsidRDefault="00484BFB" w:rsidP="00484BFB">
      <w:pPr>
        <w:rPr>
          <w:rFonts w:ascii="Times New Roman" w:hAnsi="Times New Roman" w:cs="Times New Roman" w:hint="eastAsia"/>
          <w:lang w:val="de-DE"/>
        </w:rPr>
      </w:pPr>
    </w:p>
    <w:sectPr w:rsidR="00484BFB" w:rsidRPr="004158EA" w:rsidSect="006F657D">
      <w:type w:val="continuous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86BE4" w:rsidRDefault="00286BE4" w:rsidP="000A7886">
      <w:pPr>
        <w:spacing w:after="0" w:line="240" w:lineRule="auto"/>
      </w:pPr>
      <w:r>
        <w:separator/>
      </w:r>
    </w:p>
  </w:endnote>
  <w:endnote w:type="continuationSeparator" w:id="0">
    <w:p w:rsidR="00286BE4" w:rsidRDefault="00286BE4" w:rsidP="000A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25317918"/>
      <w:docPartObj>
        <w:docPartGallery w:val="Page Numbers (Bottom of Page)"/>
        <w:docPartUnique/>
      </w:docPartObj>
    </w:sdtPr>
    <w:sdtContent>
      <w:p w:rsidR="000A7886" w:rsidRDefault="000A788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:rsidR="000A7886" w:rsidRDefault="000A788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86BE4" w:rsidRDefault="00286BE4" w:rsidP="000A7886">
      <w:pPr>
        <w:spacing w:after="0" w:line="240" w:lineRule="auto"/>
      </w:pPr>
      <w:r>
        <w:separator/>
      </w:r>
    </w:p>
  </w:footnote>
  <w:footnote w:type="continuationSeparator" w:id="0">
    <w:p w:rsidR="00286BE4" w:rsidRDefault="00286BE4" w:rsidP="000A7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F19EC"/>
    <w:multiLevelType w:val="hybridMultilevel"/>
    <w:tmpl w:val="47F841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3EB184A"/>
    <w:multiLevelType w:val="hybridMultilevel"/>
    <w:tmpl w:val="F99A169E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68B53246"/>
    <w:multiLevelType w:val="hybridMultilevel"/>
    <w:tmpl w:val="E85A57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1AD38DC"/>
    <w:multiLevelType w:val="hybridMultilevel"/>
    <w:tmpl w:val="260ACA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D25448"/>
    <w:multiLevelType w:val="hybridMultilevel"/>
    <w:tmpl w:val="17B868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26454508">
    <w:abstractNumId w:val="4"/>
  </w:num>
  <w:num w:numId="2" w16cid:durableId="1982687035">
    <w:abstractNumId w:val="1"/>
  </w:num>
  <w:num w:numId="3" w16cid:durableId="2053385842">
    <w:abstractNumId w:val="0"/>
  </w:num>
  <w:num w:numId="4" w16cid:durableId="369840716">
    <w:abstractNumId w:val="3"/>
  </w:num>
  <w:num w:numId="5" w16cid:durableId="526257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02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FB"/>
    <w:rsid w:val="000A7886"/>
    <w:rsid w:val="00167B04"/>
    <w:rsid w:val="00261DCE"/>
    <w:rsid w:val="00286BE4"/>
    <w:rsid w:val="002F762F"/>
    <w:rsid w:val="0033300C"/>
    <w:rsid w:val="004158EA"/>
    <w:rsid w:val="00484BFB"/>
    <w:rsid w:val="005A4929"/>
    <w:rsid w:val="00654A08"/>
    <w:rsid w:val="006905FC"/>
    <w:rsid w:val="006F657D"/>
    <w:rsid w:val="00707BBE"/>
    <w:rsid w:val="007E17CF"/>
    <w:rsid w:val="0087586A"/>
    <w:rsid w:val="009D0186"/>
    <w:rsid w:val="00AA4546"/>
    <w:rsid w:val="00B27D90"/>
    <w:rsid w:val="00B36AC1"/>
    <w:rsid w:val="00C26655"/>
    <w:rsid w:val="00EA7566"/>
    <w:rsid w:val="00F04BC7"/>
    <w:rsid w:val="00FC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7FE1A"/>
  <w15:chartTrackingRefBased/>
  <w15:docId w15:val="{D0ACB6A6-0B6B-4598-9D07-1BF4996F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84BF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4BFB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BFB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4B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4BFB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4BFB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4BFB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4BFB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84BF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84B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84BFB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84B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84BFB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84BFB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84BFB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84BFB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84BF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84BF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8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4BF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84BF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84BF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4BF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4BF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4B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84BF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84BF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484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A7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0A788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A78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0A7886"/>
    <w:rPr>
      <w:sz w:val="20"/>
      <w:szCs w:val="20"/>
    </w:rPr>
  </w:style>
  <w:style w:type="paragraph" w:styleId="af3">
    <w:name w:val="footnote text"/>
    <w:basedOn w:val="a"/>
    <w:link w:val="af4"/>
    <w:uiPriority w:val="99"/>
    <w:semiHidden/>
    <w:unhideWhenUsed/>
    <w:rsid w:val="00C26655"/>
    <w:pPr>
      <w:snapToGrid w:val="0"/>
    </w:pPr>
    <w:rPr>
      <w:sz w:val="20"/>
      <w:szCs w:val="20"/>
    </w:rPr>
  </w:style>
  <w:style w:type="character" w:customStyle="1" w:styleId="af4">
    <w:name w:val="註腳文字 字元"/>
    <w:basedOn w:val="a0"/>
    <w:link w:val="af3"/>
    <w:uiPriority w:val="99"/>
    <w:semiHidden/>
    <w:rsid w:val="00C26655"/>
    <w:rPr>
      <w:sz w:val="20"/>
      <w:szCs w:val="20"/>
    </w:rPr>
  </w:style>
  <w:style w:type="character" w:styleId="af5">
    <w:name w:val="footnote reference"/>
    <w:basedOn w:val="a0"/>
    <w:uiPriority w:val="99"/>
    <w:semiHidden/>
    <w:unhideWhenUsed/>
    <w:rsid w:val="00C2665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5</Pages>
  <Words>702</Words>
  <Characters>4005</Characters>
  <Application>Microsoft Office Word</Application>
  <DocSecurity>0</DocSecurity>
  <Lines>33</Lines>
  <Paragraphs>9</Paragraphs>
  <ScaleCrop>false</ScaleCrop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依靜 蔡</dc:creator>
  <cp:keywords/>
  <dc:description/>
  <cp:lastModifiedBy>依靜 蔡</cp:lastModifiedBy>
  <cp:revision>7</cp:revision>
  <dcterms:created xsi:type="dcterms:W3CDTF">2025-02-28T02:50:00Z</dcterms:created>
  <dcterms:modified xsi:type="dcterms:W3CDTF">2025-02-28T06:07:00Z</dcterms:modified>
</cp:coreProperties>
</file>