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a5d70bbca74c62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center"/>
      </w:pPr>
      <w:r>
        <w:rPr>
          <w:b/>
          <w:color w:val="3B82F6"/>
          <w:sz w:val="48"/>
        </w:rPr>
        <w:t>Cariera la Axiom IT</w:t>
      </w:r>
    </w:p>
    <w:p>
      <w:pPr>
        <w:spacing w:after="600"/>
        <w:jc w:val="center"/>
      </w:pPr>
      <w:r>
        <w:rPr>
          <w:color w:val="475569"/>
          <w:sz w:val="24"/>
        </w:rPr>
        <w:t>Alatura-te echipei noastre si construieste viitorul tehnologiei</w:t>
      </w:r>
    </w:p>
    <w:p>
      <w:pPr>
        <w:pStyle w:val="Heading1"/>
      </w:pPr>
      <w:r>
        <w:t>De ce Axiom IT?</w:t>
      </w:r>
    </w:p>
    <w:p>
      <w:r>
        <w:t>La Axiom IT, credem ca oamenii sunt cel mai important activ. Oferim un mediu de lucru dinamic, oportunitati de dezvoltare profesionala si beneficii competitive. Iata ce te asteapta alaturi de noi: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000"/>
        <w:gridCol w:w="5000"/>
      </w:tblGrid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Salariu competitiv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Bonusuri de performanta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Program flexibil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Remote &amp; hybrid work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Training &amp; certificari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Buget dedicat dezvoltarii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Asigurare medicala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Pachet wellness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Concediu extra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Zile libere platite suplimentare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Evenimente team building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</w:pPr>
            <w:r>
              <w:rPr>
                <w:color w:val="3B82F6"/>
                <w:sz w:val="22"/>
              </w:rPr>
              <w:t xml:space="preserve">✓ </w:t>
            </w:r>
            <w:r>
              <w:rPr>
                <w:color w:val="1E293B"/>
                <w:sz w:val="21"/>
              </w:rPr>
              <w:t>Petreceri companie</w:t>
            </w:r>
          </w:p>
        </w:tc>
      </w:tr>
    </w:tbl>
    <w:p>
      <w:pPr>
        <w:pStyle w:val="Heading1"/>
      </w:pPr>
      <w:r>
        <w:t>Pozitii Deschise</w:t>
      </w:r>
    </w:p>
    <w:p>
      <w:r>
        <w:t>Cautam colegi pasionati de tehnologie pentru urmatoarele roluri:</w:t>
      </w:r>
    </w:p>
    <w:tbl>
      <w:tblPr>
        <w:tblW w:w="5000" w:type="pct"/>
        <w:tblBorders>
          <w:top w:val="single" w:color="3B82F6" w:sz="8"/>
          <w:left w:val="nil"/>
          <w:bottom w:val="single" w:color="3B82F6" w:sz="8"/>
          <w:right w:val="nil"/>
          <w:insideH w:val="single" w:color="BFDBFE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2500"/>
        <w:gridCol w:w="2000"/>
        <w:gridCol w:w="20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Pozitie</w:t>
            </w:r>
          </w:p>
        </w:tc>
        <w:tc>
          <w:tcPr>
            <w:tcW w:w="25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Departament</w:t>
            </w:r>
          </w:p>
        </w:tc>
        <w:tc>
          <w:tcPr>
            <w:tcW w:w="20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Experienta</w:t>
            </w:r>
          </w:p>
        </w:tc>
        <w:tc>
          <w:tcPr>
            <w:tcW w:w="20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Locatie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Senior Java Developer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Development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5+ ani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Bucuresti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DevOps Engineer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Infrastructure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3+ ani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Remote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Cloud Architect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Architecture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7+ ani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Bucuresti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Data Engineer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Data &amp; AI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3+ ani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Cluj-Napoca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Frontend Developer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Development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2+ ani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Timisoara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Cybersecurity Specialist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Security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4+ ani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Bucuresti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Project Manager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Management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5+ ani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Hybrid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QA Automation Engineer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Testing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3+ ani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Remote</w:t>
            </w:r>
          </w:p>
        </w:tc>
      </w:tr>
    </w:tbl>
    <w:p>
      <w:pPr>
        <w:pStyle w:val="Heading1"/>
      </w:pPr>
      <w:r>
        <w:t>Programe de Internship</w:t>
      </w:r>
    </w:p>
    <w:p>
      <w:r>
        <w:t>Investim in viitorul IT-ului prin programe de internship dedicate studentilor si proaspat absolventilor:</w:t>
      </w:r>
    </w:p>
    <w:tbl>
      <w:tblPr>
        <w:tblW w:w="5000" w:type="pct"/>
        <w:tblBorders>
          <w:top w:val="single" w:color="3B82F6" w:sz="8"/>
          <w:left w:val="nil"/>
          <w:bottom w:val="single" w:color="3B82F6" w:sz="8"/>
          <w:right w:val="nil"/>
          <w:insideH w:val="single" w:color="BFDBFE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4000"/>
        <w:gridCol w:w="25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Program</w:t>
            </w:r>
          </w:p>
        </w:tc>
        <w:tc>
          <w:tcPr>
            <w:tcW w:w="40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Descriere</w:t>
            </w:r>
          </w:p>
        </w:tc>
        <w:tc>
          <w:tcPr>
            <w:tcW w:w="25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Durata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Internship Software Dev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Dezvoltare aplicatii web si mobile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6 luni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Internship Cloud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Administrare cloud si DevOps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6 luni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Internship Data Science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Analiza date si machine learning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6 luni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Internship QA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Testare software automata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3 luni</w:t>
            </w:r>
          </w:p>
        </w:tc>
      </w:tr>
    </w:tbl>
    <w:p>
      <w:pPr>
        <w:pStyle w:val="Heading1"/>
      </w:pPr>
      <w:r>
        <w:t>Cum Aplici</w:t>
      </w:r>
    </w:p>
    <w:p>
      <w:r>
        <w:t>Pentru a aplica la una dintre pozitiile noastre deschise, urmeaza pasii simpli:</w:t>
      </w:r>
    </w:p>
    <w:p>
      <w:pPr>
        <w:spacing w:before="200" w:after="100"/>
      </w:pPr>
      <w:r>
        <w:rPr>
          <w:b/>
          <w:color w:val="3B82F6"/>
          <w:sz w:val="24"/>
        </w:rPr>
        <w:t xml:space="preserve">1. </w:t>
      </w:r>
      <w:r>
        <w:rPr>
          <w:b/>
          <w:color w:val="1E293B"/>
          <w:sz w:val="22"/>
        </w:rPr>
        <w:t xml:space="preserve">Alege pozitia care ti se potriveste: </w:t>
      </w:r>
      <w:r>
        <w:rPr>
          <w:color w:val="475569"/>
          <w:sz w:val="21"/>
        </w:rPr>
        <w:t>Consulta lista de mai sus si identifica rolul care se aliniaza cu experienta ta.</w:t>
      </w:r>
    </w:p>
    <w:p>
      <w:pPr>
        <w:spacing w:before="200" w:after="100"/>
      </w:pPr>
      <w:r>
        <w:rPr>
          <w:b/>
          <w:color w:val="3B82F6"/>
          <w:sz w:val="24"/>
        </w:rPr>
        <w:t xml:space="preserve">2. </w:t>
      </w:r>
      <w:r>
        <w:rPr>
          <w:b/>
          <w:color w:val="1E293B"/>
          <w:sz w:val="22"/>
        </w:rPr>
        <w:t xml:space="preserve">Pregateste CV-ul tau: </w:t>
      </w:r>
      <w:r>
        <w:rPr>
          <w:color w:val="475569"/>
          <w:sz w:val="21"/>
        </w:rPr>
        <w:t>Asigura-te ca includi toate proiectele relevante si certificarile.</w:t>
      </w:r>
    </w:p>
    <w:p>
      <w:pPr>
        <w:spacing w:before="200" w:after="100"/>
      </w:pPr>
      <w:r>
        <w:rPr>
          <w:b/>
          <w:color w:val="3B82F6"/>
          <w:sz w:val="24"/>
        </w:rPr>
        <w:t xml:space="preserve">3. </w:t>
      </w:r>
      <w:r>
        <w:rPr>
          <w:b/>
          <w:color w:val="1E293B"/>
          <w:sz w:val="22"/>
        </w:rPr>
        <w:t xml:space="preserve">Trimite aplicatia: </w:t>
      </w:r>
      <w:r>
        <w:rPr>
          <w:color w:val="475569"/>
          <w:sz w:val="21"/>
        </w:rPr>
        <w:t>Email la cariere@axiom-it.ro cu subiectul "Aplicatie - [Numele Pozitiei]".</w:t>
      </w:r>
    </w:p>
    <w:p>
      <w:pPr>
        <w:spacing w:before="200" w:after="100"/>
      </w:pPr>
      <w:r>
        <w:rPr>
          <w:b/>
          <w:color w:val="3B82F6"/>
          <w:sz w:val="24"/>
        </w:rPr>
        <w:t xml:space="preserve">4. </w:t>
      </w:r>
      <w:r>
        <w:rPr>
          <w:b/>
          <w:color w:val="1E293B"/>
          <w:sz w:val="22"/>
        </w:rPr>
        <w:t xml:space="preserve">Asteapta raspunsul nostru: </w:t>
      </w:r>
      <w:r>
        <w:rPr>
          <w:color w:val="475569"/>
          <w:sz w:val="21"/>
        </w:rPr>
        <w:t>Echipa noastra de HR va revizui aplicatia si te va contacta in maxim 2 saptamani.</w:t>
      </w:r>
    </w:p>
    <w:p>
      <w:pPr>
        <w:spacing w:before="400"/>
      </w:pPr>
      <w:r>
        <w:rPr>
          <w:i/>
          <w:color w:val="475569"/>
        </w:rPr>
        <w:t>Pentru intrebari despre cariera la Axiom IT, contacteaza-ne la: cariere@axiom-it.ro</w:t>
      </w:r>
    </w:p>
    <w:sectPr>
      <w:headerReference w:type="default" r:id="Rec5a52114c044e74"/>
      <w:footerReference w:type="default" r:id="R5a4debc003624f7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pBdr>
        <w:top w:val="single" w:color="BFDBFE" w:sz="4"/>
      </w:pBdr>
      <w:spacing w:before="100" w:after="0"/>
      <w:jc w:val="center"/>
    </w:pPr>
    <w:r>
      <w:rPr>
        <w:color w:val="94A3B8"/>
        <w:sz w:val="18"/>
      </w:rPr>
      <w:t xml:space="preserve">AXIOM IT  |  </w:t>
    </w:r>
    <w:r>
      <w:fldChar w:fldCharType="begin"/>
    </w:r>
    <w:r>
      <w:instrText> PAGE </w:instrText>
    </w:r>
    <w:r>
      <w:fldChar w:fldCharType="separate"/>
    </w:r>
    <w:r>
      <w:rPr>
        <w:color w:val="94A3B8"/>
        <w:sz w:val="18"/>
      </w:rPr>
      <w:t>1</w:t>
    </w:r>
    <w:r>
      <w:fldChar w:fldCharType="end"/>
    </w:r>
    <w:r>
      <w:rPr>
        <w:color w:val="94A3B8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rPr>
        <w:color w:val="94A3B8"/>
        <w:sz w:val="18"/>
      </w:rPr>
      <w:t>1</w:t>
    </w:r>
    <w: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spacing w:before="0" w:after="0"/>
      <w:jc w:val="left"/>
    </w:pPr>
    <w:r>
      <w:drawing>
        <wp:inline distT="0" distB="0" distL="0" distR="0">
          <wp:extent cx="1200000" cy="400000"/>
          <wp:effectExtent l="0" t="0" r="0" b="0"/>
          <wp:docPr id="1" name="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6fcc0cd820634b59"/>
                  <a:stretch>
                    <a:fillRect/>
                  </a:stretch>
                </pic:blipFill>
                <pic:spPr>
                  <a:xfrm>
                    <a:off x="0" y="0"/>
                    <a:ext cx="1200000" cy="40000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3B82F6" w:sz="6"/>
      </w:pBdr>
      <w:spacing w:before="100" w:after="0"/>
    </w:pP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/>
      <w:color w:val="1E293B"/>
      <w:sz w:val="22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color w:val="3B82F6"/>
      <w:sz w:val="36"/>
    </w:rPr>
  </w:style>
  <w:style w:type="paragraph" w:styleId="Heading2">
    <w:name w:val="heading 2"/>
    <w:basedOn w:val="Normal"/>
    <w:pPr>
      <w:keepNext/>
      <w:keepLines/>
      <w:spacing w:before="300" w:after="120"/>
      <w:outlineLvl w:val="1"/>
    </w:pPr>
    <w:rPr>
      <w:b/>
      <w:color w:val="1E40AF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8834d86b68e4460" /><Relationship Type="http://schemas.openxmlformats.org/officeDocument/2006/relationships/header" Target="/word/header1.xml" Id="Rec5a52114c044e74" /><Relationship Type="http://schemas.openxmlformats.org/officeDocument/2006/relationships/footer" Target="/word/footer1.xml" Id="R5a4debc003624f7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6fcc0cd820634b59" /></Relationships>
</file>