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0E8F2" w14:textId="21CC4EB6" w:rsidR="000755A6" w:rsidRPr="009058D8" w:rsidRDefault="00C22783" w:rsidP="0057623E">
      <w:pPr>
        <w:pStyle w:val="02Author"/>
        <w:spacing w:before="0"/>
        <w:jc w:val="left"/>
        <w:rPr>
          <w:rFonts w:eastAsia="Calibri"/>
          <w:b w:val="0"/>
          <w:sz w:val="34"/>
          <w:szCs w:val="34"/>
        </w:rPr>
      </w:pPr>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the </w:t>
      </w:r>
      <w:r w:rsidR="00A074A8" w:rsidRPr="009058D8">
        <w:rPr>
          <w:rFonts w:eastAsia="Calibri"/>
          <w:b w:val="0"/>
          <w:sz w:val="34"/>
          <w:szCs w:val="34"/>
        </w:rPr>
        <w:t xml:space="preserve">influencing </w:t>
      </w:r>
      <w:r w:rsidR="00C12B7B" w:rsidRPr="009058D8">
        <w:rPr>
          <w:rFonts w:eastAsia="Calibri"/>
          <w:b w:val="0"/>
          <w:sz w:val="34"/>
          <w:szCs w:val="34"/>
        </w:rPr>
        <w:t xml:space="preserve">factors </w:t>
      </w:r>
      <w:r w:rsidR="00A074A8" w:rsidRPr="009058D8">
        <w:rPr>
          <w:rFonts w:eastAsia="Calibri"/>
          <w:b w:val="0"/>
          <w:sz w:val="34"/>
          <w:szCs w:val="34"/>
        </w:rPr>
        <w:t>to</w:t>
      </w:r>
      <w:r w:rsidR="000755A6" w:rsidRPr="009058D8">
        <w:rPr>
          <w:rFonts w:eastAsia="Calibri"/>
          <w:b w:val="0"/>
          <w:sz w:val="34"/>
          <w:szCs w:val="34"/>
        </w:rPr>
        <w:t xml:space="preserve"> novice teachers’ job satisfaction</w:t>
      </w:r>
      <w:r>
        <w:rPr>
          <w:rFonts w:eastAsia="Calibri"/>
          <w:b w:val="0"/>
          <w:sz w:val="34"/>
          <w:szCs w:val="34"/>
        </w:rPr>
        <w:t>: Findings from seven</w:t>
      </w:r>
      <w:r w:rsidR="00850C9C" w:rsidRPr="009058D8">
        <w:rPr>
          <w:rFonts w:eastAsia="Calibri"/>
          <w:b w:val="0"/>
          <w:sz w:val="34"/>
          <w:szCs w:val="34"/>
        </w:rPr>
        <w:t xml:space="preserve"> provinces in</w:t>
      </w:r>
      <w:r w:rsidR="000755A6" w:rsidRPr="009058D8">
        <w:rPr>
          <w:rFonts w:eastAsia="Calibri"/>
          <w:b w:val="0"/>
          <w:sz w:val="34"/>
          <w:szCs w:val="34"/>
        </w:rPr>
        <w:t xml:space="preserve"> </w:t>
      </w:r>
      <w:r w:rsidR="0057623E" w:rsidRPr="009058D8">
        <w:rPr>
          <w:rFonts w:eastAsia="Calibri"/>
          <w:b w:val="0"/>
          <w:sz w:val="34"/>
          <w:szCs w:val="34"/>
        </w:rPr>
        <w:t>Vietnam</w:t>
      </w:r>
    </w:p>
    <w:p w14:paraId="114A1B36" w14:textId="77777777" w:rsidR="0057623E" w:rsidRPr="009058D8" w:rsidRDefault="0057623E" w:rsidP="0057623E">
      <w:pPr>
        <w:pStyle w:val="03AuthorAffiliation"/>
      </w:pPr>
    </w:p>
    <w:p w14:paraId="25057DBB" w14:textId="21B06B67"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1E7786" w:rsidRPr="00C22783">
        <w:rPr>
          <w:rStyle w:val="FootnoteReference"/>
          <w:rFonts w:eastAsia="Calibri"/>
          <w:szCs w:val="26"/>
        </w:rPr>
        <w:footnoteReference w:customMarkFollows="1" w:id="1"/>
        <w:t>*</w:t>
      </w:r>
      <w:r w:rsidR="00C22783" w:rsidRPr="00C22783">
        <w:rPr>
          <w:rStyle w:val="FootnoteReference"/>
          <w:rFonts w:eastAsia="Calibri"/>
          <w:szCs w:val="26"/>
        </w:rPr>
        <w:t xml:space="preserve">, </w:t>
      </w:r>
      <w:r w:rsidR="00C22783">
        <w:rPr>
          <w:rStyle w:val="FootnoteReference"/>
          <w:rFonts w:eastAsia="Calibri"/>
          <w:szCs w:val="26"/>
        </w:rPr>
        <w:footnoteReference w:customMarkFollows="1" w:id="2"/>
        <w:t>**</w:t>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22783">
        <w:rPr>
          <w:rStyle w:val="FootnoteReference"/>
          <w:rFonts w:eastAsia="Calibri"/>
          <w:szCs w:val="26"/>
        </w:rPr>
        <w:footnoteReference w:customMarkFollows="1" w:id="3"/>
        <w:t>**</w:t>
      </w:r>
      <w:r w:rsidRPr="009058D8">
        <w:rPr>
          <w:rFonts w:eastAsia="Calibri"/>
          <w:szCs w:val="26"/>
        </w:rPr>
        <w:t xml:space="preserve"> </w:t>
      </w:r>
    </w:p>
    <w:p w14:paraId="5EB54579" w14:textId="77777777" w:rsidR="000755A6" w:rsidRPr="009058D8" w:rsidRDefault="000755A6" w:rsidP="000755A6">
      <w:pPr>
        <w:pStyle w:val="Els-Affiliation"/>
      </w:pPr>
      <w:r w:rsidRPr="009058D8">
        <w:rPr>
          <w:vertAlign w:val="superscript"/>
        </w:rPr>
        <w:t>a</w:t>
      </w:r>
      <w:r w:rsidRPr="009058D8">
        <w:rPr>
          <w:szCs w:val="16"/>
          <w:lang w:val="vi-VN"/>
        </w:rPr>
        <w:t>University of Education, Vietnam National University Hanoi, 144 Xuan Thuy, Cau Giay,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commentRangeStart w:id="0"/>
      <w:r w:rsidRPr="009058D8">
        <w:t>Highlights</w:t>
      </w:r>
      <w:commentRangeEnd w:id="0"/>
      <w:r w:rsidR="004B072A">
        <w:rPr>
          <w:rStyle w:val="CommentReference"/>
          <w:rFonts w:eastAsia="Calibri"/>
          <w:b w:val="0"/>
        </w:rPr>
        <w:commentReference w:id="0"/>
      </w:r>
    </w:p>
    <w:p w14:paraId="30CB7942" w14:textId="2AB4AD63" w:rsidR="0057623E" w:rsidRPr="009058D8" w:rsidRDefault="00715D5B" w:rsidP="0057623E">
      <w:pPr>
        <w:pStyle w:val="ListParagraph"/>
        <w:numPr>
          <w:ilvl w:val="0"/>
          <w:numId w:val="19"/>
        </w:numPr>
        <w:rPr>
          <w:rFonts w:ascii="Times New Roman" w:hAnsi="Times New Roman"/>
          <w:b/>
          <w:sz w:val="18"/>
        </w:rPr>
      </w:pPr>
      <w:r w:rsidRPr="009058D8">
        <w:rPr>
          <w:rFonts w:ascii="Times New Roman" w:hAnsi="Times New Roman"/>
          <w:b/>
          <w:sz w:val="18"/>
        </w:rPr>
        <w:t>Novice teachers choose teaching as a career mainly because of enjoying working with children</w:t>
      </w:r>
    </w:p>
    <w:p w14:paraId="032E5BD6" w14:textId="77390931" w:rsidR="0057623E" w:rsidRPr="009058D8" w:rsidRDefault="0057623E" w:rsidP="0057623E">
      <w:pPr>
        <w:pStyle w:val="ListParagraph"/>
        <w:numPr>
          <w:ilvl w:val="0"/>
          <w:numId w:val="19"/>
        </w:numPr>
        <w:rPr>
          <w:rFonts w:ascii="Times New Roman" w:hAnsi="Times New Roman"/>
          <w:b/>
          <w:sz w:val="18"/>
        </w:rPr>
      </w:pPr>
      <w:r w:rsidRPr="009058D8">
        <w:rPr>
          <w:rFonts w:ascii="Times New Roman" w:hAnsi="Times New Roman"/>
          <w:b/>
          <w:sz w:val="18"/>
        </w:rPr>
        <w:t>B</w:t>
      </w:r>
    </w:p>
    <w:p w14:paraId="62229429" w14:textId="286F8696" w:rsidR="0057623E" w:rsidRPr="009058D8" w:rsidRDefault="0057623E" w:rsidP="0057623E">
      <w:pPr>
        <w:pStyle w:val="ListParagraph"/>
        <w:numPr>
          <w:ilvl w:val="0"/>
          <w:numId w:val="19"/>
        </w:numPr>
        <w:rPr>
          <w:rFonts w:ascii="Times New Roman" w:hAnsi="Times New Roman"/>
          <w:b/>
          <w:sz w:val="18"/>
        </w:rPr>
      </w:pPr>
      <w:r w:rsidRPr="009058D8">
        <w:rPr>
          <w:rFonts w:ascii="Times New Roman" w:hAnsi="Times New Roman"/>
          <w:b/>
          <w:sz w:val="18"/>
        </w:rPr>
        <w:t>C</w:t>
      </w:r>
    </w:p>
    <w:p w14:paraId="6B372B4A" w14:textId="25FB3CD5" w:rsidR="000755A6" w:rsidRPr="009058D8" w:rsidRDefault="0057623E" w:rsidP="0057623E">
      <w:pPr>
        <w:pStyle w:val="ListParagraph"/>
        <w:numPr>
          <w:ilvl w:val="0"/>
          <w:numId w:val="19"/>
        </w:numPr>
        <w:rPr>
          <w:rFonts w:ascii="Times New Roman" w:hAnsi="Times New Roman"/>
          <w:b/>
          <w:sz w:val="18"/>
        </w:rPr>
      </w:pPr>
      <w:r w:rsidRPr="009058D8">
        <w:rPr>
          <w:rFonts w:ascii="Times New Roman" w:hAnsi="Times New Roman"/>
          <w:b/>
          <w:sz w:val="18"/>
        </w:rPr>
        <w:t>D</w:t>
      </w:r>
    </w:p>
    <w:p w14:paraId="3E84AB25" w14:textId="77777777" w:rsidR="000755A6" w:rsidRPr="009058D8" w:rsidRDefault="000755A6" w:rsidP="000755A6">
      <w:pPr>
        <w:pStyle w:val="Els-Abstract-head"/>
      </w:pPr>
      <w:r w:rsidRPr="009058D8">
        <w:t>Abstract</w:t>
      </w:r>
    </w:p>
    <w:p w14:paraId="02A68EA0" w14:textId="69B0DE6F" w:rsidR="000755A6" w:rsidRPr="009058D8" w:rsidRDefault="000755A6" w:rsidP="001F21A4">
      <w:pPr>
        <w:widowControl w:val="0"/>
        <w:autoSpaceDE w:val="0"/>
        <w:autoSpaceDN w:val="0"/>
        <w:adjustRightInd w:val="0"/>
        <w:spacing w:after="240" w:line="240" w:lineRule="atLeast"/>
        <w:jc w:val="both"/>
        <w:rPr>
          <w:sz w:val="18"/>
          <w:szCs w:val="18"/>
        </w:rPr>
      </w:pPr>
      <w:r w:rsidRPr="009058D8">
        <w:rPr>
          <w:sz w:val="18"/>
          <w:szCs w:val="18"/>
        </w:rPr>
        <w:t xml:space="preserve">The purpose of the study was to </w:t>
      </w:r>
      <w:r w:rsidR="001F21A4" w:rsidRPr="009058D8">
        <w:rPr>
          <w:sz w:val="18"/>
          <w:szCs w:val="18"/>
        </w:rPr>
        <w:t>investigate</w:t>
      </w:r>
      <w:r w:rsidRPr="009058D8">
        <w:rPr>
          <w:sz w:val="18"/>
          <w:szCs w:val="18"/>
        </w:rPr>
        <w:t xml:space="preserve"> what motivates novice teacher to choose teaching as a career </w:t>
      </w:r>
      <w:r w:rsidR="003864B9" w:rsidRPr="009058D8">
        <w:rPr>
          <w:sz w:val="18"/>
          <w:szCs w:val="18"/>
        </w:rPr>
        <w:t>and measuring</w:t>
      </w:r>
      <w:r w:rsidRPr="009058D8">
        <w:rPr>
          <w:sz w:val="18"/>
          <w:szCs w:val="18"/>
        </w:rPr>
        <w:t xml:space="preserve"> the factor</w:t>
      </w:r>
      <w:r w:rsidR="001F21A4" w:rsidRPr="009058D8">
        <w:rPr>
          <w:sz w:val="18"/>
          <w:szCs w:val="18"/>
        </w:rPr>
        <w:t>s</w:t>
      </w:r>
      <w:r w:rsidRPr="009058D8">
        <w:rPr>
          <w:sz w:val="18"/>
          <w:szCs w:val="18"/>
        </w:rPr>
        <w:t xml:space="preserve"> affect novice teachers’ job satisfaction. </w:t>
      </w:r>
      <w:r w:rsidR="006E3D6D" w:rsidRPr="009058D8">
        <w:rPr>
          <w:sz w:val="18"/>
          <w:szCs w:val="18"/>
        </w:rPr>
        <w:t>Q</w:t>
      </w:r>
      <w:r w:rsidRPr="009058D8">
        <w:rPr>
          <w:sz w:val="18"/>
          <w:szCs w:val="18"/>
        </w:rPr>
        <w:t>uantitative survey</w:t>
      </w:r>
      <w:r w:rsidR="006E3D6D" w:rsidRPr="009058D8">
        <w:rPr>
          <w:sz w:val="18"/>
          <w:szCs w:val="18"/>
        </w:rPr>
        <w:t>s</w:t>
      </w:r>
      <w:r w:rsidRPr="009058D8">
        <w:rPr>
          <w:sz w:val="18"/>
          <w:szCs w:val="18"/>
        </w:rPr>
        <w:t xml:space="preserve"> </w:t>
      </w:r>
      <w:r w:rsidR="006E3D6D" w:rsidRPr="009058D8">
        <w:rPr>
          <w:sz w:val="18"/>
          <w:szCs w:val="18"/>
        </w:rPr>
        <w:t xml:space="preserve">were conducted </w:t>
      </w:r>
      <w:r w:rsidRPr="009058D8">
        <w:rPr>
          <w:sz w:val="18"/>
          <w:szCs w:val="18"/>
        </w:rPr>
        <w:t xml:space="preserve">in 7 </w:t>
      </w:r>
      <w:r w:rsidR="00850C9C" w:rsidRPr="009058D8">
        <w:rPr>
          <w:sz w:val="18"/>
          <w:szCs w:val="18"/>
        </w:rPr>
        <w:t xml:space="preserve">provinces </w:t>
      </w:r>
      <w:r w:rsidRPr="009058D8">
        <w:rPr>
          <w:sz w:val="18"/>
          <w:szCs w:val="18"/>
        </w:rPr>
        <w:t>in Vietnam, of</w:t>
      </w:r>
      <w:r w:rsidR="006E3D6D" w:rsidRPr="009058D8">
        <w:rPr>
          <w:sz w:val="18"/>
          <w:szCs w:val="18"/>
        </w:rPr>
        <w:t xml:space="preserve"> 320 novice teachers participated. </w:t>
      </w:r>
      <w:commentRangeStart w:id="1"/>
      <w:r w:rsidR="006E3D6D" w:rsidRPr="009058D8">
        <w:rPr>
          <w:sz w:val="18"/>
          <w:szCs w:val="18"/>
        </w:rPr>
        <w:t>R</w:t>
      </w:r>
      <w:r w:rsidRPr="009058D8">
        <w:rPr>
          <w:sz w:val="18"/>
          <w:szCs w:val="18"/>
        </w:rPr>
        <w:t>esult showed that novice teachers chose teaching mainly because of enjoying working with children and fu</w:t>
      </w:r>
      <w:r w:rsidR="006E3D6D" w:rsidRPr="009058D8">
        <w:rPr>
          <w:sz w:val="18"/>
          <w:szCs w:val="18"/>
        </w:rPr>
        <w:t>rther</w:t>
      </w:r>
      <w:r w:rsidRPr="009058D8">
        <w:rPr>
          <w:sz w:val="18"/>
          <w:szCs w:val="18"/>
        </w:rPr>
        <w:t xml:space="preserve"> study</w:t>
      </w:r>
      <w:r w:rsidR="006E3D6D" w:rsidRPr="009058D8">
        <w:rPr>
          <w:sz w:val="18"/>
          <w:szCs w:val="18"/>
        </w:rPr>
        <w:t xml:space="preserve"> opportunity</w:t>
      </w:r>
      <w:r w:rsidRPr="009058D8">
        <w:rPr>
          <w:sz w:val="18"/>
          <w:szCs w:val="18"/>
        </w:rPr>
        <w:t>.</w:t>
      </w:r>
      <w:commentRangeEnd w:id="1"/>
      <w:r w:rsidR="00681750" w:rsidRPr="009058D8">
        <w:rPr>
          <w:sz w:val="18"/>
          <w:szCs w:val="18"/>
        </w:rPr>
        <w:commentReference w:id="1"/>
      </w:r>
      <w:r w:rsidR="00215C0E" w:rsidRPr="009058D8">
        <w:rPr>
          <w:sz w:val="18"/>
          <w:szCs w:val="18"/>
        </w:rPr>
        <w:t xml:space="preserve"> </w:t>
      </w:r>
      <w:r w:rsidRPr="009058D8">
        <w:rPr>
          <w:sz w:val="18"/>
          <w:szCs w:val="18"/>
        </w:rPr>
        <w:t xml:space="preserve">The </w:t>
      </w:r>
      <w:r w:rsidR="001F21A4" w:rsidRPr="009058D8">
        <w:rPr>
          <w:sz w:val="18"/>
          <w:szCs w:val="18"/>
        </w:rPr>
        <w:t>findings</w:t>
      </w:r>
      <w:r w:rsidRPr="009058D8">
        <w:rPr>
          <w:sz w:val="18"/>
          <w:szCs w:val="18"/>
        </w:rPr>
        <w:t xml:space="preserve"> of the variables associated with job satisfaction</w:t>
      </w:r>
      <w:r w:rsidR="00215C0E" w:rsidRPr="009058D8">
        <w:rPr>
          <w:sz w:val="18"/>
          <w:szCs w:val="18"/>
        </w:rPr>
        <w:t xml:space="preserve"> found that </w:t>
      </w:r>
      <w:r w:rsidR="001F21A4" w:rsidRPr="009058D8">
        <w:rPr>
          <w:sz w:val="18"/>
          <w:szCs w:val="18"/>
        </w:rPr>
        <w:t>novice teachers</w:t>
      </w:r>
      <w:r w:rsidR="00215C0E" w:rsidRPr="009058D8">
        <w:rPr>
          <w:sz w:val="18"/>
          <w:szCs w:val="18"/>
        </w:rPr>
        <w:t xml:space="preserve"> </w:t>
      </w:r>
      <w:r w:rsidR="00215C0E" w:rsidRPr="004B072A">
        <w:rPr>
          <w:sz w:val="18"/>
          <w:szCs w:val="18"/>
          <w:highlight w:val="yellow"/>
        </w:rPr>
        <w:t>strongly</w:t>
      </w:r>
      <w:r w:rsidR="001F21A4" w:rsidRPr="004B072A">
        <w:rPr>
          <w:sz w:val="18"/>
          <w:szCs w:val="18"/>
          <w:highlight w:val="yellow"/>
        </w:rPr>
        <w:t xml:space="preserve"> satisfy</w:t>
      </w:r>
      <w:r w:rsidR="00215C0E" w:rsidRPr="004B072A">
        <w:rPr>
          <w:sz w:val="18"/>
          <w:szCs w:val="18"/>
          <w:highlight w:val="yellow"/>
        </w:rPr>
        <w:t xml:space="preserve"> with </w:t>
      </w:r>
      <w:r w:rsidR="001F21A4" w:rsidRPr="004B072A">
        <w:rPr>
          <w:sz w:val="18"/>
          <w:szCs w:val="18"/>
          <w:highlight w:val="yellow"/>
        </w:rPr>
        <w:t>……</w:t>
      </w:r>
      <w:r w:rsidR="00215C0E" w:rsidRPr="004B072A">
        <w:rPr>
          <w:sz w:val="18"/>
          <w:szCs w:val="18"/>
          <w:highlight w:val="yellow"/>
        </w:rPr>
        <w:t xml:space="preserve"> </w:t>
      </w:r>
      <w:r w:rsidR="001F21A4" w:rsidRPr="004B072A">
        <w:rPr>
          <w:sz w:val="18"/>
          <w:szCs w:val="18"/>
          <w:highlight w:val="yellow"/>
        </w:rPr>
        <w:t>while least satisfy</w:t>
      </w:r>
      <w:r w:rsidR="00215C0E" w:rsidRPr="004B072A">
        <w:rPr>
          <w:sz w:val="18"/>
          <w:szCs w:val="18"/>
          <w:highlight w:val="yellow"/>
        </w:rPr>
        <w:t xml:space="preserve"> with </w:t>
      </w:r>
      <w:r w:rsidR="001F21A4" w:rsidRPr="004B072A">
        <w:rPr>
          <w:sz w:val="18"/>
          <w:szCs w:val="18"/>
          <w:highlight w:val="yellow"/>
        </w:rPr>
        <w:t>…</w:t>
      </w:r>
      <w:r w:rsidR="001F21A4" w:rsidRPr="009058D8">
        <w:rPr>
          <w:sz w:val="18"/>
          <w:szCs w:val="18"/>
        </w:rPr>
        <w:t xml:space="preserve">. </w:t>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5690B227" w14:textId="77777777" w:rsidR="00735C4D" w:rsidRPr="009058D8" w:rsidRDefault="00735C4D"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77777777" w:rsidR="003D32AC" w:rsidRPr="009058D8" w:rsidRDefault="003D32AC" w:rsidP="00537A95">
      <w:pPr>
        <w:ind w:firstLine="238"/>
        <w:jc w:val="both"/>
        <w:rPr>
          <w:sz w:val="20"/>
          <w:szCs w:val="20"/>
        </w:rPr>
      </w:pPr>
      <w:r w:rsidRPr="009058D8">
        <w:rPr>
          <w:sz w:val="20"/>
          <w:szCs w:val="20"/>
        </w:rPr>
        <w:t>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Mourshed, 2007). Increasingly many educators and researchers agree. For example, student performance has been shown to be strongly influenced by the professionalism of teachers (Desimone, 2009; Yoon et al., 2007), as well as their international competitiveness (Wei et al., 2009). But perhaps most importantly, a school's accomplishments and the performance of its students are largely determined by how satisfied the teachers are with their job (Pepe et al., 2017).</w:t>
      </w:r>
    </w:p>
    <w:p w14:paraId="2DE236EE" w14:textId="295AB577" w:rsidR="003D32AC" w:rsidRPr="009058D8" w:rsidRDefault="003D32AC" w:rsidP="000609A2">
      <w:pPr>
        <w:ind w:firstLine="238"/>
        <w:jc w:val="both"/>
        <w:rPr>
          <w:sz w:val="20"/>
          <w:szCs w:val="20"/>
        </w:rPr>
      </w:pPr>
      <w:r w:rsidRPr="009058D8">
        <w:rPr>
          <w:rFonts w:eastAsia="Times New Roman"/>
          <w:sz w:val="20"/>
          <w:szCs w:val="20"/>
        </w:rPr>
        <w:t xml:space="preserve">When it comes to job satisfaction, teaching as a profession comes with great challenges (Mansfield et al., 2016). Many factors, including working conditions, status, and accomplishments, affect a teacher's actions and his or her teaching performance (Grion and Varisco, 2007). Teachers also are among professions that report the highest level of stress and dissatisfaction (Lomas et al., 2017). </w:t>
      </w:r>
      <w:r w:rsidR="009D4DFE" w:rsidRPr="009058D8">
        <w:rPr>
          <w:sz w:val="20"/>
          <w:szCs w:val="20"/>
        </w:rPr>
        <w:t xml:space="preserve">At a time when other careers offer higher salaries, clearer pathways for development, greater social prestige, and better working conditions (OECD,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sidRPr="009058D8">
        <w:rPr>
          <w:sz w:val="20"/>
          <w:szCs w:val="20"/>
        </w:rPr>
        <w:t xml:space="preserve">Entering teaching career, novice teachers have to spend few years to reach to the level of expertise, </w:t>
      </w:r>
      <w:r w:rsidR="00F039E8" w:rsidRPr="009058D8">
        <w:rPr>
          <w:rFonts w:eastAsia="Times New Roman"/>
          <w:sz w:val="20"/>
          <w:szCs w:val="20"/>
        </w:rPr>
        <w:t xml:space="preserve">however ironically before attaining that level approximately 40-50% of teachers quit the profession in the first five years (Fantilli and McDougall, 2009). Several </w:t>
      </w:r>
      <w:r w:rsidR="000609A2" w:rsidRPr="009058D8">
        <w:rPr>
          <w:rFonts w:eastAsia="Times New Roman"/>
          <w:sz w:val="20"/>
          <w:szCs w:val="20"/>
        </w:rPr>
        <w:t>investigates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0609A2" w:rsidRPr="009058D8">
        <w:rPr>
          <w:rFonts w:eastAsia="Times New Roman"/>
          <w:sz w:val="20"/>
          <w:szCs w:val="20"/>
        </w:rPr>
        <w:t xml:space="preserve">the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teachers encounter in the transition to be as professionals, including become sole responsibility and independence, deal with praxis shock, reality shock or transfer shock (Chaaban and Du, 2017).</w:t>
      </w:r>
    </w:p>
    <w:p w14:paraId="55E39F6C" w14:textId="03553CB6" w:rsidR="00FD20C8" w:rsidRPr="009058D8" w:rsidRDefault="004A3691" w:rsidP="00ED7604">
      <w:pPr>
        <w:ind w:firstLine="238"/>
        <w:jc w:val="both"/>
        <w:rPr>
          <w:color w:val="000000"/>
          <w:sz w:val="20"/>
          <w:szCs w:val="20"/>
        </w:rPr>
      </w:pPr>
      <w:r w:rsidRPr="009058D8">
        <w:rPr>
          <w:sz w:val="20"/>
          <w:szCs w:val="20"/>
        </w:rPr>
        <w:t xml:space="preserve">While a large body of research 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Tran and Le (2015) concern only high school level, while Duong (2013) addresses university level. </w:t>
      </w:r>
      <w:r w:rsidR="00FD20C8" w:rsidRPr="009058D8">
        <w:rPr>
          <w:color w:val="000000"/>
          <w:sz w:val="20"/>
          <w:szCs w:val="20"/>
        </w:rPr>
        <w:t>This study, in addressing th</w:t>
      </w:r>
      <w:r w:rsidRPr="009058D8">
        <w:rPr>
          <w:color w:val="000000"/>
          <w:sz w:val="20"/>
          <w:szCs w:val="20"/>
        </w:rPr>
        <w:t>is</w:t>
      </w:r>
      <w:r w:rsidR="00FD20C8" w:rsidRPr="009058D8">
        <w:rPr>
          <w:color w:val="000000"/>
          <w:sz w:val="20"/>
          <w:szCs w:val="20"/>
        </w:rPr>
        <w:t xml:space="preserve"> gap in research, attempted to build a body of knowledge about</w:t>
      </w:r>
      <w:r w:rsidR="00ED7604" w:rsidRPr="009058D8">
        <w:rPr>
          <w:color w:val="000000"/>
          <w:sz w:val="20"/>
          <w:szCs w:val="20"/>
        </w:rPr>
        <w:t xml:space="preserve"> teaching career and job satisfaction of</w:t>
      </w:r>
      <w:r w:rsidR="00FD20C8" w:rsidRPr="009058D8">
        <w:rPr>
          <w:color w:val="000000"/>
          <w:sz w:val="20"/>
          <w:szCs w:val="20"/>
        </w:rPr>
        <w:t xml:space="preserve"> the Vietnamese novice teachers. In particular, the study </w:t>
      </w:r>
      <w:r w:rsidR="00ED7604" w:rsidRPr="009058D8">
        <w:rPr>
          <w:color w:val="000000"/>
          <w:sz w:val="20"/>
          <w:szCs w:val="20"/>
        </w:rPr>
        <w:t>was</w:t>
      </w:r>
      <w:r w:rsidR="00FD20C8" w:rsidRPr="009058D8">
        <w:rPr>
          <w:color w:val="000000"/>
          <w:sz w:val="20"/>
          <w:szCs w:val="20"/>
        </w:rPr>
        <w:t xml:space="preserve"> concerned with understanding why this particular group chooses to become teachers, and factors that affect their job satisfaction. </w:t>
      </w:r>
      <w:r w:rsidR="00ED7604" w:rsidRPr="009058D8">
        <w:rPr>
          <w:color w:val="000000"/>
          <w:sz w:val="20"/>
          <w:szCs w:val="20"/>
        </w:rPr>
        <w:t xml:space="preserve">The investigation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w:t>
      </w:r>
      <w:r w:rsidR="00FD20C8" w:rsidRPr="009058D8">
        <w:rPr>
          <w:color w:val="000000"/>
          <w:sz w:val="20"/>
          <w:szCs w:val="20"/>
        </w:rPr>
        <w:lastRenderedPageBreak/>
        <w:t xml:space="preserve">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and the support for novice teachers</w:t>
      </w:r>
      <w:r w:rsidR="00855E9B" w:rsidRPr="009058D8">
        <w:rPr>
          <w:color w:val="000000"/>
          <w:sz w:val="20"/>
          <w:szCs w:val="20"/>
        </w:rPr>
        <w:t>.</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5F4E6847"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 xml:space="preserve">contribute to the growth of others) (Moran et al., 2001; Brookhart and Freeman, 1992). </w:t>
      </w:r>
      <w:r w:rsidR="00A30203" w:rsidRPr="009058D8">
        <w:rPr>
          <w:color w:val="000000"/>
          <w:sz w:val="20"/>
          <w:szCs w:val="20"/>
        </w:rPr>
        <w:t xml:space="preserve">Indeed, the OECD report highlighted the </w:t>
      </w:r>
      <w:r w:rsidRPr="009058D8">
        <w:rPr>
          <w:color w:val="000000"/>
          <w:sz w:val="20"/>
          <w:szCs w:val="20"/>
        </w:rPr>
        <w:t>motivations</w:t>
      </w:r>
      <w:r w:rsidR="00A30203" w:rsidRPr="009058D8">
        <w:rPr>
          <w:color w:val="000000"/>
          <w:sz w:val="20"/>
          <w:szCs w:val="20"/>
        </w:rPr>
        <w:t xml:space="preserve"> in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are the most important reasons </w:t>
      </w:r>
      <w:r w:rsidR="00715D5B" w:rsidRPr="009058D8">
        <w:rPr>
          <w:color w:val="000000"/>
          <w:sz w:val="20"/>
          <w:szCs w:val="20"/>
        </w:rPr>
        <w:t>shaping</w:t>
      </w:r>
      <w:r w:rsidRPr="009058D8">
        <w:rPr>
          <w:color w:val="000000"/>
          <w:sz w:val="20"/>
          <w:szCs w:val="20"/>
        </w:rPr>
        <w:t xml:space="preserve"> </w:t>
      </w:r>
      <w:r w:rsidR="00A30203" w:rsidRPr="009058D8">
        <w:rPr>
          <w:color w:val="000000"/>
          <w:sz w:val="20"/>
          <w:szCs w:val="20"/>
        </w:rPr>
        <w:t xml:space="preserve">the decision of teachers on </w:t>
      </w:r>
      <w:r w:rsidRPr="009058D8">
        <w:rPr>
          <w:color w:val="000000"/>
          <w:sz w:val="20"/>
          <w:szCs w:val="20"/>
        </w:rPr>
        <w:t>career</w:t>
      </w:r>
      <w:r w:rsidR="00A30203" w:rsidRPr="009058D8">
        <w:rPr>
          <w:color w:val="000000"/>
          <w:sz w:val="20"/>
          <w:szCs w:val="20"/>
        </w:rPr>
        <w:t xml:space="preserve"> selection </w:t>
      </w:r>
      <w:r w:rsidRPr="009058D8">
        <w:rPr>
          <w:color w:val="000000"/>
          <w:sz w:val="20"/>
          <w:szCs w:val="20"/>
        </w:rPr>
        <w:t>(</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5CFDDD99"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 is Su</w:t>
      </w:r>
      <w:r w:rsidR="00DA5DF5" w:rsidRPr="009058D8">
        <w:rPr>
          <w:color w:val="000000"/>
          <w:sz w:val="20"/>
          <w:szCs w:val="20"/>
        </w:rPr>
        <w:t>per’s self-concept theory</w:t>
      </w:r>
      <w:r w:rsidRPr="009058D8">
        <w:rPr>
          <w:color w:val="000000"/>
          <w:sz w:val="20"/>
          <w:szCs w:val="20"/>
        </w:rPr>
        <w:t>,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 xml:space="preserve">select a career through considering </w:t>
      </w:r>
      <w:r w:rsidRPr="009058D8">
        <w:rPr>
          <w:color w:val="000000"/>
          <w:sz w:val="20"/>
          <w:szCs w:val="20"/>
        </w:rPr>
        <w:t xml:space="preserve">its </w:t>
      </w:r>
      <w:r w:rsidR="00DA5DF5" w:rsidRPr="009058D8">
        <w:rPr>
          <w:color w:val="000000"/>
          <w:sz w:val="20"/>
          <w:szCs w:val="20"/>
        </w:rPr>
        <w:t>appropriate</w:t>
      </w:r>
      <w:r w:rsidRPr="009058D8">
        <w:rPr>
          <w:color w:val="000000"/>
          <w:sz w:val="20"/>
          <w:szCs w:val="20"/>
        </w:rPr>
        <w:t xml:space="preserve"> to 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38E2525B"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Mainstream of researches, both qualitative and quantitative,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3D40DA" w:rsidRPr="009058D8">
        <w:rPr>
          <w:color w:val="000000"/>
          <w:sz w:val="20"/>
          <w:szCs w:val="20"/>
        </w:rPr>
        <w:t xml:space="preserve">the study of a group of American </w:t>
      </w:r>
      <w:r w:rsidR="00EF57C4" w:rsidRPr="009058D8">
        <w:rPr>
          <w:color w:val="000000"/>
          <w:sz w:val="20"/>
          <w:szCs w:val="20"/>
        </w:rPr>
        <w:t>prospective teachers</w:t>
      </w:r>
      <w:r w:rsidR="003D40DA" w:rsidRPr="009058D8">
        <w:rPr>
          <w:color w:val="000000"/>
          <w:sz w:val="20"/>
          <w:szCs w:val="20"/>
        </w:rPr>
        <w:t xml:space="preserve"> suggest the</w:t>
      </w:r>
      <w:r w:rsidR="003D32AC" w:rsidRPr="009058D8">
        <w:rPr>
          <w:color w:val="000000"/>
          <w:sz w:val="20"/>
          <w:szCs w:val="20"/>
        </w:rPr>
        <w:t xml:space="preserve"> altruistic reasons</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are most</w:t>
      </w:r>
      <w:r w:rsidR="003D32AC" w:rsidRPr="009058D8">
        <w:rPr>
          <w:color w:val="000000"/>
          <w:sz w:val="20"/>
          <w:szCs w:val="20"/>
        </w:rPr>
        <w:t xml:space="preserve"> </w:t>
      </w:r>
      <w:r w:rsidR="003D40DA" w:rsidRPr="009058D8">
        <w:rPr>
          <w:color w:val="000000"/>
          <w:sz w:val="20"/>
          <w:szCs w:val="20"/>
        </w:rPr>
        <w:t xml:space="preserve">substantial </w:t>
      </w:r>
      <w:r w:rsidR="00EF57C4" w:rsidRPr="009058D8">
        <w:rPr>
          <w:color w:val="000000"/>
          <w:sz w:val="20"/>
          <w:szCs w:val="20"/>
        </w:rPr>
        <w:t xml:space="preserve">for entering profession </w:t>
      </w:r>
      <w:r w:rsidR="003D40DA" w:rsidRPr="009058D8">
        <w:rPr>
          <w:color w:val="000000"/>
          <w:sz w:val="20"/>
          <w:szCs w:val="20"/>
        </w:rPr>
        <w:t>(Hayes, 1990)</w:t>
      </w:r>
      <w:r w:rsidR="003D32AC" w:rsidRPr="009058D8">
        <w:rPr>
          <w:color w:val="000000"/>
          <w:sz w:val="20"/>
          <w:szCs w:val="20"/>
        </w:rPr>
        <w:t>. Similarly,</w:t>
      </w:r>
      <w:r w:rsidR="00EF57C4" w:rsidRPr="009058D8">
        <w:rPr>
          <w:color w:val="000000"/>
          <w:sz w:val="20"/>
          <w:szCs w:val="20"/>
        </w:rPr>
        <w:t xml:space="preserve"> in Canada Stiegelbauer (1992) suggests</w:t>
      </w:r>
      <w:r w:rsidR="003D32AC" w:rsidRPr="009058D8">
        <w:rPr>
          <w:color w:val="000000"/>
          <w:sz w:val="20"/>
          <w:szCs w:val="20"/>
        </w:rPr>
        <w:t xml:space="preserve"> that the </w:t>
      </w:r>
      <w:r w:rsidR="00EF57C4" w:rsidRPr="009058D8">
        <w:rPr>
          <w:color w:val="000000"/>
          <w:sz w:val="20"/>
          <w:szCs w:val="20"/>
        </w:rPr>
        <w:t>key</w:t>
      </w:r>
      <w:r w:rsidR="003D32AC" w:rsidRPr="009058D8">
        <w:rPr>
          <w:color w:val="000000"/>
          <w:sz w:val="20"/>
          <w:szCs w:val="20"/>
        </w:rPr>
        <w:t xml:space="preserve"> motives</w:t>
      </w:r>
      <w:r w:rsidR="000C2051" w:rsidRPr="009058D8">
        <w:rPr>
          <w:color w:val="000000"/>
          <w:sz w:val="20"/>
          <w:szCs w:val="20"/>
        </w:rPr>
        <w:t xml:space="preserve"> for students becoming teachers</w:t>
      </w:r>
      <w:r w:rsidR="003D32AC" w:rsidRPr="009058D8">
        <w:rPr>
          <w:color w:val="000000"/>
          <w:sz w:val="20"/>
          <w:szCs w:val="20"/>
        </w:rPr>
        <w:t xml:space="preserve"> are the </w:t>
      </w:r>
      <w:r w:rsidR="00EF57C4" w:rsidRPr="009058D8">
        <w:rPr>
          <w:color w:val="000000"/>
          <w:sz w:val="20"/>
          <w:szCs w:val="20"/>
        </w:rPr>
        <w:t>desire</w:t>
      </w:r>
      <w:r w:rsidR="003D32AC" w:rsidRPr="009058D8">
        <w:rPr>
          <w:color w:val="000000"/>
          <w:sz w:val="20"/>
          <w:szCs w:val="20"/>
        </w:rPr>
        <w:t xml:space="preserve"> to </w:t>
      </w:r>
      <w:r w:rsidR="00EF57C4" w:rsidRPr="009058D8">
        <w:rPr>
          <w:color w:val="000000"/>
          <w:sz w:val="20"/>
          <w:szCs w:val="20"/>
        </w:rPr>
        <w:t>create</w:t>
      </w:r>
      <w:r w:rsidR="003D32AC" w:rsidRPr="009058D8">
        <w:rPr>
          <w:color w:val="000000"/>
          <w:sz w:val="20"/>
          <w:szCs w:val="20"/>
        </w:rPr>
        <w:t xml:space="preserve"> a difference in students' lives and in society, as well as to be</w:t>
      </w:r>
      <w:r w:rsidR="000C2051" w:rsidRPr="009058D8">
        <w:rPr>
          <w:color w:val="000000"/>
          <w:sz w:val="20"/>
          <w:szCs w:val="20"/>
        </w:rPr>
        <w:t xml:space="preserve"> mentor</w:t>
      </w:r>
      <w:r w:rsidR="00EF57C4" w:rsidRPr="009058D8">
        <w:rPr>
          <w:color w:val="000000"/>
          <w:sz w:val="20"/>
          <w:szCs w:val="20"/>
        </w:rPr>
        <w:t xml:space="preserve"> to </w:t>
      </w:r>
      <w:r w:rsidR="003D32AC" w:rsidRPr="009058D8">
        <w:rPr>
          <w:color w:val="000000"/>
          <w:sz w:val="20"/>
          <w:szCs w:val="20"/>
        </w:rPr>
        <w:t>students. On the other hand, Kyriacou et al. (1999) place more emphasis on intrinsic reasons. In their study of Norwegian and British</w:t>
      </w:r>
      <w:r w:rsidR="000C2051" w:rsidRPr="009058D8">
        <w:rPr>
          <w:color w:val="000000"/>
          <w:sz w:val="20"/>
          <w:szCs w:val="20"/>
        </w:rPr>
        <w:t xml:space="preserve"> context</w:t>
      </w:r>
      <w:r w:rsidR="003D32AC" w:rsidRPr="009058D8">
        <w:rPr>
          <w:color w:val="000000"/>
          <w:sz w:val="20"/>
          <w:szCs w:val="20"/>
        </w:rPr>
        <w:t xml:space="preserve">, </w:t>
      </w:r>
      <w:r w:rsidR="000C2051" w:rsidRPr="009058D8">
        <w:rPr>
          <w:color w:val="000000"/>
          <w:sz w:val="20"/>
          <w:szCs w:val="20"/>
        </w:rPr>
        <w:t xml:space="preserve">majority of the pre-service teachers choose the factor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15AAD47"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teaching as a career choice. Kyriacou et al.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the variation in response across the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 xml:space="preserve">Job satisfaction is considered a motivating factor, and refers to how teachers generally feel about their jobs (Skaalvik and Skaalvik,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(Skaalvik and Skaalvik, 2010). When teachers are motivated and have a high degree of job satisfaction, their students perform better and become more motivated, resulting in the teachers themselves being motivated by their students' success. This positive cycle often continues (Czubaj, 1996).</w:t>
      </w:r>
    </w:p>
    <w:p w14:paraId="4462B5EB" w14:textId="0173EED2"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Mausner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and directly link to </w:t>
      </w:r>
      <w:r w:rsidRPr="009058D8">
        <w:rPr>
          <w:sz w:val="20"/>
          <w:szCs w:val="20"/>
        </w:rPr>
        <w:t>job satisfaction</w:t>
      </w:r>
      <w:r w:rsidR="000529CC" w:rsidRPr="009058D8">
        <w:rPr>
          <w:sz w:val="20"/>
          <w:szCs w:val="20"/>
        </w:rPr>
        <w:t>.  Certainly, j</w:t>
      </w:r>
      <w:r w:rsidRPr="009058D8">
        <w:rPr>
          <w:sz w:val="20"/>
          <w:szCs w:val="20"/>
        </w:rPr>
        <w:t>ob satisfaction</w:t>
      </w:r>
      <w:r w:rsidR="000529CC" w:rsidRPr="009058D8">
        <w:rPr>
          <w:sz w:val="20"/>
          <w:szCs w:val="20"/>
        </w:rPr>
        <w:t xml:space="preserve"> has been attempted to explain</w:t>
      </w:r>
      <w:r w:rsidRPr="009058D8">
        <w:rPr>
          <w:sz w:val="20"/>
          <w:szCs w:val="20"/>
        </w:rPr>
        <w:t xml:space="preserve"> 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Pr="009058D8">
        <w:rPr>
          <w:sz w:val="20"/>
          <w:szCs w:val="20"/>
        </w:rPr>
        <w:t xml:space="preserve"> factors. Kantas (2008) </w:t>
      </w:r>
      <w:r w:rsidR="000529CC" w:rsidRPr="009058D8">
        <w:rPr>
          <w:sz w:val="20"/>
          <w:szCs w:val="20"/>
        </w:rPr>
        <w:t>identify</w:t>
      </w:r>
      <w:r w:rsidRPr="009058D8">
        <w:rPr>
          <w:sz w:val="20"/>
          <w:szCs w:val="20"/>
        </w:rPr>
        <w:t xml:space="preserve"> job satisfaction</w:t>
      </w:r>
      <w:r w:rsidR="000529CC" w:rsidRPr="009058D8">
        <w:rPr>
          <w:sz w:val="20"/>
          <w:szCs w:val="20"/>
        </w:rPr>
        <w:t xml:space="preserve"> that constructed</w:t>
      </w:r>
      <w:r w:rsidRPr="009058D8">
        <w:rPr>
          <w:sz w:val="20"/>
          <w:szCs w:val="20"/>
        </w:rPr>
        <w:t xml:space="preserve"> on the theory of human motivation by Maslow (1943) and Herzberg (1959).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The theory </w:t>
      </w:r>
      <w:r w:rsidR="00196C3D" w:rsidRPr="009058D8">
        <w:rPr>
          <w:sz w:val="20"/>
          <w:szCs w:val="20"/>
        </w:rPr>
        <w:t>is common used in comprehending</w:t>
      </w:r>
      <w:r w:rsidR="000529CC" w:rsidRPr="009058D8">
        <w:rPr>
          <w:sz w:val="20"/>
          <w:szCs w:val="20"/>
        </w:rPr>
        <w:t xml:space="preserve"> human behavior. While </w:t>
      </w:r>
      <w:r w:rsidR="00832908" w:rsidRPr="009058D8">
        <w:rPr>
          <w:sz w:val="20"/>
          <w:szCs w:val="20"/>
        </w:rPr>
        <w:t>Herzberg (1959)</w:t>
      </w:r>
      <w:r w:rsidR="00196C3D" w:rsidRPr="009058D8">
        <w:rPr>
          <w:sz w:val="20"/>
          <w:szCs w:val="20"/>
        </w:rPr>
        <w:t xml:space="preserve"> theory classify</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 people's attitudes toward their work</w:t>
      </w:r>
      <w:r w:rsidR="004C12FB" w:rsidRPr="009058D8">
        <w:rPr>
          <w:sz w:val="20"/>
          <w:szCs w:val="20"/>
        </w:rPr>
        <w:t>: s</w:t>
      </w:r>
      <w:r w:rsidR="00832908" w:rsidRPr="009058D8">
        <w:rPr>
          <w:sz w:val="20"/>
          <w:szCs w:val="20"/>
        </w:rPr>
        <w:t>atisfiers include recognition, responsibility for one's work, personal growt</w:t>
      </w:r>
      <w:r w:rsidR="004C12FB" w:rsidRPr="009058D8">
        <w:rPr>
          <w:sz w:val="20"/>
          <w:szCs w:val="20"/>
        </w:rPr>
        <w:t xml:space="preserve">h, achievement and advancement; and </w:t>
      </w:r>
      <w:r w:rsidR="00832908" w:rsidRPr="009058D8">
        <w:rPr>
          <w:sz w:val="20"/>
          <w:szCs w:val="20"/>
        </w:rPr>
        <w:t>dissatisfiers (hygiene factors) include relationships with colleagues and supervisors, pay, work conditions and security.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 and</w:t>
      </w:r>
      <w:r w:rsidR="00903AB0" w:rsidRPr="009058D8">
        <w:rPr>
          <w:sz w:val="20"/>
          <w:szCs w:val="20"/>
        </w:rPr>
        <w:t xml:space="preserve"> the</w:t>
      </w:r>
      <w:r w:rsidR="00832908" w:rsidRPr="009058D8">
        <w:rPr>
          <w:sz w:val="20"/>
          <w:szCs w:val="20"/>
        </w:rPr>
        <w:t xml:space="preserve"> </w:t>
      </w:r>
      <w:r w:rsidR="00903AB0" w:rsidRPr="009058D8">
        <w:rPr>
          <w:sz w:val="20"/>
          <w:szCs w:val="20"/>
        </w:rPr>
        <w:t xml:space="preserve">limitation in the category of </w:t>
      </w:r>
      <w:r w:rsidR="00832908" w:rsidRPr="009058D8">
        <w:rPr>
          <w:sz w:val="20"/>
          <w:szCs w:val="20"/>
        </w:rPr>
        <w:t>satisfiers and dissatisfiers</w:t>
      </w:r>
      <w:r w:rsidR="004C12FB" w:rsidRPr="009058D8">
        <w:rPr>
          <w:sz w:val="20"/>
          <w:szCs w:val="20"/>
        </w:rPr>
        <w:t xml:space="preserve">. Vroom (1964) </w:t>
      </w:r>
      <w:r w:rsidR="00903AB0" w:rsidRPr="009058D8">
        <w:rPr>
          <w:sz w:val="20"/>
          <w:szCs w:val="20"/>
        </w:rPr>
        <w:t xml:space="preserve">proposes that seven aspects should be considered as the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2" w:name="bbib30"/>
      <w:r w:rsidR="00832908" w:rsidRPr="009058D8">
        <w:rPr>
          <w:sz w:val="20"/>
          <w:szCs w:val="20"/>
        </w:rPr>
        <w:t xml:space="preserve"> </w:t>
      </w:r>
    </w:p>
    <w:p w14:paraId="0BBC6EE0" w14:textId="6EE229D4" w:rsidR="00D603E1" w:rsidRPr="009058D8" w:rsidRDefault="00D6003A" w:rsidP="006E18D9">
      <w:pPr>
        <w:ind w:firstLine="238"/>
        <w:jc w:val="both"/>
        <w:rPr>
          <w:sz w:val="20"/>
          <w:szCs w:val="20"/>
        </w:rPr>
      </w:pPr>
      <w:r w:rsidRPr="009058D8">
        <w:rPr>
          <w:sz w:val="20"/>
          <w:szCs w:val="20"/>
        </w:rPr>
        <w:t>Findings on j</w:t>
      </w:r>
      <w:r w:rsidR="00832908" w:rsidRPr="009058D8">
        <w:rPr>
          <w:sz w:val="20"/>
          <w:szCs w:val="20"/>
        </w:rPr>
        <w:t>ob satisfaction</w:t>
      </w:r>
      <w:r w:rsidR="00884AEB" w:rsidRPr="009058D8">
        <w:rPr>
          <w:sz w:val="20"/>
          <w:szCs w:val="20"/>
        </w:rPr>
        <w:t xml:space="preserve"> of teachers</w:t>
      </w:r>
      <w:r w:rsidRPr="009058D8">
        <w:rPr>
          <w:sz w:val="20"/>
          <w:szCs w:val="20"/>
        </w:rPr>
        <w:t xml:space="preserve"> show the </w:t>
      </w:r>
      <w:r w:rsidR="00832908" w:rsidRPr="009058D8">
        <w:rPr>
          <w:sz w:val="20"/>
          <w:szCs w:val="20"/>
        </w:rPr>
        <w:t xml:space="preserve">positively </w:t>
      </w:r>
      <w:r w:rsidRPr="009058D8">
        <w:rPr>
          <w:sz w:val="20"/>
          <w:szCs w:val="20"/>
        </w:rPr>
        <w:t>effect to</w:t>
      </w:r>
      <w:r w:rsidR="00832908" w:rsidRPr="009058D8">
        <w:rPr>
          <w:sz w:val="20"/>
          <w:szCs w:val="20"/>
        </w:rPr>
        <w:t xml:space="preserve"> individuals and schools</w:t>
      </w:r>
      <w:r w:rsidRPr="009058D8">
        <w:rPr>
          <w:sz w:val="20"/>
          <w:szCs w:val="20"/>
        </w:rPr>
        <w:t xml:space="preserve"> in several studies</w:t>
      </w:r>
      <w:r w:rsidR="00832908" w:rsidRPr="009058D8">
        <w:rPr>
          <w:sz w:val="20"/>
          <w:szCs w:val="20"/>
        </w:rPr>
        <w:t xml:space="preserve"> (Corbell et al., 2010; Høigaard et al., 2012; Malinen and Savolainen, 2016). </w:t>
      </w:r>
      <w:r w:rsidR="00772844" w:rsidRPr="009058D8">
        <w:rPr>
          <w:sz w:val="20"/>
          <w:szCs w:val="20"/>
        </w:rPr>
        <w:t xml:space="preserve">Fantilli and McDougall (2009) </w:t>
      </w:r>
      <w:r w:rsidRPr="009058D8">
        <w:rPr>
          <w:sz w:val="20"/>
          <w:szCs w:val="20"/>
        </w:rPr>
        <w:t>remark</w:t>
      </w:r>
      <w:r w:rsidR="0085148F" w:rsidRPr="009058D8">
        <w:rPr>
          <w:sz w:val="20"/>
          <w:szCs w:val="20"/>
        </w:rPr>
        <w:t xml:space="preserve"> that a large amount of teachers</w:t>
      </w:r>
      <w:r w:rsidR="00772844" w:rsidRPr="009058D8">
        <w:rPr>
          <w:sz w:val="20"/>
          <w:szCs w:val="20"/>
        </w:rPr>
        <w:t xml:space="preserve"> </w:t>
      </w:r>
      <w:r w:rsidR="0085148F" w:rsidRPr="009058D8">
        <w:rPr>
          <w:sz w:val="20"/>
          <w:szCs w:val="20"/>
        </w:rPr>
        <w:t>exit</w:t>
      </w:r>
      <w:r w:rsidRPr="009058D8">
        <w:rPr>
          <w:sz w:val="20"/>
          <w:szCs w:val="20"/>
        </w:rPr>
        <w:t>ing</w:t>
      </w:r>
      <w:r w:rsidR="0085148F" w:rsidRPr="009058D8">
        <w:rPr>
          <w:sz w:val="20"/>
          <w:szCs w:val="20"/>
        </w:rPr>
        <w:t xml:space="preserve"> the profession before making the impact on student achievement. Especially, </w:t>
      </w:r>
      <w:r w:rsidR="00772844" w:rsidRPr="009058D8">
        <w:rPr>
          <w:sz w:val="20"/>
          <w:szCs w:val="20"/>
        </w:rPr>
        <w:t xml:space="preserve">the first year is </w:t>
      </w:r>
      <w:r w:rsidR="0085148F" w:rsidRPr="009058D8">
        <w:rPr>
          <w:sz w:val="20"/>
          <w:szCs w:val="20"/>
        </w:rPr>
        <w:t xml:space="preserve">generally considered </w:t>
      </w:r>
      <w:r w:rsidR="00772844" w:rsidRPr="009058D8">
        <w:rPr>
          <w:sz w:val="20"/>
          <w:szCs w:val="20"/>
        </w:rPr>
        <w:t xml:space="preserve">the most difficult in a teachers’ career, novice teachers </w:t>
      </w:r>
      <w:r w:rsidRPr="009058D8">
        <w:rPr>
          <w:sz w:val="20"/>
          <w:szCs w:val="20"/>
        </w:rPr>
        <w:t xml:space="preserve">have to </w:t>
      </w:r>
      <w:r w:rsidR="0085148F" w:rsidRPr="009058D8">
        <w:rPr>
          <w:sz w:val="20"/>
          <w:szCs w:val="20"/>
        </w:rPr>
        <w:t>involve</w:t>
      </w:r>
      <w:r w:rsidR="00772844" w:rsidRPr="009058D8">
        <w:rPr>
          <w:sz w:val="20"/>
          <w:szCs w:val="20"/>
        </w:rPr>
        <w:t xml:space="preserve"> </w:t>
      </w:r>
      <w:r w:rsidRPr="009058D8">
        <w:rPr>
          <w:sz w:val="20"/>
          <w:szCs w:val="20"/>
        </w:rPr>
        <w:t xml:space="preserve">all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(Fantilli and McDougall, 2009)</w:t>
      </w:r>
      <w:r w:rsidR="00772844" w:rsidRPr="009058D8">
        <w:rPr>
          <w:sz w:val="20"/>
          <w:szCs w:val="20"/>
        </w:rPr>
        <w:t>.</w:t>
      </w:r>
      <w:r w:rsidR="00884AEB" w:rsidRPr="009058D8">
        <w:rPr>
          <w:sz w:val="20"/>
          <w:szCs w:val="20"/>
        </w:rPr>
        <w:t xml:space="preserve"> </w:t>
      </w:r>
      <w:r w:rsidR="0085148F" w:rsidRPr="009058D8">
        <w:rPr>
          <w:sz w:val="20"/>
          <w:szCs w:val="20"/>
        </w:rPr>
        <w:t>Tait (2008) emphasize that despite job demand,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 </w:t>
      </w:r>
      <w:r w:rsidR="0014136F" w:rsidRPr="009058D8">
        <w:rPr>
          <w:sz w:val="20"/>
          <w:szCs w:val="20"/>
        </w:rPr>
        <w:t>Consequence</w:t>
      </w:r>
      <w:r w:rsidR="0085148F" w:rsidRPr="009058D8">
        <w:rPr>
          <w:sz w:val="20"/>
          <w:szCs w:val="20"/>
        </w:rPr>
        <w:t xml:space="preserve"> </w:t>
      </w:r>
      <w:r w:rsidR="0014136F" w:rsidRPr="009058D8">
        <w:rPr>
          <w:sz w:val="20"/>
          <w:szCs w:val="20"/>
        </w:rPr>
        <w:t xml:space="preserve">the main </w:t>
      </w:r>
      <w:r w:rsidR="00832908" w:rsidRPr="009058D8">
        <w:rPr>
          <w:sz w:val="20"/>
          <w:szCs w:val="20"/>
        </w:rPr>
        <w:t xml:space="preserve">attention and energy </w:t>
      </w:r>
      <w:r w:rsidR="0014136F" w:rsidRPr="009058D8">
        <w:rPr>
          <w:sz w:val="20"/>
          <w:szCs w:val="20"/>
        </w:rPr>
        <w:t xml:space="preserve">of novice teachers are paid mainly to </w:t>
      </w:r>
      <w:r w:rsidR="00832908" w:rsidRPr="009058D8">
        <w:rPr>
          <w:sz w:val="20"/>
          <w:szCs w:val="20"/>
        </w:rPr>
        <w:t xml:space="preserve">the growth of students and their own personal growth (Lam and Yan, 2011), </w:t>
      </w:r>
      <w:r w:rsidR="00832908" w:rsidRPr="009058D8">
        <w:rPr>
          <w:sz w:val="20"/>
          <w:szCs w:val="20"/>
        </w:rPr>
        <w:lastRenderedPageBreak/>
        <w:t xml:space="preserve">leading to increased </w:t>
      </w:r>
      <w:r w:rsidR="0014136F" w:rsidRPr="009058D8">
        <w:rPr>
          <w:sz w:val="20"/>
          <w:szCs w:val="20"/>
        </w:rPr>
        <w:t>efficiency</w:t>
      </w:r>
      <w:r w:rsidR="00832908" w:rsidRPr="009058D8">
        <w:rPr>
          <w:sz w:val="20"/>
          <w:szCs w:val="20"/>
        </w:rPr>
        <w:t xml:space="preserve"> and improved educational outcomes (Moè et al., 2010). </w:t>
      </w:r>
      <w:r w:rsidR="0014136F" w:rsidRPr="009058D8">
        <w:rPr>
          <w:sz w:val="20"/>
          <w:szCs w:val="20"/>
        </w:rPr>
        <w:t xml:space="preserve">Chaaban and Du (2017) </w:t>
      </w:r>
      <w:r w:rsidR="00D603E1" w:rsidRPr="009058D8">
        <w:rPr>
          <w:sz w:val="20"/>
          <w:szCs w:val="20"/>
        </w:rPr>
        <w:t xml:space="preserve">affirm that with job satisfactions, novice teachers form healthier connections among co-workers and collaborate better with supervisors. On the hand, </w:t>
      </w:r>
      <w:r w:rsidR="001C604F" w:rsidRPr="009058D8">
        <w:rPr>
          <w:sz w:val="20"/>
          <w:szCs w:val="20"/>
        </w:rPr>
        <w:t xml:space="preserve">the factors, </w:t>
      </w:r>
      <w:r w:rsidR="00D603E1" w:rsidRPr="009058D8">
        <w:rPr>
          <w:sz w:val="20"/>
          <w:szCs w:val="20"/>
        </w:rPr>
        <w:t>such as dissatisfaction with 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find in the novice teachers at threat of quitting their job (Chaaban and Du, 2017).</w:t>
      </w:r>
    </w:p>
    <w:bookmarkEnd w:id="2"/>
    <w:p w14:paraId="4CDC27B7" w14:textId="0580B6F3" w:rsidR="00A33481" w:rsidRPr="009058D8" w:rsidRDefault="00832908" w:rsidP="00D56F83">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(2000) </w:t>
      </w:r>
      <w:r w:rsidR="006B2EF7" w:rsidRPr="009058D8">
        <w:rPr>
          <w:sz w:val="20"/>
          <w:szCs w:val="20"/>
        </w:rPr>
        <w:t>lead</w:t>
      </w:r>
      <w:r w:rsidRPr="009058D8">
        <w:rPr>
          <w:sz w:val="20"/>
          <w:szCs w:val="20"/>
        </w:rPr>
        <w:t xml:space="preserve"> the Teacher 2000 Project </w:t>
      </w:r>
      <w:r w:rsidR="006B2EF7" w:rsidRPr="009058D8">
        <w:rPr>
          <w:sz w:val="20"/>
          <w:szCs w:val="20"/>
        </w:rPr>
        <w:t xml:space="preserve">to measure teacher motivation, satisfaction, and health </w:t>
      </w:r>
      <w:r w:rsidRPr="009058D8">
        <w:rPr>
          <w:sz w:val="20"/>
          <w:szCs w:val="20"/>
        </w:rPr>
        <w:t xml:space="preserve">(Dinham and Scott, 1997). </w:t>
      </w:r>
      <w:r w:rsidR="006B2EF7" w:rsidRPr="009058D8">
        <w:rPr>
          <w:sz w:val="20"/>
          <w:szCs w:val="20"/>
        </w:rPr>
        <w:t>The findings (Dinham and Scott, 1997) show that most significant aspects in determining teacher satisfaction derived from intrinsic factors of Sergiovanni (1967) and Herzberg et al. (1959</w:t>
      </w:r>
      <w:r w:rsidR="00D56F83" w:rsidRPr="009058D8">
        <w:rPr>
          <w:sz w:val="20"/>
          <w:szCs w:val="20"/>
        </w:rPr>
        <w:t xml:space="preserve">). Although a slightly difference from Sergiovanni’s findings,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has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the teaching, namely helping children growth</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the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 xml:space="preserve">intrinsic factors shape teacher job satisfaction. </w:t>
      </w:r>
    </w:p>
    <w:p w14:paraId="34EC6FF9" w14:textId="77777777" w:rsidR="00A33481"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5408F42D" wp14:editId="444753E1">
            <wp:extent cx="2844310" cy="2053322"/>
            <wp:effectExtent l="0" t="0" r="63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184" cy="2066947"/>
                    </a:xfrm>
                    <a:prstGeom prst="rect">
                      <a:avLst/>
                    </a:prstGeom>
                    <a:noFill/>
                    <a:ln>
                      <a:noFill/>
                    </a:ln>
                  </pic:spPr>
                </pic:pic>
              </a:graphicData>
            </a:graphic>
          </wp:inline>
        </w:drawing>
      </w:r>
    </w:p>
    <w:p w14:paraId="6D906AC9" w14:textId="73709D93" w:rsidR="00A33481" w:rsidRPr="009058D8" w:rsidRDefault="00421842" w:rsidP="00537A95">
      <w:pPr>
        <w:widowControl w:val="0"/>
        <w:autoSpaceDE w:val="0"/>
        <w:autoSpaceDN w:val="0"/>
        <w:adjustRightInd w:val="0"/>
        <w:ind w:firstLine="238"/>
        <w:jc w:val="center"/>
        <w:rPr>
          <w:color w:val="000000"/>
          <w:sz w:val="20"/>
          <w:szCs w:val="20"/>
        </w:rPr>
      </w:pPr>
      <w:r w:rsidRPr="009058D8">
        <w:rPr>
          <w:b/>
          <w:color w:val="000000"/>
          <w:sz w:val="20"/>
          <w:szCs w:val="20"/>
        </w:rPr>
        <w:t>Figure 1:</w:t>
      </w:r>
      <w:r w:rsidRPr="009058D8">
        <w:rPr>
          <w:color w:val="000000"/>
          <w:sz w:val="20"/>
          <w:szCs w:val="20"/>
        </w:rPr>
        <w:t xml:space="preserve"> </w:t>
      </w:r>
      <w:r w:rsidR="00321B11" w:rsidRPr="009058D8">
        <w:rPr>
          <w:color w:val="000000"/>
          <w:sz w:val="20"/>
          <w:szCs w:val="20"/>
        </w:rPr>
        <w:t>Job Satisfaction Model (Field, 2008)</w:t>
      </w:r>
    </w:p>
    <w:p w14:paraId="585D9E39" w14:textId="77777777" w:rsidR="00321B11" w:rsidRPr="009058D8" w:rsidRDefault="00321B11" w:rsidP="00537A95">
      <w:pPr>
        <w:widowControl w:val="0"/>
        <w:autoSpaceDE w:val="0"/>
        <w:autoSpaceDN w:val="0"/>
        <w:adjustRightInd w:val="0"/>
        <w:ind w:firstLine="238"/>
        <w:jc w:val="both"/>
        <w:rPr>
          <w:color w:val="000000"/>
          <w:sz w:val="20"/>
          <w:szCs w:val="20"/>
        </w:rPr>
      </w:pPr>
    </w:p>
    <w:p w14:paraId="1F6C7DD3" w14:textId="77777777"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the teacher and they differ from hygiene factors because they have the capacity to increase job satisfaction (Dinham and Scott, 1998). Skaalvik and Skaalvik (2011) find that teachers’ sense of belonging, often associated with job satisfaction, can be connected to supervisory support (Figure 2).</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2D1AC5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Figure 2</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69F22F1B"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affect to</w:t>
      </w:r>
      <w:r w:rsidR="00832908" w:rsidRPr="009058D8">
        <w:rPr>
          <w:color w:val="000000"/>
          <w:sz w:val="20"/>
          <w:szCs w:val="20"/>
        </w:rPr>
        <w:t xml:space="preserve"> the job satisfaction of novice teachers (Dinham and Scott, 1997; Lam and Yan, 2011; Rhodes et al.,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equipment (Johnson, 2004). Collie et al., (2012) underline an association between accessibility of resource and job satisfaction. </w:t>
      </w:r>
      <w:r w:rsidR="00F652DB" w:rsidRPr="009058D8">
        <w:rPr>
          <w:color w:val="000000"/>
          <w:sz w:val="20"/>
          <w:szCs w:val="20"/>
        </w:rPr>
        <w:t xml:space="preserve">The study of </w:t>
      </w:r>
      <w:r w:rsidR="0074514F" w:rsidRPr="009058D8">
        <w:rPr>
          <w:color w:val="000000"/>
          <w:sz w:val="20"/>
          <w:szCs w:val="20"/>
        </w:rPr>
        <w:t xml:space="preserve">novice teachers </w:t>
      </w:r>
      <w:r w:rsidR="00F652DB" w:rsidRPr="009058D8">
        <w:rPr>
          <w:color w:val="000000"/>
          <w:sz w:val="20"/>
          <w:szCs w:val="20"/>
        </w:rPr>
        <w:t xml:space="preserve">show that they have to </w:t>
      </w:r>
      <w:r w:rsidR="0074514F" w:rsidRPr="009058D8">
        <w:rPr>
          <w:color w:val="000000"/>
          <w:sz w:val="20"/>
          <w:szCs w:val="20"/>
        </w:rPr>
        <w:t xml:space="preserve">handle more demanding tasks than </w:t>
      </w:r>
      <w:r w:rsidR="0074514F" w:rsidRPr="009058D8">
        <w:rPr>
          <w:color w:val="000000"/>
          <w:sz w:val="20"/>
          <w:szCs w:val="20"/>
        </w:rPr>
        <w:lastRenderedPageBreak/>
        <w:t xml:space="preserve">their experienced colleagues (Clotfelter et al., 2005; Johnson, 2004). </w:t>
      </w:r>
      <w:r w:rsidR="00F04A8E" w:rsidRPr="009058D8">
        <w:rPr>
          <w:color w:val="000000"/>
          <w:sz w:val="20"/>
          <w:szCs w:val="20"/>
        </w:rPr>
        <w:t>In the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first- and second-year teachers, Kardos and Moore Johnson (2007) reveal</w:t>
      </w:r>
      <w:r w:rsidR="00832908" w:rsidRPr="009058D8">
        <w:rPr>
          <w:color w:val="000000"/>
          <w:sz w:val="20"/>
          <w:szCs w:val="20"/>
        </w:rPr>
        <w:t xml:space="preserve"> that 36% </w:t>
      </w:r>
      <w:r w:rsidR="00F04A8E" w:rsidRPr="009058D8">
        <w:rPr>
          <w:color w:val="000000"/>
          <w:sz w:val="20"/>
          <w:szCs w:val="20"/>
        </w:rPr>
        <w:t xml:space="preserve">reported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 xml:space="preserve">Lam and Yan (2011) </w:t>
      </w:r>
      <w:r w:rsidR="0074514F" w:rsidRPr="009058D8">
        <w:rPr>
          <w:color w:val="000000"/>
          <w:sz w:val="20"/>
          <w:szCs w:val="20"/>
        </w:rPr>
        <w:t>affirmed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the basis for planning and policy decision and enhancing teacher commitment in teaching career,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The Vietnamese educational context </w:t>
      </w:r>
    </w:p>
    <w:p w14:paraId="4A63A6B9" w14:textId="4E08592A"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r w:rsidR="00561B46" w:rsidRPr="009058D8">
        <w:rPr>
          <w:rFonts w:eastAsia="Times New Roman"/>
          <w:color w:val="000000"/>
          <w:sz w:val="20"/>
          <w:szCs w:val="20"/>
          <w:shd w:val="clear" w:color="auto" w:fill="FFFFFF"/>
        </w:rPr>
        <w:t>Bodewig et al., 2014</w:t>
      </w:r>
      <w:r w:rsidRPr="009058D8">
        <w:rPr>
          <w:sz w:val="20"/>
          <w:szCs w:val="20"/>
        </w:rPr>
        <w:t>). In the Socio-Economic Development Plan (SEDP) for 2011-2015, the government emphasizes that rapid development of a skilled workforce is essential for modernization and development of a knowledge-based economy</w:t>
      </w:r>
      <w:r w:rsidR="00140C1A" w:rsidRPr="009058D8">
        <w:rPr>
          <w:sz w:val="20"/>
          <w:szCs w:val="20"/>
        </w:rPr>
        <w:t>.</w:t>
      </w:r>
      <w:r w:rsidR="002C4C2F" w:rsidRPr="009058D8">
        <w:rPr>
          <w:rStyle w:val="FootnoteReference"/>
          <w:sz w:val="20"/>
          <w:szCs w:val="20"/>
        </w:rPr>
        <w:footnoteReference w:id="4"/>
      </w:r>
    </w:p>
    <w:p w14:paraId="6BFFDF52" w14:textId="19BFC029"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w:t>
      </w:r>
      <w:r w:rsidR="00561B46" w:rsidRPr="009058D8">
        <w:rPr>
          <w:rStyle w:val="FootnoteReference"/>
          <w:sz w:val="20"/>
          <w:szCs w:val="20"/>
        </w:rPr>
        <w:footnoteReference w:id="5"/>
      </w:r>
      <w:r w:rsidRPr="009058D8">
        <w:rPr>
          <w:sz w:val="20"/>
          <w:szCs w:val="20"/>
        </w:rPr>
        <w:t xml:space="preserve"> was adopted, which aimed for national education to meet "the requirements of industrialization, modernization, and international integration in a socialist-oriented market economy."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(Resolution no.29,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9058D8" w:rsidRPr="009058D8">
        <w:rPr>
          <w:rStyle w:val="FootnoteReference"/>
          <w:sz w:val="20"/>
          <w:szCs w:val="20"/>
        </w:rPr>
        <w:footnoteReference w:id="6"/>
      </w:r>
      <w:r w:rsidRPr="009058D8">
        <w:rPr>
          <w:sz w:val="20"/>
          <w:szCs w:val="20"/>
        </w:rPr>
        <w:t>.</w:t>
      </w:r>
      <w:r w:rsidR="002C4C2F" w:rsidRPr="009058D8">
        <w:rPr>
          <w:sz w:val="20"/>
          <w:szCs w:val="20"/>
        </w:rPr>
        <w:t xml:space="preserve">  </w:t>
      </w:r>
    </w:p>
    <w:p w14:paraId="52273E01" w14:textId="66C03066"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w:t>
      </w:r>
      <w:r w:rsidR="000B3C61" w:rsidRPr="009058D8">
        <w:rPr>
          <w:rFonts w:ascii="Times New Roman" w:hAnsi="Times New Roman"/>
          <w:sz w:val="20"/>
          <w:szCs w:val="20"/>
        </w:rPr>
        <w:t>gy for teacher education reform</w:t>
      </w:r>
      <w:r w:rsidR="002C4C2F" w:rsidRPr="009058D8">
        <w:rPr>
          <w:rFonts w:ascii="Times New Roman" w:hAnsi="Times New Roman"/>
          <w:sz w:val="20"/>
          <w:szCs w:val="20"/>
        </w:rPr>
        <w:t>.</w:t>
      </w:r>
      <w:r w:rsidR="002C4C2F" w:rsidRPr="009058D8">
        <w:rPr>
          <w:rStyle w:val="FootnoteReference"/>
          <w:rFonts w:ascii="Times New Roman" w:hAnsi="Times New Roman"/>
          <w:sz w:val="20"/>
          <w:szCs w:val="20"/>
        </w:rPr>
        <w:footnoteReference w:id="7"/>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2C4C2F" w:rsidRPr="009058D8">
        <w:rPr>
          <w:rStyle w:val="FootnoteReference"/>
          <w:rFonts w:ascii="Times New Roman" w:hAnsi="Times New Roman"/>
          <w:sz w:val="20"/>
          <w:szCs w:val="20"/>
        </w:rPr>
        <w:t xml:space="preserve"> </w:t>
      </w:r>
      <w:r w:rsidR="002C4C2F" w:rsidRPr="009058D8">
        <w:rPr>
          <w:rStyle w:val="FootnoteReference"/>
          <w:rFonts w:ascii="Times New Roman" w:hAnsi="Times New Roman"/>
          <w:sz w:val="20"/>
          <w:szCs w:val="20"/>
        </w:rPr>
        <w:footnoteReference w:id="8"/>
      </w:r>
      <w:r w:rsidR="002C4C2F" w:rsidRPr="009058D8">
        <w:rPr>
          <w:rFonts w:ascii="Times New Roman" w:hAnsi="Times New Roman"/>
          <w:sz w:val="20"/>
          <w:szCs w:val="20"/>
        </w:rPr>
        <w:t xml:space="preserve"> </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285A225C" w:rsidR="00B43267" w:rsidRPr="009058D8" w:rsidRDefault="003F09B3" w:rsidP="00537A95">
      <w:pPr>
        <w:ind w:firstLine="238"/>
        <w:jc w:val="both"/>
        <w:rPr>
          <w:color w:val="000000"/>
          <w:sz w:val="20"/>
          <w:szCs w:val="20"/>
        </w:rPr>
      </w:pPr>
      <w:r w:rsidRPr="009058D8">
        <w:rPr>
          <w:color w:val="000000"/>
          <w:sz w:val="20"/>
          <w:szCs w:val="20"/>
        </w:rPr>
        <w:t xml:space="preserve">A survey </w:t>
      </w:r>
      <w:r w:rsidR="00D12C65" w:rsidRPr="009058D8">
        <w:rPr>
          <w:color w:val="000000"/>
          <w:sz w:val="20"/>
          <w:szCs w:val="20"/>
        </w:rPr>
        <w:t>research design is used to investigate job satisfaction of primary</w:t>
      </w:r>
      <w:r w:rsidR="00715E8E" w:rsidRPr="009058D8">
        <w:rPr>
          <w:color w:val="000000"/>
          <w:sz w:val="20"/>
          <w:szCs w:val="20"/>
        </w:rPr>
        <w:t xml:space="preserve"> school </w:t>
      </w:r>
      <w:r w:rsidR="00D12C65" w:rsidRPr="009058D8">
        <w:rPr>
          <w:color w:val="000000"/>
          <w:sz w:val="20"/>
          <w:szCs w:val="20"/>
        </w:rPr>
        <w:t>novice teachers</w:t>
      </w:r>
      <w:r w:rsidR="00715E8E" w:rsidRPr="009058D8">
        <w:rPr>
          <w:color w:val="000000"/>
          <w:sz w:val="20"/>
          <w:szCs w:val="20"/>
        </w:rPr>
        <w:t xml:space="preserve"> in Vietnam as the survey samples</w:t>
      </w:r>
      <w:r w:rsidR="00D12C65" w:rsidRPr="009058D8">
        <w:rPr>
          <w:color w:val="000000"/>
          <w:sz w:val="20"/>
          <w:szCs w:val="20"/>
        </w:rPr>
        <w:t xml:space="preserve"> </w:t>
      </w:r>
      <w:r w:rsidR="00715E8E" w:rsidRPr="009058D8">
        <w:rPr>
          <w:color w:val="000000"/>
          <w:sz w:val="20"/>
          <w:szCs w:val="20"/>
        </w:rPr>
        <w:t>in the academic year 2016. The content of the survey focused on two main issues: (i) the reason for chosen teaching as career; (ii) the main factors that af</w:t>
      </w:r>
      <w:r w:rsidR="00C30603" w:rsidRPr="009058D8">
        <w:rPr>
          <w:color w:val="000000"/>
          <w:sz w:val="20"/>
          <w:szCs w:val="20"/>
        </w:rPr>
        <w:t xml:space="preserve">fect to the </w:t>
      </w:r>
      <w:r w:rsidR="00D12C65" w:rsidRPr="009058D8">
        <w:rPr>
          <w:color w:val="000000"/>
          <w:sz w:val="20"/>
          <w:szCs w:val="20"/>
        </w:rPr>
        <w:t>job satisfaction</w:t>
      </w:r>
      <w:r w:rsidR="00715E8E" w:rsidRPr="009058D8">
        <w:rPr>
          <w:color w:val="000000"/>
          <w:sz w:val="20"/>
          <w:szCs w:val="20"/>
        </w:rPr>
        <w:t xml:space="preserve">. From </w:t>
      </w:r>
      <w:r w:rsidR="00D61A6D" w:rsidRPr="009058D8">
        <w:rPr>
          <w:color w:val="000000"/>
          <w:sz w:val="20"/>
          <w:szCs w:val="20"/>
        </w:rPr>
        <w:t xml:space="preserve">the findings, some </w:t>
      </w:r>
      <w:r w:rsidR="00715E8E" w:rsidRPr="009058D8">
        <w:rPr>
          <w:color w:val="000000"/>
          <w:sz w:val="20"/>
          <w:szCs w:val="20"/>
        </w:rPr>
        <w:t xml:space="preserve">suitable adjustments </w:t>
      </w:r>
      <w:r w:rsidR="00D61A6D" w:rsidRPr="009058D8">
        <w:rPr>
          <w:color w:val="000000"/>
          <w:sz w:val="20"/>
          <w:szCs w:val="20"/>
        </w:rPr>
        <w:t>for novice teachers are expected to be discussed</w:t>
      </w:r>
      <w:r w:rsidR="00715E8E" w:rsidRPr="009058D8">
        <w:rPr>
          <w:color w:val="000000"/>
          <w:sz w:val="20"/>
          <w:szCs w:val="20"/>
        </w:rPr>
        <w:t>.</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78E38D31"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population for this study was all</w:t>
      </w:r>
      <w:r w:rsidR="00BF2046" w:rsidRPr="009058D8">
        <w:rPr>
          <w:sz w:val="20"/>
          <w:szCs w:val="20"/>
        </w:rPr>
        <w:t xml:space="preserve"> novice teacher in</w:t>
      </w:r>
      <w:r w:rsidR="00D12C65" w:rsidRPr="009058D8">
        <w:rPr>
          <w:sz w:val="20"/>
          <w:szCs w:val="20"/>
        </w:rPr>
        <w:t xml:space="preserve"> primary </w:t>
      </w:r>
      <w:r w:rsidR="00BF2046" w:rsidRPr="009058D8">
        <w:rPr>
          <w:sz w:val="20"/>
          <w:szCs w:val="20"/>
        </w:rPr>
        <w:t xml:space="preserve">public </w:t>
      </w:r>
      <w:r w:rsidR="003A117A" w:rsidRPr="009058D8">
        <w:rPr>
          <w:sz w:val="20"/>
          <w:szCs w:val="20"/>
        </w:rPr>
        <w:t>school in Vietnam (2016-2017 academic year),</w:t>
      </w:r>
      <w:r w:rsidR="00D12C65" w:rsidRPr="009058D8">
        <w:rPr>
          <w:sz w:val="20"/>
          <w:szCs w:val="20"/>
        </w:rPr>
        <w:t xml:space="preserve"> wit</w:t>
      </w:r>
      <w:r w:rsidR="00BF2046" w:rsidRPr="009058D8">
        <w:rPr>
          <w:sz w:val="20"/>
          <w:szCs w:val="20"/>
        </w:rPr>
        <w:t>h the teaching experience from 1</w:t>
      </w:r>
      <w:r w:rsidR="00D12C65" w:rsidRPr="009058D8">
        <w:rPr>
          <w:sz w:val="20"/>
          <w:szCs w:val="20"/>
        </w:rPr>
        <w:t>-3 years.</w:t>
      </w:r>
      <w:r w:rsidR="00CD5373" w:rsidRPr="009058D8">
        <w:rPr>
          <w:sz w:val="20"/>
          <w:szCs w:val="20"/>
        </w:rPr>
        <w:t xml:space="preserve"> </w:t>
      </w:r>
    </w:p>
    <w:p w14:paraId="6BAAC243" w14:textId="222867E7" w:rsidR="00421842" w:rsidRPr="009058D8" w:rsidRDefault="00D12C65" w:rsidP="00537A95">
      <w:pPr>
        <w:ind w:firstLine="238"/>
        <w:jc w:val="both"/>
        <w:rPr>
          <w:sz w:val="20"/>
          <w:szCs w:val="20"/>
        </w:rPr>
      </w:pPr>
      <w:r w:rsidRPr="009058D8">
        <w:rPr>
          <w:sz w:val="20"/>
          <w:szCs w:val="20"/>
        </w:rPr>
        <w:t>The schools were selected using random sampling technique</w:t>
      </w:r>
      <w:r w:rsidR="00B04B7E" w:rsidRPr="009058D8">
        <w:rPr>
          <w:i/>
          <w:sz w:val="20"/>
          <w:szCs w:val="20"/>
        </w:rPr>
        <w:t>.</w:t>
      </w:r>
      <w:r w:rsidR="00F11A3B" w:rsidRPr="009058D8">
        <w:rPr>
          <w:i/>
          <w:sz w:val="20"/>
          <w:szCs w:val="20"/>
        </w:rPr>
        <w:t xml:space="preserve"> </w:t>
      </w:r>
      <w:r w:rsidR="00C150DC" w:rsidRPr="009058D8">
        <w:rPr>
          <w:sz w:val="20"/>
          <w:szCs w:val="20"/>
        </w:rPr>
        <w:t xml:space="preserve">The samples are </w:t>
      </w:r>
      <w:r w:rsidR="00240166" w:rsidRPr="009058D8">
        <w:rPr>
          <w:sz w:val="20"/>
          <w:szCs w:val="20"/>
        </w:rPr>
        <w:t>novice teacher</w:t>
      </w:r>
      <w:r w:rsidR="00337564" w:rsidRPr="009058D8">
        <w:rPr>
          <w:sz w:val="20"/>
          <w:szCs w:val="20"/>
        </w:rPr>
        <w:t>s</w:t>
      </w:r>
      <w:r w:rsidR="00240166" w:rsidRPr="009058D8">
        <w:rPr>
          <w:sz w:val="20"/>
          <w:szCs w:val="20"/>
        </w:rPr>
        <w:t xml:space="preserve"> in </w:t>
      </w:r>
      <w:r w:rsidR="00F11A3B" w:rsidRPr="009058D8">
        <w:rPr>
          <w:sz w:val="20"/>
          <w:szCs w:val="20"/>
        </w:rPr>
        <w:t>primary public schools</w:t>
      </w:r>
      <w:r w:rsidR="00337564" w:rsidRPr="009058D8">
        <w:rPr>
          <w:sz w:val="20"/>
          <w:szCs w:val="20"/>
        </w:rPr>
        <w:t xml:space="preserve"> across the country</w:t>
      </w:r>
      <w:r w:rsidR="003A117A" w:rsidRPr="009058D8">
        <w:rPr>
          <w:sz w:val="20"/>
          <w:szCs w:val="20"/>
        </w:rPr>
        <w:t xml:space="preserve">, </w:t>
      </w:r>
      <w:r w:rsidR="00337564" w:rsidRPr="009058D8">
        <w:rPr>
          <w:sz w:val="20"/>
          <w:szCs w:val="20"/>
        </w:rPr>
        <w:t>in seven provin</w:t>
      </w:r>
      <w:r w:rsidR="005126CA" w:rsidRPr="009058D8">
        <w:rPr>
          <w:sz w:val="20"/>
          <w:szCs w:val="20"/>
        </w:rPr>
        <w:t>ces from north to south Vietnam</w:t>
      </w:r>
      <w:r w:rsidR="00F11A3B" w:rsidRPr="009058D8">
        <w:rPr>
          <w:sz w:val="20"/>
          <w:szCs w:val="20"/>
        </w:rPr>
        <w:t xml:space="preserve">, 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area (Ha Giang province), (2) n</w:t>
      </w:r>
      <w:r w:rsidR="00F11A3B" w:rsidRPr="009058D8">
        <w:rPr>
          <w:sz w:val="20"/>
          <w:szCs w:val="20"/>
        </w:rPr>
        <w:t xml:space="preserve">orthern Central area (Nghe An province), </w:t>
      </w:r>
      <w:r w:rsidR="003A117A" w:rsidRPr="009058D8">
        <w:rPr>
          <w:sz w:val="20"/>
          <w:szCs w:val="20"/>
        </w:rPr>
        <w:t>(3) R</w:t>
      </w:r>
      <w:r w:rsidR="00F11A3B" w:rsidRPr="009058D8">
        <w:rPr>
          <w:sz w:val="20"/>
          <w:szCs w:val="20"/>
        </w:rPr>
        <w:t xml:space="preserve">ed river delta area (Hai Phong province),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province), </w:t>
      </w:r>
      <w:r w:rsidR="003A117A" w:rsidRPr="009058D8">
        <w:rPr>
          <w:sz w:val="20"/>
          <w:szCs w:val="20"/>
        </w:rPr>
        <w:t xml:space="preserve">(5) central highlands region (Gia Lai province), (6) south east region (Tay Ninh province) and (7) Mekong </w:t>
      </w:r>
      <w:r w:rsidR="00337564" w:rsidRPr="009058D8">
        <w:rPr>
          <w:sz w:val="20"/>
          <w:szCs w:val="20"/>
        </w:rPr>
        <w:t>delta region (Can Tho province).</w:t>
      </w:r>
    </w:p>
    <w:p w14:paraId="65008F4B" w14:textId="1D2F6238" w:rsidR="00421842" w:rsidRPr="009058D8" w:rsidRDefault="00037813" w:rsidP="00537A95">
      <w:pPr>
        <w:ind w:firstLine="238"/>
        <w:jc w:val="both"/>
        <w:rPr>
          <w:color w:val="000000"/>
          <w:sz w:val="20"/>
          <w:szCs w:val="20"/>
        </w:rPr>
      </w:pPr>
      <w:r w:rsidRPr="009058D8">
        <w:rPr>
          <w:sz w:val="20"/>
          <w:szCs w:val="20"/>
        </w:rPr>
        <w:t xml:space="preserve">Yamane Taro’s (1967) simplified formula for proportion was </w:t>
      </w:r>
      <w:r w:rsidR="000B3C61" w:rsidRPr="009058D8">
        <w:rPr>
          <w:sz w:val="20"/>
          <w:szCs w:val="20"/>
        </w:rPr>
        <w:t>applied</w:t>
      </w:r>
      <w:r w:rsidRPr="009058D8">
        <w:rPr>
          <w:sz w:val="20"/>
          <w:szCs w:val="20"/>
        </w:rPr>
        <w:t xml:space="preserve"> to determine the sample size, n = N/(1+N*e</w:t>
      </w:r>
      <w:r w:rsidRPr="009058D8">
        <w:rPr>
          <w:sz w:val="20"/>
          <w:szCs w:val="20"/>
          <w:vertAlign w:val="superscript"/>
        </w:rPr>
        <w:t>2</w:t>
      </w:r>
      <w:r w:rsidRPr="009058D8">
        <w:rPr>
          <w:sz w:val="20"/>
          <w:szCs w:val="20"/>
        </w:rPr>
        <w:t>), whereas the population size (N) = 874 and the acceptable sampling error (e) = 0.05 (confidence level = 95% and p = 0.5), the minimum sample should be 274. Therefore, the sample</w:t>
      </w:r>
      <w:r w:rsidR="00421842" w:rsidRPr="009058D8">
        <w:rPr>
          <w:sz w:val="20"/>
          <w:szCs w:val="20"/>
        </w:rPr>
        <w:t xml:space="preserve"> accounted for 36,61% of total number of 874 novice teachers in 7 provinces during the period of the study. The table </w:t>
      </w:r>
      <w:r w:rsidR="001234AF" w:rsidRPr="009058D8">
        <w:rPr>
          <w:sz w:val="20"/>
          <w:szCs w:val="20"/>
        </w:rPr>
        <w:t xml:space="preserve">1 showed </w:t>
      </w:r>
      <w:r w:rsidR="00421842" w:rsidRPr="009058D8">
        <w:rPr>
          <w:sz w:val="20"/>
          <w:szCs w:val="20"/>
        </w:rPr>
        <w:t xml:space="preserve">the number of </w:t>
      </w:r>
      <w:r w:rsidR="001234AF" w:rsidRPr="009058D8">
        <w:rPr>
          <w:sz w:val="20"/>
          <w:szCs w:val="20"/>
        </w:rPr>
        <w:t>novice teacher</w:t>
      </w:r>
      <w:r w:rsidR="000B3C61" w:rsidRPr="009058D8">
        <w:rPr>
          <w:sz w:val="20"/>
          <w:szCs w:val="20"/>
        </w:rPr>
        <w:t>s</w:t>
      </w:r>
      <w:r w:rsidR="001234AF" w:rsidRPr="009058D8">
        <w:rPr>
          <w:sz w:val="20"/>
          <w:szCs w:val="20"/>
        </w:rPr>
        <w:t>, data collected from Department of Education and Training (2016)</w:t>
      </w:r>
      <w:r w:rsidR="00337564" w:rsidRPr="009058D8">
        <w:rPr>
          <w:sz w:val="20"/>
          <w:szCs w:val="20"/>
        </w:rPr>
        <w:t>.</w:t>
      </w:r>
    </w:p>
    <w:p w14:paraId="5114E36A" w14:textId="6883D4EA" w:rsidR="00EE1EFA" w:rsidRPr="009058D8" w:rsidRDefault="00EE1EFA" w:rsidP="00537A95">
      <w:pPr>
        <w:ind w:firstLine="238"/>
        <w:jc w:val="both"/>
        <w:rPr>
          <w:sz w:val="20"/>
          <w:szCs w:val="20"/>
        </w:rPr>
      </w:pPr>
    </w:p>
    <w:p w14:paraId="759BABBD" w14:textId="404CEBD8" w:rsidR="001234AF" w:rsidRPr="009058D8" w:rsidRDefault="001234AF" w:rsidP="00537A95">
      <w:pPr>
        <w:ind w:firstLine="238"/>
        <w:jc w:val="center"/>
        <w:rPr>
          <w:sz w:val="20"/>
          <w:szCs w:val="20"/>
        </w:rPr>
      </w:pPr>
      <w:r w:rsidRPr="009058D8">
        <w:rPr>
          <w:b/>
          <w:sz w:val="20"/>
          <w:szCs w:val="20"/>
        </w:rPr>
        <w:t xml:space="preserve">Table 1: </w:t>
      </w:r>
      <w:r w:rsidR="00415703" w:rsidRPr="009058D8">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Ha Giang</w:t>
            </w:r>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Hai Phong</w:t>
            </w:r>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Can Tho</w:t>
            </w:r>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39AC6516"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 in 7 provinces of sampling</w:t>
      </w:r>
    </w:p>
    <w:p w14:paraId="7B57E290" w14:textId="77777777" w:rsidR="001234AF" w:rsidRPr="009058D8" w:rsidRDefault="001234AF" w:rsidP="00537A95">
      <w:pPr>
        <w:ind w:firstLine="238"/>
        <w:jc w:val="right"/>
        <w:rPr>
          <w:i/>
          <w:sz w:val="20"/>
          <w:szCs w:val="20"/>
        </w:rPr>
      </w:pPr>
    </w:p>
    <w:p w14:paraId="39D0CC6D" w14:textId="42D80BEA" w:rsidR="00135E2A" w:rsidRPr="009058D8" w:rsidRDefault="000D47C3" w:rsidP="00337564">
      <w:pPr>
        <w:ind w:firstLine="238"/>
        <w:jc w:val="both"/>
        <w:rPr>
          <w:sz w:val="20"/>
          <w:szCs w:val="20"/>
        </w:rPr>
      </w:pPr>
      <w:r w:rsidRPr="009058D8">
        <w:rPr>
          <w:sz w:val="20"/>
          <w:szCs w:val="20"/>
        </w:rPr>
        <w:t xml:space="preserve">The researchers distributed questionnaires to 320 participants, using random sampling technique. </w:t>
      </w:r>
      <w:r w:rsidR="00D61A6D" w:rsidRPr="009058D8">
        <w:rPr>
          <w:sz w:val="20"/>
          <w:szCs w:val="20"/>
        </w:rPr>
        <w:t>From the total population</w:t>
      </w:r>
      <w:r w:rsidR="00037813" w:rsidRPr="009058D8">
        <w:rPr>
          <w:sz w:val="20"/>
          <w:szCs w:val="20"/>
        </w:rPr>
        <w:t xml:space="preserve"> in </w:t>
      </w:r>
      <w:r w:rsidR="00F004FC" w:rsidRPr="009058D8">
        <w:rPr>
          <w:sz w:val="20"/>
          <w:szCs w:val="20"/>
        </w:rPr>
        <w:t xml:space="preserve">seven </w:t>
      </w:r>
      <w:r w:rsidR="00037813" w:rsidRPr="009058D8">
        <w:rPr>
          <w:sz w:val="20"/>
          <w:szCs w:val="20"/>
        </w:rPr>
        <w:t>provinces</w:t>
      </w:r>
      <w:r w:rsidR="00D61A6D" w:rsidRPr="009058D8">
        <w:rPr>
          <w:sz w:val="20"/>
          <w:szCs w:val="20"/>
        </w:rPr>
        <w:t xml:space="preserve">, </w:t>
      </w:r>
      <w:r w:rsidR="00337564" w:rsidRPr="009058D8">
        <w:rPr>
          <w:sz w:val="20"/>
          <w:szCs w:val="20"/>
        </w:rPr>
        <w:t xml:space="preserve">74.02% </w:t>
      </w:r>
      <w:r w:rsidR="00037813" w:rsidRPr="009058D8">
        <w:rPr>
          <w:sz w:val="20"/>
          <w:szCs w:val="20"/>
        </w:rPr>
        <w:t xml:space="preserve">of novice teachers </w:t>
      </w:r>
      <w:r w:rsidR="00AC6F34" w:rsidRPr="009058D8">
        <w:rPr>
          <w:sz w:val="20"/>
          <w:szCs w:val="20"/>
        </w:rPr>
        <w:t>worked</w:t>
      </w:r>
      <w:r w:rsidR="005A72D0" w:rsidRPr="009058D8">
        <w:rPr>
          <w:sz w:val="20"/>
          <w:szCs w:val="20"/>
        </w:rPr>
        <w:t xml:space="preserve"> at schools</w:t>
      </w:r>
      <w:r w:rsidR="00AC6F34" w:rsidRPr="009058D8">
        <w:rPr>
          <w:sz w:val="20"/>
          <w:szCs w:val="20"/>
        </w:rPr>
        <w:t xml:space="preserve"> that locates in rural areas</w:t>
      </w:r>
      <w:r w:rsidR="005A72D0" w:rsidRPr="009058D8">
        <w:rPr>
          <w:sz w:val="20"/>
          <w:szCs w:val="20"/>
        </w:rPr>
        <w:t xml:space="preserve">, </w:t>
      </w:r>
      <w:r w:rsidR="00D61A6D" w:rsidRPr="009058D8">
        <w:rPr>
          <w:sz w:val="20"/>
          <w:szCs w:val="20"/>
        </w:rPr>
        <w:t xml:space="preserve">majority of the </w:t>
      </w:r>
      <w:r w:rsidRPr="009058D8">
        <w:rPr>
          <w:sz w:val="20"/>
          <w:szCs w:val="20"/>
        </w:rPr>
        <w:t>questionnaires were distributed to</w:t>
      </w:r>
      <w:r w:rsidR="005A72D0" w:rsidRPr="009058D8">
        <w:rPr>
          <w:sz w:val="20"/>
          <w:szCs w:val="20"/>
        </w:rPr>
        <w:t xml:space="preserve"> rural areas</w:t>
      </w:r>
      <w:r w:rsidRPr="009058D8">
        <w:rPr>
          <w:sz w:val="20"/>
          <w:szCs w:val="20"/>
        </w:rPr>
        <w:t xml:space="preserve"> to ensure the representativeness of sampling that generalize the population as a whole.</w:t>
      </w:r>
    </w:p>
    <w:p w14:paraId="7CB5F160" w14:textId="6C80CF48" w:rsidR="00B04B7E" w:rsidRPr="009058D8" w:rsidRDefault="00CD5373" w:rsidP="00537A95">
      <w:pPr>
        <w:ind w:firstLine="238"/>
        <w:jc w:val="both"/>
        <w:rPr>
          <w:color w:val="000000"/>
          <w:sz w:val="20"/>
          <w:szCs w:val="20"/>
        </w:rPr>
      </w:pPr>
      <w:r w:rsidRPr="009058D8">
        <w:rPr>
          <w:color w:val="000000"/>
          <w:sz w:val="20"/>
          <w:szCs w:val="20"/>
        </w:rPr>
        <w:t>A total of</w:t>
      </w:r>
      <w:r w:rsidR="00240166" w:rsidRPr="009058D8">
        <w:rPr>
          <w:color w:val="000000"/>
          <w:sz w:val="20"/>
          <w:szCs w:val="20"/>
        </w:rPr>
        <w:t xml:space="preserve"> 320</w:t>
      </w:r>
      <w:r w:rsidRPr="009058D8">
        <w:rPr>
          <w:color w:val="000000"/>
          <w:sz w:val="20"/>
          <w:szCs w:val="20"/>
        </w:rPr>
        <w:t xml:space="preserve"> </w:t>
      </w:r>
      <w:r w:rsidR="00240166" w:rsidRPr="009058D8">
        <w:rPr>
          <w:color w:val="000000"/>
          <w:sz w:val="20"/>
          <w:szCs w:val="20"/>
        </w:rPr>
        <w:t>a</w:t>
      </w:r>
      <w:r w:rsidRPr="009058D8">
        <w:rPr>
          <w:color w:val="000000"/>
          <w:sz w:val="20"/>
          <w:szCs w:val="20"/>
        </w:rPr>
        <w:t xml:space="preserve">nonymous questionnaires were distributed, and </w:t>
      </w:r>
      <w:r w:rsidR="00240166" w:rsidRPr="009058D8">
        <w:rPr>
          <w:color w:val="000000"/>
          <w:sz w:val="20"/>
          <w:szCs w:val="20"/>
        </w:rPr>
        <w:t>all of them w</w:t>
      </w:r>
      <w:r w:rsidRPr="009058D8">
        <w:rPr>
          <w:color w:val="000000"/>
          <w:sz w:val="20"/>
          <w:szCs w:val="20"/>
        </w:rPr>
        <w:t xml:space="preserve">ere returned, giving a response rate </w:t>
      </w:r>
      <w:r w:rsidR="00F004FC" w:rsidRPr="009058D8">
        <w:rPr>
          <w:color w:val="000000"/>
          <w:sz w:val="20"/>
          <w:szCs w:val="20"/>
        </w:rPr>
        <w:t>100</w:t>
      </w:r>
      <w:r w:rsidRPr="009058D8">
        <w:rPr>
          <w:color w:val="000000"/>
          <w:sz w:val="20"/>
          <w:szCs w:val="20"/>
        </w:rPr>
        <w:t>%</w:t>
      </w:r>
      <w:r w:rsidR="00240166" w:rsidRPr="009058D8">
        <w:rPr>
          <w:color w:val="000000"/>
          <w:sz w:val="20"/>
          <w:szCs w:val="20"/>
        </w:rPr>
        <w:t xml:space="preserve">. </w:t>
      </w:r>
      <w:r w:rsidRPr="009058D8">
        <w:rPr>
          <w:sz w:val="20"/>
          <w:szCs w:val="20"/>
        </w:rPr>
        <w:t>The participated samples of 320 novice teachers, in which consisted of</w:t>
      </w:r>
      <w:r w:rsidR="001C3BE6" w:rsidRPr="009058D8">
        <w:rPr>
          <w:sz w:val="20"/>
          <w:szCs w:val="20"/>
        </w:rPr>
        <w:t xml:space="preserve"> 17.19</w:t>
      </w:r>
      <w:r w:rsidRPr="009058D8">
        <w:rPr>
          <w:sz w:val="20"/>
          <w:szCs w:val="20"/>
        </w:rPr>
        <w:t xml:space="preserve">% male and </w:t>
      </w:r>
      <w:r w:rsidR="00490BA9" w:rsidRPr="009058D8">
        <w:rPr>
          <w:sz w:val="20"/>
          <w:szCs w:val="20"/>
        </w:rPr>
        <w:t>78.13</w:t>
      </w:r>
      <w:r w:rsidR="007B2137" w:rsidRPr="009058D8">
        <w:rPr>
          <w:sz w:val="20"/>
          <w:szCs w:val="20"/>
        </w:rPr>
        <w:t xml:space="preserve">% female. </w:t>
      </w:r>
      <w:r w:rsidR="00240166" w:rsidRPr="009058D8">
        <w:rPr>
          <w:sz w:val="20"/>
          <w:szCs w:val="20"/>
        </w:rPr>
        <w:t>The fact that there were more women in the sample reflects the real situation in Vietnam, whereby there are more female teachers than male teacher</w:t>
      </w:r>
      <w:r w:rsidR="00D61A6D" w:rsidRPr="009058D8">
        <w:rPr>
          <w:sz w:val="20"/>
          <w:szCs w:val="20"/>
        </w:rPr>
        <w:t>s</w:t>
      </w:r>
      <w:r w:rsidR="00240166" w:rsidRPr="009058D8">
        <w:rPr>
          <w:sz w:val="20"/>
          <w:szCs w:val="20"/>
        </w:rPr>
        <w:t xml:space="preserve"> in Vietnam primary schools. </w:t>
      </w:r>
      <w:r w:rsidR="000D47C3" w:rsidRPr="009058D8">
        <w:rPr>
          <w:sz w:val="20"/>
          <w:szCs w:val="20"/>
        </w:rPr>
        <w:t xml:space="preserve">60,31% of the novice teachers participated in the survey were from rural areas. Participants </w:t>
      </w:r>
      <w:r w:rsidR="001C3BE6" w:rsidRPr="009058D8">
        <w:rPr>
          <w:sz w:val="20"/>
          <w:szCs w:val="20"/>
        </w:rPr>
        <w:t xml:space="preserve">mostly were formally educated and fully trained, </w:t>
      </w:r>
      <w:r w:rsidR="007B2137" w:rsidRPr="009058D8">
        <w:rPr>
          <w:sz w:val="20"/>
          <w:szCs w:val="20"/>
        </w:rPr>
        <w:t xml:space="preserve">30.94% with degree in teaching, 28.95% with teaching certificate, 20% with both degree and diploma/certificate, </w:t>
      </w:r>
      <w:r w:rsidR="00D61A6D" w:rsidRPr="009058D8">
        <w:rPr>
          <w:sz w:val="20"/>
          <w:szCs w:val="20"/>
        </w:rPr>
        <w:t>and</w:t>
      </w:r>
      <w:r w:rsidR="007B2137" w:rsidRPr="009058D8">
        <w:rPr>
          <w:sz w:val="20"/>
          <w:szCs w:val="20"/>
        </w:rPr>
        <w:t xml:space="preserve"> 3.13% </w:t>
      </w:r>
      <w:r w:rsidR="00D61A6D" w:rsidRPr="009058D8">
        <w:rPr>
          <w:sz w:val="20"/>
          <w:szCs w:val="20"/>
        </w:rPr>
        <w:t>with</w:t>
      </w:r>
      <w:r w:rsidR="007B2137" w:rsidRPr="009058D8">
        <w:rPr>
          <w:sz w:val="20"/>
          <w:szCs w:val="20"/>
        </w:rPr>
        <w:t xml:space="preserve"> postgraduate qualification.</w:t>
      </w:r>
      <w:r w:rsidR="000D47C3" w:rsidRPr="009058D8">
        <w:rPr>
          <w:sz w:val="20"/>
          <w:szCs w:val="20"/>
        </w:rPr>
        <w:t xml:space="preserve"> </w:t>
      </w:r>
    </w:p>
    <w:p w14:paraId="6AF9F4DF" w14:textId="77777777"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7241157E" w14:textId="3B60C765" w:rsidR="00C81845" w:rsidRPr="009058D8" w:rsidRDefault="001C3BE6" w:rsidP="008E1459">
      <w:pPr>
        <w:ind w:firstLine="238"/>
        <w:jc w:val="both"/>
        <w:rPr>
          <w:rFonts w:eastAsia="Times New Roman"/>
          <w:color w:val="000000"/>
          <w:sz w:val="20"/>
          <w:szCs w:val="20"/>
        </w:rPr>
      </w:pPr>
      <w:r w:rsidRPr="009058D8">
        <w:rPr>
          <w:rFonts w:eastAsia="Times New Roman"/>
          <w:color w:val="000000"/>
          <w:sz w:val="20"/>
          <w:szCs w:val="20"/>
        </w:rPr>
        <w:t xml:space="preserve">The questionnaire of the present study included general questions related to the respondents’ demographic and personal factors such as: </w:t>
      </w:r>
      <w:r w:rsidR="00BC3A69" w:rsidRPr="009058D8">
        <w:rPr>
          <w:rFonts w:eastAsia="Times New Roman"/>
          <w:color w:val="000000"/>
          <w:sz w:val="20"/>
          <w:szCs w:val="20"/>
        </w:rPr>
        <w:t>place of birth, ethnic,</w:t>
      </w:r>
      <w:r w:rsidRPr="009058D8">
        <w:rPr>
          <w:rFonts w:eastAsia="Times New Roman"/>
          <w:color w:val="000000"/>
          <w:sz w:val="20"/>
          <w:szCs w:val="20"/>
        </w:rPr>
        <w:t> teaching experience,</w:t>
      </w:r>
      <w:r w:rsidR="00BC3A69" w:rsidRPr="009058D8">
        <w:rPr>
          <w:rFonts w:eastAsia="Times New Roman"/>
          <w:color w:val="000000"/>
          <w:sz w:val="20"/>
          <w:szCs w:val="20"/>
        </w:rPr>
        <w:t xml:space="preserve"> highest</w:t>
      </w:r>
      <w:r w:rsidRPr="009058D8">
        <w:rPr>
          <w:rFonts w:eastAsia="Times New Roman"/>
          <w:color w:val="000000"/>
          <w:sz w:val="20"/>
          <w:szCs w:val="20"/>
        </w:rPr>
        <w:t xml:space="preserve"> </w:t>
      </w:r>
      <w:r w:rsidR="00BC3A69" w:rsidRPr="009058D8">
        <w:rPr>
          <w:rFonts w:eastAsia="Times New Roman"/>
          <w:color w:val="000000"/>
          <w:sz w:val="20"/>
          <w:szCs w:val="20"/>
        </w:rPr>
        <w:t>teaching qualification, school location.</w:t>
      </w:r>
      <w:r w:rsidR="009D36CE" w:rsidRPr="009058D8">
        <w:rPr>
          <w:rFonts w:eastAsia="Times New Roman"/>
          <w:color w:val="000000"/>
          <w:sz w:val="20"/>
          <w:szCs w:val="20"/>
        </w:rPr>
        <w:t xml:space="preserve"> </w:t>
      </w:r>
      <w:r w:rsidR="008E1459">
        <w:rPr>
          <w:rFonts w:eastAsia="Times New Roman"/>
          <w:color w:val="000000"/>
          <w:sz w:val="20"/>
          <w:szCs w:val="20"/>
        </w:rPr>
        <w:t xml:space="preserve">An informed consent was also included foremost in each questionnaire. Participants were informed and aware about the confidentiality and disclosure of harm. </w:t>
      </w:r>
      <w:r w:rsidRPr="009058D8">
        <w:rPr>
          <w:rFonts w:eastAsia="Times New Roman"/>
          <w:color w:val="000000"/>
          <w:sz w:val="20"/>
          <w:szCs w:val="20"/>
        </w:rPr>
        <w:t>The questionnaire included questio</w:t>
      </w:r>
      <w:r w:rsidR="00BC3A69" w:rsidRPr="009058D8">
        <w:rPr>
          <w:rFonts w:eastAsia="Times New Roman"/>
          <w:color w:val="000000"/>
          <w:sz w:val="20"/>
          <w:szCs w:val="20"/>
        </w:rPr>
        <w:t xml:space="preserve">ns on teachers’ views on </w:t>
      </w:r>
      <w:r w:rsidR="00EE1EFA" w:rsidRPr="009058D8">
        <w:rPr>
          <w:rFonts w:eastAsia="Times New Roman"/>
          <w:color w:val="000000"/>
          <w:sz w:val="20"/>
          <w:szCs w:val="20"/>
        </w:rPr>
        <w:t>career</w:t>
      </w:r>
      <w:r w:rsidR="00BC3A69" w:rsidRPr="009058D8">
        <w:rPr>
          <w:rFonts w:eastAsia="Times New Roman"/>
          <w:color w:val="000000"/>
          <w:sz w:val="20"/>
          <w:szCs w:val="20"/>
        </w:rPr>
        <w:t xml:space="preserve">, external environment issues such as: reason for choosing teaching, </w:t>
      </w:r>
      <w:r w:rsidR="00EE1EFA" w:rsidRPr="009058D8">
        <w:rPr>
          <w:rFonts w:eastAsia="Times New Roman"/>
          <w:color w:val="000000"/>
          <w:sz w:val="20"/>
          <w:szCs w:val="20"/>
        </w:rPr>
        <w:t>self-evaluation on teaching career in the country, personal and community perception on the career, view of position in next 10 years. F</w:t>
      </w:r>
      <w:r w:rsidRPr="009058D8">
        <w:rPr>
          <w:rFonts w:eastAsia="Times New Roman"/>
          <w:color w:val="000000"/>
          <w:sz w:val="20"/>
          <w:szCs w:val="20"/>
        </w:rPr>
        <w:t>urthermore, there were questions on factors whic</w:t>
      </w:r>
      <w:r w:rsidR="001427FB" w:rsidRPr="009058D8">
        <w:rPr>
          <w:rFonts w:eastAsia="Times New Roman"/>
          <w:color w:val="000000"/>
          <w:sz w:val="20"/>
          <w:szCs w:val="20"/>
        </w:rPr>
        <w:t xml:space="preserve">h affect teachers’ satisfaction </w:t>
      </w:r>
      <w:r w:rsidRPr="009058D8">
        <w:rPr>
          <w:rFonts w:eastAsia="Times New Roman"/>
          <w:color w:val="000000"/>
          <w:sz w:val="20"/>
          <w:szCs w:val="20"/>
        </w:rPr>
        <w:t xml:space="preserve">and performance and their work and career expectations. Finally, open questions were included regarding </w:t>
      </w:r>
      <w:r w:rsidR="00EE1EFA" w:rsidRPr="009058D8">
        <w:rPr>
          <w:rFonts w:eastAsia="Times New Roman"/>
          <w:color w:val="000000"/>
          <w:sz w:val="20"/>
          <w:szCs w:val="20"/>
        </w:rPr>
        <w:t>suggestion of how to improve teaching in the country</w:t>
      </w:r>
      <w:r w:rsidRPr="009058D8">
        <w:rPr>
          <w:rFonts w:eastAsia="Times New Roman"/>
          <w:color w:val="000000"/>
          <w:sz w:val="20"/>
          <w:szCs w:val="20"/>
        </w:rPr>
        <w:t>.</w:t>
      </w:r>
      <w:r w:rsidR="009D36CE" w:rsidRPr="009058D8">
        <w:rPr>
          <w:rFonts w:eastAsia="Times New Roman"/>
          <w:color w:val="000000"/>
          <w:sz w:val="20"/>
          <w:szCs w:val="20"/>
        </w:rPr>
        <w:t xml:space="preserve"> </w:t>
      </w:r>
      <w:r w:rsidRPr="009058D8">
        <w:rPr>
          <w:rFonts w:eastAsia="Times New Roman"/>
          <w:color w:val="000000"/>
          <w:sz w:val="20"/>
          <w:szCs w:val="20"/>
        </w:rPr>
        <w:t xml:space="preserve">The level of </w:t>
      </w:r>
      <w:r w:rsidR="007C4BA1" w:rsidRPr="009058D8">
        <w:rPr>
          <w:rFonts w:eastAsia="Times New Roman"/>
          <w:color w:val="000000"/>
          <w:sz w:val="20"/>
          <w:szCs w:val="20"/>
        </w:rPr>
        <w:t xml:space="preserve">novice </w:t>
      </w:r>
      <w:r w:rsidRPr="009058D8">
        <w:rPr>
          <w:rFonts w:eastAsia="Times New Roman"/>
          <w:color w:val="000000"/>
          <w:sz w:val="20"/>
          <w:szCs w:val="20"/>
        </w:rPr>
        <w:t xml:space="preserve">teachers’ job satisfaction was </w:t>
      </w:r>
      <w:r w:rsidR="007C4BA1" w:rsidRPr="009058D8">
        <w:rPr>
          <w:rFonts w:eastAsia="Times New Roman"/>
          <w:color w:val="000000"/>
          <w:sz w:val="20"/>
          <w:szCs w:val="20"/>
        </w:rPr>
        <w:t>measured</w:t>
      </w:r>
      <w:r w:rsidRPr="009058D8">
        <w:rPr>
          <w:rFonts w:eastAsia="Times New Roman"/>
          <w:color w:val="000000"/>
          <w:sz w:val="20"/>
          <w:szCs w:val="20"/>
        </w:rPr>
        <w:t xml:space="preserve"> according to a score</w:t>
      </w:r>
      <w:r w:rsidR="00146516" w:rsidRPr="009058D8">
        <w:rPr>
          <w:rFonts w:eastAsia="Times New Roman"/>
          <w:color w:val="000000"/>
          <w:sz w:val="20"/>
          <w:szCs w:val="20"/>
        </w:rPr>
        <w:t xml:space="preserve"> </w:t>
      </w:r>
      <w:r w:rsidRPr="009058D8">
        <w:rPr>
          <w:rFonts w:eastAsia="Times New Roman"/>
          <w:color w:val="000000"/>
          <w:sz w:val="20"/>
          <w:szCs w:val="20"/>
        </w:rPr>
        <w:t>(ranging </w:t>
      </w:r>
      <w:r w:rsidR="00EE1EFA" w:rsidRPr="009058D8">
        <w:rPr>
          <w:rFonts w:eastAsia="Times New Roman"/>
          <w:color w:val="000000"/>
          <w:sz w:val="20"/>
          <w:szCs w:val="20"/>
        </w:rPr>
        <w:t>from 1 to 4</w:t>
      </w:r>
      <w:r w:rsidRPr="009058D8">
        <w:rPr>
          <w:rFonts w:eastAsia="Times New Roman"/>
          <w:color w:val="000000"/>
          <w:sz w:val="20"/>
          <w:szCs w:val="20"/>
        </w:rPr>
        <w:t xml:space="preserve">) </w:t>
      </w:r>
      <w:r w:rsidR="007C4BA1" w:rsidRPr="009058D8">
        <w:rPr>
          <w:rFonts w:eastAsia="Times New Roman"/>
          <w:color w:val="000000"/>
          <w:sz w:val="20"/>
          <w:szCs w:val="20"/>
        </w:rPr>
        <w:t>acquired</w:t>
      </w:r>
      <w:r w:rsidRPr="009058D8">
        <w:rPr>
          <w:rFonts w:eastAsia="Times New Roman"/>
          <w:color w:val="000000"/>
          <w:sz w:val="20"/>
          <w:szCs w:val="20"/>
        </w:rPr>
        <w:t xml:space="preserve"> on the basis of </w:t>
      </w:r>
      <w:r w:rsidR="009D36CE" w:rsidRPr="009058D8">
        <w:rPr>
          <w:rFonts w:eastAsia="Times New Roman"/>
          <w:color w:val="000000"/>
          <w:sz w:val="20"/>
          <w:szCs w:val="20"/>
        </w:rPr>
        <w:t>L</w:t>
      </w:r>
      <w:r w:rsidR="00146516" w:rsidRPr="009058D8">
        <w:rPr>
          <w:rFonts w:eastAsia="Times New Roman"/>
          <w:color w:val="000000"/>
          <w:sz w:val="20"/>
          <w:szCs w:val="20"/>
        </w:rPr>
        <w:t>ikert scale</w:t>
      </w:r>
      <w:r w:rsidRPr="009058D8">
        <w:rPr>
          <w:rFonts w:eastAsia="Times New Roman"/>
          <w:color w:val="000000"/>
          <w:sz w:val="20"/>
          <w:szCs w:val="20"/>
        </w:rPr>
        <w:t xml:space="preserve"> questions</w:t>
      </w:r>
      <w:r w:rsidR="007C4BA1" w:rsidRPr="009058D8">
        <w:rPr>
          <w:rFonts w:eastAsia="Times New Roman"/>
          <w:color w:val="000000"/>
          <w:sz w:val="20"/>
          <w:szCs w:val="20"/>
        </w:rPr>
        <w:t>:</w:t>
      </w:r>
      <w:r w:rsidR="00EE1EFA" w:rsidRPr="009058D8">
        <w:rPr>
          <w:rFonts w:eastAsia="Times New Roman"/>
          <w:color w:val="000000"/>
          <w:sz w:val="20"/>
          <w:szCs w:val="20"/>
        </w:rPr>
        <w:t xml:space="preserve"> strongly agree (4), agree (3), disagree (2), strongly disagree (1)</w:t>
      </w:r>
      <w:r w:rsidR="009058D8" w:rsidRPr="009058D8">
        <w:rPr>
          <w:rFonts w:eastAsia="Times New Roman"/>
          <w:color w:val="000000"/>
          <w:sz w:val="20"/>
          <w:szCs w:val="20"/>
        </w:rPr>
        <w:t>.</w:t>
      </w:r>
      <w:r w:rsidR="00C81845">
        <w:rPr>
          <w:rFonts w:eastAsia="Times New Roman"/>
          <w:color w:val="000000"/>
          <w:sz w:val="20"/>
          <w:szCs w:val="20"/>
        </w:rPr>
        <w:t xml:space="preserve"> </w:t>
      </w:r>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5C8FCD3D"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the survey me</w:t>
      </w:r>
      <w:r w:rsidR="001C3BE6" w:rsidRPr="009058D8">
        <w:rPr>
          <w:rFonts w:eastAsia="Times New Roman"/>
          <w:color w:val="000000"/>
          <w:sz w:val="20"/>
          <w:szCs w:val="20"/>
        </w:rPr>
        <w:t>thod</w:t>
      </w:r>
      <w:r w:rsidR="00561E31" w:rsidRPr="009058D8">
        <w:rPr>
          <w:rFonts w:eastAsia="Times New Roman"/>
          <w:color w:val="000000"/>
          <w:sz w:val="20"/>
          <w:szCs w:val="20"/>
        </w:rPr>
        <w:t xml:space="preserve"> through questionnaires</w:t>
      </w:r>
      <w:r w:rsidR="001C3BE6" w:rsidRPr="009058D8">
        <w:rPr>
          <w:rFonts w:eastAsia="Times New Roman"/>
          <w:color w:val="000000"/>
          <w:sz w:val="20"/>
          <w:szCs w:val="20"/>
        </w:rPr>
        <w:t>. Data collected were analyz</w:t>
      </w:r>
      <w:r w:rsidRPr="009058D8">
        <w:rPr>
          <w:rFonts w:eastAsia="Times New Roman"/>
          <w:color w:val="000000"/>
          <w:sz w:val="20"/>
          <w:szCs w:val="20"/>
        </w:rPr>
        <w:t>ed using the statistical package for the social sciences SPSS</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 for choosing teaching profession and examine novice teachers’ job satisfaction</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77777777" w:rsidR="00715E8E" w:rsidRPr="009058D8"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The reason to choose teaching as career</w:t>
      </w:r>
    </w:p>
    <w:p w14:paraId="34B87098" w14:textId="6C91A6EF" w:rsidR="00F01C06" w:rsidRPr="009058D8" w:rsidRDefault="00F358D0" w:rsidP="00F358D0">
      <w:pPr>
        <w:ind w:firstLine="238"/>
        <w:jc w:val="both"/>
        <w:rPr>
          <w:rFonts w:eastAsia="Times New Roman"/>
          <w:color w:val="000000" w:themeColor="text1"/>
          <w:sz w:val="20"/>
          <w:szCs w:val="20"/>
        </w:rPr>
      </w:pPr>
      <w:r w:rsidRPr="009058D8">
        <w:rPr>
          <w:sz w:val="20"/>
          <w:szCs w:val="20"/>
          <w:lang w:val="en-GB"/>
        </w:rPr>
        <w:t xml:space="preserve">Reason to choose teaching as career, </w:t>
      </w:r>
      <w:r w:rsidR="00E4437B" w:rsidRPr="009058D8">
        <w:rPr>
          <w:sz w:val="20"/>
          <w:szCs w:val="20"/>
          <w:lang w:val="en-GB"/>
        </w:rPr>
        <w:t>m</w:t>
      </w:r>
      <w:r w:rsidRPr="009058D8">
        <w:rPr>
          <w:sz w:val="20"/>
          <w:szCs w:val="20"/>
          <w:lang w:val="en-GB"/>
        </w:rPr>
        <w:t>ajority of teachers think that</w:t>
      </w:r>
      <w:r w:rsidR="00715E8E" w:rsidRPr="009058D8">
        <w:rPr>
          <w:sz w:val="20"/>
          <w:szCs w:val="20"/>
          <w:lang w:val="en-GB"/>
        </w:rPr>
        <w:t xml:space="preserve"> (1) </w:t>
      </w:r>
      <w:r w:rsidR="00715E8E" w:rsidRPr="009058D8">
        <w:rPr>
          <w:i/>
          <w:sz w:val="20"/>
          <w:szCs w:val="20"/>
          <w:lang w:val="en-GB"/>
        </w:rPr>
        <w:t>“</w:t>
      </w:r>
      <w:r w:rsidRPr="009058D8">
        <w:rPr>
          <w:rFonts w:eastAsia="Times New Roman"/>
          <w:i/>
          <w:sz w:val="20"/>
          <w:szCs w:val="20"/>
        </w:rPr>
        <w:t>t</w:t>
      </w:r>
      <w:r w:rsidR="00715E8E" w:rsidRPr="009058D8">
        <w:rPr>
          <w:rFonts w:eastAsia="Times New Roman"/>
          <w:i/>
          <w:sz w:val="20"/>
          <w:szCs w:val="20"/>
        </w:rPr>
        <w:t>eaching provides a good opportunity to further my studies”</w:t>
      </w:r>
      <w:r w:rsidR="00715E8E" w:rsidRPr="009058D8">
        <w:rPr>
          <w:rFonts w:eastAsia="Times New Roman"/>
          <w:sz w:val="20"/>
          <w:szCs w:val="20"/>
        </w:rPr>
        <w:t xml:space="preserve"> (Mean ~ 3.45), (2) </w:t>
      </w:r>
      <w:r w:rsidR="00715E8E" w:rsidRPr="009058D8">
        <w:rPr>
          <w:rFonts w:eastAsia="Times New Roman"/>
          <w:i/>
          <w:sz w:val="20"/>
          <w:szCs w:val="20"/>
        </w:rPr>
        <w:t>“</w:t>
      </w:r>
      <w:r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(Mean = 3.42)</w:t>
      </w:r>
      <w:r w:rsidR="00715E8E" w:rsidRPr="009058D8">
        <w:rPr>
          <w:rFonts w:eastAsia="Times New Roman"/>
          <w:sz w:val="20"/>
          <w:szCs w:val="20"/>
        </w:rPr>
        <w:t xml:space="preserve">, (3) </w:t>
      </w:r>
      <w:r w:rsidR="00715E8E" w:rsidRPr="009058D8">
        <w:rPr>
          <w:rFonts w:eastAsia="Times New Roman"/>
          <w:i/>
          <w:sz w:val="20"/>
          <w:szCs w:val="20"/>
        </w:rPr>
        <w:t xml:space="preserve">“People (relatives/friends) recommended teaching as a field of study” </w:t>
      </w:r>
      <w:r w:rsidR="00715E8E" w:rsidRPr="009058D8">
        <w:rPr>
          <w:rFonts w:eastAsia="Times New Roman"/>
          <w:sz w:val="20"/>
          <w:szCs w:val="20"/>
        </w:rPr>
        <w:t>(</w:t>
      </w:r>
      <w:r w:rsidR="00715E8E" w:rsidRPr="009058D8">
        <w:rPr>
          <w:sz w:val="20"/>
          <w:szCs w:val="20"/>
        </w:rPr>
        <w:t>Mean = 3.03)</w:t>
      </w:r>
      <w:r w:rsidRPr="009058D8">
        <w:rPr>
          <w:sz w:val="20"/>
          <w:szCs w:val="20"/>
        </w:rPr>
        <w:t xml:space="preserve"> </w:t>
      </w:r>
      <w:r w:rsidRPr="00522B79">
        <w:rPr>
          <w:sz w:val="20"/>
          <w:szCs w:val="20"/>
        </w:rPr>
        <w:t>(Figure 3)</w:t>
      </w:r>
      <w:r w:rsidR="00715E8E" w:rsidRPr="00522B79">
        <w:rPr>
          <w:sz w:val="20"/>
          <w:szCs w:val="20"/>
        </w:rPr>
        <w:t xml:space="preserve">. </w:t>
      </w:r>
      <w:r w:rsidR="00F01C06" w:rsidRPr="00522B79">
        <w:rPr>
          <w:sz w:val="20"/>
          <w:szCs w:val="20"/>
        </w:rPr>
        <w:t xml:space="preserve">On other hand, reasons that least selected by our samples were </w:t>
      </w:r>
      <w:r w:rsidR="00F01C06" w:rsidRPr="00522B79">
        <w:rPr>
          <w:i/>
          <w:sz w:val="20"/>
          <w:szCs w:val="20"/>
        </w:rPr>
        <w:t>“</w:t>
      </w:r>
      <w:r w:rsidR="00F01C06" w:rsidRPr="00522B79">
        <w:rPr>
          <w:rFonts w:eastAsia="Times New Roman"/>
          <w:i/>
          <w:sz w:val="20"/>
          <w:szCs w:val="20"/>
        </w:rPr>
        <w:t>As a teacher I only work half-day, with three/four holidays a year” “Teaching provides a good salary”</w:t>
      </w:r>
      <w:r w:rsidR="00F01C06" w:rsidRPr="00522B79">
        <w:rPr>
          <w:rFonts w:eastAsia="Times New Roman"/>
          <w:sz w:val="20"/>
          <w:szCs w:val="20"/>
        </w:rPr>
        <w:t>, with mean of 1.92 and 2.07 respectively</w:t>
      </w:r>
      <w:r w:rsidRPr="00522B79">
        <w:rPr>
          <w:rFonts w:eastAsia="Times New Roman"/>
          <w:sz w:val="20"/>
          <w:szCs w:val="20"/>
        </w:rPr>
        <w:t xml:space="preserve"> (Table 2)</w:t>
      </w:r>
      <w:r w:rsidR="00F01C06" w:rsidRPr="00522B79">
        <w:rPr>
          <w:rFonts w:eastAsia="Times New Roman"/>
          <w:sz w:val="20"/>
          <w:szCs w:val="20"/>
        </w:rPr>
        <w:t xml:space="preserve">. </w:t>
      </w:r>
      <w:r w:rsidRPr="00522B79">
        <w:rPr>
          <w:rFonts w:eastAsia="Times New Roman"/>
          <w:sz w:val="20"/>
          <w:szCs w:val="20"/>
        </w:rPr>
        <w:t xml:space="preserve">It is </w:t>
      </w:r>
      <w:r w:rsidR="00F01C06" w:rsidRPr="00522B79">
        <w:rPr>
          <w:rFonts w:eastAsia="Times New Roman"/>
          <w:sz w:val="20"/>
          <w:szCs w:val="20"/>
        </w:rPr>
        <w:t>suggested that</w:t>
      </w:r>
      <w:r w:rsidR="00F01C06" w:rsidRPr="009058D8">
        <w:rPr>
          <w:rFonts w:eastAsia="Times New Roman"/>
          <w:sz w:val="20"/>
          <w:szCs w:val="20"/>
        </w:rPr>
        <w:t xml:space="preserve"> the reason that a large number of teachers decide to enter </w:t>
      </w:r>
      <w:r w:rsidR="00F01C06" w:rsidRPr="009058D8">
        <w:rPr>
          <w:rFonts w:eastAsia="Times New Roman"/>
          <w:sz w:val="20"/>
          <w:szCs w:val="20"/>
        </w:rPr>
        <w:lastRenderedPageBreak/>
        <w:t xml:space="preserve">into teaching profession, mainly </w:t>
      </w:r>
      <w:r w:rsidR="00F01C06" w:rsidRPr="009058D8">
        <w:rPr>
          <w:rFonts w:eastAsia="Times New Roman"/>
          <w:color w:val="000000" w:themeColor="text1"/>
          <w:sz w:val="20"/>
          <w:szCs w:val="20"/>
        </w:rPr>
        <w:t xml:space="preserve">because of passion and mission. Other factors, such as salary and payroll are not considered significant. </w:t>
      </w:r>
    </w:p>
    <w:p w14:paraId="6CB4F7C2" w14:textId="77777777" w:rsidR="00F01C06" w:rsidRPr="009058D8" w:rsidRDefault="00F01C06" w:rsidP="00F01C06">
      <w:pPr>
        <w:ind w:firstLine="238"/>
        <w:jc w:val="center"/>
        <w:rPr>
          <w:b/>
          <w:sz w:val="20"/>
          <w:szCs w:val="20"/>
          <w:lang w:val="en-GB"/>
        </w:rPr>
      </w:pPr>
      <w:r w:rsidRPr="009058D8">
        <w:rPr>
          <w:b/>
          <w:sz w:val="20"/>
          <w:szCs w:val="20"/>
          <w:lang w:val="en-GB"/>
        </w:rPr>
        <w:t xml:space="preserve">Table 2: </w:t>
      </w:r>
      <w:r w:rsidRPr="009058D8">
        <w:rPr>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19FD03A9">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A20447" w14:textId="3AD3B968" w:rsidR="00F01C06" w:rsidRPr="009058D8" w:rsidRDefault="00F01C06" w:rsidP="00F01C06">
      <w:pPr>
        <w:ind w:firstLine="238"/>
        <w:jc w:val="center"/>
        <w:rPr>
          <w:noProof/>
          <w:sz w:val="20"/>
          <w:szCs w:val="20"/>
        </w:rPr>
      </w:pPr>
      <w:r w:rsidRPr="009058D8">
        <w:rPr>
          <w:b/>
          <w:noProof/>
          <w:sz w:val="20"/>
          <w:szCs w:val="20"/>
        </w:rPr>
        <w:t>Figure 3:</w:t>
      </w:r>
      <w:r w:rsidR="008F4775" w:rsidRPr="009058D8">
        <w:rPr>
          <w:noProof/>
          <w:sz w:val="20"/>
          <w:szCs w:val="20"/>
        </w:rPr>
        <w:t xml:space="preserve"> D</w:t>
      </w:r>
      <w:r w:rsidRPr="009058D8">
        <w:rPr>
          <w:noProof/>
          <w:sz w:val="20"/>
          <w:szCs w:val="20"/>
        </w:rPr>
        <w:t>ata collected on novice teachers’ reason for choosing teaching</w:t>
      </w:r>
    </w:p>
    <w:p w14:paraId="5BABE049" w14:textId="77777777" w:rsidR="00F01C06" w:rsidRPr="009058D8" w:rsidRDefault="00F01C06" w:rsidP="00F01C06">
      <w:pPr>
        <w:ind w:firstLine="238"/>
        <w:jc w:val="both"/>
        <w:rPr>
          <w:color w:val="FFFFFF"/>
          <w:sz w:val="20"/>
          <w:szCs w:val="20"/>
        </w:rPr>
      </w:pPr>
    </w:p>
    <w:p w14:paraId="6E4B8123" w14:textId="0B3593B2" w:rsidR="0012703C" w:rsidRPr="009058D8" w:rsidRDefault="00F01C06" w:rsidP="00F358D0">
      <w:pPr>
        <w:ind w:firstLine="238"/>
        <w:jc w:val="both"/>
        <w:rPr>
          <w:sz w:val="20"/>
          <w:szCs w:val="20"/>
        </w:rPr>
      </w:pPr>
      <w:r w:rsidRPr="009058D8">
        <w:rPr>
          <w:sz w:val="20"/>
          <w:szCs w:val="20"/>
        </w:rPr>
        <w:t xml:space="preserve">Similar to </w:t>
      </w:r>
      <w:r w:rsidR="00561E31" w:rsidRPr="009058D8">
        <w:rPr>
          <w:sz w:val="20"/>
          <w:szCs w:val="20"/>
        </w:rPr>
        <w:t>our</w:t>
      </w:r>
      <w:r w:rsidRPr="009058D8">
        <w:rPr>
          <w:sz w:val="20"/>
          <w:szCs w:val="20"/>
        </w:rPr>
        <w:t xml:space="preserve"> findings</w:t>
      </w:r>
      <w:r w:rsidR="00D06A4A" w:rsidRPr="009058D8">
        <w:rPr>
          <w:sz w:val="20"/>
          <w:szCs w:val="20"/>
        </w:rPr>
        <w:t xml:space="preserve">, a number of studies report </w:t>
      </w:r>
      <w:r w:rsidR="00D06A4A" w:rsidRPr="009058D8">
        <w:rPr>
          <w:color w:val="000000" w:themeColor="text1"/>
          <w:sz w:val="20"/>
          <w:szCs w:val="20"/>
        </w:rPr>
        <w:t>that a desire to work with children and adolescents is dominant reason in drawing individuals into a teaching career (Alexander et al.</w:t>
      </w:r>
      <w:r w:rsidR="00F23A24" w:rsidRPr="009058D8">
        <w:rPr>
          <w:color w:val="000000" w:themeColor="text1"/>
          <w:sz w:val="20"/>
          <w:szCs w:val="20"/>
        </w:rPr>
        <w:t>, 1994; Joseph &amp; Green, 1986; Kyr</w:t>
      </w:r>
      <w:r w:rsidR="00D06A4A" w:rsidRPr="009058D8">
        <w:rPr>
          <w:color w:val="000000" w:themeColor="text1"/>
          <w:sz w:val="20"/>
          <w:szCs w:val="20"/>
        </w:rPr>
        <w:t>iacou &amp; Coulthard, 2000; Moran et al.</w:t>
      </w:r>
      <w:r w:rsidR="00F23A24" w:rsidRPr="009058D8">
        <w:rPr>
          <w:color w:val="000000" w:themeColor="text1"/>
          <w:sz w:val="20"/>
          <w:szCs w:val="20"/>
        </w:rPr>
        <w:t>, 2001; Richardson &amp; Watt, 2006; Tudhope, 1944; Valentine, 1934)</w:t>
      </w:r>
      <w:r w:rsidR="00E4437B" w:rsidRPr="009058D8">
        <w:rPr>
          <w:color w:val="000000" w:themeColor="text1"/>
          <w:sz w:val="20"/>
          <w:szCs w:val="20"/>
        </w:rPr>
        <w:t xml:space="preserve">. Equally, </w:t>
      </w:r>
      <w:r w:rsidR="0012703C" w:rsidRPr="009058D8">
        <w:rPr>
          <w:color w:val="000000"/>
          <w:sz w:val="20"/>
          <w:szCs w:val="20"/>
        </w:rPr>
        <w:t>according to an OECD report (</w:t>
      </w:r>
      <w:r w:rsidR="0012703C" w:rsidRPr="009058D8">
        <w:rPr>
          <w:color w:val="000053"/>
          <w:sz w:val="20"/>
          <w:szCs w:val="20"/>
        </w:rPr>
        <w:t>OECD, 2005</w:t>
      </w:r>
      <w:r w:rsidR="0012703C" w:rsidRPr="009058D8">
        <w:rPr>
          <w:color w:val="000000"/>
          <w:sz w:val="20"/>
          <w:szCs w:val="20"/>
        </w:rPr>
        <w:t xml:space="preserve">), studies in France, Australia, Belgium (French Community), Canada (Québec), the Netherlands, the Slovak Republic, and the U.K. </w:t>
      </w:r>
      <w:r w:rsidRPr="009058D8">
        <w:rPr>
          <w:color w:val="000000"/>
          <w:sz w:val="20"/>
          <w:szCs w:val="20"/>
        </w:rPr>
        <w:t>highlight</w:t>
      </w:r>
      <w:r w:rsidR="0012703C" w:rsidRPr="009058D8">
        <w:rPr>
          <w:color w:val="000000"/>
          <w:sz w:val="20"/>
          <w:szCs w:val="20"/>
        </w:rPr>
        <w:t xml:space="preserve"> </w:t>
      </w:r>
      <w:r w:rsidR="00BA3AC7" w:rsidRPr="009058D8">
        <w:rPr>
          <w:color w:val="000000"/>
          <w:sz w:val="20"/>
          <w:szCs w:val="20"/>
        </w:rPr>
        <w:t>the</w:t>
      </w:r>
      <w:r w:rsidRPr="009058D8">
        <w:rPr>
          <w:color w:val="000000"/>
          <w:sz w:val="20"/>
          <w:szCs w:val="20"/>
        </w:rPr>
        <w:t xml:space="preserve"> common selected reasons for choosing teaching as a career</w:t>
      </w:r>
      <w:r w:rsidR="00BA3AC7" w:rsidRPr="009058D8">
        <w:rPr>
          <w:color w:val="000000"/>
          <w:sz w:val="20"/>
          <w:szCs w:val="20"/>
        </w:rPr>
        <w:t xml:space="preserve"> </w:t>
      </w:r>
      <w:r w:rsidRPr="009058D8">
        <w:rPr>
          <w:color w:val="000000"/>
          <w:sz w:val="20"/>
          <w:szCs w:val="20"/>
        </w:rPr>
        <w:t xml:space="preserve">are </w:t>
      </w:r>
      <w:r w:rsidR="0012703C" w:rsidRPr="009058D8">
        <w:rPr>
          <w:color w:val="000000"/>
          <w:sz w:val="20"/>
          <w:szCs w:val="20"/>
        </w:rPr>
        <w:t xml:space="preserve">a desire to work with children and adolescents, the </w:t>
      </w:r>
      <w:r w:rsidRPr="009058D8">
        <w:rPr>
          <w:color w:val="000000"/>
          <w:sz w:val="20"/>
          <w:szCs w:val="20"/>
        </w:rPr>
        <w:t xml:space="preserve">opportunities </w:t>
      </w:r>
      <w:r w:rsidR="0012703C" w:rsidRPr="009058D8">
        <w:rPr>
          <w:color w:val="000000"/>
          <w:sz w:val="20"/>
          <w:szCs w:val="20"/>
        </w:rPr>
        <w:t xml:space="preserve">for intellectual fulfilment, and </w:t>
      </w:r>
      <w:r w:rsidRPr="009058D8">
        <w:rPr>
          <w:color w:val="000000"/>
          <w:sz w:val="20"/>
          <w:szCs w:val="20"/>
        </w:rPr>
        <w:t>contribute to society</w:t>
      </w:r>
      <w:r w:rsidR="0012703C" w:rsidRPr="009058D8">
        <w:rPr>
          <w:color w:val="000000"/>
          <w:sz w:val="20"/>
          <w:szCs w:val="20"/>
        </w:rPr>
        <w:t>.</w:t>
      </w:r>
      <w:r w:rsidRPr="009058D8">
        <w:rPr>
          <w:color w:val="000000"/>
          <w:sz w:val="20"/>
          <w:szCs w:val="20"/>
        </w:rPr>
        <w:t xml:space="preserve"> </w:t>
      </w:r>
      <w:r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Pr="009058D8">
        <w:rPr>
          <w:color w:val="000000"/>
          <w:sz w:val="20"/>
          <w:szCs w:val="20"/>
        </w:rPr>
        <w:t xml:space="preserve"> in </w:t>
      </w:r>
      <w:r w:rsidR="004A75F7" w:rsidRPr="009058D8">
        <w:rPr>
          <w:color w:val="000000"/>
          <w:sz w:val="20"/>
          <w:szCs w:val="20"/>
        </w:rPr>
        <w:t>varied</w:t>
      </w:r>
      <w:r w:rsidRPr="009058D8">
        <w:rPr>
          <w:color w:val="000000"/>
          <w:sz w:val="20"/>
          <w:szCs w:val="20"/>
        </w:rPr>
        <w:t xml:space="preserve"> sociocultural settings such as in Brunei (</w:t>
      </w:r>
      <w:r w:rsidRPr="009058D8">
        <w:rPr>
          <w:color w:val="000053"/>
          <w:sz w:val="20"/>
          <w:szCs w:val="20"/>
        </w:rPr>
        <w:t>Yong, 1995</w:t>
      </w:r>
      <w:r w:rsidRPr="009058D8">
        <w:rPr>
          <w:color w:val="000000"/>
          <w:sz w:val="20"/>
          <w:szCs w:val="20"/>
        </w:rPr>
        <w:t>), Zimbabwe (</w:t>
      </w:r>
      <w:r w:rsidRPr="009058D8">
        <w:rPr>
          <w:color w:val="000053"/>
          <w:sz w:val="20"/>
          <w:szCs w:val="20"/>
        </w:rPr>
        <w:t>Chivore, 1988</w:t>
      </w:r>
      <w:r w:rsidRPr="009058D8">
        <w:rPr>
          <w:color w:val="000000"/>
          <w:sz w:val="20"/>
          <w:szCs w:val="20"/>
        </w:rPr>
        <w:t>), Cameroon (</w:t>
      </w:r>
      <w:r w:rsidRPr="009058D8">
        <w:rPr>
          <w:color w:val="000053"/>
          <w:sz w:val="20"/>
          <w:szCs w:val="20"/>
        </w:rPr>
        <w:t>Abangma, 1981</w:t>
      </w:r>
      <w:r w:rsidRPr="009058D8">
        <w:rPr>
          <w:color w:val="000000"/>
          <w:sz w:val="20"/>
          <w:szCs w:val="20"/>
        </w:rPr>
        <w:t>), and Jamaica (</w:t>
      </w:r>
      <w:r w:rsidRPr="009058D8">
        <w:rPr>
          <w:color w:val="000053"/>
          <w:sz w:val="20"/>
          <w:szCs w:val="20"/>
        </w:rPr>
        <w:t>Bastick, 1999</w:t>
      </w:r>
      <w:r w:rsidRPr="009058D8">
        <w:rPr>
          <w:color w:val="000000"/>
          <w:sz w:val="20"/>
          <w:szCs w:val="20"/>
        </w:rPr>
        <w:t xml:space="preserve">), have showed that the extrinsic motives to be ultimate, in the form of salary, job security, and career </w:t>
      </w:r>
      <w:r w:rsidRPr="009058D8">
        <w:rPr>
          <w:sz w:val="20"/>
          <w:szCs w:val="20"/>
        </w:rPr>
        <w:t xml:space="preserve">status. It </w:t>
      </w:r>
      <w:r w:rsidR="008951BD" w:rsidRPr="009058D8">
        <w:rPr>
          <w:sz w:val="20"/>
          <w:szCs w:val="20"/>
        </w:rPr>
        <w:t xml:space="preserve">seems evident </w:t>
      </w:r>
      <w:r w:rsidRPr="009058D8">
        <w:rPr>
          <w:sz w:val="20"/>
          <w:szCs w:val="20"/>
        </w:rPr>
        <w:t xml:space="preserve">that </w:t>
      </w:r>
      <w:r w:rsidR="008951BD" w:rsidRPr="009058D8">
        <w:rPr>
          <w:sz w:val="20"/>
          <w:szCs w:val="20"/>
        </w:rPr>
        <w:t>diverse</w:t>
      </w:r>
      <w:r w:rsidRPr="009058D8">
        <w:rPr>
          <w:sz w:val="20"/>
          <w:szCs w:val="20"/>
        </w:rPr>
        <w:t xml:space="preserve"> sociocultural </w:t>
      </w:r>
      <w:r w:rsidR="008951BD" w:rsidRPr="009058D8">
        <w:rPr>
          <w:sz w:val="20"/>
          <w:szCs w:val="20"/>
        </w:rPr>
        <w:t>settings</w:t>
      </w:r>
      <w:r w:rsidRPr="009058D8">
        <w:rPr>
          <w:sz w:val="20"/>
          <w:szCs w:val="20"/>
        </w:rPr>
        <w:t xml:space="preserve"> </w:t>
      </w:r>
      <w:r w:rsidR="008951BD" w:rsidRPr="009058D8">
        <w:rPr>
          <w:sz w:val="20"/>
          <w:szCs w:val="20"/>
        </w:rPr>
        <w:t>possibly</w:t>
      </w:r>
      <w:r w:rsidRPr="009058D8">
        <w:rPr>
          <w:sz w:val="20"/>
          <w:szCs w:val="20"/>
        </w:rPr>
        <w:t xml:space="preserve"> </w:t>
      </w:r>
      <w:r w:rsidR="008951BD" w:rsidRPr="009058D8">
        <w:rPr>
          <w:sz w:val="20"/>
          <w:szCs w:val="20"/>
        </w:rPr>
        <w:t>form</w:t>
      </w:r>
      <w:r w:rsidRPr="009058D8">
        <w:rPr>
          <w:sz w:val="20"/>
          <w:szCs w:val="20"/>
        </w:rPr>
        <w:t xml:space="preserve"> and shape motivations for career choice, satisfaction and persistence.</w:t>
      </w:r>
    </w:p>
    <w:p w14:paraId="32090E47" w14:textId="2AB45550" w:rsidR="00F358D0" w:rsidRPr="009058D8" w:rsidRDefault="00715E8E" w:rsidP="00537A95">
      <w:pPr>
        <w:ind w:firstLine="238"/>
        <w:jc w:val="both"/>
        <w:rPr>
          <w:sz w:val="20"/>
          <w:szCs w:val="20"/>
        </w:rPr>
      </w:pPr>
      <w:r w:rsidRPr="009058D8">
        <w:rPr>
          <w:sz w:val="20"/>
          <w:szCs w:val="20"/>
        </w:rPr>
        <w:t xml:space="preserve">The collected data of teachers’ answer on whether they would choose again their career </w:t>
      </w:r>
      <w:r w:rsidR="008F4775" w:rsidRPr="009058D8">
        <w:rPr>
          <w:sz w:val="20"/>
          <w:szCs w:val="20"/>
        </w:rPr>
        <w:t xml:space="preserve">(Table 3) </w:t>
      </w:r>
      <w:r w:rsidRPr="009058D8">
        <w:rPr>
          <w:sz w:val="20"/>
          <w:szCs w:val="20"/>
        </w:rPr>
        <w:t xml:space="preserve">shows that there are many different perspectives, however 16.25% (52 teachers) of the sample wants to change career. </w:t>
      </w:r>
      <w:r w:rsidR="00F23A24" w:rsidRPr="009058D8">
        <w:rPr>
          <w:sz w:val="20"/>
          <w:szCs w:val="20"/>
        </w:rPr>
        <w:t xml:space="preserve">Although only small </w:t>
      </w:r>
      <w:r w:rsidR="00F23A24" w:rsidRPr="009058D8">
        <w:rPr>
          <w:sz w:val="20"/>
          <w:szCs w:val="20"/>
        </w:rPr>
        <w:lastRenderedPageBreak/>
        <w:t xml:space="preserve">samples selected not to remain in teaching career, yet with regards to the reason for </w:t>
      </w:r>
      <w:r w:rsidR="008F4775" w:rsidRPr="009058D8">
        <w:rPr>
          <w:sz w:val="20"/>
          <w:szCs w:val="20"/>
        </w:rPr>
        <w:t xml:space="preserve">enjoying working with children </w:t>
      </w:r>
      <w:r w:rsidR="00F23A24" w:rsidRPr="009058D8">
        <w:rPr>
          <w:sz w:val="20"/>
          <w:szCs w:val="20"/>
        </w:rPr>
        <w:t xml:space="preserve">choosing teaching, </w:t>
      </w:r>
      <w:r w:rsidR="008F4775" w:rsidRPr="009058D8">
        <w:rPr>
          <w:sz w:val="20"/>
          <w:szCs w:val="20"/>
        </w:rPr>
        <w:t xml:space="preserve">this research however </w:t>
      </w:r>
      <w:r w:rsidR="000A4206" w:rsidRPr="009058D8">
        <w:rPr>
          <w:sz w:val="20"/>
          <w:szCs w:val="20"/>
        </w:rPr>
        <w:t>was limited to understand in de</w:t>
      </w:r>
      <w:r w:rsidR="008F4775" w:rsidRPr="009058D8">
        <w:rPr>
          <w:sz w:val="20"/>
          <w:szCs w:val="20"/>
        </w:rPr>
        <w:t>pth the fact why 52 teachers chose to other jobs than teaching.</w:t>
      </w:r>
    </w:p>
    <w:p w14:paraId="6643FF62" w14:textId="5F91A73B" w:rsidR="008F4775" w:rsidRPr="009058D8" w:rsidRDefault="008F4775" w:rsidP="008F4775">
      <w:pPr>
        <w:ind w:firstLine="238"/>
        <w:jc w:val="center"/>
        <w:rPr>
          <w:sz w:val="20"/>
          <w:szCs w:val="20"/>
        </w:rPr>
      </w:pPr>
      <w:r w:rsidRPr="009058D8">
        <w:rPr>
          <w:b/>
          <w:sz w:val="20"/>
          <w:szCs w:val="20"/>
        </w:rPr>
        <w:t>Table 3:</w:t>
      </w:r>
      <w:r w:rsidRPr="009058D8">
        <w:rPr>
          <w:sz w:val="20"/>
          <w:szCs w:val="20"/>
        </w:rPr>
        <w:t xml:space="preserve"> </w:t>
      </w:r>
      <w:r w:rsidRPr="009058D8">
        <w:rPr>
          <w:noProof/>
          <w:sz w:val="20"/>
          <w:szCs w:val="20"/>
        </w:rPr>
        <w:t xml:space="preserve">Data collected </w:t>
      </w:r>
      <w:r w:rsidRPr="009058D8">
        <w:rPr>
          <w:sz w:val="20"/>
          <w:szCs w:val="20"/>
        </w:rPr>
        <w:t xml:space="preserve">on </w:t>
      </w:r>
      <w:r w:rsidR="009058D8">
        <w:rPr>
          <w:sz w:val="20"/>
          <w:szCs w:val="20"/>
        </w:rPr>
        <w:t xml:space="preserve">question </w:t>
      </w:r>
      <w:r w:rsidRPr="009058D8">
        <w:rPr>
          <w:sz w:val="20"/>
          <w:szCs w:val="20"/>
        </w:rPr>
        <w:t>if to</w:t>
      </w:r>
      <w:r w:rsidRPr="009058D8">
        <w:rPr>
          <w:rFonts w:eastAsia="Times New Roman"/>
          <w:color w:val="000000"/>
          <w:sz w:val="20"/>
          <w:szCs w:val="20"/>
        </w:rPr>
        <w:t xml:space="preserve"> choose the teaching profession again</w:t>
      </w: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0633F373"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Fac</w:t>
      </w:r>
      <w:r w:rsidR="00715E8E" w:rsidRPr="009058D8">
        <w:rPr>
          <w:i/>
          <w:sz w:val="20"/>
          <w:szCs w:val="20"/>
        </w:rPr>
        <w:t xml:space="preserve">tors affect </w:t>
      </w:r>
      <w:r w:rsidRPr="009058D8">
        <w:rPr>
          <w:i/>
          <w:sz w:val="20"/>
          <w:szCs w:val="20"/>
        </w:rPr>
        <w:t>novice</w:t>
      </w:r>
      <w:r w:rsidR="00715E8E" w:rsidRPr="009058D8">
        <w:rPr>
          <w:i/>
          <w:sz w:val="20"/>
          <w:szCs w:val="20"/>
        </w:rPr>
        <w:t xml:space="preserve"> teacher</w:t>
      </w:r>
      <w:r w:rsidRPr="009058D8">
        <w:rPr>
          <w:i/>
          <w:sz w:val="20"/>
          <w:szCs w:val="20"/>
        </w:rPr>
        <w:t>s</w:t>
      </w:r>
      <w:r w:rsidR="00850C9C" w:rsidRPr="009058D8">
        <w:rPr>
          <w:i/>
          <w:sz w:val="20"/>
          <w:szCs w:val="20"/>
        </w:rPr>
        <w:t>’</w:t>
      </w:r>
      <w:r w:rsidR="00715E8E" w:rsidRPr="009058D8">
        <w:rPr>
          <w:i/>
          <w:sz w:val="20"/>
          <w:szCs w:val="20"/>
        </w:rPr>
        <w:t xml:space="preserve"> </w:t>
      </w:r>
      <w:r w:rsidR="00EE27F6" w:rsidRPr="009058D8">
        <w:rPr>
          <w:i/>
          <w:sz w:val="20"/>
          <w:szCs w:val="20"/>
        </w:rPr>
        <w:t>job satisfaction</w:t>
      </w:r>
    </w:p>
    <w:p w14:paraId="34EEEB68" w14:textId="2FE76CF7" w:rsidR="00565C93" w:rsidRPr="001F0D4C" w:rsidRDefault="00F24D28" w:rsidP="001F0D4C">
      <w:pPr>
        <w:ind w:firstLine="238"/>
        <w:jc w:val="both"/>
        <w:rPr>
          <w:rFonts w:eastAsia="Times New Roman"/>
          <w:sz w:val="20"/>
          <w:szCs w:val="20"/>
        </w:rPr>
      </w:pPr>
      <w:r w:rsidRPr="009058D8">
        <w:rPr>
          <w:rFonts w:eastAsia="Times New Roman"/>
          <w:sz w:val="20"/>
          <w:szCs w:val="20"/>
        </w:rPr>
        <w:t>The application of factor analysis resulted in the extraction</w:t>
      </w:r>
      <w:r w:rsidR="009A751D" w:rsidRPr="009058D8">
        <w:rPr>
          <w:rFonts w:eastAsia="Times New Roman"/>
          <w:sz w:val="20"/>
          <w:szCs w:val="20"/>
        </w:rPr>
        <w:t xml:space="preserve"> of several variables from the existing literature: namely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promotion, work conditions, colleagues, school leadership, school reputation and school infrastructure.</w:t>
      </w:r>
      <w:r w:rsidR="001F0D4C">
        <w:rPr>
          <w:rFonts w:eastAsia="Times New Roman"/>
          <w:sz w:val="20"/>
          <w:szCs w:val="20"/>
        </w:rPr>
        <w:t xml:space="preserve"> </w:t>
      </w:r>
      <w:r w:rsidR="001F0D4C">
        <w:rPr>
          <w:sz w:val="20"/>
          <w:szCs w:val="20"/>
        </w:rPr>
        <w:t>Collected d</w:t>
      </w:r>
      <w:r w:rsidR="00565C93" w:rsidRPr="009058D8">
        <w:rPr>
          <w:sz w:val="20"/>
          <w:szCs w:val="20"/>
        </w:rPr>
        <w:t xml:space="preserve">ata </w:t>
      </w:r>
      <w:r w:rsidR="001F0D4C">
        <w:rPr>
          <w:sz w:val="20"/>
          <w:szCs w:val="20"/>
        </w:rPr>
        <w:t>in</w:t>
      </w:r>
      <w:r w:rsidR="00565C93" w:rsidRPr="009058D8">
        <w:rPr>
          <w:sz w:val="20"/>
          <w:szCs w:val="20"/>
        </w:rPr>
        <w:t xml:space="preserve"> our research </w:t>
      </w:r>
      <w:r w:rsidR="001F0D4C" w:rsidRPr="009058D8">
        <w:rPr>
          <w:sz w:val="20"/>
          <w:szCs w:val="20"/>
        </w:rPr>
        <w:t>exhibited</w:t>
      </w:r>
      <w:r w:rsidR="00565C93" w:rsidRPr="009058D8">
        <w:rPr>
          <w:sz w:val="20"/>
          <w:szCs w:val="20"/>
        </w:rPr>
        <w:t xml:space="preserve"> the significance of </w:t>
      </w:r>
      <w:r w:rsidR="001F0D4C">
        <w:rPr>
          <w:sz w:val="20"/>
          <w:szCs w:val="20"/>
        </w:rPr>
        <w:t>each</w:t>
      </w:r>
      <w:r w:rsidR="00565C93" w:rsidRPr="009058D8">
        <w:rPr>
          <w:sz w:val="20"/>
          <w:szCs w:val="20"/>
        </w:rPr>
        <w:t xml:space="preserve"> </w:t>
      </w:r>
      <w:r w:rsidR="00D21F57" w:rsidRPr="009058D8">
        <w:rPr>
          <w:sz w:val="20"/>
          <w:szCs w:val="20"/>
        </w:rPr>
        <w:t xml:space="preserve">factors influence to </w:t>
      </w:r>
      <w:r w:rsidR="00D21F57" w:rsidRPr="009058D8">
        <w:rPr>
          <w:rFonts w:eastAsia="Times New Roman"/>
          <w:sz w:val="20"/>
          <w:szCs w:val="20"/>
        </w:rPr>
        <w:t>job satisfaction</w:t>
      </w:r>
      <w:r w:rsidR="00565C93" w:rsidRPr="009058D8">
        <w:rPr>
          <w:rFonts w:eastAsia="Times New Roman"/>
          <w:sz w:val="20"/>
          <w:szCs w:val="20"/>
        </w:rPr>
        <w:t xml:space="preserve"> </w:t>
      </w:r>
      <w:r w:rsidR="001F0D4C">
        <w:rPr>
          <w:sz w:val="20"/>
          <w:szCs w:val="20"/>
        </w:rPr>
        <w:t>from</w:t>
      </w:r>
      <w:r w:rsidR="00565C93" w:rsidRPr="009058D8">
        <w:rPr>
          <w:sz w:val="20"/>
          <w:szCs w:val="20"/>
        </w:rPr>
        <w:t xml:space="preserve"> novice teachers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6E8A67F6" w14:textId="103AD565" w:rsidR="006F3CE9" w:rsidRPr="00C15E7F" w:rsidRDefault="006A6126" w:rsidP="00C15E7F">
      <w:pPr>
        <w:ind w:firstLine="238"/>
        <w:jc w:val="both"/>
        <w:rPr>
          <w:color w:val="FFFFFF"/>
          <w:sz w:val="20"/>
          <w:szCs w:val="20"/>
          <w:lang w:val="vi-VN"/>
        </w:rPr>
      </w:pPr>
      <w:r w:rsidRPr="009058D8">
        <w:rPr>
          <w:rFonts w:eastAsia="Times New Roman"/>
          <w:sz w:val="20"/>
          <w:szCs w:val="20"/>
        </w:rPr>
        <w:t xml:space="preserve">Researched on </w:t>
      </w:r>
      <w:r w:rsidR="00FE24A6" w:rsidRPr="009058D8">
        <w:rPr>
          <w:rFonts w:eastAsia="Times New Roman"/>
          <w:sz w:val="20"/>
          <w:szCs w:val="20"/>
        </w:rPr>
        <w:t>t</w:t>
      </w:r>
      <w:r w:rsidR="00FE24A6" w:rsidRPr="009058D8">
        <w:rPr>
          <w:sz w:val="20"/>
          <w:szCs w:val="20"/>
        </w:rPr>
        <w:t xml:space="preserve">he </w:t>
      </w:r>
      <w:r w:rsidR="00B621F8" w:rsidRPr="009058D8">
        <w:rPr>
          <w:b/>
          <w:sz w:val="20"/>
          <w:szCs w:val="20"/>
        </w:rPr>
        <w:t>recognition</w:t>
      </w:r>
      <w:r w:rsidR="00FE24A6" w:rsidRPr="009058D8">
        <w:rPr>
          <w:sz w:val="20"/>
          <w:szCs w:val="20"/>
        </w:rPr>
        <w:t xml:space="preserve"> on teaching career in the community where the samples work and live showed that</w:t>
      </w:r>
      <w:r w:rsidR="00BB7A7A" w:rsidRPr="009058D8">
        <w:rPr>
          <w:sz w:val="20"/>
          <w:szCs w:val="20"/>
        </w:rPr>
        <w:t xml:space="preserve"> </w:t>
      </w:r>
      <w:r w:rsidR="00FE24A6" w:rsidRPr="009058D8">
        <w:rPr>
          <w:i/>
          <w:sz w:val="20"/>
          <w:szCs w:val="20"/>
        </w:rPr>
        <w:t>“</w:t>
      </w:r>
      <w:r w:rsidR="00FE24A6" w:rsidRPr="009058D8">
        <w:rPr>
          <w:rFonts w:eastAsia="Times New Roman"/>
          <w:i/>
          <w:sz w:val="20"/>
          <w:szCs w:val="20"/>
        </w:rPr>
        <w:t>teaching is a threat to the culture of my community” “my community will always see teaching as a low status job</w:t>
      </w:r>
      <w:r w:rsidR="00FE24A6" w:rsidRPr="009058D8">
        <w:rPr>
          <w:i/>
          <w:sz w:val="20"/>
          <w:szCs w:val="20"/>
        </w:rPr>
        <w:t>” “</w:t>
      </w:r>
      <w:r w:rsidR="00FE24A6" w:rsidRPr="009058D8">
        <w:rPr>
          <w:rFonts w:eastAsia="Times New Roman"/>
          <w:i/>
          <w:sz w:val="20"/>
          <w:szCs w:val="20"/>
        </w:rPr>
        <w:t>it is changing (my community is starting to see the value of teacher)”</w:t>
      </w:r>
      <w:r w:rsidR="00FE24A6" w:rsidRPr="009058D8">
        <w:rPr>
          <w:rFonts w:eastAsia="Times New Roman"/>
          <w:sz w:val="20"/>
          <w:szCs w:val="20"/>
        </w:rPr>
        <w:t xml:space="preserve"> have low mean of 1.27, 1.57 and 2.94 correspondingly. </w:t>
      </w:r>
      <w:r w:rsidR="002D4421">
        <w:rPr>
          <w:rFonts w:eastAsia="Times New Roman"/>
          <w:sz w:val="20"/>
          <w:szCs w:val="20"/>
        </w:rPr>
        <w:t>T</w:t>
      </w:r>
      <w:r w:rsidR="00FE24A6" w:rsidRPr="009058D8">
        <w:rPr>
          <w:rFonts w:eastAsia="Times New Roman"/>
          <w:sz w:val="20"/>
          <w:szCs w:val="20"/>
        </w:rPr>
        <w:t>eaching is highly regarded in the community accounts high mean (3.37). The result</w:t>
      </w:r>
      <w:r w:rsidR="002D4421">
        <w:rPr>
          <w:rFonts w:eastAsia="Times New Roman"/>
          <w:sz w:val="20"/>
          <w:szCs w:val="20"/>
        </w:rPr>
        <w:t>s</w:t>
      </w:r>
      <w:r w:rsidR="00FE24A6" w:rsidRPr="009058D8">
        <w:rPr>
          <w:rFonts w:eastAsia="Times New Roman"/>
          <w:sz w:val="20"/>
          <w:szCs w:val="20"/>
        </w:rPr>
        <w:t xml:space="preserve"> exhibited the bright future </w:t>
      </w:r>
      <w:r w:rsidR="00D21F57" w:rsidRPr="009058D8">
        <w:rPr>
          <w:rFonts w:eastAsia="Times New Roman"/>
          <w:sz w:val="20"/>
          <w:szCs w:val="20"/>
        </w:rPr>
        <w:t>for</w:t>
      </w:r>
      <w:r w:rsidR="00FE24A6" w:rsidRPr="009058D8">
        <w:rPr>
          <w:rFonts w:eastAsia="Times New Roman"/>
          <w:sz w:val="20"/>
          <w:szCs w:val="20"/>
        </w:rPr>
        <w:t xml:space="preserve"> teach</w:t>
      </w:r>
      <w:r w:rsidR="00D21F57" w:rsidRPr="009058D8">
        <w:rPr>
          <w:rFonts w:eastAsia="Times New Roman"/>
          <w:sz w:val="20"/>
          <w:szCs w:val="20"/>
        </w:rPr>
        <w:t xml:space="preserve">ing in the teachers’ community in which the </w:t>
      </w:r>
      <w:r w:rsidR="00FE24A6" w:rsidRPr="009058D8">
        <w:rPr>
          <w:rFonts w:eastAsia="Times New Roman"/>
          <w:sz w:val="20"/>
          <w:szCs w:val="20"/>
        </w:rPr>
        <w:t xml:space="preserve">threat </w:t>
      </w:r>
      <w:r w:rsidR="00D21F57" w:rsidRPr="009058D8">
        <w:rPr>
          <w:rFonts w:eastAsia="Times New Roman"/>
          <w:sz w:val="20"/>
          <w:szCs w:val="20"/>
        </w:rPr>
        <w:t xml:space="preserve">of recognition </w:t>
      </w:r>
      <w:r w:rsidR="00FE24A6" w:rsidRPr="009058D8">
        <w:rPr>
          <w:rFonts w:eastAsia="Times New Roman"/>
          <w:sz w:val="20"/>
          <w:szCs w:val="20"/>
        </w:rPr>
        <w:t xml:space="preserve">from surrounding community to the </w:t>
      </w:r>
      <w:r w:rsidR="00D21F57" w:rsidRPr="009058D8">
        <w:rPr>
          <w:rFonts w:eastAsia="Times New Roman"/>
          <w:sz w:val="20"/>
          <w:szCs w:val="20"/>
        </w:rPr>
        <w:t>novice teachers showed</w:t>
      </w:r>
      <w:r w:rsidR="00FE24A6" w:rsidRPr="009058D8">
        <w:rPr>
          <w:rFonts w:eastAsia="Times New Roman"/>
          <w:sz w:val="20"/>
          <w:szCs w:val="20"/>
        </w:rPr>
        <w:t xml:space="preserve"> very minimal. </w:t>
      </w:r>
      <w:r w:rsidR="002D4421" w:rsidRPr="009058D8">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r w:rsidR="00911FB2">
        <w:rPr>
          <w:color w:val="000000"/>
          <w:sz w:val="20"/>
          <w:szCs w:val="20"/>
        </w:rPr>
        <w:t xml:space="preserve"> </w:t>
      </w:r>
      <w:r w:rsidR="00565C93" w:rsidRPr="009058D8">
        <w:rPr>
          <w:rFonts w:eastAsia="Times New Roman"/>
          <w:sz w:val="20"/>
          <w:szCs w:val="20"/>
        </w:rPr>
        <w:t>Considering</w:t>
      </w:r>
      <w:r w:rsidR="00212389" w:rsidRPr="009058D8">
        <w:rPr>
          <w:rFonts w:eastAsia="Times New Roman"/>
          <w:sz w:val="20"/>
          <w:szCs w:val="20"/>
        </w:rPr>
        <w:t xml:space="preserve"> to </w:t>
      </w:r>
      <w:r w:rsidR="00212389" w:rsidRPr="009058D8">
        <w:rPr>
          <w:rFonts w:eastAsia="Times New Roman"/>
          <w:b/>
          <w:sz w:val="20"/>
          <w:szCs w:val="20"/>
        </w:rPr>
        <w:t>personal growth</w:t>
      </w:r>
      <w:r w:rsidR="00212389" w:rsidRPr="009058D8">
        <w:rPr>
          <w:rFonts w:eastAsia="Times New Roman"/>
          <w:sz w:val="20"/>
          <w:szCs w:val="20"/>
        </w:rPr>
        <w:t>, in-service training showed least affect to teachers. This signaled that teacher training</w:t>
      </w:r>
      <w:r w:rsidR="00E303DC">
        <w:rPr>
          <w:rFonts w:eastAsia="Times New Roman"/>
          <w:sz w:val="20"/>
          <w:szCs w:val="20"/>
        </w:rPr>
        <w:t xml:space="preserve"> </w:t>
      </w:r>
      <w:r w:rsidR="00E303DC" w:rsidRPr="009058D8">
        <w:rPr>
          <w:rFonts w:eastAsia="Times New Roman"/>
          <w:sz w:val="20"/>
          <w:szCs w:val="20"/>
        </w:rPr>
        <w:t>opportunities</w:t>
      </w:r>
      <w:r w:rsidR="00212389" w:rsidRPr="009058D8">
        <w:rPr>
          <w:rFonts w:eastAsia="Times New Roman"/>
          <w:sz w:val="20"/>
          <w:szCs w:val="20"/>
        </w:rPr>
        <w:t xml:space="preserve"> currently</w:t>
      </w:r>
      <w:r w:rsidR="00E303DC">
        <w:rPr>
          <w:rFonts w:eastAsia="Times New Roman"/>
          <w:sz w:val="20"/>
          <w:szCs w:val="20"/>
        </w:rPr>
        <w:t xml:space="preserve"> have</w:t>
      </w:r>
      <w:r w:rsidR="00212389" w:rsidRPr="009058D8">
        <w:rPr>
          <w:rFonts w:eastAsia="Times New Roman"/>
          <w:sz w:val="20"/>
          <w:szCs w:val="20"/>
        </w:rPr>
        <w:t xml:space="preserve"> improved and given to novice teachers</w:t>
      </w:r>
      <w:r w:rsidR="000E24FF" w:rsidRPr="009058D8">
        <w:rPr>
          <w:rFonts w:eastAsia="Times New Roman"/>
          <w:sz w:val="20"/>
          <w:szCs w:val="20"/>
        </w:rPr>
        <w:t>.</w:t>
      </w:r>
      <w:r w:rsidR="00BB7A7A" w:rsidRPr="009058D8">
        <w:rPr>
          <w:rFonts w:eastAsia="Times New Roman"/>
          <w:sz w:val="20"/>
          <w:szCs w:val="20"/>
        </w:rPr>
        <w:t xml:space="preserve"> </w:t>
      </w:r>
      <w:r w:rsidR="00E303DC">
        <w:rPr>
          <w:rFonts w:eastAsia="Times New Roman"/>
          <w:sz w:val="20"/>
          <w:szCs w:val="20"/>
        </w:rPr>
        <w:t xml:space="preserve">However, the prospective for securing a leave among teachers was still limited since the </w:t>
      </w:r>
      <w:r w:rsidR="00B2585D">
        <w:rPr>
          <w:rFonts w:eastAsia="Times New Roman"/>
          <w:sz w:val="20"/>
          <w:szCs w:val="20"/>
        </w:rPr>
        <w:t>elementary school</w:t>
      </w:r>
      <w:r w:rsidR="00E303DC">
        <w:rPr>
          <w:rFonts w:eastAsia="Times New Roman"/>
          <w:sz w:val="20"/>
          <w:szCs w:val="20"/>
        </w:rPr>
        <w:t xml:space="preserve"> teachers</w:t>
      </w:r>
      <w:r w:rsidR="00B2585D">
        <w:rPr>
          <w:rFonts w:eastAsia="Times New Roman"/>
          <w:sz w:val="20"/>
          <w:szCs w:val="20"/>
        </w:rPr>
        <w:t xml:space="preserve"> in Vietnam</w:t>
      </w:r>
      <w:r w:rsidR="00E303DC">
        <w:rPr>
          <w:rFonts w:eastAsia="Times New Roman"/>
          <w:sz w:val="20"/>
          <w:szCs w:val="20"/>
        </w:rPr>
        <w:t xml:space="preserve"> have more works </w:t>
      </w:r>
      <w:r w:rsidR="00B2585D">
        <w:rPr>
          <w:rFonts w:eastAsia="Times New Roman"/>
          <w:sz w:val="20"/>
          <w:szCs w:val="20"/>
        </w:rPr>
        <w:t>with the rate of 1.2 to 1.5 teachers/class (according to the Vietnam Educational Law).</w:t>
      </w:r>
      <w:r w:rsidR="00911FB2">
        <w:rPr>
          <w:rFonts w:eastAsia="Times New Roman"/>
          <w:sz w:val="20"/>
          <w:szCs w:val="20"/>
        </w:rPr>
        <w:t xml:space="preserve"> </w:t>
      </w:r>
      <w:r w:rsidR="00B2585D">
        <w:rPr>
          <w:rFonts w:eastAsia="Times New Roman"/>
          <w:bCs/>
          <w:color w:val="000000"/>
          <w:sz w:val="20"/>
          <w:szCs w:val="20"/>
        </w:rPr>
        <w:t xml:space="preserve">Our data showed that novice teachers were experiencing high level of </w:t>
      </w:r>
      <w:r w:rsidR="00911FB2" w:rsidRPr="00911FB2">
        <w:rPr>
          <w:rFonts w:eastAsia="Times New Roman"/>
          <w:b/>
          <w:bCs/>
          <w:color w:val="000000"/>
          <w:sz w:val="20"/>
          <w:szCs w:val="20"/>
        </w:rPr>
        <w:t>responsibility</w:t>
      </w:r>
      <w:r w:rsidR="00911FB2">
        <w:rPr>
          <w:rFonts w:eastAsia="Times New Roman"/>
          <w:bCs/>
          <w:color w:val="000000"/>
          <w:sz w:val="20"/>
          <w:szCs w:val="20"/>
        </w:rPr>
        <w:t xml:space="preserve"> with </w:t>
      </w:r>
      <w:r w:rsidR="00B2585D">
        <w:rPr>
          <w:rFonts w:eastAsia="Times New Roman"/>
          <w:bCs/>
          <w:color w:val="000000"/>
          <w:sz w:val="20"/>
          <w:szCs w:val="20"/>
        </w:rPr>
        <w:t>work</w:t>
      </w:r>
      <w:r w:rsidR="00911FB2">
        <w:rPr>
          <w:rFonts w:eastAsia="Times New Roman"/>
          <w:bCs/>
          <w:color w:val="000000"/>
          <w:sz w:val="20"/>
          <w:szCs w:val="20"/>
        </w:rPr>
        <w:t xml:space="preserve"> over</w:t>
      </w:r>
      <w:r w:rsidR="00B2585D">
        <w:rPr>
          <w:rFonts w:eastAsia="Times New Roman"/>
          <w:bCs/>
          <w:color w:val="000000"/>
          <w:sz w:val="20"/>
          <w:szCs w:val="20"/>
        </w:rPr>
        <w:t xml:space="preserve">load and oversized classes </w:t>
      </w:r>
      <w:r w:rsidR="006F3CE9" w:rsidRPr="00B2585D">
        <w:rPr>
          <w:sz w:val="20"/>
          <w:szCs w:val="20"/>
        </w:rPr>
        <w:t>Zeytinoglu</w:t>
      </w:r>
      <w:r w:rsidR="00B2585D" w:rsidRPr="00B2585D">
        <w:rPr>
          <w:sz w:val="20"/>
          <w:szCs w:val="20"/>
        </w:rPr>
        <w:t xml:space="preserve"> et al. (2007)</w:t>
      </w:r>
      <w:r w:rsidR="006F3CE9" w:rsidRPr="00B2585D">
        <w:rPr>
          <w:sz w:val="20"/>
          <w:szCs w:val="20"/>
        </w:rPr>
        <w:t xml:space="preserve"> </w:t>
      </w:r>
      <w:r w:rsidR="00B2585D" w:rsidRPr="00B2585D">
        <w:rPr>
          <w:sz w:val="20"/>
          <w:szCs w:val="20"/>
        </w:rPr>
        <w:t>affirms</w:t>
      </w:r>
      <w:r w:rsidR="006F3CE9" w:rsidRPr="00B2585D">
        <w:rPr>
          <w:sz w:val="20"/>
          <w:szCs w:val="20"/>
        </w:rPr>
        <w:t xml:space="preserve"> that low job satisfaction, abilities, and heavy work are </w:t>
      </w:r>
      <w:r w:rsidR="00B2585D" w:rsidRPr="00B2585D">
        <w:rPr>
          <w:sz w:val="20"/>
          <w:szCs w:val="20"/>
        </w:rPr>
        <w:t>connected.</w:t>
      </w:r>
      <w:r w:rsidR="006F3CE9" w:rsidRPr="00B2585D">
        <w:rPr>
          <w:sz w:val="20"/>
          <w:szCs w:val="20"/>
        </w:rPr>
        <w:t xml:space="preserve"> </w:t>
      </w:r>
      <w:r w:rsidR="00B2585D">
        <w:rPr>
          <w:sz w:val="20"/>
          <w:szCs w:val="20"/>
        </w:rPr>
        <w:t xml:space="preserve">This may result from the </w:t>
      </w:r>
      <w:r w:rsidR="00911FB2">
        <w:rPr>
          <w:sz w:val="20"/>
          <w:szCs w:val="20"/>
        </w:rPr>
        <w:t xml:space="preserve">change made by the Ministry of Education and Training from half-day to full-day school program in all elementary schools, teachers have to take care of all subjects (except for physical education and special subjects). A low mean (2.4) was demonstrated on the </w:t>
      </w:r>
      <w:r w:rsidR="00911FB2" w:rsidRPr="00911FB2">
        <w:rPr>
          <w:b/>
          <w:sz w:val="20"/>
          <w:szCs w:val="20"/>
        </w:rPr>
        <w:t>pay</w:t>
      </w:r>
      <w:r w:rsidR="00911FB2">
        <w:rPr>
          <w:sz w:val="20"/>
          <w:szCs w:val="20"/>
        </w:rPr>
        <w:t xml:space="preserve">, novice teachers of course will have the lower rate of payroll than experienced teachers which might threat to their commitment to work. As </w:t>
      </w:r>
      <w:r w:rsidR="00084EB1">
        <w:rPr>
          <w:sz w:val="20"/>
          <w:szCs w:val="20"/>
        </w:rPr>
        <w:t>Smith (1992) believes</w:t>
      </w:r>
      <w:r w:rsidR="00084EB1" w:rsidRPr="00B2585D">
        <w:rPr>
          <w:sz w:val="20"/>
          <w:szCs w:val="20"/>
        </w:rPr>
        <w:t xml:space="preserve"> that job satisfaction and salary can lead to cost reduction by reducing absences, task errors, and turnover</w:t>
      </w:r>
      <w:r w:rsidR="00084EB1">
        <w:rPr>
          <w:sz w:val="20"/>
          <w:szCs w:val="20"/>
        </w:rPr>
        <w:t xml:space="preserve">. </w:t>
      </w:r>
      <w:r w:rsidR="006F3CE9" w:rsidRPr="00B2585D">
        <w:rPr>
          <w:sz w:val="20"/>
          <w:szCs w:val="20"/>
        </w:rPr>
        <w:t>Okpara (2004</w:t>
      </w:r>
      <w:r w:rsidR="00084EB1">
        <w:rPr>
          <w:sz w:val="20"/>
          <w:szCs w:val="20"/>
        </w:rPr>
        <w:t>) also suggests</w:t>
      </w:r>
      <w:r w:rsidR="006F3CE9" w:rsidRPr="00B2585D">
        <w:rPr>
          <w:sz w:val="20"/>
          <w:szCs w:val="20"/>
        </w:rPr>
        <w:t xml:space="preserve"> that increasing payments and benefits can lead to increased job q</w:t>
      </w:r>
      <w:r w:rsidR="00084EB1">
        <w:rPr>
          <w:sz w:val="20"/>
          <w:szCs w:val="20"/>
        </w:rPr>
        <w:t>uality</w:t>
      </w:r>
      <w:r w:rsidR="006F3CE9" w:rsidRPr="00B2585D">
        <w:rPr>
          <w:sz w:val="20"/>
          <w:szCs w:val="20"/>
        </w:rPr>
        <w:t xml:space="preserve">. </w:t>
      </w:r>
      <w:r w:rsidR="00084EB1">
        <w:rPr>
          <w:sz w:val="20"/>
          <w:szCs w:val="20"/>
        </w:rPr>
        <w:t>Supporting to the importance of salary to teachers, the s</w:t>
      </w:r>
      <w:r w:rsidR="002D4421" w:rsidRPr="009058D8">
        <w:rPr>
          <w:sz w:val="20"/>
          <w:szCs w:val="20"/>
        </w:rPr>
        <w:t>tudy</w:t>
      </w:r>
      <w:r w:rsidR="002D4421" w:rsidRPr="00B2585D">
        <w:rPr>
          <w:sz w:val="20"/>
          <w:szCs w:val="20"/>
        </w:rPr>
        <w:t xml:space="preserve"> </w:t>
      </w:r>
      <w:r w:rsidR="00084EB1">
        <w:rPr>
          <w:sz w:val="20"/>
          <w:szCs w:val="20"/>
        </w:rPr>
        <w:t xml:space="preserve">in </w:t>
      </w:r>
      <w:r w:rsidR="002D4421" w:rsidRPr="00B2585D">
        <w:rPr>
          <w:sz w:val="20"/>
          <w:szCs w:val="20"/>
        </w:rPr>
        <w:t xml:space="preserve">the U.S. (Liu et al., 2000) </w:t>
      </w:r>
      <w:r w:rsidR="00084EB1">
        <w:rPr>
          <w:sz w:val="20"/>
          <w:szCs w:val="20"/>
        </w:rPr>
        <w:t>asserted</w:t>
      </w:r>
      <w:r w:rsidR="002D4421" w:rsidRPr="00B2585D">
        <w:rPr>
          <w:sz w:val="20"/>
          <w:szCs w:val="20"/>
        </w:rPr>
        <w:t xml:space="preserve"> that the increasing salary gap between teaching and other professions, poor working conditions in schools, combined with the disappointments and hardships from teaching are influential in why new teachers leave the profession.</w:t>
      </w:r>
      <w:r w:rsidR="00084EB1">
        <w:rPr>
          <w:sz w:val="20"/>
          <w:szCs w:val="20"/>
        </w:rPr>
        <w:t xml:space="preserve"> For the </w:t>
      </w:r>
      <w:r w:rsidR="00084EB1">
        <w:rPr>
          <w:b/>
          <w:sz w:val="20"/>
          <w:szCs w:val="20"/>
        </w:rPr>
        <w:t>a</w:t>
      </w:r>
      <w:r w:rsidR="00F4061A" w:rsidRPr="00B2585D">
        <w:rPr>
          <w:b/>
          <w:sz w:val="20"/>
          <w:szCs w:val="20"/>
        </w:rPr>
        <w:t>dministration</w:t>
      </w:r>
      <w:r w:rsidR="00084EB1">
        <w:rPr>
          <w:sz w:val="20"/>
          <w:szCs w:val="20"/>
        </w:rPr>
        <w:t>, novice teachers did not have serious</w:t>
      </w:r>
      <w:r w:rsidR="00840AF2" w:rsidRPr="00B2585D">
        <w:rPr>
          <w:sz w:val="20"/>
          <w:szCs w:val="20"/>
        </w:rPr>
        <w:t xml:space="preserve"> </w:t>
      </w:r>
      <w:r w:rsidR="00084EB1">
        <w:rPr>
          <w:sz w:val="20"/>
          <w:szCs w:val="20"/>
        </w:rPr>
        <w:t xml:space="preserve">obstacles since Vietnam government has actively improved its administrative procedures. </w:t>
      </w:r>
      <w:r w:rsidR="00686611">
        <w:rPr>
          <w:sz w:val="20"/>
          <w:szCs w:val="20"/>
        </w:rPr>
        <w:t xml:space="preserve">Regarding to </w:t>
      </w:r>
      <w:r w:rsidR="00686611">
        <w:rPr>
          <w:b/>
          <w:sz w:val="20"/>
          <w:szCs w:val="20"/>
        </w:rPr>
        <w:t>s</w:t>
      </w:r>
      <w:r w:rsidR="00F4061A" w:rsidRPr="00B2585D">
        <w:rPr>
          <w:b/>
          <w:sz w:val="20"/>
          <w:szCs w:val="20"/>
        </w:rPr>
        <w:t>uperiors</w:t>
      </w:r>
      <w:r w:rsidR="00686611">
        <w:rPr>
          <w:sz w:val="20"/>
          <w:szCs w:val="20"/>
        </w:rPr>
        <w:t xml:space="preserve">, novice teachers experienced least support and satisfaction however they classified their head of department is competent, this might result from the hesitation or communication between novice teachers and their supervisor/mentors since they were new in the career. Indeed, Maghradi (1999) </w:t>
      </w:r>
      <w:r w:rsidR="00E71BD2">
        <w:rPr>
          <w:sz w:val="20"/>
          <w:szCs w:val="20"/>
        </w:rPr>
        <w:t xml:space="preserve">notes that </w:t>
      </w:r>
      <w:r w:rsidR="00E71BD2">
        <w:rPr>
          <w:sz w:val="20"/>
          <w:szCs w:val="20"/>
        </w:rPr>
        <w:t xml:space="preserve">employees </w:t>
      </w:r>
      <w:r w:rsidR="00E71BD2">
        <w:rPr>
          <w:sz w:val="20"/>
          <w:szCs w:val="20"/>
        </w:rPr>
        <w:t>with</w:t>
      </w:r>
      <w:r w:rsidR="00E71BD2">
        <w:rPr>
          <w:sz w:val="20"/>
          <w:szCs w:val="20"/>
        </w:rPr>
        <w:t xml:space="preserve"> </w:t>
      </w:r>
      <w:r w:rsidR="00E71BD2" w:rsidRPr="00B2585D">
        <w:rPr>
          <w:sz w:val="20"/>
          <w:szCs w:val="20"/>
        </w:rPr>
        <w:t>greater satisfaction with supervision</w:t>
      </w:r>
      <w:r w:rsidR="00686611">
        <w:rPr>
          <w:sz w:val="20"/>
          <w:szCs w:val="20"/>
        </w:rPr>
        <w:t xml:space="preserve"> </w:t>
      </w:r>
      <w:r w:rsidR="00E71BD2">
        <w:rPr>
          <w:sz w:val="20"/>
          <w:szCs w:val="20"/>
        </w:rPr>
        <w:t>have greater working experience</w:t>
      </w:r>
      <w:r w:rsidR="002D4421" w:rsidRPr="00B2585D">
        <w:rPr>
          <w:sz w:val="20"/>
          <w:szCs w:val="20"/>
        </w:rPr>
        <w:t xml:space="preserve">. </w:t>
      </w:r>
      <w:r w:rsidR="00F26790">
        <w:rPr>
          <w:sz w:val="20"/>
          <w:szCs w:val="20"/>
        </w:rPr>
        <w:t>The</w:t>
      </w:r>
      <w:r w:rsidR="00F26790">
        <w:rPr>
          <w:sz w:val="20"/>
          <w:szCs w:val="20"/>
        </w:rPr>
        <w:t xml:space="preserve"> </w:t>
      </w:r>
      <w:r w:rsidR="00F26790" w:rsidRPr="00F26790">
        <w:rPr>
          <w:b/>
          <w:sz w:val="20"/>
          <w:szCs w:val="20"/>
        </w:rPr>
        <w:t>pr</w:t>
      </w:r>
      <w:r w:rsidR="00F26790" w:rsidRPr="00B2585D">
        <w:rPr>
          <w:b/>
          <w:sz w:val="20"/>
          <w:szCs w:val="20"/>
        </w:rPr>
        <w:t>omotion</w:t>
      </w:r>
      <w:r w:rsidR="00F26790">
        <w:rPr>
          <w:sz w:val="20"/>
          <w:szCs w:val="20"/>
        </w:rPr>
        <w:t xml:space="preserve"> </w:t>
      </w:r>
      <w:r w:rsidR="00F26790">
        <w:rPr>
          <w:sz w:val="20"/>
          <w:szCs w:val="20"/>
        </w:rPr>
        <w:t>opportunities were</w:t>
      </w:r>
      <w:r w:rsidR="00F26790">
        <w:rPr>
          <w:sz w:val="20"/>
          <w:szCs w:val="20"/>
        </w:rPr>
        <w:t xml:space="preserve"> </w:t>
      </w:r>
      <w:r w:rsidR="00F26790">
        <w:rPr>
          <w:sz w:val="20"/>
          <w:szCs w:val="20"/>
        </w:rPr>
        <w:t>likely</w:t>
      </w:r>
      <w:r w:rsidR="00F26790">
        <w:rPr>
          <w:sz w:val="20"/>
          <w:szCs w:val="20"/>
        </w:rPr>
        <w:t xml:space="preserve"> low</w:t>
      </w:r>
      <w:r w:rsidR="00A364D4">
        <w:rPr>
          <w:sz w:val="20"/>
          <w:szCs w:val="20"/>
        </w:rPr>
        <w:t xml:space="preserve"> due to t</w:t>
      </w:r>
      <w:r w:rsidR="00F26790">
        <w:rPr>
          <w:sz w:val="20"/>
          <w:szCs w:val="20"/>
        </w:rPr>
        <w:t>he samples were all working in Vietnam public schools with a</w:t>
      </w:r>
      <w:r w:rsidR="00F26790">
        <w:rPr>
          <w:sz w:val="20"/>
          <w:szCs w:val="20"/>
        </w:rPr>
        <w:t>n</w:t>
      </w:r>
      <w:r w:rsidR="00F26790">
        <w:rPr>
          <w:sz w:val="20"/>
          <w:szCs w:val="20"/>
        </w:rPr>
        <w:t xml:space="preserve"> established bureaucratic assessment for promotion</w:t>
      </w:r>
      <w:r w:rsidR="00A364D4">
        <w:rPr>
          <w:sz w:val="20"/>
          <w:szCs w:val="20"/>
        </w:rPr>
        <w:t xml:space="preserve"> and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r w:rsidR="00A364D4">
        <w:rPr>
          <w:sz w:val="20"/>
          <w:szCs w:val="20"/>
        </w:rPr>
        <w:t>Undeniably, many studies pinpoint</w:t>
      </w:r>
      <w:r w:rsidR="00F24D28" w:rsidRPr="00B2585D">
        <w:rPr>
          <w:sz w:val="20"/>
          <w:szCs w:val="20"/>
        </w:rPr>
        <w:t xml:space="preserve"> that the possibility of promotion is a factor that contributes to teachers’ job satisfaction or dissatisfaction</w:t>
      </w:r>
      <w:r w:rsidR="00A364D4">
        <w:rPr>
          <w:sz w:val="20"/>
          <w:szCs w:val="20"/>
        </w:rPr>
        <w:t xml:space="preserve"> (Nias, 1996; Shan, 1998; Dinham and Scott, </w:t>
      </w:r>
      <w:r w:rsidR="00A364D4" w:rsidRPr="00B2585D">
        <w:rPr>
          <w:sz w:val="20"/>
          <w:szCs w:val="20"/>
        </w:rPr>
        <w:t>1998</w:t>
      </w:r>
      <w:r w:rsidR="00A364D4">
        <w:rPr>
          <w:sz w:val="20"/>
          <w:szCs w:val="20"/>
        </w:rPr>
        <w:t xml:space="preserve">). Novice teachers showed less satisfied on </w:t>
      </w:r>
      <w:r w:rsidR="00A364D4" w:rsidRPr="00A364D4">
        <w:rPr>
          <w:b/>
          <w:sz w:val="20"/>
          <w:szCs w:val="20"/>
        </w:rPr>
        <w:t>working conditions</w:t>
      </w:r>
      <w:r w:rsidR="00A364D4">
        <w:rPr>
          <w:sz w:val="20"/>
          <w:szCs w:val="20"/>
        </w:rPr>
        <w:t xml:space="preserve"> for teaching and learning which reflect the poor working condition since majority of surveyed schools were from rural areas. Lack of communication was showed when studying the data on </w:t>
      </w:r>
      <w:r w:rsidR="00A364D4" w:rsidRPr="00A364D4">
        <w:rPr>
          <w:b/>
          <w:sz w:val="20"/>
          <w:szCs w:val="20"/>
        </w:rPr>
        <w:t>colleagues</w:t>
      </w:r>
      <w:r w:rsidR="00DB4BF1">
        <w:rPr>
          <w:sz w:val="20"/>
          <w:szCs w:val="20"/>
        </w:rPr>
        <w:t>. Novice teachers might hesitate in communication with other experience teachers, therefore they faced more difficulties while in few first years of the career. Elementary school teachers in Vietnam have professional team work only once per month and few opportunities</w:t>
      </w:r>
      <w:r w:rsidR="00DB4BF1">
        <w:rPr>
          <w:sz w:val="20"/>
          <w:szCs w:val="20"/>
          <w:lang w:val="vi-VN"/>
        </w:rPr>
        <w:t xml:space="preserve"> for class observation, therefore chance for interacting with other colleagues was limited. </w:t>
      </w:r>
      <w:r w:rsidR="00C15E7F">
        <w:rPr>
          <w:sz w:val="20"/>
          <w:szCs w:val="20"/>
          <w:lang w:val="vi-VN"/>
        </w:rPr>
        <w:t xml:space="preserve">For the school-based factors, leadership, reputation and infrastructure were also investigated. The samples satified with their principal, show no or very mininal negative results when being asked. This showed that novice teachers were quite satisfied with  </w:t>
      </w:r>
      <w:r w:rsidR="00C15E7F">
        <w:rPr>
          <w:b/>
          <w:sz w:val="20"/>
          <w:szCs w:val="20"/>
        </w:rPr>
        <w:t>s</w:t>
      </w:r>
      <w:r w:rsidR="00F4061A" w:rsidRPr="00C15E7F">
        <w:rPr>
          <w:b/>
          <w:sz w:val="20"/>
          <w:szCs w:val="20"/>
        </w:rPr>
        <w:t>chool leadership</w:t>
      </w:r>
      <w:r w:rsidR="00C15E7F">
        <w:rPr>
          <w:sz w:val="20"/>
          <w:szCs w:val="20"/>
        </w:rPr>
        <w:t xml:space="preserve"> overall. </w:t>
      </w:r>
      <w:r w:rsidR="00DB4BF1">
        <w:rPr>
          <w:sz w:val="20"/>
          <w:szCs w:val="20"/>
        </w:rPr>
        <w:t xml:space="preserve">Although majority of surveyed schools are in rural areas, however the results showed a high mean of satisfaction </w:t>
      </w:r>
      <w:r w:rsidR="00C15E7F">
        <w:rPr>
          <w:sz w:val="20"/>
          <w:szCs w:val="20"/>
        </w:rPr>
        <w:t xml:space="preserve">on </w:t>
      </w:r>
      <w:r w:rsidR="00C15E7F" w:rsidRPr="00C15E7F">
        <w:rPr>
          <w:b/>
          <w:sz w:val="20"/>
          <w:szCs w:val="20"/>
        </w:rPr>
        <w:t>s</w:t>
      </w:r>
      <w:r w:rsidR="00F4061A" w:rsidRPr="00C15E7F">
        <w:rPr>
          <w:b/>
          <w:sz w:val="20"/>
          <w:szCs w:val="20"/>
        </w:rPr>
        <w:t>chool reputation</w:t>
      </w:r>
      <w:r w:rsidR="00C15E7F">
        <w:rPr>
          <w:sz w:val="20"/>
          <w:szCs w:val="20"/>
        </w:rPr>
        <w:t xml:space="preserve">. There was not much concern of this factor. </w:t>
      </w:r>
      <w:r w:rsidR="00F4061A" w:rsidRPr="00C15E7F">
        <w:rPr>
          <w:b/>
          <w:sz w:val="20"/>
          <w:szCs w:val="20"/>
        </w:rPr>
        <w:t>School infrastructure</w:t>
      </w:r>
      <w:r w:rsidR="00C15E7F">
        <w:rPr>
          <w:sz w:val="20"/>
          <w:szCs w:val="20"/>
        </w:rPr>
        <w:t xml:space="preserve"> were also significant to studies since it is proposed that</w:t>
      </w:r>
      <w:r w:rsidR="005D3C73" w:rsidRPr="00B2585D">
        <w:rPr>
          <w:sz w:val="20"/>
          <w:szCs w:val="20"/>
        </w:rPr>
        <w:t xml:space="preserve"> </w:t>
      </w:r>
      <w:r w:rsidR="00C15E7F">
        <w:rPr>
          <w:sz w:val="20"/>
          <w:szCs w:val="20"/>
        </w:rPr>
        <w:t>increasing investment in technology</w:t>
      </w:r>
      <w:r w:rsidR="006F3CE9" w:rsidRPr="00B2585D">
        <w:rPr>
          <w:sz w:val="20"/>
          <w:szCs w:val="20"/>
        </w:rPr>
        <w:t xml:space="preserve"> likely </w:t>
      </w:r>
      <w:r w:rsidR="00C15E7F">
        <w:rPr>
          <w:sz w:val="20"/>
          <w:szCs w:val="20"/>
        </w:rPr>
        <w:t>enhance</w:t>
      </w:r>
      <w:r w:rsidR="006F3CE9" w:rsidRPr="00B2585D">
        <w:rPr>
          <w:sz w:val="20"/>
          <w:szCs w:val="20"/>
        </w:rPr>
        <w:t xml:space="preserve"> employee job satisfaction regarding intrinsic </w:t>
      </w:r>
      <w:r w:rsidR="00DB4BF1">
        <w:rPr>
          <w:sz w:val="20"/>
          <w:szCs w:val="20"/>
        </w:rPr>
        <w:t>and general perspectives (Attar and</w:t>
      </w:r>
      <w:r w:rsidR="006F3CE9" w:rsidRPr="00B2585D">
        <w:rPr>
          <w:sz w:val="20"/>
          <w:szCs w:val="20"/>
        </w:rPr>
        <w:t xml:space="preserve"> Sweiss,</w:t>
      </w:r>
      <w:r w:rsidR="001F21A4" w:rsidRPr="00B2585D">
        <w:rPr>
          <w:sz w:val="20"/>
          <w:szCs w:val="20"/>
        </w:rPr>
        <w:t xml:space="preserve"> </w:t>
      </w:r>
      <w:r w:rsidR="006F3CE9" w:rsidRPr="00B2585D">
        <w:rPr>
          <w:sz w:val="20"/>
          <w:szCs w:val="20"/>
        </w:rPr>
        <w:t xml:space="preserve">2010). </w:t>
      </w:r>
      <w:r w:rsidR="00C15E7F">
        <w:rPr>
          <w:sz w:val="20"/>
          <w:szCs w:val="20"/>
        </w:rPr>
        <w:t xml:space="preserve">Data from our research revealed that the infrastructure in surveyed schools </w:t>
      </w:r>
      <w:r w:rsidR="001F0D4C">
        <w:rPr>
          <w:sz w:val="20"/>
          <w:szCs w:val="20"/>
        </w:rPr>
        <w:t>generally does not cause major stress and obstacles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2A7D1EC2" w14:textId="77777777" w:rsidR="00F4061A" w:rsidRPr="009058D8" w:rsidRDefault="00F4061A" w:rsidP="00522C22">
      <w:pPr>
        <w:pStyle w:val="NormalWeb"/>
        <w:spacing w:before="0" w:beforeAutospacing="0" w:after="0" w:afterAutospacing="0"/>
        <w:ind w:firstLine="238"/>
        <w:jc w:val="both"/>
        <w:rPr>
          <w:rFonts w:eastAsia="Times New Roman"/>
          <w:sz w:val="20"/>
          <w:szCs w:val="20"/>
        </w:rPr>
      </w:pPr>
    </w:p>
    <w:p w14:paraId="1F1302A9" w14:textId="77777777" w:rsidR="00B621F8" w:rsidRPr="009058D8" w:rsidRDefault="00B621F8" w:rsidP="00537A95">
      <w:pPr>
        <w:ind w:firstLine="238"/>
        <w:jc w:val="both"/>
        <w:rPr>
          <w:sz w:val="20"/>
          <w:szCs w:val="20"/>
        </w:rPr>
      </w:pPr>
    </w:p>
    <w:p w14:paraId="1FC09242" w14:textId="77777777" w:rsidR="0007737E" w:rsidRPr="009058D8" w:rsidRDefault="0007737E" w:rsidP="00565C93">
      <w:pPr>
        <w:rPr>
          <w:b/>
          <w:sz w:val="20"/>
          <w:szCs w:val="20"/>
        </w:rPr>
      </w:pPr>
    </w:p>
    <w:p w14:paraId="154505CA" w14:textId="5C4C09FC" w:rsidR="00522C22" w:rsidRPr="009058D8" w:rsidRDefault="008F4775" w:rsidP="00FE1B45">
      <w:pPr>
        <w:ind w:firstLine="238"/>
        <w:jc w:val="center"/>
        <w:rPr>
          <w:sz w:val="20"/>
          <w:szCs w:val="20"/>
        </w:rPr>
      </w:pPr>
      <w:r w:rsidRPr="009058D8">
        <w:rPr>
          <w:b/>
          <w:sz w:val="20"/>
          <w:szCs w:val="20"/>
        </w:rPr>
        <w:t>Table 4</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E1CC23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9058D8" w:rsidRDefault="00821104" w:rsidP="00821104">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128ECB35" w14:textId="38EFFD0A" w:rsidR="00522C22" w:rsidRPr="009058D8" w:rsidRDefault="00821104" w:rsidP="00821104">
            <w:pPr>
              <w:jc w:val="center"/>
              <w:rPr>
                <w:rFonts w:eastAsia="Times New Roman"/>
                <w:sz w:val="20"/>
                <w:szCs w:val="20"/>
              </w:rPr>
            </w:pPr>
            <w:r w:rsidRPr="009058D8">
              <w:rPr>
                <w:rFonts w:eastAsia="Times New Roman"/>
                <w:sz w:val="20"/>
                <w:szCs w:val="20"/>
              </w:rPr>
              <w:t>0.781</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72B81F7" w14:textId="69CB2DB7" w:rsidR="00522C22" w:rsidRPr="009058D8" w:rsidRDefault="00821104" w:rsidP="00766A77">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7B25AE81" w14:textId="32A5B174" w:rsidR="00522C22" w:rsidRPr="009058D8" w:rsidRDefault="00821104" w:rsidP="00766A77">
            <w:pPr>
              <w:jc w:val="center"/>
              <w:rPr>
                <w:rFonts w:eastAsia="Times New Roman"/>
                <w:sz w:val="20"/>
                <w:szCs w:val="20"/>
              </w:rPr>
            </w:pPr>
            <w:r w:rsidRPr="009058D8">
              <w:rPr>
                <w:rFonts w:eastAsia="Times New Roman"/>
                <w:sz w:val="20"/>
                <w:szCs w:val="20"/>
              </w:rPr>
              <w:t>0.767</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9058D8"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9058D8"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number of in-service training opportunities</w:t>
            </w:r>
          </w:p>
        </w:tc>
        <w:tc>
          <w:tcPr>
            <w:tcW w:w="709" w:type="dxa"/>
            <w:tcBorders>
              <w:top w:val="nil"/>
              <w:left w:val="nil"/>
              <w:bottom w:val="nil"/>
              <w:right w:val="nil"/>
            </w:tcBorders>
            <w:shd w:val="clear" w:color="auto" w:fill="auto"/>
            <w:noWrap/>
            <w:hideMark/>
          </w:tcPr>
          <w:p w14:paraId="703E71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14.38</w:t>
            </w:r>
          </w:p>
        </w:tc>
        <w:tc>
          <w:tcPr>
            <w:tcW w:w="709" w:type="dxa"/>
            <w:tcBorders>
              <w:top w:val="nil"/>
              <w:left w:val="nil"/>
              <w:bottom w:val="nil"/>
              <w:right w:val="nil"/>
            </w:tcBorders>
            <w:shd w:val="clear" w:color="auto" w:fill="auto"/>
            <w:noWrap/>
            <w:hideMark/>
          </w:tcPr>
          <w:p w14:paraId="2683C2C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32.19</w:t>
            </w:r>
          </w:p>
        </w:tc>
        <w:tc>
          <w:tcPr>
            <w:tcW w:w="709" w:type="dxa"/>
            <w:tcBorders>
              <w:top w:val="nil"/>
              <w:left w:val="nil"/>
              <w:bottom w:val="nil"/>
              <w:right w:val="nil"/>
            </w:tcBorders>
            <w:shd w:val="clear" w:color="auto" w:fill="auto"/>
            <w:noWrap/>
            <w:hideMark/>
          </w:tcPr>
          <w:p w14:paraId="27D46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31.56</w:t>
            </w:r>
          </w:p>
        </w:tc>
        <w:tc>
          <w:tcPr>
            <w:tcW w:w="708" w:type="dxa"/>
            <w:tcBorders>
              <w:top w:val="nil"/>
              <w:left w:val="nil"/>
              <w:bottom w:val="nil"/>
              <w:right w:val="nil"/>
            </w:tcBorders>
            <w:shd w:val="clear" w:color="auto" w:fill="auto"/>
            <w:noWrap/>
            <w:hideMark/>
          </w:tcPr>
          <w:p w14:paraId="19CED0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2E1027A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3CCE6D4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2.42</w:t>
            </w:r>
          </w:p>
        </w:tc>
        <w:tc>
          <w:tcPr>
            <w:tcW w:w="709" w:type="dxa"/>
            <w:tcBorders>
              <w:top w:val="nil"/>
              <w:left w:val="nil"/>
              <w:bottom w:val="nil"/>
              <w:right w:val="nil"/>
            </w:tcBorders>
            <w:shd w:val="clear" w:color="auto" w:fill="auto"/>
            <w:noWrap/>
            <w:hideMark/>
          </w:tcPr>
          <w:p w14:paraId="564383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0.97</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5E3A05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40.63</w:t>
            </w:r>
          </w:p>
        </w:tc>
        <w:tc>
          <w:tcPr>
            <w:tcW w:w="709" w:type="dxa"/>
            <w:tcBorders>
              <w:top w:val="nil"/>
              <w:left w:val="nil"/>
              <w:bottom w:val="nil"/>
              <w:right w:val="nil"/>
            </w:tcBorders>
            <w:shd w:val="clear" w:color="auto" w:fill="auto"/>
            <w:noWrap/>
            <w:hideMark/>
          </w:tcPr>
          <w:p w14:paraId="72E3BB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21.88</w:t>
            </w:r>
          </w:p>
        </w:tc>
        <w:tc>
          <w:tcPr>
            <w:tcW w:w="708" w:type="dxa"/>
            <w:tcBorders>
              <w:top w:val="nil"/>
              <w:left w:val="nil"/>
              <w:bottom w:val="nil"/>
              <w:right w:val="nil"/>
            </w:tcBorders>
            <w:shd w:val="clear" w:color="auto" w:fill="auto"/>
            <w:noWrap/>
            <w:hideMark/>
          </w:tcPr>
          <w:p w14:paraId="25990D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7.81</w:t>
            </w:r>
          </w:p>
        </w:tc>
        <w:tc>
          <w:tcPr>
            <w:tcW w:w="993" w:type="dxa"/>
            <w:tcBorders>
              <w:top w:val="nil"/>
              <w:left w:val="nil"/>
              <w:bottom w:val="nil"/>
              <w:right w:val="nil"/>
            </w:tcBorders>
            <w:shd w:val="clear" w:color="auto" w:fill="auto"/>
            <w:noWrap/>
            <w:hideMark/>
          </w:tcPr>
          <w:p w14:paraId="7BB7F6D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2.19</w:t>
            </w:r>
          </w:p>
        </w:tc>
        <w:tc>
          <w:tcPr>
            <w:tcW w:w="709" w:type="dxa"/>
            <w:tcBorders>
              <w:top w:val="nil"/>
              <w:left w:val="nil"/>
              <w:bottom w:val="nil"/>
              <w:right w:val="nil"/>
            </w:tcBorders>
            <w:shd w:val="clear" w:color="auto" w:fill="auto"/>
            <w:noWrap/>
            <w:hideMark/>
          </w:tcPr>
          <w:p w14:paraId="5B867E3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w:t>
            </w:r>
          </w:p>
        </w:tc>
        <w:tc>
          <w:tcPr>
            <w:tcW w:w="709" w:type="dxa"/>
            <w:tcBorders>
              <w:top w:val="nil"/>
              <w:left w:val="nil"/>
              <w:bottom w:val="nil"/>
              <w:right w:val="nil"/>
            </w:tcBorders>
            <w:shd w:val="clear" w:color="auto" w:fill="auto"/>
            <w:noWrap/>
            <w:hideMark/>
          </w:tcPr>
          <w:p w14:paraId="51A4B6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w:t>
            </w:r>
          </w:p>
        </w:tc>
      </w:tr>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9058D8" w:rsidRDefault="005A3FB7" w:rsidP="00766A77">
            <w:pPr>
              <w:jc w:val="center"/>
              <w:rPr>
                <w:rFonts w:eastAsia="Times New Roman"/>
                <w:color w:val="000000"/>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9058D8"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A718FA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9" w:type="dxa"/>
            <w:tcBorders>
              <w:top w:val="nil"/>
              <w:left w:val="nil"/>
              <w:bottom w:val="nil"/>
              <w:right w:val="nil"/>
            </w:tcBorders>
            <w:shd w:val="clear" w:color="auto" w:fill="auto"/>
            <w:noWrap/>
            <w:hideMark/>
          </w:tcPr>
          <w:p w14:paraId="41A07A0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24.38</w:t>
            </w:r>
          </w:p>
        </w:tc>
        <w:tc>
          <w:tcPr>
            <w:tcW w:w="708" w:type="dxa"/>
            <w:tcBorders>
              <w:top w:val="nil"/>
              <w:left w:val="nil"/>
              <w:bottom w:val="nil"/>
              <w:right w:val="nil"/>
            </w:tcBorders>
            <w:shd w:val="clear" w:color="auto" w:fill="auto"/>
            <w:noWrap/>
            <w:hideMark/>
          </w:tcPr>
          <w:p w14:paraId="4476CE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w:t>
            </w:r>
          </w:p>
        </w:tc>
        <w:tc>
          <w:tcPr>
            <w:tcW w:w="993" w:type="dxa"/>
            <w:tcBorders>
              <w:top w:val="nil"/>
              <w:left w:val="nil"/>
              <w:bottom w:val="nil"/>
              <w:right w:val="nil"/>
            </w:tcBorders>
            <w:shd w:val="clear" w:color="auto" w:fill="auto"/>
            <w:noWrap/>
            <w:hideMark/>
          </w:tcPr>
          <w:p w14:paraId="1CD5B67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DC6DB0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9" w:type="dxa"/>
            <w:tcBorders>
              <w:top w:val="nil"/>
              <w:left w:val="nil"/>
              <w:bottom w:val="nil"/>
              <w:right w:val="nil"/>
            </w:tcBorders>
            <w:shd w:val="clear" w:color="auto" w:fill="auto"/>
            <w:noWrap/>
            <w:hideMark/>
          </w:tcPr>
          <w:p w14:paraId="60CDCB4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0.76</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single" w:sz="4" w:space="0" w:color="auto"/>
              <w:right w:val="nil"/>
            </w:tcBorders>
            <w:shd w:val="clear" w:color="auto" w:fill="auto"/>
            <w:noWrap/>
            <w:hideMark/>
          </w:tcPr>
          <w:p w14:paraId="673AFB5E" w14:textId="744CE763"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2.69</w:t>
            </w:r>
          </w:p>
        </w:tc>
        <w:tc>
          <w:tcPr>
            <w:tcW w:w="709" w:type="dxa"/>
            <w:tcBorders>
              <w:top w:val="nil"/>
              <w:left w:val="nil"/>
              <w:bottom w:val="single" w:sz="4" w:space="0" w:color="auto"/>
              <w:right w:val="nil"/>
            </w:tcBorders>
            <w:shd w:val="clear" w:color="auto" w:fill="auto"/>
            <w:noWrap/>
            <w:hideMark/>
          </w:tcPr>
          <w:p w14:paraId="5CCA2E59" w14:textId="4555B6FA" w:rsidR="00522C22" w:rsidRPr="009058D8" w:rsidRDefault="00BB7D55" w:rsidP="00766A77">
            <w:pPr>
              <w:jc w:val="center"/>
              <w:rPr>
                <w:rFonts w:eastAsia="Times New Roman"/>
                <w:sz w:val="20"/>
                <w:szCs w:val="20"/>
              </w:rPr>
            </w:pPr>
            <w:r w:rsidRPr="009058D8">
              <w:rPr>
                <w:rFonts w:eastAsia="Times New Roman"/>
                <w:sz w:val="20"/>
                <w:szCs w:val="20"/>
              </w:rPr>
              <w:t>0.690</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9058D8"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11.56</w:t>
            </w:r>
          </w:p>
        </w:tc>
        <w:tc>
          <w:tcPr>
            <w:tcW w:w="709" w:type="dxa"/>
            <w:tcBorders>
              <w:top w:val="nil"/>
              <w:left w:val="nil"/>
              <w:bottom w:val="nil"/>
              <w:right w:val="nil"/>
            </w:tcBorders>
            <w:shd w:val="clear" w:color="auto" w:fill="auto"/>
            <w:noWrap/>
            <w:hideMark/>
          </w:tcPr>
          <w:p w14:paraId="5C0973A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34.38</w:t>
            </w:r>
          </w:p>
        </w:tc>
        <w:tc>
          <w:tcPr>
            <w:tcW w:w="709" w:type="dxa"/>
            <w:tcBorders>
              <w:top w:val="nil"/>
              <w:left w:val="nil"/>
              <w:bottom w:val="nil"/>
              <w:right w:val="nil"/>
            </w:tcBorders>
            <w:shd w:val="clear" w:color="auto" w:fill="auto"/>
            <w:noWrap/>
            <w:hideMark/>
          </w:tcPr>
          <w:p w14:paraId="71A78B7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35.63</w:t>
            </w:r>
          </w:p>
        </w:tc>
        <w:tc>
          <w:tcPr>
            <w:tcW w:w="708" w:type="dxa"/>
            <w:tcBorders>
              <w:top w:val="nil"/>
              <w:left w:val="nil"/>
              <w:bottom w:val="nil"/>
              <w:right w:val="nil"/>
            </w:tcBorders>
            <w:shd w:val="clear" w:color="auto" w:fill="auto"/>
            <w:noWrap/>
            <w:hideMark/>
          </w:tcPr>
          <w:p w14:paraId="439D2E7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17.5</w:t>
            </w:r>
          </w:p>
        </w:tc>
        <w:tc>
          <w:tcPr>
            <w:tcW w:w="993" w:type="dxa"/>
            <w:tcBorders>
              <w:top w:val="nil"/>
              <w:left w:val="nil"/>
              <w:bottom w:val="nil"/>
              <w:right w:val="nil"/>
            </w:tcBorders>
            <w:shd w:val="clear" w:color="auto" w:fill="auto"/>
            <w:noWrap/>
            <w:hideMark/>
          </w:tcPr>
          <w:p w14:paraId="000D535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4319F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w:t>
            </w:r>
          </w:p>
        </w:tc>
        <w:tc>
          <w:tcPr>
            <w:tcW w:w="709" w:type="dxa"/>
            <w:tcBorders>
              <w:top w:val="nil"/>
              <w:left w:val="nil"/>
              <w:bottom w:val="nil"/>
              <w:right w:val="nil"/>
            </w:tcBorders>
            <w:shd w:val="clear" w:color="auto" w:fill="auto"/>
            <w:noWrap/>
            <w:hideMark/>
          </w:tcPr>
          <w:p w14:paraId="1B478E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9058D8" w:rsidRDefault="005A3FB7" w:rsidP="00766A77">
            <w:pPr>
              <w:jc w:val="center"/>
              <w:rPr>
                <w:rFonts w:eastAsia="Times New Roman"/>
                <w:color w:val="000000"/>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9058D8"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12701321" w14:textId="045971F6"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3.14</w:t>
            </w:r>
          </w:p>
        </w:tc>
        <w:tc>
          <w:tcPr>
            <w:tcW w:w="709" w:type="dxa"/>
            <w:tcBorders>
              <w:top w:val="nil"/>
              <w:left w:val="nil"/>
              <w:bottom w:val="nil"/>
              <w:right w:val="nil"/>
            </w:tcBorders>
            <w:shd w:val="clear" w:color="auto" w:fill="auto"/>
            <w:hideMark/>
          </w:tcPr>
          <w:p w14:paraId="709A8831" w14:textId="7675955F" w:rsidR="00522C22" w:rsidRPr="009058D8" w:rsidRDefault="00BB7D55" w:rsidP="00766A77">
            <w:pPr>
              <w:jc w:val="center"/>
              <w:rPr>
                <w:rFonts w:eastAsia="Times New Roman"/>
                <w:sz w:val="20"/>
                <w:szCs w:val="20"/>
              </w:rPr>
            </w:pPr>
            <w:r w:rsidRPr="009058D8">
              <w:rPr>
                <w:rFonts w:eastAsia="Times New Roman"/>
                <w:sz w:val="20"/>
                <w:szCs w:val="20"/>
              </w:rPr>
              <w:t>0.573</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9058D8" w:rsidRDefault="005A3FB7" w:rsidP="00766A77">
            <w:pPr>
              <w:jc w:val="center"/>
              <w:rPr>
                <w:rFonts w:eastAsia="Times New Roman"/>
                <w:sz w:val="20"/>
                <w:szCs w:val="20"/>
              </w:rPr>
            </w:pPr>
          </w:p>
        </w:tc>
      </w:tr>
      <w:tr w:rsidR="000A2DB8" w:rsidRPr="009058D8" w14:paraId="5B165E2B" w14:textId="77777777" w:rsidTr="00F4061A">
        <w:trPr>
          <w:trHeight w:val="309"/>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9058D8"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31.88</w:t>
            </w:r>
          </w:p>
        </w:tc>
        <w:tc>
          <w:tcPr>
            <w:tcW w:w="709" w:type="dxa"/>
            <w:tcBorders>
              <w:top w:val="nil"/>
              <w:left w:val="nil"/>
              <w:bottom w:val="nil"/>
              <w:right w:val="nil"/>
            </w:tcBorders>
            <w:shd w:val="clear" w:color="auto" w:fill="auto"/>
            <w:noWrap/>
            <w:hideMark/>
          </w:tcPr>
          <w:p w14:paraId="4F725B3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22.81</w:t>
            </w:r>
          </w:p>
        </w:tc>
        <w:tc>
          <w:tcPr>
            <w:tcW w:w="709" w:type="dxa"/>
            <w:tcBorders>
              <w:top w:val="nil"/>
              <w:left w:val="nil"/>
              <w:bottom w:val="nil"/>
              <w:right w:val="nil"/>
            </w:tcBorders>
            <w:shd w:val="clear" w:color="auto" w:fill="auto"/>
            <w:noWrap/>
            <w:hideMark/>
          </w:tcPr>
          <w:p w14:paraId="7121D4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708" w:type="dxa"/>
            <w:tcBorders>
              <w:top w:val="nil"/>
              <w:left w:val="nil"/>
              <w:bottom w:val="nil"/>
              <w:right w:val="nil"/>
            </w:tcBorders>
            <w:shd w:val="clear" w:color="auto" w:fill="auto"/>
            <w:noWrap/>
            <w:hideMark/>
          </w:tcPr>
          <w:p w14:paraId="39DE26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1A6D12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655F2E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w:t>
            </w:r>
          </w:p>
        </w:tc>
        <w:tc>
          <w:tcPr>
            <w:tcW w:w="709" w:type="dxa"/>
            <w:tcBorders>
              <w:top w:val="nil"/>
              <w:left w:val="nil"/>
              <w:bottom w:val="nil"/>
              <w:right w:val="nil"/>
            </w:tcBorders>
            <w:shd w:val="clear" w:color="auto" w:fill="auto"/>
            <w:noWrap/>
            <w:hideMark/>
          </w:tcPr>
          <w:p w14:paraId="0F83E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1.13</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1946753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26.56</w:t>
            </w:r>
          </w:p>
        </w:tc>
        <w:tc>
          <w:tcPr>
            <w:tcW w:w="709" w:type="dxa"/>
            <w:tcBorders>
              <w:top w:val="nil"/>
              <w:left w:val="nil"/>
              <w:bottom w:val="nil"/>
              <w:right w:val="nil"/>
            </w:tcBorders>
            <w:shd w:val="clear" w:color="auto" w:fill="auto"/>
            <w:noWrap/>
            <w:hideMark/>
          </w:tcPr>
          <w:p w14:paraId="3F0AB8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26.25</w:t>
            </w:r>
          </w:p>
        </w:tc>
        <w:tc>
          <w:tcPr>
            <w:tcW w:w="708" w:type="dxa"/>
            <w:tcBorders>
              <w:top w:val="nil"/>
              <w:left w:val="nil"/>
              <w:bottom w:val="nil"/>
              <w:right w:val="nil"/>
            </w:tcBorders>
            <w:shd w:val="clear" w:color="auto" w:fill="auto"/>
            <w:noWrap/>
            <w:hideMark/>
          </w:tcPr>
          <w:p w14:paraId="1945E5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18.13</w:t>
            </w:r>
          </w:p>
        </w:tc>
        <w:tc>
          <w:tcPr>
            <w:tcW w:w="993" w:type="dxa"/>
            <w:tcBorders>
              <w:top w:val="nil"/>
              <w:left w:val="nil"/>
              <w:bottom w:val="nil"/>
              <w:right w:val="nil"/>
            </w:tcBorders>
            <w:shd w:val="clear" w:color="auto" w:fill="auto"/>
            <w:noWrap/>
            <w:hideMark/>
          </w:tcPr>
          <w:p w14:paraId="298E15A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AE1B79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noWrap/>
            <w:hideMark/>
          </w:tcPr>
          <w:p w14:paraId="504D8C8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1.08</w:t>
            </w:r>
          </w:p>
        </w:tc>
      </w:tr>
      <w:tr w:rsidR="000A2DB8" w:rsidRPr="009058D8"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993" w:type="dxa"/>
            <w:tcBorders>
              <w:top w:val="nil"/>
              <w:left w:val="nil"/>
              <w:bottom w:val="nil"/>
              <w:right w:val="nil"/>
            </w:tcBorders>
            <w:shd w:val="clear" w:color="auto" w:fill="auto"/>
            <w:noWrap/>
            <w:hideMark/>
          </w:tcPr>
          <w:p w14:paraId="4555013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91C7066" w14:textId="41708D74"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3.53</w:t>
            </w:r>
          </w:p>
        </w:tc>
        <w:tc>
          <w:tcPr>
            <w:tcW w:w="709" w:type="dxa"/>
            <w:tcBorders>
              <w:top w:val="nil"/>
              <w:left w:val="nil"/>
              <w:bottom w:val="nil"/>
              <w:right w:val="nil"/>
            </w:tcBorders>
            <w:shd w:val="clear" w:color="auto" w:fill="auto"/>
            <w:noWrap/>
            <w:hideMark/>
          </w:tcPr>
          <w:p w14:paraId="0310D598" w14:textId="15EF82EB" w:rsidR="00522C22" w:rsidRPr="009058D8" w:rsidRDefault="008475A0" w:rsidP="00766A77">
            <w:pPr>
              <w:jc w:val="center"/>
              <w:rPr>
                <w:rFonts w:eastAsia="Times New Roman"/>
                <w:sz w:val="20"/>
                <w:szCs w:val="20"/>
              </w:rPr>
            </w:pPr>
            <w:r w:rsidRPr="009058D8">
              <w:rPr>
                <w:rFonts w:eastAsia="Times New Roman"/>
                <w:sz w:val="20"/>
                <w:szCs w:val="20"/>
              </w:rPr>
              <w:t>0.526</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6083E2AE" w14:textId="207E3ACE"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3.52</w:t>
            </w:r>
          </w:p>
        </w:tc>
        <w:tc>
          <w:tcPr>
            <w:tcW w:w="709" w:type="dxa"/>
            <w:tcBorders>
              <w:top w:val="nil"/>
              <w:left w:val="nil"/>
              <w:bottom w:val="nil"/>
              <w:right w:val="nil"/>
            </w:tcBorders>
            <w:shd w:val="clear" w:color="auto" w:fill="auto"/>
            <w:noWrap/>
            <w:hideMark/>
          </w:tcPr>
          <w:p w14:paraId="3E9C23D3" w14:textId="25A2A49D" w:rsidR="00522C22" w:rsidRPr="009058D8" w:rsidRDefault="008475A0" w:rsidP="00766A77">
            <w:pPr>
              <w:jc w:val="center"/>
              <w:rPr>
                <w:rFonts w:eastAsia="Times New Roman"/>
                <w:sz w:val="20"/>
                <w:szCs w:val="20"/>
              </w:rPr>
            </w:pPr>
            <w:r w:rsidRPr="009058D8">
              <w:rPr>
                <w:rFonts w:eastAsia="Times New Roman"/>
                <w:sz w:val="20"/>
                <w:szCs w:val="20"/>
              </w:rPr>
              <w:t>0.507</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9058D8"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7E561F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36.25</w:t>
            </w:r>
          </w:p>
        </w:tc>
        <w:tc>
          <w:tcPr>
            <w:tcW w:w="709" w:type="dxa"/>
            <w:tcBorders>
              <w:top w:val="nil"/>
              <w:left w:val="nil"/>
              <w:bottom w:val="nil"/>
              <w:right w:val="nil"/>
            </w:tcBorders>
            <w:shd w:val="clear" w:color="auto" w:fill="auto"/>
            <w:noWrap/>
            <w:hideMark/>
          </w:tcPr>
          <w:p w14:paraId="491393F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8" w:type="dxa"/>
            <w:tcBorders>
              <w:top w:val="nil"/>
              <w:left w:val="nil"/>
              <w:bottom w:val="nil"/>
              <w:right w:val="nil"/>
            </w:tcBorders>
            <w:shd w:val="clear" w:color="auto" w:fill="auto"/>
            <w:noWrap/>
            <w:hideMark/>
          </w:tcPr>
          <w:p w14:paraId="0F209F6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993" w:type="dxa"/>
            <w:tcBorders>
              <w:top w:val="nil"/>
              <w:left w:val="nil"/>
              <w:bottom w:val="nil"/>
              <w:right w:val="nil"/>
            </w:tcBorders>
            <w:shd w:val="clear" w:color="auto" w:fill="auto"/>
            <w:noWrap/>
            <w:hideMark/>
          </w:tcPr>
          <w:p w14:paraId="718F49F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3.13</w:t>
            </w:r>
          </w:p>
        </w:tc>
        <w:tc>
          <w:tcPr>
            <w:tcW w:w="709" w:type="dxa"/>
            <w:tcBorders>
              <w:top w:val="nil"/>
              <w:left w:val="nil"/>
              <w:bottom w:val="nil"/>
              <w:right w:val="nil"/>
            </w:tcBorders>
            <w:shd w:val="clear" w:color="auto" w:fill="auto"/>
            <w:noWrap/>
            <w:hideMark/>
          </w:tcPr>
          <w:p w14:paraId="211580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3.12</w:t>
            </w:r>
          </w:p>
        </w:tc>
        <w:tc>
          <w:tcPr>
            <w:tcW w:w="709" w:type="dxa"/>
            <w:tcBorders>
              <w:top w:val="nil"/>
              <w:left w:val="nil"/>
              <w:bottom w:val="nil"/>
              <w:right w:val="nil"/>
            </w:tcBorders>
            <w:shd w:val="clear" w:color="auto" w:fill="auto"/>
            <w:noWrap/>
            <w:hideMark/>
          </w:tcPr>
          <w:p w14:paraId="510258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0.83</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9058D8" w:rsidRDefault="005A3FB7" w:rsidP="00766A77">
            <w:pPr>
              <w:jc w:val="center"/>
              <w:rPr>
                <w:rFonts w:eastAsia="Times New Roman"/>
                <w:color w:val="000000"/>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9058D8"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9058D8" w:rsidRDefault="00153777" w:rsidP="00766A77">
            <w:pPr>
              <w:jc w:val="center"/>
              <w:rPr>
                <w:rFonts w:eastAsia="Times New Roman"/>
                <w:color w:val="000000"/>
                <w:sz w:val="20"/>
                <w:szCs w:val="20"/>
              </w:rPr>
            </w:pPr>
            <w:r w:rsidRPr="009058D8">
              <w:rPr>
                <w:rFonts w:eastAsia="Times New Roman"/>
                <w:color w:val="000000"/>
                <w:sz w:val="20"/>
                <w:szCs w:val="20"/>
              </w:rPr>
              <w:t>3.05</w:t>
            </w:r>
          </w:p>
        </w:tc>
        <w:tc>
          <w:tcPr>
            <w:tcW w:w="709" w:type="dxa"/>
            <w:tcBorders>
              <w:top w:val="nil"/>
              <w:left w:val="nil"/>
              <w:bottom w:val="nil"/>
              <w:right w:val="nil"/>
            </w:tcBorders>
            <w:shd w:val="clear" w:color="auto" w:fill="auto"/>
            <w:noWrap/>
            <w:hideMark/>
          </w:tcPr>
          <w:p w14:paraId="08D3A594" w14:textId="1A6663DB" w:rsidR="00522C22" w:rsidRPr="009058D8" w:rsidRDefault="00153777" w:rsidP="00766A77">
            <w:pPr>
              <w:jc w:val="center"/>
              <w:rPr>
                <w:rFonts w:eastAsia="Times New Roman"/>
                <w:sz w:val="20"/>
                <w:szCs w:val="20"/>
              </w:rPr>
            </w:pPr>
            <w:r w:rsidRPr="009058D8">
              <w:rPr>
                <w:rFonts w:eastAsia="Times New Roman"/>
                <w:sz w:val="20"/>
                <w:szCs w:val="20"/>
              </w:rPr>
              <w:t>0.684</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3.09</w:t>
            </w:r>
          </w:p>
        </w:tc>
        <w:tc>
          <w:tcPr>
            <w:tcW w:w="709" w:type="dxa"/>
            <w:tcBorders>
              <w:top w:val="nil"/>
              <w:left w:val="nil"/>
              <w:bottom w:val="nil"/>
              <w:right w:val="nil"/>
            </w:tcBorders>
            <w:shd w:val="clear" w:color="auto" w:fill="auto"/>
            <w:noWrap/>
            <w:hideMark/>
          </w:tcPr>
          <w:p w14:paraId="765B921C" w14:textId="5417A532" w:rsidR="00522C22" w:rsidRPr="009058D8" w:rsidRDefault="00B4243C" w:rsidP="00766A77">
            <w:pPr>
              <w:jc w:val="center"/>
              <w:rPr>
                <w:rFonts w:eastAsia="Times New Roman"/>
                <w:sz w:val="20"/>
                <w:szCs w:val="20"/>
              </w:rPr>
            </w:pPr>
            <w:r w:rsidRPr="009058D8">
              <w:rPr>
                <w:rFonts w:eastAsia="Times New Roman"/>
                <w:sz w:val="20"/>
                <w:szCs w:val="20"/>
              </w:rPr>
              <w:t>0.628</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9058D8" w:rsidRDefault="00B4243C" w:rsidP="00766A77">
            <w:pPr>
              <w:jc w:val="center"/>
              <w:rPr>
                <w:rFonts w:eastAsia="Times New Roman"/>
                <w:sz w:val="20"/>
                <w:szCs w:val="20"/>
              </w:rPr>
            </w:pPr>
            <w:r w:rsidRPr="009058D8">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9058D8"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9058D8"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21F1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34.69</w:t>
            </w:r>
          </w:p>
        </w:tc>
        <w:tc>
          <w:tcPr>
            <w:tcW w:w="709" w:type="dxa"/>
            <w:tcBorders>
              <w:top w:val="nil"/>
              <w:left w:val="nil"/>
              <w:bottom w:val="nil"/>
              <w:right w:val="nil"/>
            </w:tcBorders>
            <w:shd w:val="clear" w:color="auto" w:fill="auto"/>
            <w:noWrap/>
            <w:hideMark/>
          </w:tcPr>
          <w:p w14:paraId="5DE9E84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25.31</w:t>
            </w:r>
          </w:p>
        </w:tc>
        <w:tc>
          <w:tcPr>
            <w:tcW w:w="708" w:type="dxa"/>
            <w:tcBorders>
              <w:top w:val="nil"/>
              <w:left w:val="nil"/>
              <w:bottom w:val="nil"/>
              <w:right w:val="nil"/>
            </w:tcBorders>
            <w:shd w:val="clear" w:color="auto" w:fill="auto"/>
            <w:noWrap/>
            <w:hideMark/>
          </w:tcPr>
          <w:p w14:paraId="718027C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13.75</w:t>
            </w:r>
          </w:p>
        </w:tc>
        <w:tc>
          <w:tcPr>
            <w:tcW w:w="993" w:type="dxa"/>
            <w:tcBorders>
              <w:top w:val="nil"/>
              <w:left w:val="nil"/>
              <w:bottom w:val="nil"/>
              <w:right w:val="nil"/>
            </w:tcBorders>
            <w:shd w:val="clear" w:color="auto" w:fill="auto"/>
            <w:noWrap/>
            <w:hideMark/>
          </w:tcPr>
          <w:p w14:paraId="5C821A0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62CCB8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2.72</w:t>
            </w:r>
          </w:p>
        </w:tc>
        <w:tc>
          <w:tcPr>
            <w:tcW w:w="709" w:type="dxa"/>
            <w:tcBorders>
              <w:top w:val="nil"/>
              <w:left w:val="nil"/>
              <w:bottom w:val="nil"/>
              <w:right w:val="nil"/>
            </w:tcBorders>
            <w:shd w:val="clear" w:color="auto" w:fill="auto"/>
            <w:noWrap/>
            <w:hideMark/>
          </w:tcPr>
          <w:p w14:paraId="7F886C6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29.69</w:t>
            </w:r>
          </w:p>
        </w:tc>
        <w:tc>
          <w:tcPr>
            <w:tcW w:w="709" w:type="dxa"/>
            <w:tcBorders>
              <w:top w:val="nil"/>
              <w:left w:val="nil"/>
              <w:bottom w:val="nil"/>
              <w:right w:val="nil"/>
            </w:tcBorders>
            <w:shd w:val="clear" w:color="auto" w:fill="auto"/>
            <w:noWrap/>
            <w:hideMark/>
          </w:tcPr>
          <w:p w14:paraId="1625D1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25.63</w:t>
            </w:r>
          </w:p>
        </w:tc>
        <w:tc>
          <w:tcPr>
            <w:tcW w:w="709" w:type="dxa"/>
            <w:tcBorders>
              <w:top w:val="nil"/>
              <w:left w:val="nil"/>
              <w:bottom w:val="nil"/>
              <w:right w:val="nil"/>
            </w:tcBorders>
            <w:shd w:val="clear" w:color="auto" w:fill="auto"/>
            <w:noWrap/>
            <w:hideMark/>
          </w:tcPr>
          <w:p w14:paraId="43E377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708" w:type="dxa"/>
            <w:tcBorders>
              <w:top w:val="nil"/>
              <w:left w:val="nil"/>
              <w:bottom w:val="nil"/>
              <w:right w:val="nil"/>
            </w:tcBorders>
            <w:shd w:val="clear" w:color="auto" w:fill="auto"/>
            <w:noWrap/>
            <w:hideMark/>
          </w:tcPr>
          <w:p w14:paraId="08719B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20.31</w:t>
            </w:r>
          </w:p>
        </w:tc>
        <w:tc>
          <w:tcPr>
            <w:tcW w:w="993" w:type="dxa"/>
            <w:tcBorders>
              <w:top w:val="nil"/>
              <w:left w:val="nil"/>
              <w:bottom w:val="nil"/>
              <w:right w:val="nil"/>
            </w:tcBorders>
            <w:shd w:val="clear" w:color="auto" w:fill="auto"/>
            <w:noWrap/>
            <w:hideMark/>
          </w:tcPr>
          <w:p w14:paraId="0962B90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2B61CE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w:t>
            </w:r>
          </w:p>
        </w:tc>
        <w:tc>
          <w:tcPr>
            <w:tcW w:w="709" w:type="dxa"/>
            <w:tcBorders>
              <w:top w:val="nil"/>
              <w:left w:val="nil"/>
              <w:bottom w:val="nil"/>
              <w:right w:val="nil"/>
            </w:tcBorders>
            <w:shd w:val="clear" w:color="auto" w:fill="auto"/>
            <w:noWrap/>
            <w:hideMark/>
          </w:tcPr>
          <w:p w14:paraId="624B9A6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1.12</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9058D8" w:rsidRDefault="005A3FB7" w:rsidP="00766A77">
            <w:pPr>
              <w:jc w:val="center"/>
              <w:rPr>
                <w:rFonts w:eastAsia="Times New Roman"/>
                <w:color w:val="000000"/>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9058D8"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2383F781" w14:textId="44FD205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3.68</w:t>
            </w:r>
          </w:p>
        </w:tc>
        <w:tc>
          <w:tcPr>
            <w:tcW w:w="709" w:type="dxa"/>
            <w:tcBorders>
              <w:top w:val="nil"/>
              <w:left w:val="nil"/>
              <w:bottom w:val="nil"/>
              <w:right w:val="nil"/>
            </w:tcBorders>
            <w:shd w:val="clear" w:color="auto" w:fill="auto"/>
            <w:hideMark/>
          </w:tcPr>
          <w:p w14:paraId="18BACDD5" w14:textId="3DCF8E44" w:rsidR="00522C22" w:rsidRPr="009058D8" w:rsidRDefault="00261C53" w:rsidP="00766A77">
            <w:pPr>
              <w:jc w:val="center"/>
              <w:rPr>
                <w:rFonts w:eastAsia="Times New Roman"/>
                <w:sz w:val="20"/>
                <w:szCs w:val="20"/>
              </w:rPr>
            </w:pPr>
            <w:r w:rsidRPr="009058D8">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55DB1D6" w14:textId="5E91918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3.41</w:t>
            </w:r>
          </w:p>
        </w:tc>
        <w:tc>
          <w:tcPr>
            <w:tcW w:w="709" w:type="dxa"/>
            <w:tcBorders>
              <w:top w:val="nil"/>
              <w:left w:val="nil"/>
              <w:bottom w:val="nil"/>
              <w:right w:val="nil"/>
            </w:tcBorders>
            <w:shd w:val="clear" w:color="auto" w:fill="auto"/>
            <w:hideMark/>
          </w:tcPr>
          <w:p w14:paraId="067C30B8" w14:textId="1189E009" w:rsidR="00522C22" w:rsidRPr="009058D8" w:rsidRDefault="00261C53" w:rsidP="00766A77">
            <w:pPr>
              <w:jc w:val="center"/>
              <w:rPr>
                <w:rFonts w:eastAsia="Times New Roman"/>
                <w:sz w:val="20"/>
                <w:szCs w:val="20"/>
              </w:rPr>
            </w:pPr>
            <w:r w:rsidRPr="009058D8">
              <w:rPr>
                <w:rFonts w:eastAsia="Times New Roman"/>
                <w:sz w:val="20"/>
                <w:szCs w:val="20"/>
              </w:rPr>
              <w:t>0.561</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516533DA"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0A9AD15D" w14:textId="71647EE0"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1.91</w:t>
            </w:r>
          </w:p>
        </w:tc>
        <w:tc>
          <w:tcPr>
            <w:tcW w:w="709" w:type="dxa"/>
            <w:tcBorders>
              <w:top w:val="nil"/>
              <w:left w:val="nil"/>
              <w:bottom w:val="nil"/>
              <w:right w:val="nil"/>
            </w:tcBorders>
            <w:shd w:val="clear" w:color="auto" w:fill="auto"/>
            <w:hideMark/>
          </w:tcPr>
          <w:p w14:paraId="705E8F82" w14:textId="37644DC3" w:rsidR="00522C22" w:rsidRPr="009058D8" w:rsidRDefault="00261C53" w:rsidP="00766A77">
            <w:pPr>
              <w:jc w:val="center"/>
              <w:rPr>
                <w:rFonts w:eastAsia="Times New Roman"/>
                <w:sz w:val="20"/>
                <w:szCs w:val="20"/>
              </w:rPr>
            </w:pPr>
            <w:r w:rsidRPr="009058D8">
              <w:rPr>
                <w:rFonts w:eastAsia="Times New Roman"/>
                <w:sz w:val="20"/>
                <w:szCs w:val="20"/>
              </w:rPr>
              <w:t>0.586</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9058D8"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9058D8"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661027D" w14:textId="4C819B4B"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3.43</w:t>
            </w:r>
          </w:p>
        </w:tc>
        <w:tc>
          <w:tcPr>
            <w:tcW w:w="709" w:type="dxa"/>
            <w:tcBorders>
              <w:top w:val="nil"/>
              <w:left w:val="nil"/>
              <w:bottom w:val="nil"/>
              <w:right w:val="nil"/>
            </w:tcBorders>
            <w:shd w:val="clear" w:color="auto" w:fill="auto"/>
            <w:hideMark/>
          </w:tcPr>
          <w:p w14:paraId="62A95DDC" w14:textId="6F23CC5D" w:rsidR="00522C22" w:rsidRPr="009058D8" w:rsidRDefault="00F54207" w:rsidP="00766A77">
            <w:pPr>
              <w:jc w:val="center"/>
              <w:rPr>
                <w:rFonts w:eastAsia="Times New Roman"/>
                <w:sz w:val="20"/>
                <w:szCs w:val="20"/>
              </w:rPr>
            </w:pPr>
            <w:r w:rsidRPr="009058D8">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9058D8"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9058D8"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Poor quality of general social infrastructure (classroom, lighting, tools, etc.</w:t>
            </w:r>
          </w:p>
        </w:tc>
        <w:tc>
          <w:tcPr>
            <w:tcW w:w="709" w:type="dxa"/>
            <w:tcBorders>
              <w:top w:val="nil"/>
              <w:left w:val="nil"/>
              <w:bottom w:val="nil"/>
              <w:right w:val="nil"/>
            </w:tcBorders>
            <w:shd w:val="clear" w:color="auto" w:fill="auto"/>
            <w:noWrap/>
            <w:hideMark/>
          </w:tcPr>
          <w:p w14:paraId="097FA62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116798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38.13</w:t>
            </w:r>
          </w:p>
        </w:tc>
        <w:tc>
          <w:tcPr>
            <w:tcW w:w="709" w:type="dxa"/>
            <w:tcBorders>
              <w:top w:val="nil"/>
              <w:left w:val="nil"/>
              <w:bottom w:val="nil"/>
              <w:right w:val="nil"/>
            </w:tcBorders>
            <w:shd w:val="clear" w:color="auto" w:fill="auto"/>
            <w:noWrap/>
            <w:hideMark/>
          </w:tcPr>
          <w:p w14:paraId="56418CA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8" w:type="dxa"/>
            <w:tcBorders>
              <w:top w:val="nil"/>
              <w:left w:val="nil"/>
              <w:bottom w:val="nil"/>
              <w:right w:val="nil"/>
            </w:tcBorders>
            <w:shd w:val="clear" w:color="auto" w:fill="auto"/>
            <w:noWrap/>
            <w:hideMark/>
          </w:tcPr>
          <w:p w14:paraId="2BBCF31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16.56</w:t>
            </w:r>
          </w:p>
        </w:tc>
        <w:tc>
          <w:tcPr>
            <w:tcW w:w="993" w:type="dxa"/>
            <w:tcBorders>
              <w:top w:val="nil"/>
              <w:left w:val="nil"/>
              <w:bottom w:val="nil"/>
              <w:right w:val="nil"/>
            </w:tcBorders>
            <w:shd w:val="clear" w:color="auto" w:fill="auto"/>
            <w:noWrap/>
            <w:hideMark/>
          </w:tcPr>
          <w:p w14:paraId="0AC6FF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0F577B0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2.54</w:t>
            </w:r>
          </w:p>
        </w:tc>
        <w:tc>
          <w:tcPr>
            <w:tcW w:w="709" w:type="dxa"/>
            <w:tcBorders>
              <w:top w:val="nil"/>
              <w:left w:val="nil"/>
              <w:bottom w:val="nil"/>
              <w:right w:val="nil"/>
            </w:tcBorders>
            <w:shd w:val="clear" w:color="auto" w:fill="auto"/>
            <w:noWrap/>
            <w:hideMark/>
          </w:tcPr>
          <w:p w14:paraId="2A18A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0.95</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is enough space for learners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40BAF543" w14:textId="4B640BB0"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3.17</w:t>
            </w:r>
          </w:p>
        </w:tc>
        <w:tc>
          <w:tcPr>
            <w:tcW w:w="709" w:type="dxa"/>
            <w:tcBorders>
              <w:top w:val="nil"/>
              <w:left w:val="nil"/>
              <w:bottom w:val="nil"/>
              <w:right w:val="nil"/>
            </w:tcBorders>
            <w:shd w:val="clear" w:color="auto" w:fill="auto"/>
            <w:hideMark/>
          </w:tcPr>
          <w:p w14:paraId="5F5FE840" w14:textId="58213B2C" w:rsidR="00522C22" w:rsidRPr="009058D8" w:rsidRDefault="00F54207" w:rsidP="00766A77">
            <w:pPr>
              <w:jc w:val="center"/>
              <w:rPr>
                <w:rFonts w:eastAsia="Times New Roman"/>
                <w:sz w:val="20"/>
                <w:szCs w:val="20"/>
              </w:rPr>
            </w:pPr>
            <w:r w:rsidRPr="009058D8">
              <w:rPr>
                <w:rFonts w:eastAsia="Times New Roman"/>
                <w:sz w:val="20"/>
                <w:szCs w:val="20"/>
              </w:rPr>
              <w:t>0.598</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2CF15996" w14:textId="5394844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10.94</w:t>
            </w:r>
          </w:p>
        </w:tc>
        <w:tc>
          <w:tcPr>
            <w:tcW w:w="709" w:type="dxa"/>
            <w:tcBorders>
              <w:top w:val="nil"/>
              <w:left w:val="nil"/>
              <w:bottom w:val="nil"/>
              <w:right w:val="nil"/>
            </w:tcBorders>
            <w:shd w:val="clear" w:color="auto" w:fill="auto"/>
          </w:tcPr>
          <w:p w14:paraId="4206A5E2" w14:textId="03A4468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48.75</w:t>
            </w:r>
          </w:p>
        </w:tc>
        <w:tc>
          <w:tcPr>
            <w:tcW w:w="709" w:type="dxa"/>
            <w:tcBorders>
              <w:top w:val="nil"/>
              <w:left w:val="nil"/>
              <w:bottom w:val="nil"/>
              <w:right w:val="nil"/>
            </w:tcBorders>
            <w:shd w:val="clear" w:color="auto" w:fill="auto"/>
          </w:tcPr>
          <w:p w14:paraId="1416B981" w14:textId="5031961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29.38</w:t>
            </w:r>
          </w:p>
        </w:tc>
        <w:tc>
          <w:tcPr>
            <w:tcW w:w="708" w:type="dxa"/>
            <w:tcBorders>
              <w:top w:val="nil"/>
              <w:left w:val="nil"/>
              <w:bottom w:val="nil"/>
              <w:right w:val="nil"/>
            </w:tcBorders>
            <w:shd w:val="clear" w:color="auto" w:fill="auto"/>
          </w:tcPr>
          <w:p w14:paraId="46D73AA4" w14:textId="1958827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8.44</w:t>
            </w:r>
          </w:p>
        </w:tc>
        <w:tc>
          <w:tcPr>
            <w:tcW w:w="993" w:type="dxa"/>
            <w:tcBorders>
              <w:top w:val="nil"/>
              <w:left w:val="nil"/>
              <w:bottom w:val="nil"/>
              <w:right w:val="nil"/>
            </w:tcBorders>
            <w:shd w:val="clear" w:color="auto" w:fill="auto"/>
          </w:tcPr>
          <w:p w14:paraId="49F188EF" w14:textId="739113D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tcPr>
          <w:p w14:paraId="521F0D1E" w14:textId="1FB25946"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tcPr>
          <w:p w14:paraId="0C471F01" w14:textId="1817A12F" w:rsidR="00FC0A75" w:rsidRPr="009058D8" w:rsidRDefault="00FC0A75" w:rsidP="00766A77">
            <w:pPr>
              <w:jc w:val="center"/>
              <w:rPr>
                <w:rFonts w:eastAsia="Times New Roman"/>
                <w:sz w:val="20"/>
                <w:szCs w:val="20"/>
              </w:rPr>
            </w:pPr>
            <w:r w:rsidRPr="009058D8">
              <w:rPr>
                <w:rFonts w:eastAsia="Times New Roman"/>
                <w:color w:val="000000"/>
                <w:sz w:val="20"/>
                <w:szCs w:val="20"/>
              </w:rPr>
              <w:t>0.79</w:t>
            </w:r>
          </w:p>
        </w:tc>
      </w:tr>
    </w:tbl>
    <w:p w14:paraId="768F1276" w14:textId="77777777" w:rsidR="00522C22" w:rsidRPr="009058D8" w:rsidRDefault="00522C22" w:rsidP="0007737E">
      <w:pPr>
        <w:jc w:val="both"/>
        <w:rPr>
          <w:sz w:val="20"/>
          <w:szCs w:val="20"/>
        </w:rPr>
      </w:pPr>
    </w:p>
    <w:p w14:paraId="59C46A39" w14:textId="1CF6ABC0" w:rsidR="00715E8E" w:rsidRPr="009058D8" w:rsidRDefault="00F4061A" w:rsidP="00F4061A">
      <w:pPr>
        <w:ind w:firstLine="238"/>
        <w:jc w:val="both"/>
        <w:rPr>
          <w:sz w:val="20"/>
          <w:szCs w:val="20"/>
        </w:rPr>
      </w:pPr>
      <w:r w:rsidRPr="009058D8">
        <w:rPr>
          <w:sz w:val="20"/>
          <w:szCs w:val="20"/>
        </w:rPr>
        <w:t>With regarding to different school setting, the below figure</w:t>
      </w:r>
      <w:r w:rsidR="001F0D4C">
        <w:rPr>
          <w:sz w:val="20"/>
          <w:szCs w:val="20"/>
        </w:rPr>
        <w:t xml:space="preserve"> (Figure 4) revealed</w:t>
      </w:r>
      <w:r w:rsidRPr="009058D8">
        <w:rPr>
          <w:sz w:val="20"/>
          <w:szCs w:val="20"/>
        </w:rPr>
        <w:t xml:space="preserve"> the factors affect </w:t>
      </w:r>
      <w:r w:rsidR="001F0D4C">
        <w:rPr>
          <w:sz w:val="20"/>
          <w:szCs w:val="20"/>
        </w:rPr>
        <w:t xml:space="preserve">novice </w:t>
      </w:r>
      <w:r w:rsidRPr="009058D8">
        <w:rPr>
          <w:sz w:val="20"/>
          <w:szCs w:val="20"/>
        </w:rPr>
        <w:t>teachers’ job satisfaction in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001F0D4C"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that novice teachers paid much concern on the salary, especially in the inner city</w:t>
      </w:r>
      <w:r w:rsidR="00FC0A75" w:rsidRPr="009058D8">
        <w:rPr>
          <w:rFonts w:eastAsia="Times New Roman"/>
          <w:sz w:val="20"/>
          <w:szCs w:val="20"/>
        </w:rPr>
        <w:t xml:space="preserve"> (mean~2.48)</w:t>
      </w:r>
      <w:r w:rsidR="004C3534" w:rsidRPr="009058D8">
        <w:rPr>
          <w:rFonts w:eastAsia="Times New Roman"/>
          <w:sz w:val="20"/>
          <w:szCs w:val="20"/>
        </w:rPr>
        <w:t xml:space="preserve"> and rural 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2.51)</w:t>
      </w:r>
      <w:r w:rsidR="004C3534" w:rsidRPr="009058D8">
        <w:rPr>
          <w:rFonts w:eastAsia="Times New Roman"/>
          <w:sz w:val="20"/>
          <w:szCs w:val="20"/>
        </w:rPr>
        <w:t>, the stress on salary in township areas were lowest</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2.18)</w:t>
      </w:r>
      <w:r w:rsidR="004C3534" w:rsidRPr="009058D8">
        <w:rPr>
          <w:rFonts w:eastAsia="Times New Roman"/>
          <w:sz w:val="20"/>
          <w:szCs w:val="20"/>
        </w:rPr>
        <w:t xml:space="preserve">. </w:t>
      </w:r>
      <w:r w:rsidR="00995F16" w:rsidRPr="009058D8">
        <w:rPr>
          <w:rFonts w:eastAsia="Times New Roman"/>
          <w:sz w:val="20"/>
          <w:szCs w:val="20"/>
        </w:rPr>
        <w:t xml:space="preserve">Regarding to </w:t>
      </w:r>
      <w:r w:rsidR="004C3534" w:rsidRPr="009058D8">
        <w:rPr>
          <w:rFonts w:eastAsia="Times New Roman"/>
          <w:sz w:val="20"/>
          <w:szCs w:val="20"/>
        </w:rPr>
        <w:t xml:space="preserve">prospective for </w:t>
      </w:r>
      <w:r w:rsidR="00995F16" w:rsidRPr="009058D8">
        <w:rPr>
          <w:rFonts w:eastAsia="Times New Roman"/>
          <w:sz w:val="20"/>
          <w:szCs w:val="20"/>
        </w:rPr>
        <w:t>promotion, the difference showed only in township areas</w:t>
      </w:r>
      <w:r w:rsidR="00FC0A75" w:rsidRPr="009058D8">
        <w:rPr>
          <w:rFonts w:eastAsia="Times New Roman"/>
          <w:sz w:val="20"/>
          <w:szCs w:val="20"/>
        </w:rPr>
        <w:t xml:space="preserve"> (2.90)</w:t>
      </w:r>
      <w:r w:rsidR="004C3534" w:rsidRPr="009058D8">
        <w:rPr>
          <w:rFonts w:eastAsia="Times New Roman"/>
          <w:sz w:val="20"/>
          <w:szCs w:val="20"/>
        </w:rPr>
        <w:t xml:space="preserve">, </w:t>
      </w:r>
      <w:r w:rsidR="0007737E" w:rsidRPr="009058D8">
        <w:rPr>
          <w:rFonts w:eastAsia="Times New Roman"/>
          <w:sz w:val="20"/>
          <w:szCs w:val="20"/>
        </w:rPr>
        <w:t xml:space="preserve">data of </w:t>
      </w:r>
      <w:r w:rsidR="001C7130" w:rsidRPr="009058D8">
        <w:rPr>
          <w:rFonts w:eastAsia="Times New Roman"/>
          <w:sz w:val="20"/>
          <w:szCs w:val="20"/>
        </w:rPr>
        <w:t>novice teachers</w:t>
      </w:r>
      <w:r w:rsidR="00995F16" w:rsidRPr="009058D8">
        <w:rPr>
          <w:rFonts w:eastAsia="Times New Roman"/>
          <w:sz w:val="20"/>
          <w:szCs w:val="20"/>
        </w:rPr>
        <w:t xml:space="preserve"> </w:t>
      </w:r>
      <w:r w:rsidR="001C7130" w:rsidRPr="009058D8">
        <w:rPr>
          <w:rFonts w:eastAsia="Times New Roman"/>
          <w:sz w:val="20"/>
          <w:szCs w:val="20"/>
        </w:rPr>
        <w:t>in inner-city</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3.15)</w:t>
      </w:r>
      <w:r w:rsidR="001C7130" w:rsidRPr="009058D8">
        <w:rPr>
          <w:rFonts w:eastAsia="Times New Roman"/>
          <w:sz w:val="20"/>
          <w:szCs w:val="20"/>
        </w:rPr>
        <w:t xml:space="preserve"> </w:t>
      </w:r>
      <w:r w:rsidR="004C3534" w:rsidRPr="009058D8">
        <w:rPr>
          <w:rFonts w:eastAsia="Times New Roman"/>
          <w:sz w:val="20"/>
          <w:szCs w:val="20"/>
        </w:rPr>
        <w:t xml:space="preserve">and rural </w:t>
      </w:r>
      <w:r w:rsidR="001C7130" w:rsidRPr="009058D8">
        <w:rPr>
          <w:rFonts w:eastAsia="Times New Roman"/>
          <w:sz w:val="20"/>
          <w:szCs w:val="20"/>
        </w:rPr>
        <w:t>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3.23)</w:t>
      </w:r>
      <w:r w:rsidR="004C3534" w:rsidRPr="009058D8">
        <w:rPr>
          <w:rFonts w:eastAsia="Times New Roman"/>
          <w:sz w:val="20"/>
          <w:szCs w:val="20"/>
        </w:rPr>
        <w:t xml:space="preserve"> </w:t>
      </w:r>
      <w:r w:rsidR="0007737E" w:rsidRPr="009058D8">
        <w:rPr>
          <w:rFonts w:eastAsia="Times New Roman"/>
          <w:sz w:val="20"/>
          <w:szCs w:val="20"/>
        </w:rPr>
        <w:t>were observed to have the</w:t>
      </w:r>
      <w:r w:rsidR="004C3534" w:rsidRPr="009058D8">
        <w:rPr>
          <w:rFonts w:eastAsia="Times New Roman"/>
          <w:sz w:val="20"/>
          <w:szCs w:val="20"/>
        </w:rPr>
        <w:t xml:space="preserve"> the same level</w:t>
      </w:r>
      <w:r w:rsidR="0007737E" w:rsidRPr="009058D8">
        <w:rPr>
          <w:rFonts w:eastAsia="Times New Roman"/>
          <w:sz w:val="20"/>
          <w:szCs w:val="20"/>
        </w:rPr>
        <w:t xml:space="preserve"> of concern. For the rural areas and township areas, the highest concern was the promotion, while inner city areas, colleague’s relationship and the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3">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1F88D319" w:rsidR="00610B52" w:rsidRPr="009058D8" w:rsidRDefault="00415703" w:rsidP="00FE1B45">
      <w:pPr>
        <w:jc w:val="center"/>
        <w:rPr>
          <w:b/>
          <w:sz w:val="20"/>
          <w:szCs w:val="20"/>
        </w:rPr>
      </w:pPr>
      <w:r w:rsidRPr="009058D8">
        <w:rPr>
          <w:b/>
          <w:sz w:val="20"/>
          <w:szCs w:val="20"/>
        </w:rPr>
        <w:t>Figure 4:</w:t>
      </w:r>
      <w:r w:rsidR="00547A93" w:rsidRPr="009058D8">
        <w:rPr>
          <w:b/>
          <w:sz w:val="20"/>
          <w:szCs w:val="20"/>
        </w:rPr>
        <w:t xml:space="preserve"> </w:t>
      </w:r>
      <w:r w:rsidR="00547A93" w:rsidRPr="009058D8">
        <w:rPr>
          <w:sz w:val="20"/>
          <w:szCs w:val="20"/>
        </w:rPr>
        <w:t>Comparison of different school-located areas</w:t>
      </w:r>
    </w:p>
    <w:p w14:paraId="491C3886" w14:textId="77777777" w:rsidR="000A2DB8" w:rsidRPr="009058D8" w:rsidRDefault="000A2DB8" w:rsidP="00610B52">
      <w:pPr>
        <w:ind w:firstLine="238"/>
        <w:jc w:val="center"/>
        <w:rPr>
          <w:sz w:val="20"/>
          <w:szCs w:val="20"/>
        </w:rPr>
      </w:pPr>
    </w:p>
    <w:p w14:paraId="3A1DB070" w14:textId="5E6FB506" w:rsidR="00547A93" w:rsidRPr="009058D8" w:rsidRDefault="00547A93" w:rsidP="001F0D4C">
      <w:pPr>
        <w:ind w:firstLine="238"/>
        <w:jc w:val="both"/>
        <w:rPr>
          <w:sz w:val="20"/>
          <w:szCs w:val="20"/>
        </w:rPr>
      </w:pPr>
      <w:r w:rsidRPr="009058D8">
        <w:rPr>
          <w:sz w:val="20"/>
          <w:szCs w:val="20"/>
        </w:rPr>
        <w:t xml:space="preserve">Overall, considering the present of job satisfaction factors in novice teachers, the samples were also </w:t>
      </w:r>
      <w:r w:rsidR="001F0D4C">
        <w:rPr>
          <w:sz w:val="20"/>
          <w:szCs w:val="20"/>
        </w:rPr>
        <w:t>asked</w:t>
      </w:r>
      <w:r w:rsidRPr="009058D8">
        <w:rPr>
          <w:sz w:val="20"/>
          <w:szCs w:val="20"/>
        </w:rPr>
        <w:t xml:space="preserve"> to have vision of their career p</w:t>
      </w:r>
      <w:r w:rsidR="00FE1B45" w:rsidRPr="009058D8">
        <w:rPr>
          <w:sz w:val="20"/>
          <w:szCs w:val="20"/>
        </w:rPr>
        <w:t>rospective in the next 10 years (Figure 5). R</w:t>
      </w:r>
      <w:r w:rsidRPr="009058D8">
        <w:rPr>
          <w:sz w:val="20"/>
          <w:szCs w:val="20"/>
        </w:rPr>
        <w:t xml:space="preserve">esult </w:t>
      </w:r>
      <w:r w:rsidR="001F0D4C" w:rsidRPr="009058D8">
        <w:rPr>
          <w:sz w:val="20"/>
          <w:szCs w:val="20"/>
        </w:rPr>
        <w:t>exposed</w:t>
      </w:r>
      <w:r w:rsidRPr="009058D8">
        <w:rPr>
          <w:sz w:val="20"/>
          <w:szCs w:val="20"/>
        </w:rPr>
        <w:t xml:space="preserve"> that majority </w:t>
      </w:r>
      <w:r w:rsidR="001F0D4C">
        <w:rPr>
          <w:sz w:val="20"/>
          <w:szCs w:val="20"/>
        </w:rPr>
        <w:t>would stay in the teaching profession with higher position, t</w:t>
      </w:r>
      <w:r w:rsidRPr="009058D8">
        <w:rPr>
          <w:sz w:val="20"/>
          <w:szCs w:val="20"/>
        </w:rPr>
        <w:t>he</w:t>
      </w:r>
      <w:r w:rsidR="00FE1B45" w:rsidRPr="009058D8">
        <w:rPr>
          <w:sz w:val="20"/>
          <w:szCs w:val="20"/>
        </w:rPr>
        <w:t xml:space="preserve">re was </w:t>
      </w:r>
      <w:r w:rsidR="00F26790">
        <w:rPr>
          <w:sz w:val="20"/>
          <w:szCs w:val="20"/>
        </w:rPr>
        <w:t xml:space="preserve">only </w:t>
      </w:r>
      <w:r w:rsidR="001F0D4C">
        <w:rPr>
          <w:sz w:val="20"/>
          <w:szCs w:val="20"/>
        </w:rPr>
        <w:t>a small amount of 4.06% choose to</w:t>
      </w:r>
      <w:r w:rsidR="00FE1B45" w:rsidRPr="009058D8">
        <w:rPr>
          <w:sz w:val="20"/>
          <w:szCs w:val="20"/>
        </w:rPr>
        <w:t xml:space="preserve"> leave the career.</w:t>
      </w:r>
      <w:r w:rsidR="001F0D4C">
        <w:rPr>
          <w:sz w:val="20"/>
          <w:szCs w:val="20"/>
        </w:rPr>
        <w:t xml:space="preserve"> </w:t>
      </w: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lastRenderedPageBreak/>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9E3DEC1" w:rsidR="009A5038" w:rsidRPr="009058D8" w:rsidRDefault="00FE1B45" w:rsidP="00FE1B45">
      <w:pPr>
        <w:ind w:firstLine="238"/>
        <w:jc w:val="center"/>
        <w:rPr>
          <w:b/>
          <w:sz w:val="20"/>
          <w:szCs w:val="20"/>
        </w:rPr>
      </w:pPr>
      <w:r w:rsidRPr="009058D8">
        <w:rPr>
          <w:b/>
          <w:sz w:val="20"/>
          <w:szCs w:val="20"/>
        </w:rPr>
        <w:t xml:space="preserve">Figure 5: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 xml:space="preserve">Conclusion </w:t>
      </w:r>
    </w:p>
    <w:p w14:paraId="21D15ABF" w14:textId="661A3452" w:rsidR="008C7E91" w:rsidRPr="009058D8" w:rsidRDefault="004652C7" w:rsidP="007156DF">
      <w:pPr>
        <w:ind w:firstLine="238"/>
        <w:jc w:val="both"/>
        <w:rPr>
          <w:sz w:val="20"/>
          <w:szCs w:val="20"/>
        </w:rPr>
      </w:pPr>
      <w:r w:rsidRPr="009058D8">
        <w:rPr>
          <w:sz w:val="20"/>
          <w:szCs w:val="20"/>
        </w:rPr>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teachers’ perceptions about their job conditions holds promise for understanding the reasons for teacher turnover. </w:t>
      </w:r>
    </w:p>
    <w:p w14:paraId="2176F071" w14:textId="716697A6" w:rsidR="00510EF7" w:rsidRPr="009058D8" w:rsidRDefault="000E24FF" w:rsidP="004B5001">
      <w:pPr>
        <w:ind w:firstLine="238"/>
        <w:jc w:val="both"/>
        <w:rPr>
          <w:sz w:val="20"/>
          <w:szCs w:val="20"/>
        </w:rPr>
      </w:pPr>
      <w:r w:rsidRPr="009058D8">
        <w:rPr>
          <w:color w:val="000000"/>
          <w:sz w:val="20"/>
          <w:szCs w:val="20"/>
        </w:rPr>
        <w:t>Vietnam is a developing country and its government and educational authorities always strive to implement the educational reform</w:t>
      </w:r>
      <w:r w:rsidR="007337EF" w:rsidRPr="009058D8">
        <w:rPr>
          <w:color w:val="000000"/>
          <w:sz w:val="20"/>
          <w:szCs w:val="20"/>
        </w:rPr>
        <w:t xml:space="preserve">. To internationalize education for global integration, one of the key solution is to enhance the teacher’s competency. More focuses have been paid to teachers through reform programs (such as: ETEP, NTEP…). </w:t>
      </w:r>
      <w:r w:rsidR="00113F37" w:rsidRPr="009058D8">
        <w:rPr>
          <w:color w:val="000000"/>
          <w:sz w:val="20"/>
          <w:szCs w:val="20"/>
        </w:rPr>
        <w:t xml:space="preserve">To have an efficient and effective outcome, understanding </w:t>
      </w:r>
      <w:r w:rsidR="007337EF" w:rsidRPr="009058D8">
        <w:rPr>
          <w:color w:val="000000"/>
          <w:sz w:val="20"/>
          <w:szCs w:val="20"/>
        </w:rPr>
        <w:t>of why teachers choose to be in teaching career and stress and challenge that they encounter</w:t>
      </w:r>
      <w:r w:rsidR="00113F37" w:rsidRPr="009058D8">
        <w:rPr>
          <w:color w:val="000000"/>
          <w:sz w:val="20"/>
          <w:szCs w:val="20"/>
        </w:rPr>
        <w:t xml:space="preserve"> during their early years of teaching which affect to the satisfaction is vital. Hence, this research was essential for providing a</w:t>
      </w:r>
      <w:r w:rsidR="00510EF7" w:rsidRPr="009058D8">
        <w:rPr>
          <w:color w:val="000000"/>
          <w:sz w:val="20"/>
          <w:szCs w:val="20"/>
        </w:rPr>
        <w:t>n experimental basis to inform</w:t>
      </w:r>
      <w:r w:rsidR="00113F37" w:rsidRPr="009058D8">
        <w:rPr>
          <w:color w:val="000000"/>
          <w:sz w:val="20"/>
          <w:szCs w:val="20"/>
        </w:rPr>
        <w:t xml:space="preserve"> </w:t>
      </w:r>
      <w:r w:rsidR="00510EF7" w:rsidRPr="009058D8">
        <w:rPr>
          <w:color w:val="000000"/>
          <w:sz w:val="20"/>
          <w:szCs w:val="20"/>
        </w:rPr>
        <w:t>policymakers</w:t>
      </w:r>
      <w:r w:rsidR="004B5001" w:rsidRPr="009058D8">
        <w:rPr>
          <w:color w:val="000000"/>
          <w:sz w:val="20"/>
          <w:szCs w:val="20"/>
        </w:rPr>
        <w:t>, curriculum developers</w:t>
      </w:r>
      <w:r w:rsidR="00510EF7" w:rsidRPr="009058D8">
        <w:rPr>
          <w:color w:val="000000"/>
          <w:sz w:val="20"/>
          <w:szCs w:val="20"/>
        </w:rPr>
        <w:t xml:space="preserve"> of problem areas in which intervention measures might bring about real improvement in </w:t>
      </w:r>
      <w:r w:rsidR="004B5001" w:rsidRPr="009058D8">
        <w:rPr>
          <w:sz w:val="20"/>
          <w:szCs w:val="20"/>
        </w:rPr>
        <w:t>teacher work commitment and reducing turnover</w:t>
      </w:r>
      <w:r w:rsidR="004B5001" w:rsidRPr="009058D8">
        <w:rPr>
          <w:color w:val="000000"/>
          <w:sz w:val="20"/>
          <w:szCs w:val="20"/>
        </w:rPr>
        <w:t xml:space="preserve"> </w:t>
      </w:r>
      <w:r w:rsidR="00510EF7" w:rsidRPr="009058D8">
        <w:rPr>
          <w:color w:val="000000"/>
          <w:sz w:val="20"/>
          <w:szCs w:val="20"/>
        </w:rPr>
        <w:t xml:space="preserve">and for researchers, </w:t>
      </w:r>
      <w:r w:rsidR="004B5001" w:rsidRPr="009058D8">
        <w:rPr>
          <w:color w:val="000000"/>
          <w:sz w:val="20"/>
          <w:szCs w:val="20"/>
        </w:rPr>
        <w:t>school management to improve the working environment and commitment of and the support for novice teachers.</w:t>
      </w:r>
    </w:p>
    <w:p w14:paraId="130AD024" w14:textId="178398A3" w:rsidR="007156DF" w:rsidRDefault="004B5001" w:rsidP="007156DF">
      <w:pPr>
        <w:widowControl w:val="0"/>
        <w:autoSpaceDE w:val="0"/>
        <w:autoSpaceDN w:val="0"/>
        <w:adjustRightInd w:val="0"/>
        <w:ind w:firstLine="238"/>
        <w:jc w:val="both"/>
        <w:rPr>
          <w:rFonts w:eastAsia="Times New Roman"/>
          <w:sz w:val="20"/>
          <w:szCs w:val="20"/>
        </w:rPr>
      </w:pPr>
      <w:r w:rsidRPr="009058D8">
        <w:rPr>
          <w:color w:val="000000"/>
          <w:sz w:val="20"/>
          <w:szCs w:val="20"/>
        </w:rPr>
        <w:t>Research findings showed that a</w:t>
      </w:r>
      <w:r w:rsidR="00113F37" w:rsidRPr="009058D8">
        <w:rPr>
          <w:color w:val="000000"/>
          <w:sz w:val="20"/>
          <w:szCs w:val="20"/>
        </w:rPr>
        <w:t xml:space="preserve">mong many other reasons for choosing teaching as a career, the most dominant reason of novice teachers in seven provinces </w:t>
      </w:r>
      <w:r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opportunity for further studies</w:t>
      </w:r>
      <w:r w:rsidR="007156DF" w:rsidRPr="009058D8">
        <w:rPr>
          <w:rFonts w:eastAsia="Times New Roman"/>
          <w:sz w:val="20"/>
          <w:szCs w:val="20"/>
        </w:rPr>
        <w:t>.</w:t>
      </w:r>
      <w:r w:rsidR="00113F37" w:rsidRPr="009058D8">
        <w:rPr>
          <w:rFonts w:eastAsia="Times New Roman"/>
          <w:sz w:val="20"/>
          <w:szCs w:val="20"/>
        </w:rPr>
        <w:t xml:space="preserve"> Comparing to other professions in Vietnam, teaching is not a well-paid career,</w:t>
      </w:r>
      <w:r w:rsidR="00882C52" w:rsidRPr="009058D8">
        <w:rPr>
          <w:rFonts w:eastAsia="Times New Roman"/>
          <w:sz w:val="20"/>
          <w:szCs w:val="20"/>
        </w:rPr>
        <w:t xml:space="preserve"> the findings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crucial reason for teachers to choose this profession, which is very similar to the findings of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Kyriacou &amp; Coulthard,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T</w:t>
      </w:r>
      <w:r w:rsidR="00882C52" w:rsidRPr="009058D8">
        <w:rPr>
          <w:color w:val="000000" w:themeColor="text1"/>
          <w:sz w:val="20"/>
          <w:szCs w:val="20"/>
        </w:rPr>
        <w:t>udhope (</w:t>
      </w:r>
      <w:r w:rsidR="007156DF" w:rsidRPr="009058D8">
        <w:rPr>
          <w:color w:val="000000" w:themeColor="text1"/>
          <w:sz w:val="20"/>
          <w:szCs w:val="20"/>
        </w:rPr>
        <w:t>1944</w:t>
      </w:r>
      <w:r w:rsidR="00882C52" w:rsidRPr="009058D8">
        <w:rPr>
          <w:color w:val="000000" w:themeColor="text1"/>
          <w:sz w:val="20"/>
          <w:szCs w:val="20"/>
        </w:rPr>
        <w:t>); 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even if novice teachers have given a chance in selecting profession again, they still choose to be in teaching profession.  </w:t>
      </w:r>
    </w:p>
    <w:p w14:paraId="3CB23EFB" w14:textId="01B5E9E7" w:rsidR="00FB6837" w:rsidRPr="00FB6837" w:rsidRDefault="00FB6837" w:rsidP="00FB6837">
      <w:pPr>
        <w:ind w:firstLine="238"/>
        <w:jc w:val="both"/>
        <w:rPr>
          <w:color w:val="000000" w:themeColor="text1"/>
          <w:sz w:val="20"/>
          <w:szCs w:val="20"/>
        </w:rPr>
      </w:pPr>
      <w:r w:rsidRPr="009058D8">
        <w:rPr>
          <w:color w:val="000000" w:themeColor="text1"/>
          <w:sz w:val="20"/>
          <w:szCs w:val="20"/>
        </w:rPr>
        <w:t>Evaluate the contents on the satisfaction of teacher to their job, the results exhibited all factors found in the existing literature.</w:t>
      </w:r>
      <w:r>
        <w:rPr>
          <w:color w:val="000000" w:themeColor="text1"/>
          <w:sz w:val="20"/>
          <w:szCs w:val="20"/>
        </w:rPr>
        <w:t xml:space="preserve"> </w:t>
      </w:r>
      <w:commentRangeStart w:id="3"/>
      <w:r>
        <w:rPr>
          <w:color w:val="000000" w:themeColor="text1"/>
          <w:sz w:val="20"/>
          <w:szCs w:val="20"/>
        </w:rPr>
        <w:t xml:space="preserve">Novice teachers have experienced low opportunities </w:t>
      </w:r>
      <w:r w:rsidRPr="00FB6837">
        <w:rPr>
          <w:color w:val="000000" w:themeColor="text1"/>
          <w:sz w:val="20"/>
          <w:szCs w:val="20"/>
          <w:highlight w:val="yellow"/>
        </w:rPr>
        <w:t xml:space="preserve">in (i) promotion, (ii) work conditions, (iii) lack of communication with colleagues, (iv) lack of </w:t>
      </w:r>
      <w:r>
        <w:rPr>
          <w:color w:val="000000" w:themeColor="text1"/>
          <w:sz w:val="20"/>
          <w:szCs w:val="20"/>
          <w:highlight w:val="yellow"/>
        </w:rPr>
        <w:t>………</w:t>
      </w:r>
      <w:r w:rsidRPr="00FB6837">
        <w:rPr>
          <w:color w:val="000000" w:themeColor="text1"/>
          <w:sz w:val="20"/>
          <w:szCs w:val="20"/>
          <w:highlight w:val="yellow"/>
        </w:rPr>
        <w:t>. However, high level of satisfaction among studied samples showed in (i), (ii), (iii)……</w:t>
      </w:r>
      <w:r>
        <w:rPr>
          <w:color w:val="000000" w:themeColor="text1"/>
          <w:sz w:val="20"/>
          <w:szCs w:val="20"/>
        </w:rPr>
        <w:t xml:space="preserve"> </w:t>
      </w:r>
      <w:commentRangeEnd w:id="3"/>
      <w:r>
        <w:rPr>
          <w:rStyle w:val="CommentReference"/>
        </w:rPr>
        <w:commentReference w:id="3"/>
      </w:r>
      <w:r>
        <w:rPr>
          <w:color w:val="000000" w:themeColor="text1"/>
          <w:sz w:val="20"/>
          <w:szCs w:val="20"/>
        </w:rPr>
        <w:t xml:space="preserve">Indeed, </w:t>
      </w:r>
      <w:r>
        <w:rPr>
          <w:sz w:val="20"/>
          <w:szCs w:val="20"/>
        </w:rPr>
        <w:t>n</w:t>
      </w:r>
      <w:r w:rsidRPr="009058D8">
        <w:rPr>
          <w:sz w:val="20"/>
          <w:szCs w:val="20"/>
        </w:rPr>
        <w:t xml:space="preserve">ovice teachers who experience high levels of job satisfaction are more motivated, committed and determined to remain in the profession despite job </w:t>
      </w:r>
      <w:r w:rsidRPr="00FB6837">
        <w:rPr>
          <w:sz w:val="20"/>
          <w:szCs w:val="20"/>
        </w:rPr>
        <w:t>demands (</w:t>
      </w:r>
      <w:hyperlink r:id="rId15" w:anchor="bib35" w:history="1">
        <w:r w:rsidRPr="00FB6837">
          <w:rPr>
            <w:rStyle w:val="Hyperlink"/>
            <w:color w:val="auto"/>
            <w:sz w:val="20"/>
            <w:szCs w:val="20"/>
            <w:u w:val="none"/>
          </w:rPr>
          <w:t>Tait, 2008</w:t>
        </w:r>
      </w:hyperlink>
      <w:r w:rsidRPr="00FB6837">
        <w:rPr>
          <w:sz w:val="20"/>
          <w:szCs w:val="20"/>
        </w:rPr>
        <w:t>), leading to enhanced teacher productivity and improved educational outcomes (</w:t>
      </w:r>
      <w:hyperlink r:id="rId16" w:anchor="bib30" w:history="1">
        <w:r w:rsidRPr="00FB6837">
          <w:rPr>
            <w:rStyle w:val="Hyperlink"/>
            <w:color w:val="auto"/>
            <w:sz w:val="20"/>
            <w:szCs w:val="20"/>
            <w:u w:val="none"/>
          </w:rPr>
          <w:t>Moè et al., 2010</w:t>
        </w:r>
      </w:hyperlink>
      <w:r w:rsidRPr="00FB6837">
        <w:rPr>
          <w:sz w:val="20"/>
          <w:szCs w:val="20"/>
        </w:rPr>
        <w:t>). Several studies have concluded that job satisfaction has positive consequences for the individual and the school (</w:t>
      </w:r>
      <w:hyperlink r:id="rId17" w:anchor="bib7" w:history="1">
        <w:r w:rsidRPr="00FB6837">
          <w:rPr>
            <w:rStyle w:val="Hyperlink"/>
            <w:color w:val="auto"/>
            <w:sz w:val="20"/>
            <w:szCs w:val="20"/>
            <w:u w:val="none"/>
          </w:rPr>
          <w:t>Corbell et al., 2010; Høigaard, Giske, &amp; Sundsli, 2012; Malinen &amp; Savolainen, 2016</w:t>
        </w:r>
      </w:hyperlink>
      <w:r w:rsidRPr="00FB6837">
        <w:rPr>
          <w:sz w:val="20"/>
          <w:szCs w:val="20"/>
        </w:rPr>
        <w:t>). In fact, majority of novice teachers felt proud to be teachers at their school.</w:t>
      </w:r>
    </w:p>
    <w:p w14:paraId="6065CE8F" w14:textId="77777777" w:rsidR="00FB6837" w:rsidRPr="009058D8" w:rsidRDefault="00FB6837" w:rsidP="007156DF">
      <w:pPr>
        <w:widowControl w:val="0"/>
        <w:autoSpaceDE w:val="0"/>
        <w:autoSpaceDN w:val="0"/>
        <w:adjustRightInd w:val="0"/>
        <w:ind w:firstLine="238"/>
        <w:jc w:val="both"/>
        <w:rPr>
          <w:rFonts w:eastAsia="Times New Roman"/>
          <w:sz w:val="20"/>
          <w:szCs w:val="20"/>
        </w:rPr>
      </w:pPr>
    </w:p>
    <w:p w14:paraId="023678D0" w14:textId="77777777" w:rsidR="00A37395" w:rsidRDefault="00A37395" w:rsidP="00FC0A75">
      <w:pPr>
        <w:ind w:firstLine="238"/>
        <w:jc w:val="both"/>
        <w:rPr>
          <w:color w:val="000000" w:themeColor="text1"/>
          <w:sz w:val="20"/>
          <w:szCs w:val="20"/>
        </w:rPr>
      </w:pPr>
      <w:commentRangeStart w:id="4"/>
      <w:commentRangeStart w:id="5"/>
    </w:p>
    <w:p w14:paraId="36938A17" w14:textId="4ED2A5FB" w:rsidR="00291012" w:rsidRPr="009058D8" w:rsidRDefault="000F1253" w:rsidP="00FC0A75">
      <w:pPr>
        <w:ind w:firstLine="238"/>
        <w:jc w:val="both"/>
        <w:rPr>
          <w:color w:val="000000" w:themeColor="text1"/>
          <w:sz w:val="20"/>
          <w:szCs w:val="20"/>
        </w:rPr>
      </w:pPr>
      <w:r w:rsidRPr="009058D8">
        <w:rPr>
          <w:color w:val="000000" w:themeColor="text1"/>
          <w:sz w:val="20"/>
          <w:szCs w:val="20"/>
        </w:rPr>
        <w:t xml:space="preserve"> </w:t>
      </w:r>
      <w:commentRangeStart w:id="6"/>
      <w:r w:rsidRPr="00A37395">
        <w:rPr>
          <w:color w:val="000000" w:themeColor="text1"/>
          <w:sz w:val="20"/>
          <w:szCs w:val="20"/>
          <w:u w:val="single"/>
        </w:rPr>
        <w:t>Kết quả nghiên cứu cho</w:t>
      </w:r>
      <w:r w:rsidR="00065277" w:rsidRPr="00A37395">
        <w:rPr>
          <w:color w:val="000000" w:themeColor="text1"/>
          <w:sz w:val="20"/>
          <w:szCs w:val="20"/>
          <w:u w:val="single"/>
        </w:rPr>
        <w:t xml:space="preserve"> thấy </w:t>
      </w:r>
      <w:r w:rsidRPr="00A37395">
        <w:rPr>
          <w:color w:val="000000" w:themeColor="text1"/>
          <w:sz w:val="20"/>
          <w:szCs w:val="20"/>
          <w:u w:val="single"/>
        </w:rPr>
        <w:t xml:space="preserve"> </w:t>
      </w:r>
      <w:r w:rsidR="00065277" w:rsidRPr="00A37395">
        <w:rPr>
          <w:color w:val="000000" w:themeColor="text1"/>
          <w:sz w:val="20"/>
          <w:szCs w:val="20"/>
          <w:u w:val="single"/>
        </w:rPr>
        <w:t>giáo viên mới vào nghề  đánh giá c</w:t>
      </w:r>
      <w:r w:rsidRPr="00A37395">
        <w:rPr>
          <w:color w:val="000000" w:themeColor="text1"/>
          <w:sz w:val="20"/>
          <w:szCs w:val="20"/>
          <w:u w:val="single"/>
        </w:rPr>
        <w:t>ao về nghề nghiệp</w:t>
      </w:r>
      <w:r w:rsidR="00065277" w:rsidRPr="00A37395">
        <w:rPr>
          <w:color w:val="000000" w:themeColor="text1"/>
          <w:sz w:val="20"/>
          <w:szCs w:val="20"/>
          <w:u w:val="single"/>
        </w:rPr>
        <w:t>; nhận thức được việc lương giáo viên không cao nhưng đây không phải và tiêu chí quan trọng khi chọn nghề giáo.</w:t>
      </w:r>
      <w:r w:rsidR="00065277" w:rsidRPr="009058D8">
        <w:rPr>
          <w:color w:val="000000" w:themeColor="text1"/>
          <w:sz w:val="20"/>
          <w:szCs w:val="20"/>
        </w:rPr>
        <w:t xml:space="preserve"> </w:t>
      </w:r>
      <w:commentRangeEnd w:id="6"/>
      <w:r w:rsidR="00A37395">
        <w:rPr>
          <w:rStyle w:val="CommentReference"/>
        </w:rPr>
        <w:commentReference w:id="6"/>
      </w:r>
      <w:r w:rsidR="00065277" w:rsidRPr="009058D8">
        <w:rPr>
          <w:color w:val="000000" w:themeColor="text1"/>
          <w:sz w:val="20"/>
          <w:szCs w:val="20"/>
        </w:rPr>
        <w:t xml:space="preserve">Giáo viên mới vào nghề cũng gặp một số trở ngại như </w:t>
      </w:r>
      <w:commentRangeStart w:id="7"/>
      <w:r w:rsidR="00065277" w:rsidRPr="009058D8">
        <w:rPr>
          <w:color w:val="000000" w:themeColor="text1"/>
          <w:sz w:val="20"/>
          <w:szCs w:val="20"/>
        </w:rPr>
        <w:t>chưa được cán bộ quản lý giáo dục các cấp hỗ trợ trực tiếp trong chuyên môn</w:t>
      </w:r>
      <w:commentRangeEnd w:id="7"/>
      <w:r w:rsidR="00A37395">
        <w:rPr>
          <w:rStyle w:val="CommentReference"/>
        </w:rPr>
        <w:commentReference w:id="7"/>
      </w:r>
      <w:r w:rsidR="00065277" w:rsidRPr="009058D8">
        <w:rPr>
          <w:color w:val="000000" w:themeColor="text1"/>
          <w:sz w:val="20"/>
          <w:szCs w:val="20"/>
        </w:rPr>
        <w:t xml:space="preserve">, ít có cơ hội thăng tiến trong sự nghiệp, các điều kiện làm việc chưa tốt, thiếu các cơ hội giao tiếp với đồng nghiệp,. Mặc dù vậy, giáo viên mới vào nghề cảm thấy tự hào đối với trường tiểu học nơi  đang công tác.   </w:t>
      </w:r>
      <w:commentRangeEnd w:id="4"/>
      <w:r w:rsidR="00065277" w:rsidRPr="009058D8">
        <w:rPr>
          <w:rStyle w:val="CommentReference"/>
        </w:rPr>
        <w:commentReference w:id="4"/>
      </w:r>
    </w:p>
    <w:p w14:paraId="16327AA9" w14:textId="77777777" w:rsidR="00291012" w:rsidRPr="009058D8" w:rsidRDefault="00291012" w:rsidP="00FC0A75">
      <w:pPr>
        <w:ind w:firstLine="238"/>
        <w:jc w:val="both"/>
        <w:rPr>
          <w:color w:val="000000" w:themeColor="text1"/>
          <w:sz w:val="20"/>
          <w:szCs w:val="20"/>
        </w:rPr>
      </w:pPr>
    </w:p>
    <w:commentRangeEnd w:id="5"/>
    <w:p w14:paraId="459290AA" w14:textId="191336B8" w:rsidR="00421B98" w:rsidRPr="00EF6F3D" w:rsidRDefault="00291012" w:rsidP="00EF6F3D">
      <w:pPr>
        <w:ind w:firstLine="238"/>
        <w:jc w:val="both"/>
        <w:rPr>
          <w:color w:val="000000" w:themeColor="text1"/>
          <w:sz w:val="20"/>
          <w:szCs w:val="20"/>
        </w:rPr>
      </w:pPr>
      <w:r w:rsidRPr="009058D8">
        <w:rPr>
          <w:rStyle w:val="CommentReference"/>
        </w:rPr>
        <w:commentReference w:id="5"/>
      </w:r>
      <w:bookmarkStart w:id="8" w:name="_GoBack"/>
      <w:bookmarkEnd w:id="8"/>
      <w:r w:rsidRPr="009058D8">
        <w:rPr>
          <w:color w:val="000000" w:themeColor="text1"/>
          <w:sz w:val="20"/>
          <w:szCs w:val="20"/>
        </w:rPr>
        <w:t>H</w:t>
      </w:r>
      <w:r w:rsidR="00510EF7" w:rsidRPr="009058D8">
        <w:rPr>
          <w:color w:val="000000" w:themeColor="text1"/>
          <w:sz w:val="20"/>
          <w:szCs w:val="20"/>
        </w:rPr>
        <w:t>owever</w:t>
      </w:r>
      <w:r w:rsidRPr="009058D8">
        <w:rPr>
          <w:color w:val="000000" w:themeColor="text1"/>
          <w:sz w:val="20"/>
          <w:szCs w:val="20"/>
        </w:rPr>
        <w:t>,</w:t>
      </w:r>
      <w:r w:rsidR="00510EF7" w:rsidRPr="009058D8">
        <w:rPr>
          <w:color w:val="000000" w:themeColor="text1"/>
          <w:sz w:val="20"/>
          <w:szCs w:val="20"/>
        </w:rPr>
        <w:t xml:space="preserve"> </w:t>
      </w:r>
      <w:r w:rsidRPr="009058D8">
        <w:rPr>
          <w:color w:val="000000" w:themeColor="text1"/>
          <w:sz w:val="20"/>
          <w:szCs w:val="20"/>
        </w:rPr>
        <w:t xml:space="preserve">the </w:t>
      </w:r>
      <w:r w:rsidR="00510EF7" w:rsidRPr="009058D8">
        <w:rPr>
          <w:color w:val="000000" w:themeColor="text1"/>
          <w:sz w:val="20"/>
          <w:szCs w:val="20"/>
        </w:rPr>
        <w:t>l</w:t>
      </w:r>
      <w:r w:rsidRPr="009058D8">
        <w:rPr>
          <w:color w:val="000000" w:themeColor="text1"/>
          <w:sz w:val="20"/>
          <w:szCs w:val="20"/>
        </w:rPr>
        <w:t xml:space="preserve">evel was stressed </w:t>
      </w:r>
      <w:r w:rsidR="00510EF7" w:rsidRPr="009058D8">
        <w:rPr>
          <w:color w:val="000000" w:themeColor="text1"/>
          <w:sz w:val="20"/>
          <w:szCs w:val="20"/>
        </w:rPr>
        <w:t>varied according to the location settings (rural, township and innercity).</w:t>
      </w:r>
      <w:r w:rsidR="00882C52" w:rsidRPr="009058D8">
        <w:rPr>
          <w:color w:val="000000" w:themeColor="text1"/>
          <w:sz w:val="20"/>
          <w:szCs w:val="20"/>
        </w:rPr>
        <w:t xml:space="preserve"> </w:t>
      </w:r>
      <w:r w:rsidRPr="009058D8">
        <w:rPr>
          <w:rFonts w:eastAsia="Times New Roman"/>
          <w:sz w:val="20"/>
          <w:szCs w:val="20"/>
        </w:rPr>
        <w:t>N</w:t>
      </w:r>
      <w:r w:rsidR="00FC0A75" w:rsidRPr="009058D8">
        <w:rPr>
          <w:rFonts w:eastAsia="Times New Roman"/>
          <w:sz w:val="20"/>
          <w:szCs w:val="20"/>
        </w:rPr>
        <w:t>ovice teachers paid much concern on the salary, especially in the inner city and rural areas</w:t>
      </w:r>
      <w:r w:rsidRPr="009058D8">
        <w:rPr>
          <w:rFonts w:eastAsia="Times New Roman"/>
          <w:sz w:val="20"/>
          <w:szCs w:val="20"/>
        </w:rPr>
        <w:t xml:space="preserve"> than </w:t>
      </w:r>
      <w:r w:rsidR="00FC0A75" w:rsidRPr="009058D8">
        <w:rPr>
          <w:rFonts w:eastAsia="Times New Roman"/>
          <w:sz w:val="20"/>
          <w:szCs w:val="20"/>
        </w:rPr>
        <w:t xml:space="preserve">township areas. For the rural areas and township areas, the highest concern was </w:t>
      </w:r>
      <w:r w:rsidRPr="009058D8">
        <w:rPr>
          <w:rFonts w:eastAsia="Times New Roman"/>
          <w:sz w:val="20"/>
          <w:szCs w:val="20"/>
        </w:rPr>
        <w:t xml:space="preserve">exhibited to </w:t>
      </w:r>
      <w:r w:rsidR="00FC0A75" w:rsidRPr="009058D8">
        <w:rPr>
          <w:rFonts w:eastAsia="Times New Roman"/>
          <w:sz w:val="20"/>
          <w:szCs w:val="20"/>
        </w:rPr>
        <w:t>promotion, while inner city areas, colleague’s relationship and the opportunities to pursue further studies were more important.</w:t>
      </w:r>
      <w:r w:rsidR="001F21A4" w:rsidRPr="009058D8">
        <w:rPr>
          <w:rFonts w:eastAsia="Times New Roman"/>
          <w:sz w:val="20"/>
          <w:szCs w:val="20"/>
        </w:rPr>
        <w:t xml:space="preserve"> </w:t>
      </w:r>
    </w:p>
    <w:p w14:paraId="2A2E251C" w14:textId="595ED1E1" w:rsidR="00EC2B53" w:rsidRPr="00FB6837" w:rsidRDefault="00421B98" w:rsidP="00FB6837">
      <w:pPr>
        <w:ind w:firstLine="238"/>
        <w:jc w:val="both"/>
        <w:rPr>
          <w:rFonts w:eastAsia="Times New Roman"/>
          <w:sz w:val="20"/>
          <w:szCs w:val="20"/>
        </w:rPr>
      </w:pPr>
      <w:r>
        <w:rPr>
          <w:rFonts w:eastAsia="Times New Roman"/>
          <w:sz w:val="20"/>
          <w:szCs w:val="20"/>
        </w:rPr>
        <w:t xml:space="preserve">Although our study was limited only on quantitative data. </w:t>
      </w:r>
      <w:r w:rsidR="001F21A4" w:rsidRPr="00FB6837">
        <w:rPr>
          <w:sz w:val="20"/>
          <w:szCs w:val="20"/>
        </w:rPr>
        <w:t>The finding</w:t>
      </w:r>
      <w:r>
        <w:rPr>
          <w:sz w:val="20"/>
          <w:szCs w:val="20"/>
        </w:rPr>
        <w:t xml:space="preserve"> of this paper</w:t>
      </w:r>
      <w:r w:rsidR="001F21A4" w:rsidRPr="00FB6837">
        <w:rPr>
          <w:sz w:val="20"/>
          <w:szCs w:val="20"/>
        </w:rPr>
        <w:t xml:space="preserve"> is expected to provide the reference for planning and policy decisions aimed at enhancing teacher work c</w:t>
      </w:r>
      <w:r>
        <w:rPr>
          <w:sz w:val="20"/>
          <w:szCs w:val="20"/>
        </w:rPr>
        <w:t xml:space="preserve">ommitment and reducing turnover and guidance for </w:t>
      </w:r>
      <w:r>
        <w:rPr>
          <w:sz w:val="20"/>
          <w:szCs w:val="20"/>
        </w:rPr>
        <w:lastRenderedPageBreak/>
        <w:t>school management, and basis for researchers to further study and improve the working environment and support for novice teachers generally, and particularly in Vietnam.</w:t>
      </w:r>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commentRangeStart w:id="9"/>
      <w:r w:rsidRPr="009058D8">
        <w:t>Reference</w:t>
      </w:r>
      <w:r w:rsidR="0057623E" w:rsidRPr="009058D8">
        <w:t>s</w:t>
      </w:r>
      <w:commentRangeEnd w:id="9"/>
      <w:r w:rsidR="00522B79">
        <w:rPr>
          <w:rStyle w:val="CommentReference"/>
          <w:rFonts w:eastAsia="Calibri"/>
          <w:b w:val="0"/>
        </w:rPr>
        <w:commentReference w:id="9"/>
      </w:r>
    </w:p>
    <w:p w14:paraId="6B7807D4"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Abangma, M. A. (1981). A study of primary teachers’ attitudes towards ruralisation of school curriculum in English speaking Cameroon. Unpub- lished doctoral dissertation, University of London, UK </w:t>
      </w:r>
    </w:p>
    <w:p w14:paraId="76D131F2"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Alexander, D., Chant, D., &amp; Cox, B. (1994). What motivates people to become teachers. Australian Journal of Teacher Education, 19(2), 40-49 </w:t>
      </w:r>
    </w:p>
    <w:p w14:paraId="5275FA56"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Amorim Neto, R. C., Rodrigues, V. P., &amp; Panzer, S. (2017). Exploring the relationship between entrepreneurial behavior and teachers' job satisfaction. Teaching and Teacher Education, 63, 254e262 </w:t>
      </w:r>
    </w:p>
    <w:p w14:paraId="1311A4F7" w14:textId="77777777" w:rsidR="00421B98" w:rsidRPr="00421B98" w:rsidRDefault="00421B98" w:rsidP="00421B98">
      <w:pPr>
        <w:pStyle w:val="ColorfulList-Accent11"/>
        <w:tabs>
          <w:tab w:val="left" w:pos="1980"/>
        </w:tabs>
        <w:ind w:left="357" w:hanging="357"/>
        <w:contextualSpacing w:val="0"/>
        <w:jc w:val="both"/>
        <w:rPr>
          <w:rFonts w:eastAsia="Batang"/>
          <w:sz w:val="16"/>
          <w:szCs w:val="16"/>
          <w:lang w:eastAsia="ko-KR"/>
        </w:rPr>
      </w:pPr>
      <w:r w:rsidRPr="00421B98">
        <w:rPr>
          <w:rFonts w:eastAsia="Batang"/>
          <w:sz w:val="16"/>
          <w:szCs w:val="16"/>
          <w:lang w:eastAsia="ko-KR"/>
        </w:rPr>
        <w:t xml:space="preserve">Attar G, Sweiss R. (2010). The relationship between information technology adoption and job satisfaction in contracting companies in Jordan. Journal of Information Technology in Construction,15, 44-63. </w:t>
      </w:r>
    </w:p>
    <w:p w14:paraId="26F2448A"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Barber, M., &amp; Mourshed, M. (2007). How the World’s Best Performing School Systems come out on Top. London: McKinsey and Company</w:t>
      </w:r>
    </w:p>
    <w:p w14:paraId="373C2D70"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Bastick, T. A motivation model describing the career choice of teacher trainees in Jamaica. Paper presented at the Biennual Conference of the International Study Association on Teachers and Teaching, July 1999, Dublin</w:t>
      </w:r>
    </w:p>
    <w:p w14:paraId="1AA7EA38"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Baumert, J., Klieme, E., Oelkers, J., &amp; Scheerens, J. (2003, 17e20 September). Comparison of education systems: understanding the international variation of student achieve- ment. In Paper presented at the ECER annual conference, Hamburg. </w:t>
      </w:r>
    </w:p>
    <w:p w14:paraId="36D13997"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Bell, B. (1989) What the public thinks, Report: Assistant Masters and Mistresses Association, 11(4), 10. </w:t>
      </w:r>
    </w:p>
    <w:p w14:paraId="139B2821"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Bick-har Lam &amp; Hoi-fai Yan (2011) Beginning teachers’ job satisfaction: the impact of school-based factors, Teacher Development: An international journal of teachers' professional development, 15:3, 333-348 </w:t>
      </w:r>
    </w:p>
    <w:p w14:paraId="425F3E66"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Bodewig, C.; Badiani-Magnusson, R.; Macdonald, K.; Newhouse, D.; Rutkowski, J. (2014). Skilling up Vietnam : preparing the workforce for a modern market economy (English). Directions in development; human development. Washington, DC; World Bank Group.</w:t>
      </w:r>
    </w:p>
    <w:p w14:paraId="5AE9A2AC"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Bogler, R. (2002). Two profiles of schoolteachers: A discriminant analysis of job satisfaction. Teaching and Teacher Education, 18, 665–673. </w:t>
      </w:r>
    </w:p>
    <w:p w14:paraId="50129599" w14:textId="77777777" w:rsidR="00421B98" w:rsidRPr="00421B98" w:rsidRDefault="00421B98" w:rsidP="00421B98">
      <w:pPr>
        <w:pStyle w:val="ColorfulList-Accent11"/>
        <w:tabs>
          <w:tab w:val="left" w:pos="1980"/>
        </w:tabs>
        <w:ind w:left="357" w:hanging="357"/>
        <w:contextualSpacing w:val="0"/>
        <w:jc w:val="both"/>
        <w:rPr>
          <w:rFonts w:eastAsia="Batang"/>
          <w:sz w:val="16"/>
          <w:szCs w:val="16"/>
          <w:lang w:eastAsia="ko-KR"/>
        </w:rPr>
      </w:pPr>
      <w:r w:rsidRPr="00421B98">
        <w:rPr>
          <w:rFonts w:eastAsia="Batang"/>
          <w:sz w:val="16"/>
          <w:szCs w:val="16"/>
          <w:lang w:eastAsia="ko-KR"/>
        </w:rPr>
        <w:t xml:space="preserve">Borjas, G, (1979). Job Satisfaction, Wages and Unions. Journal of Human Resources,14, 21-40. </w:t>
      </w:r>
    </w:p>
    <w:p w14:paraId="7401E4BF"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Brief, A. P., &amp; Weiss, H. M. (2002). Organizational behavior: Affect in the workplace. Annual Review of Psychology, 53, 279–307. </w:t>
      </w:r>
    </w:p>
    <w:p w14:paraId="07B16F3F"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Brookhart, S. M. &amp; Freeman, D.J. (1992). Characteristics of Entering Teacher Candidates, Review of Educational Research, 62.1, 37-60.</w:t>
      </w:r>
    </w:p>
    <w:p w14:paraId="3D05811B"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C.F. Mansfield, S. Beltman, T. Broadley, N. Weatherby-Fel. L (2016). </w:t>
      </w:r>
      <w:r w:rsidRPr="00421B98">
        <w:rPr>
          <w:rFonts w:eastAsia="Batang"/>
          <w:bCs/>
          <w:sz w:val="16"/>
          <w:szCs w:val="16"/>
          <w:lang w:eastAsia="ko-KR"/>
        </w:rPr>
        <w:t>Building resilience in teacher education: An evidenced informed framework</w:t>
      </w:r>
      <w:r w:rsidRPr="00421B98">
        <w:rPr>
          <w:rFonts w:eastAsia="Batang"/>
          <w:sz w:val="16"/>
          <w:szCs w:val="16"/>
          <w:lang w:eastAsia="ko-KR"/>
        </w:rPr>
        <w:t>. Teaching and Teacher Education, 54 (2016), pp. 77-87</w:t>
      </w:r>
    </w:p>
    <w:p w14:paraId="1736ABA6"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Central Office of Information Research (2000) Attitudes towards teachers - Public Opinion Survey: prepared for the General Teaching Council by Central Office of Information. Available online at: http://www.gtce.org.uk/research/opinionpoll.asp (accessed 24 October 2002). </w:t>
      </w:r>
    </w:p>
    <w:p w14:paraId="2763B3AE"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Chaaban, Y. and Du, X. (2017). Novice teachers' job satisfaction and coping strategies: Overcoming contextual challenges at Qatari government schools. Teaching and Teacher Education 67(2017), 340-350.</w:t>
      </w:r>
    </w:p>
    <w:p w14:paraId="36F0F2C7"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Chivore, B. S. R. (1988). A review of factors that determine the attractiveness of teaching profession in Zimbabwe. International Review of Education, 34(1), 59-77</w:t>
      </w:r>
    </w:p>
    <w:p w14:paraId="549E8A98"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Clotfelter, C. T., Ladd, H. F., &amp; Vigdor, J. (2005). Who teaches whom? Race and the distribution of novice teachers. Economics of Education Review, 24(4), 377-392.</w:t>
      </w:r>
      <w:r w:rsidRPr="00421B98">
        <w:rPr>
          <w:rFonts w:ascii="MS Mincho" w:eastAsia="MS Mincho" w:hAnsi="MS Mincho" w:cs="MS Mincho"/>
          <w:sz w:val="16"/>
          <w:szCs w:val="16"/>
          <w:lang w:eastAsia="ko-KR"/>
        </w:rPr>
        <w:t> </w:t>
      </w:r>
    </w:p>
    <w:p w14:paraId="6137BBF0"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Cockburn, A. (2000). Elementary teachers’ needs: Issues of retention and recruitment. Teaching and Teacher Education, 16, 223–238.  </w:t>
      </w:r>
    </w:p>
    <w:p w14:paraId="3231D468"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Cohen, L., Manion, L. and Morrison, M. (2000). Research Methods in Education, 5th ed., London: Routledge Falmer.</w:t>
      </w:r>
    </w:p>
    <w:p w14:paraId="3CAE7B0A"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Collie, R. J., Shapka, J. D., &amp; Perry, N. E. (2012). School climate and social–emotional learning: Predicting teacher stress, job satisfaction, and teaching efficacy. Journal of Educational Psychology, 104(4), 1189-1204.</w:t>
      </w:r>
      <w:r w:rsidRPr="00421B98">
        <w:rPr>
          <w:rFonts w:ascii="MS Mincho" w:eastAsia="MS Mincho" w:hAnsi="MS Mincho" w:cs="MS Mincho"/>
          <w:sz w:val="16"/>
          <w:szCs w:val="16"/>
          <w:lang w:eastAsia="ko-KR"/>
        </w:rPr>
        <w:t> </w:t>
      </w:r>
    </w:p>
    <w:p w14:paraId="0CB2FFA2"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Corbell, K. A., Osborne, J., &amp; Reiman, A. J. (2010). Supporting and retaining beginning teachers: A validity study of the perceptions of success inventory for beginning teachers. Educational Research and Evaluation, 16(1), 75e96. </w:t>
      </w:r>
    </w:p>
    <w:p w14:paraId="4A05AAE4"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Crow, G. M., Levine, L., &amp; Nager, N. (1990). No more business as usual: career changers who become teachers. American Journal of Education, 98, 197e223.</w:t>
      </w:r>
    </w:p>
    <w:p w14:paraId="5679B9C7"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Cunningham, P. (1992) Teachers’ professional image and the press, 1950–1990, History of Education, 21(1), 37–56. </w:t>
      </w:r>
    </w:p>
    <w:p w14:paraId="16D8F60A"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Czubaj, C. (1996). Maintaining teacher motivation. Education, 116(3). </w:t>
      </w:r>
    </w:p>
    <w:p w14:paraId="1C63A2F2"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Czubaj, C. (1996). Teaching and Teacher Education. Education, 116(3).</w:t>
      </w:r>
    </w:p>
    <w:p w14:paraId="356ED211"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Department of Education, Science and Training. (2003). Australia’s teachers: Australia’s future. Advancing innovation, science, technology and mathematics. Canberra: Department of Education, Science and Training.</w:t>
      </w:r>
    </w:p>
    <w:p w14:paraId="777D99D5"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Desimone, L. (2009). Improving impact studies of teachers’ professional development: Toward better conceptualizations and measures. Educational Researcher, 38(3), 181–199</w:t>
      </w:r>
    </w:p>
    <w:p w14:paraId="28838168"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Dinham, S. &amp; Scott, C. (1998) ‘A three domain model of teacher and school executive career satisfaction’. Journal of Educational Administration, 36(4), 362–78.</w:t>
      </w:r>
      <w:r w:rsidRPr="00421B98">
        <w:rPr>
          <w:rFonts w:eastAsia="Batang"/>
          <w:sz w:val="16"/>
          <w:szCs w:val="16"/>
          <w:lang w:eastAsia="ko-KR"/>
        </w:rPr>
        <w:tab/>
      </w:r>
    </w:p>
    <w:p w14:paraId="58084487"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Dinham, S. and Scott, C.  (2000). </w:t>
      </w:r>
      <w:r w:rsidRPr="00790185">
        <w:rPr>
          <w:rFonts w:eastAsia="Batang"/>
          <w:bCs/>
          <w:sz w:val="16"/>
          <w:szCs w:val="16"/>
          <w:lang w:eastAsia="ko-KR"/>
        </w:rPr>
        <w:t xml:space="preserve">Moving into the third, outer domain of teacher satisfaction. </w:t>
      </w:r>
      <w:r w:rsidRPr="00790185">
        <w:rPr>
          <w:rFonts w:eastAsia="Batang"/>
          <w:sz w:val="16"/>
          <w:szCs w:val="16"/>
          <w:lang w:eastAsia="ko-KR"/>
        </w:rPr>
        <w:t>Journal</w:t>
      </w:r>
      <w:r w:rsidRPr="00421B98">
        <w:rPr>
          <w:rFonts w:eastAsia="Batang"/>
          <w:sz w:val="16"/>
          <w:szCs w:val="16"/>
          <w:lang w:eastAsia="ko-KR"/>
        </w:rPr>
        <w:t xml:space="preserve"> of Educational Administration, 38 (4) (2000), pp. 379-396</w:t>
      </w:r>
    </w:p>
    <w:p w14:paraId="5039CF66"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Dinham, S. S. (1997). Modelling teacher satisfaction: findings from 892 teaching staff at 71 schools. Chicago, IL</w:t>
      </w:r>
    </w:p>
    <w:p w14:paraId="54D66C85"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lastRenderedPageBreak/>
        <w:t xml:space="preserve">Dinham, S., &amp; Scott, C. (1997). Modelling teacher satisfaction: Findings from 892 teaching staff at 71 schools. Paper presented at the American Educational Research Association Annual Meeting, April, Chicago, IL. </w:t>
      </w:r>
    </w:p>
    <w:p w14:paraId="410E1CCF"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Dinham, S., &amp; Scott, C. (1998). A three domain model of teacher and school executive career satisfaction. Journal of Educational Administration, 36(4), 362-378.</w:t>
      </w:r>
    </w:p>
    <w:p w14:paraId="5573F9A7"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Dinham, S., &amp; Scott, C. (2000). Moving into the third, outer domain of teacher satisfaction. Journal of Educational Administration, 38(4), 379-396.</w:t>
      </w:r>
      <w:r w:rsidRPr="00421B98">
        <w:rPr>
          <w:rFonts w:ascii="MS Mincho" w:eastAsia="MS Mincho" w:hAnsi="MS Mincho" w:cs="MS Mincho"/>
          <w:sz w:val="16"/>
          <w:szCs w:val="16"/>
          <w:lang w:eastAsia="ko-KR"/>
        </w:rPr>
        <w:t> </w:t>
      </w:r>
    </w:p>
    <w:p w14:paraId="5D3D6E4F"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Duong, M.Q. (2013). The effects of Demographic and Intuitional Characteristics on job satisfaction of University Faculty in Vietnam. International Journal of Academic Research in Progressive Education and Development, 2(4), 78-92. </w:t>
      </w:r>
    </w:p>
    <w:p w14:paraId="18BDA318" w14:textId="07E71C0B"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E.M. Skaalvik, S. Skaalvik (2015)</w:t>
      </w:r>
      <w:r w:rsidR="00EF6F3D">
        <w:rPr>
          <w:rFonts w:eastAsia="Batang"/>
          <w:sz w:val="16"/>
          <w:szCs w:val="16"/>
          <w:lang w:eastAsia="ko-KR"/>
        </w:rPr>
        <w:t>.</w:t>
      </w:r>
      <w:r w:rsidRPr="00421B98">
        <w:rPr>
          <w:rFonts w:eastAsia="Batang"/>
          <w:sz w:val="16"/>
          <w:szCs w:val="16"/>
          <w:lang w:eastAsia="ko-KR"/>
        </w:rPr>
        <w:t xml:space="preserve"> </w:t>
      </w:r>
      <w:r w:rsidRPr="00EF6F3D">
        <w:rPr>
          <w:rFonts w:eastAsia="Batang"/>
          <w:bCs/>
          <w:sz w:val="16"/>
          <w:szCs w:val="16"/>
          <w:lang w:eastAsia="ko-KR"/>
        </w:rPr>
        <w:t>Job satisfaction, stress and coping strategies in the teaching profession - what do teachers say?</w:t>
      </w:r>
      <w:r w:rsidRPr="00EF6F3D">
        <w:rPr>
          <w:rFonts w:eastAsia="Batang"/>
          <w:sz w:val="16"/>
          <w:szCs w:val="16"/>
          <w:lang w:eastAsia="ko-KR"/>
        </w:rPr>
        <w:t>.</w:t>
      </w:r>
      <w:r w:rsidR="00EF6F3D">
        <w:rPr>
          <w:rFonts w:eastAsia="Batang"/>
          <w:sz w:val="16"/>
          <w:szCs w:val="16"/>
          <w:lang w:eastAsia="ko-KR"/>
        </w:rPr>
        <w:t xml:space="preserve"> </w:t>
      </w:r>
      <w:r w:rsidRPr="00421B98">
        <w:rPr>
          <w:rFonts w:eastAsia="Batang"/>
          <w:sz w:val="16"/>
          <w:szCs w:val="16"/>
          <w:lang w:eastAsia="ko-KR"/>
        </w:rPr>
        <w:t>International Education Studies, 8 (3) (2015), pp. 181-192</w:t>
      </w:r>
    </w:p>
    <w:p w14:paraId="3E2693C1" w14:textId="77777777" w:rsidR="00421B98" w:rsidRPr="00421B98" w:rsidRDefault="00421B98" w:rsidP="00421B98">
      <w:pPr>
        <w:ind w:left="360" w:hanging="360"/>
        <w:jc w:val="both"/>
        <w:rPr>
          <w:sz w:val="16"/>
          <w:szCs w:val="16"/>
        </w:rPr>
      </w:pPr>
      <w:r w:rsidRPr="00421B98">
        <w:rPr>
          <w:sz w:val="16"/>
          <w:szCs w:val="16"/>
        </w:rPr>
        <w:t>Fantilli, R.D. and McDougall, D.E. (2009). A study of novice teachers: challenges and supports in the first years. Teaching and Teacher Education, 25(6), 814-825.</w:t>
      </w:r>
    </w:p>
    <w:p w14:paraId="68FF2A41"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Field, J. (2008). </w:t>
      </w:r>
      <w:r w:rsidRPr="00421B98">
        <w:rPr>
          <w:rFonts w:eastAsia="Batang"/>
          <w:i/>
          <w:iCs/>
          <w:sz w:val="16"/>
          <w:szCs w:val="16"/>
          <w:lang w:eastAsia="ko-KR"/>
        </w:rPr>
        <w:t>Job Satisfaction Model</w:t>
      </w:r>
      <w:r w:rsidRPr="00421B98">
        <w:rPr>
          <w:rFonts w:eastAsia="Batang"/>
          <w:sz w:val="16"/>
          <w:szCs w:val="16"/>
          <w:lang w:eastAsia="ko-KR"/>
        </w:rPr>
        <w:t>. Retrieved from </w:t>
      </w:r>
      <w:hyperlink r:id="rId18" w:history="1">
        <w:r w:rsidRPr="00421B98">
          <w:rPr>
            <w:rFonts w:eastAsia="Batang"/>
            <w:sz w:val="16"/>
            <w:szCs w:val="16"/>
            <w:lang w:eastAsia="ko-KR"/>
          </w:rPr>
          <w:t>http://talentedapps.wordpress.com/2008/04/11/job-satisfaction-model-for-retention/.</w:t>
        </w:r>
      </w:hyperlink>
    </w:p>
    <w:p w14:paraId="2004E2F8"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Fullan, M. G. (1993). Why teachers must become change agents, Educational Leadership 50.6,12-17.</w:t>
      </w:r>
    </w:p>
    <w:p w14:paraId="76841863"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Gaikhorst, L., Beishuizen, J. J., Korstjens, I. M., &amp; Volman, M. L. (2014). Induction of beginning teachers in urban environments: An exploration of the support structure and culture for beginning teachers at primary schools needed to improve retention of primary school teachers. Teaching and Teacher Education, 42, 23-33. </w:t>
      </w:r>
    </w:p>
    <w:p w14:paraId="44A87511"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Gaikhorst, L., Beishuizen, J.J., Korstjens, I.M. and  Volman, M.L. (2014). Induction of beginning teachers in urban environments: An exploration of the support structure and culture for beginning teachers at primary schools needed to improve retention of primary school teachers</w:t>
      </w:r>
    </w:p>
    <w:p w14:paraId="0D9FE49F"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Glass, D. V. (Ed.) (1954) Social mobility in Britain (2nd edn) (London: Routledge &amp; Kegan Paul). </w:t>
      </w:r>
    </w:p>
    <w:p w14:paraId="4A125A43"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Gottfredson, L. S. (1981). Circumscription and compromise: A developmental theory of occupational aspirations. Journal of Counseling Psychology (Monograph), 28.6,545-579.</w:t>
      </w:r>
    </w:p>
    <w:p w14:paraId="3D1DA684"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Grion, V., &amp; Varisco B. M. (2007). On Line Collaboration for Building a Teacher Professional Identity. Psychology Journal, 5(3), 271-284</w:t>
      </w:r>
    </w:p>
    <w:p w14:paraId="3589D831"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Halász, G., Santiago, P., Ekholm, M., Matthews, P., &amp; McKenzie, P. (2004). Attracting, developing and retaining effective teachers. Country note: Germany. Paris: OECD. </w:t>
      </w:r>
    </w:p>
    <w:p w14:paraId="04379929"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Hammond, M. (2002). Why Teach? A case study investigating the decision to train to teach ICT, Journal of Education for </w:t>
      </w:r>
      <w:r w:rsidRPr="00421B98">
        <w:rPr>
          <w:rFonts w:ascii="MS Mincho" w:eastAsia="MS Mincho" w:hAnsi="MS Mincho" w:cs="MS Mincho"/>
          <w:sz w:val="16"/>
          <w:szCs w:val="16"/>
          <w:lang w:eastAsia="ko-KR"/>
        </w:rPr>
        <w:t> </w:t>
      </w:r>
      <w:r w:rsidRPr="00421B98">
        <w:rPr>
          <w:rFonts w:eastAsia="Batang"/>
          <w:sz w:val="16"/>
          <w:szCs w:val="16"/>
          <w:lang w:eastAsia="ko-KR"/>
        </w:rPr>
        <w:t xml:space="preserve">Teaching: International Research and Pedagogy 28.2, 135-148. </w:t>
      </w:r>
      <w:r w:rsidRPr="00421B98">
        <w:rPr>
          <w:rFonts w:ascii="MS Mincho" w:eastAsia="MS Mincho" w:hAnsi="MS Mincho" w:cs="MS Mincho"/>
          <w:sz w:val="16"/>
          <w:szCs w:val="16"/>
          <w:lang w:eastAsia="ko-KR"/>
        </w:rPr>
        <w:t> </w:t>
      </w:r>
    </w:p>
    <w:p w14:paraId="63FB66B3"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Hayes, S. (1990) Students’ Reasons for Entering the Educational Profession, Research Report (35 pp.). Oklahoma: North-western Oklahoma State University. https://files.eric.ed.gov/fulltext/ED366234.pdf </w:t>
      </w:r>
    </w:p>
    <w:p w14:paraId="3E9FD2B2"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Helen M.G. Watt, Paul W. Richardson, Uta Klusmann, Mareike Kunter, Beate Beyer, Ulrich Trautwein, Jürgen Baumert. Motivations for choosing teaching as a career: An international comparison using the FIT-Choice scale. Teaching and Teacher Education 28(2012), 791-805.</w:t>
      </w:r>
    </w:p>
    <w:p w14:paraId="1462BF33"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Herzberg, F., Mausner, B., &amp; Snyderman, B. B. (1959). The motivation to work. Piscataway, NJ: Transaction Publishers. </w:t>
      </w:r>
    </w:p>
    <w:p w14:paraId="2B4DB469"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Høigaard, R., Giske, R., &amp; Sundsli, K. (2012). Newly qualified teachers' work engagement and teacher efficacy influences on job satisfaction, burnout, and the intention to quit. European Journal of Teacher Education, 35(3), 347e357 </w:t>
      </w:r>
    </w:p>
    <w:p w14:paraId="5F0EF26A"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Johnson, J. &amp; Duffett, A. (2003) An assessment of survey data on attitudes about teaching—including the views of parents, administrators, teachers and the general public (New York, Public Agenda). Available online at: http://www.publicagenda.org/research/research_topic.cfm (accessed 4 May 2004).</w:t>
      </w:r>
    </w:p>
    <w:p w14:paraId="5B76B747"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Johnson, S. M. (2004). Finders and keepers: Helping new teachers survive and thrive in our schools. Indianapolis, IN: Jossey-Bass.</w:t>
      </w:r>
    </w:p>
    <w:p w14:paraId="746218C6"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Joseph, P. B., &amp; Green, N. (1986). Perspectives on reasons for becoming teachers. Journal of Teacher Education, 37(6), 28-33</w:t>
      </w:r>
    </w:p>
    <w:p w14:paraId="725D590A"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Journal of Educational Administration, 38 (4) (2000), pp. 379-396</w:t>
      </w:r>
    </w:p>
    <w:p w14:paraId="022DD13E"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Judge, H. (1995) The image of teachers, Oxford Review of Education, 21(3), 253–265.</w:t>
      </w:r>
    </w:p>
    <w:p w14:paraId="32C0EDB3"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Kardos, S., &amp; Moore Johnson, S. (2007). On their own and presumed expert: New teachers’ experience with their colleagues. Teacher College Record, 109(9), 2083-2106.</w:t>
      </w:r>
    </w:p>
    <w:p w14:paraId="2E6BAC05"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Kyriacou, C., &amp; Coulthard, M. (2000). Undergraduates’ views of teaching as a career choice. Journal of Education for Teaching: International Research and Pedagogy, 26, 117-126</w:t>
      </w:r>
    </w:p>
    <w:p w14:paraId="73B30AF0" w14:textId="52BF1EBD"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Kyriacou, C., Hultren, A. &amp; Stephens, P. (1999). Student teachers’ motivation to becom</w:t>
      </w:r>
      <w:r w:rsidR="00EF6F3D">
        <w:rPr>
          <w:rFonts w:eastAsia="Batang"/>
          <w:sz w:val="16"/>
          <w:szCs w:val="16"/>
          <w:lang w:eastAsia="ko-KR"/>
        </w:rPr>
        <w:t>e a secondary school teacher</w:t>
      </w:r>
      <w:r w:rsidRPr="00421B98">
        <w:rPr>
          <w:rFonts w:eastAsia="Batang"/>
          <w:sz w:val="16"/>
          <w:szCs w:val="16"/>
          <w:lang w:eastAsia="ko-KR"/>
        </w:rPr>
        <w:t xml:space="preserve"> in England and Norway, Teacher Development 3, 373-381.</w:t>
      </w:r>
      <w:r w:rsidRPr="00421B98">
        <w:rPr>
          <w:rFonts w:ascii="MS Mincho" w:eastAsia="MS Mincho" w:hAnsi="MS Mincho" w:cs="MS Mincho"/>
          <w:sz w:val="16"/>
          <w:szCs w:val="16"/>
          <w:lang w:eastAsia="ko-KR"/>
        </w:rPr>
        <w:t> </w:t>
      </w:r>
    </w:p>
    <w:p w14:paraId="36B79233"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Lam, B. H., &amp; Yan, H. F. (2011). Beginning teachers’ job satisfaction: The impact of school- based factors. Teacher Development, 15(3), 333-348. </w:t>
      </w:r>
    </w:p>
    <w:p w14:paraId="3B706F7E"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Liu, E., Kardos, S. M., Kauffman, D., Preske, H. G., &amp; Johnson, S. M. (2000). Barely breaking even: Incentives, rewards, and the high costs of choosing to teach. Har- vard Graduate School of Education. http://www.gse.harvard.edu/wngt/Barely% 20Breaking%20Even%200700.PDF. </w:t>
      </w:r>
    </w:p>
    <w:p w14:paraId="6371FAC1" w14:textId="77777777" w:rsidR="00421B98" w:rsidRPr="00421B98" w:rsidRDefault="00421B98" w:rsidP="00421B98">
      <w:pPr>
        <w:ind w:left="360" w:hanging="360"/>
        <w:jc w:val="both"/>
        <w:rPr>
          <w:sz w:val="16"/>
          <w:szCs w:val="16"/>
        </w:rPr>
      </w:pPr>
      <w:r w:rsidRPr="00421B98">
        <w:rPr>
          <w:sz w:val="16"/>
          <w:szCs w:val="16"/>
        </w:rPr>
        <w:t>Liu, S. and Onwuegbuzie, A. J. (2014). Teachers’ motivation for entering the teaching profession and their job satisfaction: a cross-cultural comparison of China and other countries. Learning Environments Research, 17(1), 75-94.</w:t>
      </w:r>
    </w:p>
    <w:p w14:paraId="26ADB0FB"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Locke, E. A. (1976).  The nature and causes of job satisfaction.  In M. D. Dunnette (Ed.), </w:t>
      </w:r>
      <w:r w:rsidRPr="00421B98">
        <w:rPr>
          <w:rFonts w:eastAsia="Batang"/>
          <w:i/>
          <w:iCs/>
          <w:sz w:val="16"/>
          <w:szCs w:val="16"/>
          <w:lang w:eastAsia="ko-KR"/>
        </w:rPr>
        <w:t>Handbook of industrial and</w:t>
      </w:r>
      <w:r w:rsidRPr="00421B98">
        <w:rPr>
          <w:rFonts w:eastAsia="Batang"/>
          <w:sz w:val="16"/>
          <w:szCs w:val="16"/>
          <w:lang w:eastAsia="ko-KR"/>
        </w:rPr>
        <w:t> </w:t>
      </w:r>
      <w:r w:rsidRPr="00421B98">
        <w:rPr>
          <w:rFonts w:eastAsia="Batang"/>
          <w:i/>
          <w:iCs/>
          <w:sz w:val="16"/>
          <w:szCs w:val="16"/>
          <w:lang w:eastAsia="ko-KR"/>
        </w:rPr>
        <w:t>organizational psychology</w:t>
      </w:r>
      <w:r w:rsidRPr="00421B98">
        <w:rPr>
          <w:rFonts w:eastAsia="Batang"/>
          <w:sz w:val="16"/>
          <w:szCs w:val="16"/>
          <w:lang w:eastAsia="ko-KR"/>
        </w:rPr>
        <w:t> (pp. 1297-1349). Chicago, IL: Rand McNally.</w:t>
      </w:r>
    </w:p>
    <w:p w14:paraId="706B521D"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Maghradi, A. (1999), ``Assessing the effect of job satisfaction on managers'', International Journal of Value-Based Management, Vol. 12, pp. 1-12. </w:t>
      </w:r>
    </w:p>
    <w:p w14:paraId="603A26EF"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Malinen, O. P., &amp; Savolainen, H. (2016). The effect of perceived school climate and teacher efficacy in behavior management on job satisfaction and burnout: A longitudinal study. Teaching and Teacher Education, 60, 144-152 </w:t>
      </w:r>
    </w:p>
    <w:p w14:paraId="31F4772A"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Maslow, A. (1943). A theory of human motivation. Psychological Review, 50, 370-396</w:t>
      </w:r>
    </w:p>
    <w:p w14:paraId="0A8C6605"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Mayotte, G. A. (2003). Stepping stones to success: previously developed career competencies and their benefits to career switchers transitioning to teaching. Teaching and Teacher Education, 19(7), 681e695.</w:t>
      </w:r>
    </w:p>
    <w:p w14:paraId="47328689"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Moè , A., Pazzaglia, F., &amp; Ronconi, L. (2010). When being able is not enough. The combined value of positive affect and self-efficacy for job satisfaction in teaching. Teaching and Teacher Education, 26(5), 1145e1153. </w:t>
      </w:r>
    </w:p>
    <w:p w14:paraId="786022DD"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Moore, C. M. (2012). The role of school environment in teacher dissatisfaction among US public school teachers. SAGE Open, 2, 1-16.</w:t>
      </w:r>
    </w:p>
    <w:p w14:paraId="1B26641C"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Moran, A., Kilpatrick, R., Abbott, L., Dallat, J. &amp; McClune, B. (2001). Training to teach: motivating factors and implications for recruitment, Evaluation and Research in Education 15.1, 17-32.</w:t>
      </w:r>
    </w:p>
    <w:p w14:paraId="2ADB4856"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MORI (2004) Annual survey of trust in professions. Available online at: http://www.mori.com/polls/ 2004/bma.shtml (accessed 26 April 2004).</w:t>
      </w:r>
    </w:p>
    <w:p w14:paraId="3972CDA1"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MORI (2005) Doctors top public opinion poll on trustworthy professions. Available online at: http://www.mori.com/polls/2005/bma.shtml (accessed 18 March 2005).</w:t>
      </w:r>
    </w:p>
    <w:p w14:paraId="044770C9"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Nias, J. (1996) ‘Thinking about feeling: the emotions in teaching’. Cambridge Journal of Education, 26(3), 293–306.</w:t>
      </w:r>
    </w:p>
    <w:p w14:paraId="43BE7396" w14:textId="77777777" w:rsidR="00421B98" w:rsidRPr="00421B98" w:rsidRDefault="00421B98" w:rsidP="00421B98">
      <w:pPr>
        <w:widowControl w:val="0"/>
        <w:tabs>
          <w:tab w:val="left" w:pos="2393"/>
        </w:tabs>
        <w:autoSpaceDE w:val="0"/>
        <w:autoSpaceDN w:val="0"/>
        <w:adjustRightInd w:val="0"/>
        <w:jc w:val="both"/>
        <w:rPr>
          <w:color w:val="000000"/>
          <w:sz w:val="16"/>
          <w:szCs w:val="16"/>
        </w:rPr>
      </w:pPr>
      <w:r w:rsidRPr="00421B98">
        <w:rPr>
          <w:rFonts w:eastAsia="Batang"/>
          <w:sz w:val="16"/>
          <w:szCs w:val="16"/>
          <w:lang w:eastAsia="ko-KR"/>
        </w:rPr>
        <w:t>O</w:t>
      </w:r>
      <w:r w:rsidRPr="00421B98">
        <w:rPr>
          <w:rFonts w:eastAsia="Batang"/>
          <w:sz w:val="16"/>
          <w:szCs w:val="16"/>
          <w:lang w:eastAsia="ko-KR"/>
        </w:rPr>
        <w:t>ECD (2011), Education at a Glance 2011: OECD Indicators, OECD Publishing</w:t>
      </w:r>
      <w:r w:rsidRPr="00421B98">
        <w:rPr>
          <w:rFonts w:eastAsia="Batang"/>
          <w:sz w:val="16"/>
          <w:szCs w:val="16"/>
          <w:lang w:eastAsia="ko-KR"/>
        </w:rPr>
        <w:t>.</w:t>
      </w:r>
    </w:p>
    <w:p w14:paraId="7C650D8B"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OECD. (2005). Teachers matter: Attracting, developing and retaining effective teachers. Paris: OECD Publishing.</w:t>
      </w:r>
    </w:p>
    <w:p w14:paraId="4BC57559"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Okpara, J. (2004) The Impact of Salary on Job Satisfaction. The Journal of Business developing nation,8. </w:t>
      </w:r>
    </w:p>
    <w:p w14:paraId="7133A7E1"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Organization for Economic Cooperation and Development. (2005). Teachers matter: Attracting, developing and retaining effective teachers. Paris: Organization for Economic Cooperation and Development. </w:t>
      </w:r>
    </w:p>
    <w:p w14:paraId="65BC46B1"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Pepe, A. &amp; Addimando, L. &amp; Veronese, G. (2017). Measuring Teacher Job Satisfaction: Assessing invariance in the teacher job satisfaction scale (TJSS) Across six countries. Europe's Journal of Psychology, 2017, Vol. 13(3), 396–416</w:t>
      </w:r>
    </w:p>
    <w:p w14:paraId="02F0DA22"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lastRenderedPageBreak/>
        <w:t>Priyadharshini, E. and Robinson-Pant, A. (2003). The attractions of teaching: an investigation into why people change careers to teach. Journal of Education for Teaching: International Research and Pedagogy, 29, 95e112.</w:t>
      </w:r>
    </w:p>
    <w:p w14:paraId="6CECF80E"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Ramsay, G. (2000). Quality matters. Revitalizing teaching: Critical times, critical choices. Report of the review of teacher education. Sydney, Australia: NSW Department of Education and Training.</w:t>
      </w:r>
    </w:p>
    <w:p w14:paraId="59F529A6"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Rhodes, C., Nevill, A., &amp; Allan, J. (2004). Valuing and supporting teachers: A survey of teacher satisfaction, dissatisfaction, morale and retention in an English local education authority. Research in Education, 71(1), 67-80</w:t>
      </w:r>
      <w:r w:rsidRPr="00421B98">
        <w:rPr>
          <w:rFonts w:ascii="MS Mincho" w:eastAsia="MS Mincho" w:hAnsi="MS Mincho" w:cs="MS Mincho"/>
          <w:sz w:val="16"/>
          <w:szCs w:val="16"/>
          <w:lang w:eastAsia="ko-KR"/>
        </w:rPr>
        <w:t> </w:t>
      </w:r>
    </w:p>
    <w:p w14:paraId="2D4B99C0"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Richardson, P. W., &amp; Watt, H. M. G. (2005). ‘‘I’ve decided to become a teacher’’: influences on career change. Teaching and Teacher Education, 21(5), 475-489.</w:t>
      </w:r>
    </w:p>
    <w:p w14:paraId="4856296D"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Richardson, P. W., &amp; Watt, H. M. G. (2006). Who chooses teaching and why? Profiling characteristics and motivations across three Australian universities. Asia-Pacific Journal of Teacher Education, 34(1), 27-56</w:t>
      </w:r>
    </w:p>
    <w:p w14:paraId="2C8009CC"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Rustique-Forrester, E. &amp; Haselkorn, H. (2002) Learning from the US, in: M. Johnson &amp; J. Hallgarten (Eds) From victims of change to agents of change: the future of the teaching profession (London, Institute for Public Policy Research).</w:t>
      </w:r>
    </w:p>
    <w:p w14:paraId="4704B0B9"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Sergiovanni, T. (1967). Factors which affect satisfaction and dissatisfaction of teachers. Journal of Educational Administration, 5(1), 66-82. </w:t>
      </w:r>
    </w:p>
    <w:p w14:paraId="19FC8C57"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Shann, M. (1998) ‘Professional commitment and satisfaction among teachers in urban middle schools’. Journal of Educational Research, 92, 67–73.</w:t>
      </w:r>
    </w:p>
    <w:p w14:paraId="08A0A500"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Shann, M. H. (1998). Professional commitment and satisfaction among teachers in urban middle schools. The Journal of Educational Research, 92(2), 67-73.</w:t>
      </w:r>
    </w:p>
    <w:p w14:paraId="15E697BE" w14:textId="72541B72"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Sinclair, C. (2008). Initial and changing student teacher motivation and commitment to teaching, Asia-Pacific Journal of </w:t>
      </w:r>
      <w:r w:rsidRPr="00421B98">
        <w:rPr>
          <w:rFonts w:ascii="MS Mincho" w:eastAsia="MS Mincho" w:hAnsi="MS Mincho" w:cs="MS Mincho"/>
          <w:sz w:val="16"/>
          <w:szCs w:val="16"/>
          <w:lang w:eastAsia="ko-KR"/>
        </w:rPr>
        <w:t> </w:t>
      </w:r>
      <w:r w:rsidRPr="00421B98">
        <w:rPr>
          <w:rFonts w:eastAsia="Batang"/>
          <w:sz w:val="16"/>
          <w:szCs w:val="16"/>
          <w:lang w:eastAsia="ko-KR"/>
        </w:rPr>
        <w:t>Teacher Education 36.2, 79-104</w:t>
      </w:r>
      <w:r w:rsidRPr="00421B98">
        <w:rPr>
          <w:rFonts w:ascii="MS Mincho" w:eastAsia="MS Mincho" w:hAnsi="MS Mincho" w:cs="MS Mincho"/>
          <w:sz w:val="16"/>
          <w:szCs w:val="16"/>
          <w:lang w:eastAsia="ko-KR"/>
        </w:rPr>
        <w:t> </w:t>
      </w:r>
    </w:p>
    <w:p w14:paraId="4A5803FA"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Skaalvik, E. M., &amp; Skaalvik, S. (2010). Teacher self-efficacy and teacher burnout: A study of relations. Teaching and Teacher Education, 26(4), 1059-1069.</w:t>
      </w:r>
    </w:p>
    <w:p w14:paraId="2D9D7140"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Skaalvik, E. M., &amp; Skaalvik, S. (2011). Teacher job satisfaction and motivation to leave the teaching profession: Relations with school context, feeling of belonging, and emotional exhaustion. Teaching and Teacher Education, 27(6), 1029-1038.</w:t>
      </w:r>
    </w:p>
    <w:p w14:paraId="0C0E7F84"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Smith, P.C. (1992). In Pursuit of Happiness: Why Study General Job Satisfaction?, In C.J Cranny, P.C. Smith &amp; E. F. Stone (eds.), Job Satisfaction (pp.5-19). New York: Lexington Books.</w:t>
      </w:r>
      <w:r w:rsidRPr="00421B98">
        <w:rPr>
          <w:rFonts w:ascii="MS Mincho" w:eastAsia="MS Mincho" w:hAnsi="MS Mincho" w:cs="MS Mincho"/>
          <w:sz w:val="16"/>
          <w:szCs w:val="16"/>
          <w:lang w:eastAsia="ko-KR"/>
        </w:rPr>
        <w:t> </w:t>
      </w:r>
    </w:p>
    <w:p w14:paraId="233EA792"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Stiegelbauer, S. (1992). "Why We Want to Be Teachers: New teachers talk about their reasons for entering the profession" Paper presented at the Annual Meeting of the American Educational Research Association, San Francisco, April 20-24, 1992. </w:t>
      </w:r>
      <w:hyperlink r:id="rId19" w:history="1">
        <w:r w:rsidRPr="00421B98">
          <w:rPr>
            <w:rFonts w:eastAsia="Batang"/>
            <w:sz w:val="16"/>
            <w:szCs w:val="16"/>
            <w:lang w:eastAsia="ko-KR"/>
          </w:rPr>
          <w:t>https://files.eric.ed.gov/fulltext/ED348367.pdf</w:t>
        </w:r>
      </w:hyperlink>
    </w:p>
    <w:p w14:paraId="35AF63DB"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Super, D. E. (1953). A theory of vocational development. American Psychologist 8, 185-190.</w:t>
      </w:r>
    </w:p>
    <w:p w14:paraId="24969DE7"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T. Lomas, J.C. Medina, I. Ivtzan, S. Rupprecht, F.J. Eiroa-Orosa (2017). The impact of mindfulness on the wellbeing and performance of educators: A systematic review of the empirical literature. Teaching and Teacher Education, 61 (2017), pp. 132-141</w:t>
      </w:r>
    </w:p>
    <w:p w14:paraId="41347C7D"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Tait, M. (2008). Resilience as a contributor to novice teacher success, commitment, and retention. Teacher Education Quarterly, 35(4), 57e75. </w:t>
      </w:r>
    </w:p>
    <w:p w14:paraId="15988B86"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Teaching and Teacher Education, 42 (2014), pp. 23-33</w:t>
      </w:r>
    </w:p>
    <w:p w14:paraId="182D4B6E" w14:textId="7131A852" w:rsidR="00421B98" w:rsidRPr="00421B98" w:rsidRDefault="00EF6F3D" w:rsidP="00421B98">
      <w:pPr>
        <w:pStyle w:val="ColorfulList-Accent11"/>
        <w:tabs>
          <w:tab w:val="left" w:pos="1980"/>
        </w:tabs>
        <w:ind w:left="360" w:hanging="360"/>
        <w:contextualSpacing w:val="0"/>
        <w:jc w:val="both"/>
        <w:rPr>
          <w:rFonts w:eastAsia="Batang"/>
          <w:sz w:val="16"/>
          <w:szCs w:val="16"/>
          <w:lang w:eastAsia="ko-KR"/>
        </w:rPr>
      </w:pPr>
      <w:r>
        <w:rPr>
          <w:rFonts w:eastAsia="Batang"/>
          <w:sz w:val="16"/>
          <w:szCs w:val="16"/>
          <w:lang w:eastAsia="ko-KR"/>
        </w:rPr>
        <w:t>Tim Everton, Penny Turner</w:t>
      </w:r>
      <w:r w:rsidR="00421B98" w:rsidRPr="00421B98">
        <w:rPr>
          <w:rFonts w:eastAsia="Batang"/>
          <w:sz w:val="16"/>
          <w:szCs w:val="16"/>
          <w:lang w:eastAsia="ko-KR"/>
        </w:rPr>
        <w:t xml:space="preserve">, Linda Hargreaves &amp; Tony Pell (2007) Public perceptions of the teaching profession, Research Papers in Education, 22:3, 247-265 </w:t>
      </w:r>
    </w:p>
    <w:p w14:paraId="1CB373D6"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Topkaya, E. Z. and Uztosun, M. S. (2012) Choosing Teaching as a Career: Motivations of Pre-service English Teachers in Turkey. Journal of Language Teaching and Research. 3 (1), 126-134.</w:t>
      </w:r>
    </w:p>
    <w:p w14:paraId="2B6F870D"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Tran, V. D. and Le, M. T. L. (2015). School environment factors as predictors for teacher’s teaching efficacy, teacher stress and job satisfaction. International Education Research, 3(2), 28-46.</w:t>
      </w:r>
    </w:p>
    <w:p w14:paraId="709CBAF0"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Tudhope, W. B. (1944). Motives for choice of the teaching profession by training college students. British Journal of Educational Psychology, 14, 129e141</w:t>
      </w:r>
    </w:p>
    <w:p w14:paraId="47BC7263"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Valentine, C. W. (1934). An enquiry as to reasons for the choice of the teaching profession by university students. British Journal of Educational Psychology, 4, 237e259.</w:t>
      </w:r>
    </w:p>
    <w:p w14:paraId="237D1AB4"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Vroom, V. H. (1964). Work and Motivation. New York: John Wiley</w:t>
      </w:r>
    </w:p>
    <w:p w14:paraId="117643F6"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Wei, R. C., Andree, A., &amp; Darling-Hammond, L. (2009). How nations invest in teachers. Educational Leadership, 66(5), 28-33.</w:t>
      </w:r>
    </w:p>
    <w:p w14:paraId="0119DC4F"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Weiss, E. (1999). Perceived workplace conditions and first-year teachers’ morale, career choice commitment, and planned retention: A secondary analysis. Teaching and Teacher Education, 15, 861–879.</w:t>
      </w:r>
      <w:r w:rsidRPr="00421B98">
        <w:rPr>
          <w:rFonts w:ascii="MS Mincho" w:eastAsia="MS Mincho" w:hAnsi="MS Mincho" w:cs="MS Mincho"/>
          <w:sz w:val="16"/>
          <w:szCs w:val="16"/>
          <w:lang w:eastAsia="ko-KR"/>
        </w:rPr>
        <w:t> </w:t>
      </w:r>
    </w:p>
    <w:p w14:paraId="58256F0E"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 xml:space="preserve">Yong, B. C. S. (1995). Teacher trainees’ motives for entering into a teaching career in Brunei Darussalam. Teaching and Teacher Education, 11(3), 275-280. </w:t>
      </w:r>
    </w:p>
    <w:p w14:paraId="2F225A4F" w14:textId="77777777" w:rsidR="00421B98" w:rsidRPr="00421B98" w:rsidRDefault="00421B98" w:rsidP="00421B98">
      <w:pPr>
        <w:pStyle w:val="ColorfulList-Accent11"/>
        <w:tabs>
          <w:tab w:val="left" w:pos="1980"/>
        </w:tabs>
        <w:ind w:left="360" w:hanging="360"/>
        <w:contextualSpacing w:val="0"/>
        <w:jc w:val="both"/>
        <w:rPr>
          <w:rFonts w:eastAsia="Batang"/>
          <w:sz w:val="16"/>
          <w:szCs w:val="16"/>
          <w:lang w:eastAsia="ko-KR"/>
        </w:rPr>
      </w:pPr>
      <w:r w:rsidRPr="00421B98">
        <w:rPr>
          <w:rFonts w:eastAsia="Batang"/>
          <w:sz w:val="16"/>
          <w:szCs w:val="16"/>
          <w:lang w:eastAsia="ko-KR"/>
        </w:rPr>
        <w:t>Yoon, K. S., Duncan, T, Lee, S. W. Y., Scarloss, B., &amp; Shapley, K. (2007). Reviewing the evidence on how teacher professional development affects student achievement. Washington, DC: U.S. Department of Education, Institute of Education Sciences, National Center for Education Evaluation and Regional Assistance, Regional Educational Laboratory Southwest.</w:t>
      </w:r>
    </w:p>
    <w:p w14:paraId="53EF4F0E" w14:textId="77777777" w:rsidR="00421B98" w:rsidRPr="00421B98" w:rsidRDefault="00421B98" w:rsidP="00421B98">
      <w:pPr>
        <w:pStyle w:val="ColorfulList-Accent11"/>
        <w:tabs>
          <w:tab w:val="left" w:pos="1980"/>
        </w:tabs>
        <w:ind w:left="357" w:hanging="357"/>
        <w:contextualSpacing w:val="0"/>
        <w:jc w:val="both"/>
        <w:rPr>
          <w:rFonts w:eastAsia="Batang"/>
          <w:sz w:val="16"/>
          <w:szCs w:val="16"/>
          <w:lang w:eastAsia="ko-KR"/>
        </w:rPr>
      </w:pPr>
      <w:r w:rsidRPr="00421B98">
        <w:rPr>
          <w:rFonts w:eastAsia="Batang"/>
          <w:sz w:val="16"/>
          <w:szCs w:val="16"/>
          <w:lang w:eastAsia="ko-KR"/>
        </w:rPr>
        <w:t xml:space="preserve">Zeytinoglu, I.U., Denton, M., Davies, S., Baumann, A., Blythe, J., &amp; Boos, L. (2007). Deteriorated external work environment, heavy workload and nurses: Job satisfaction and turnover intention. Canadian Public Policy, 33, 31-47 </w:t>
      </w:r>
    </w:p>
    <w:p w14:paraId="451F32C9" w14:textId="77777777" w:rsidR="009646C4" w:rsidRPr="009058D8" w:rsidRDefault="009646C4" w:rsidP="009646C4">
      <w:pPr>
        <w:widowControl w:val="0"/>
        <w:autoSpaceDE w:val="0"/>
        <w:autoSpaceDN w:val="0"/>
        <w:adjustRightInd w:val="0"/>
        <w:spacing w:after="240" w:line="320" w:lineRule="atLeast"/>
        <w:rPr>
          <w:color w:val="000000"/>
        </w:rPr>
      </w:pPr>
    </w:p>
    <w:p w14:paraId="2FA5A848" w14:textId="77777777" w:rsidR="00561B46" w:rsidRPr="009058D8" w:rsidRDefault="00561B46" w:rsidP="00561B46">
      <w:pPr>
        <w:rPr>
          <w:rFonts w:eastAsia="Times New Roman"/>
          <w:color w:val="000000"/>
          <w:sz w:val="18"/>
          <w:szCs w:val="18"/>
          <w:shd w:val="clear" w:color="auto" w:fill="FFFFFF"/>
        </w:rPr>
      </w:pPr>
    </w:p>
    <w:p w14:paraId="01359346" w14:textId="77777777" w:rsidR="00561B46" w:rsidRPr="009058D8" w:rsidRDefault="00561B46" w:rsidP="00561B46">
      <w:pPr>
        <w:rPr>
          <w:rFonts w:eastAsia="Times New Roman"/>
        </w:rPr>
      </w:pPr>
    </w:p>
    <w:p w14:paraId="723718A3" w14:textId="77777777" w:rsidR="003A4170" w:rsidRPr="009058D8" w:rsidRDefault="003A4170" w:rsidP="006B4949">
      <w:pPr>
        <w:pStyle w:val="ColorfulList-Accent11"/>
        <w:tabs>
          <w:tab w:val="left" w:pos="1980"/>
        </w:tabs>
        <w:ind w:left="360" w:hanging="360"/>
        <w:contextualSpacing w:val="0"/>
        <w:jc w:val="both"/>
        <w:rPr>
          <w:rFonts w:eastAsia="Batang"/>
          <w:sz w:val="16"/>
          <w:szCs w:val="16"/>
          <w:lang w:eastAsia="ko-KR"/>
        </w:rPr>
      </w:pPr>
    </w:p>
    <w:sectPr w:rsidR="003A4170" w:rsidRPr="009058D8" w:rsidSect="00D93627">
      <w:footerReference w:type="even" r:id="rId20"/>
      <w:footerReference w:type="default" r:id="rId21"/>
      <w:type w:val="continuous"/>
      <w:pgSz w:w="11907" w:h="16840" w:code="9"/>
      <w:pgMar w:top="754" w:right="1191" w:bottom="2126" w:left="737"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5-18T15:13:00Z" w:initials="Office">
    <w:p w14:paraId="03A72641" w14:textId="4DE93BE8" w:rsidR="004B072A" w:rsidRDefault="004B072A">
      <w:pPr>
        <w:pStyle w:val="CommentText"/>
      </w:pPr>
      <w:r>
        <w:rPr>
          <w:rStyle w:val="CommentReference"/>
        </w:rPr>
        <w:annotationRef/>
      </w:r>
      <w:r>
        <w:t>C bổ sung nốt phần highlight ạ</w:t>
      </w:r>
    </w:p>
  </w:comment>
  <w:comment w:id="1" w:author="Microsoft Office User" w:date="2018-04-26T20:16:00Z" w:initials="Office">
    <w:p w14:paraId="0EB67E83" w14:textId="2EFDD21A" w:rsidR="009058D8" w:rsidRPr="00681750" w:rsidRDefault="009058D8">
      <w:pPr>
        <w:pStyle w:val="CommentText"/>
        <w:rPr>
          <w:lang w:val="vi-VN"/>
        </w:rPr>
      </w:pPr>
      <w:r>
        <w:rPr>
          <w:rStyle w:val="CommentReference"/>
        </w:rPr>
        <w:annotationRef/>
      </w:r>
      <w:r>
        <w:t>Result findings của teaching as a career, cần them result finding của factor affect novice teachers’ job satisfaction ạ???</w:t>
      </w:r>
    </w:p>
  </w:comment>
  <w:comment w:id="3" w:author="Microsoft Office User" w:date="2018-05-18T15:00:00Z" w:initials="Office">
    <w:p w14:paraId="3ADAE66F" w14:textId="5C3B5870" w:rsidR="00FB6837" w:rsidRDefault="00FB6837">
      <w:pPr>
        <w:pStyle w:val="CommentText"/>
      </w:pPr>
      <w:r>
        <w:rPr>
          <w:rStyle w:val="CommentReference"/>
        </w:rPr>
        <w:annotationRef/>
      </w:r>
      <w:r>
        <w:t>C ơi c bổ sung them nhé ạ, dựa vào phần dưới tiếng Việt chị viết và comment em question ạ</w:t>
      </w:r>
    </w:p>
  </w:comment>
  <w:comment w:id="6" w:author="Microsoft Office User" w:date="2018-05-18T14:46:00Z" w:initials="Office">
    <w:p w14:paraId="6821C5AA" w14:textId="7BFBA257" w:rsidR="00A37395" w:rsidRPr="00A37395" w:rsidRDefault="00A37395">
      <w:pPr>
        <w:pStyle w:val="CommentText"/>
        <w:rPr>
          <w:lang w:val="vi-VN"/>
        </w:rPr>
      </w:pPr>
      <w:r>
        <w:rPr>
          <w:rStyle w:val="CommentReference"/>
        </w:rPr>
        <w:annotationRef/>
      </w:r>
      <w:r>
        <w:rPr>
          <w:lang w:val="vi-VN"/>
        </w:rPr>
        <w:t>Ý này đã nói ở trên rồi mà chị. Phần 3.2 chị cần tổng hợp lại xem là mean nào dominant nhất và mean nào thấp nhất trong tất cả các content mình researched. Với cả data SD em không thấy chị sử dụng để phân tích ạ??</w:t>
      </w:r>
    </w:p>
  </w:comment>
  <w:comment w:id="7" w:author="Microsoft Office User" w:date="2018-05-18T14:52:00Z" w:initials="Office">
    <w:p w14:paraId="59DC53CD" w14:textId="5358F14A" w:rsidR="00A37395" w:rsidRDefault="00A37395">
      <w:pPr>
        <w:pStyle w:val="CommentText"/>
      </w:pPr>
      <w:r>
        <w:rPr>
          <w:rStyle w:val="CommentReference"/>
        </w:rPr>
        <w:annotationRef/>
      </w:r>
      <w:r>
        <w:t xml:space="preserve">Cái này chị trích lại </w:t>
      </w:r>
      <w:r w:rsidR="00FB6837">
        <w:t>giúp em, chị phân tích từ ở mục nào ạ?</w:t>
      </w:r>
    </w:p>
  </w:comment>
  <w:comment w:id="4" w:author="Windows User" w:date="2018-05-08T18:13:00Z" w:initials="WU">
    <w:p w14:paraId="0EDFE79D" w14:textId="20D867A7" w:rsidR="009058D8" w:rsidRDefault="009058D8">
      <w:pPr>
        <w:pStyle w:val="CommentText"/>
      </w:pPr>
      <w:r>
        <w:rPr>
          <w:rStyle w:val="CommentReference"/>
        </w:rPr>
        <w:annotationRef/>
      </w:r>
      <w:r>
        <w:t>Dịch xong đoàn này, em pls copy một vài ý chính/ revísed câu chữ &amp; paste  lên the abstract nhé.</w:t>
      </w:r>
    </w:p>
  </w:comment>
  <w:comment w:id="5" w:author="Microsoft Office User" w:date="2018-05-07T22:56:00Z" w:initials="Office">
    <w:p w14:paraId="642A65DB" w14:textId="455DE750" w:rsidR="009058D8" w:rsidRDefault="009058D8">
      <w:pPr>
        <w:pStyle w:val="CommentText"/>
      </w:pPr>
      <w:r>
        <w:rPr>
          <w:rStyle w:val="CommentReference"/>
        </w:rPr>
        <w:annotationRef/>
      </w:r>
      <w:r>
        <w:t>Chi Hai tong ket lai phan 3.2 cho conclusion ạ</w:t>
      </w:r>
    </w:p>
  </w:comment>
  <w:comment w:id="9" w:author="Microsoft Office User" w:date="2018-05-18T15:16:00Z" w:initials="Office">
    <w:p w14:paraId="1FADD735" w14:textId="60B4E1B2" w:rsidR="00522B79" w:rsidRDefault="00522B79">
      <w:pPr>
        <w:pStyle w:val="CommentText"/>
      </w:pPr>
      <w:r>
        <w:rPr>
          <w:rStyle w:val="CommentReference"/>
        </w:rPr>
        <w:annotationRef/>
      </w:r>
      <w:r>
        <w:t>Trang works on the references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A72641" w15:done="0"/>
  <w15:commentEx w15:paraId="0EB67E83" w15:done="0"/>
  <w15:commentEx w15:paraId="3ADAE66F" w15:done="0"/>
  <w15:commentEx w15:paraId="6821C5AA" w15:done="0"/>
  <w15:commentEx w15:paraId="59DC53CD" w15:done="0"/>
  <w15:commentEx w15:paraId="0EDFE79D" w15:done="0"/>
  <w15:commentEx w15:paraId="642A65DB" w15:done="0"/>
  <w15:commentEx w15:paraId="1FADD73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06095" w14:textId="77777777" w:rsidR="0052192F" w:rsidRDefault="0052192F" w:rsidP="00BE6BFA">
      <w:r>
        <w:separator/>
      </w:r>
    </w:p>
  </w:endnote>
  <w:endnote w:type="continuationSeparator" w:id="0">
    <w:p w14:paraId="22E1141F" w14:textId="77777777" w:rsidR="0052192F" w:rsidRDefault="0052192F"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B0DC" w14:textId="77777777" w:rsidR="00421B98" w:rsidRDefault="00421B98" w:rsidP="00A67F5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421B98" w:rsidRDefault="00421B98" w:rsidP="00421B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08314" w14:textId="77777777" w:rsidR="00421B98" w:rsidRPr="00421B98" w:rsidRDefault="00421B98" w:rsidP="00A67F5D">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sidR="00EF6F3D">
      <w:rPr>
        <w:rStyle w:val="PageNumber"/>
        <w:noProof/>
        <w:sz w:val="18"/>
        <w:szCs w:val="18"/>
      </w:rPr>
      <w:t>1</w:t>
    </w:r>
    <w:r w:rsidRPr="00421B98">
      <w:rPr>
        <w:rStyle w:val="PageNumber"/>
        <w:sz w:val="18"/>
        <w:szCs w:val="18"/>
      </w:rPr>
      <w:fldChar w:fldCharType="end"/>
    </w:r>
  </w:p>
  <w:p w14:paraId="69EB68CD" w14:textId="77777777" w:rsidR="00421B98" w:rsidRDefault="00421B98" w:rsidP="00421B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E2963" w14:textId="77777777" w:rsidR="0052192F" w:rsidRDefault="0052192F" w:rsidP="00BE6BFA">
      <w:r>
        <w:separator/>
      </w:r>
    </w:p>
  </w:footnote>
  <w:footnote w:type="continuationSeparator" w:id="0">
    <w:p w14:paraId="137C5673" w14:textId="77777777" w:rsidR="0052192F" w:rsidRDefault="0052192F" w:rsidP="00BE6BFA">
      <w:r>
        <w:continuationSeparator/>
      </w:r>
    </w:p>
  </w:footnote>
  <w:footnote w:id="1">
    <w:p w14:paraId="7EA50431" w14:textId="240E6ED2" w:rsidR="009058D8" w:rsidRDefault="009058D8" w:rsidP="009A3F2B">
      <w:pPr>
        <w:pStyle w:val="FootnoteText"/>
        <w:rPr>
          <w:sz w:val="16"/>
          <w:szCs w:val="16"/>
          <w:lang w:val="vi-VN"/>
        </w:rPr>
      </w:pPr>
      <w:r w:rsidRPr="00C22783">
        <w:rPr>
          <w:rStyle w:val="FootnoteReference"/>
          <w:sz w:val="16"/>
          <w:szCs w:val="16"/>
        </w:rPr>
        <w:t>*</w:t>
      </w:r>
      <w:r w:rsidRPr="00C22783">
        <w:rPr>
          <w:sz w:val="16"/>
          <w:szCs w:val="16"/>
          <w:lang w:val="vi-VN"/>
        </w:rPr>
        <w:t>Corresponding</w:t>
      </w:r>
      <w:r w:rsidRPr="009A3F2B">
        <w:rPr>
          <w:sz w:val="16"/>
          <w:szCs w:val="16"/>
          <w:lang w:val="vi-VN"/>
        </w:rPr>
        <w:t xml:space="preserve"> author. University of Education, Vietnam National University Hanoi, 144 Xuan Thuy, Cau Giay, Hanoi, Vietnam. </w:t>
      </w:r>
    </w:p>
    <w:p w14:paraId="38290EB9" w14:textId="632D7D49" w:rsidR="009058D8" w:rsidRPr="00C22783" w:rsidRDefault="009058D8">
      <w:pPr>
        <w:pStyle w:val="FootnoteText"/>
        <w:rPr>
          <w:sz w:val="20"/>
          <w:szCs w:val="20"/>
          <w:lang w:val="vi-VN"/>
        </w:rPr>
      </w:pPr>
      <w:r w:rsidRPr="009A3F2B">
        <w:rPr>
          <w:i/>
          <w:sz w:val="16"/>
          <w:szCs w:val="16"/>
          <w:lang w:val="vi-VN"/>
        </w:rPr>
        <w:t>Email address:</w:t>
      </w:r>
      <w:r w:rsidRPr="009A3F2B">
        <w:rPr>
          <w:sz w:val="16"/>
          <w:szCs w:val="16"/>
          <w:lang w:val="vi-VN"/>
        </w:rPr>
        <w:t xml:space="preserve"> haiphamtt@vnu.edu.vn</w:t>
      </w:r>
      <w:r>
        <w:rPr>
          <w:sz w:val="16"/>
          <w:szCs w:val="16"/>
          <w:lang w:val="vi-VN"/>
        </w:rPr>
        <w:t>.</w:t>
      </w:r>
    </w:p>
  </w:footnote>
  <w:footnote w:id="2">
    <w:p w14:paraId="607C9FAA" w14:textId="1224750A" w:rsidR="00C22783" w:rsidRPr="00C22783" w:rsidRDefault="00C22783" w:rsidP="00C22783">
      <w:pPr>
        <w:pStyle w:val="FootnoteText"/>
        <w:rPr>
          <w:sz w:val="16"/>
          <w:szCs w:val="16"/>
          <w:lang w:val="vi-VN"/>
        </w:rPr>
      </w:pPr>
    </w:p>
  </w:footnote>
  <w:footnote w:id="3">
    <w:p w14:paraId="6CEBADAC" w14:textId="6BBD95EC" w:rsidR="00C22783" w:rsidRPr="00C22783" w:rsidRDefault="00C22783">
      <w:pPr>
        <w:pStyle w:val="FootnoteText"/>
        <w:rPr>
          <w:sz w:val="16"/>
          <w:szCs w:val="16"/>
          <w:lang w:val="vi-VN"/>
        </w:rPr>
      </w:pPr>
      <w:r w:rsidRPr="00C22783">
        <w:rPr>
          <w:rStyle w:val="FootnoteReference"/>
          <w:sz w:val="16"/>
          <w:szCs w:val="16"/>
        </w:rPr>
        <w:t>**</w:t>
      </w:r>
      <w:r w:rsidRPr="00C22783">
        <w:rPr>
          <w:sz w:val="16"/>
          <w:szCs w:val="16"/>
        </w:rPr>
        <w:t xml:space="preserve"> </w:t>
      </w:r>
      <w:r w:rsidRPr="00C22783">
        <w:rPr>
          <w:sz w:val="16"/>
          <w:szCs w:val="16"/>
          <w:lang w:val="vi-VN"/>
        </w:rPr>
        <w:t>These authors contribute equally</w:t>
      </w:r>
    </w:p>
  </w:footnote>
  <w:footnote w:id="4">
    <w:p w14:paraId="03AAF879" w14:textId="77777777" w:rsidR="009058D8" w:rsidRPr="00537A95" w:rsidRDefault="009058D8" w:rsidP="00845321">
      <w:pPr>
        <w:pStyle w:val="FootnoteText"/>
        <w:jc w:val="both"/>
        <w:rPr>
          <w:sz w:val="15"/>
          <w:szCs w:val="15"/>
        </w:rPr>
      </w:pPr>
      <w:r w:rsidRPr="00537A95">
        <w:rPr>
          <w:rStyle w:val="FootnoteReference"/>
          <w:sz w:val="15"/>
          <w:szCs w:val="15"/>
        </w:rPr>
        <w:footnoteRef/>
      </w:r>
      <w:r w:rsidRPr="00537A95">
        <w:rPr>
          <w:sz w:val="15"/>
          <w:szCs w:val="15"/>
        </w:rPr>
        <w:t xml:space="preserve"> Vietnamese Government. 2010. Socio-Economic Development Strategy for 2011-2015</w:t>
      </w:r>
    </w:p>
  </w:footnote>
  <w:footnote w:id="5">
    <w:p w14:paraId="61620993" w14:textId="00C16AF2" w:rsidR="009058D8" w:rsidRDefault="009058D8">
      <w:pPr>
        <w:pStyle w:val="FootnoteText"/>
      </w:pPr>
      <w:r w:rsidRPr="00561B46">
        <w:rPr>
          <w:rStyle w:val="FootnoteReference"/>
          <w:sz w:val="16"/>
          <w:szCs w:val="16"/>
        </w:rPr>
        <w:footnoteRef/>
      </w:r>
      <w:r>
        <w:t xml:space="preserve"> </w:t>
      </w:r>
      <w:r w:rsidRPr="00537A95">
        <w:rPr>
          <w:rStyle w:val="FootnoteTextChar"/>
          <w:sz w:val="15"/>
          <w:szCs w:val="15"/>
        </w:rPr>
        <w:t>Resolution No 29/NQ-TW issued on 4th November 2013 of the 8th Conference of the 11th Session of the Central Executive Committee on Fundamental and Comprehensive Education Reform</w:t>
      </w:r>
      <w:r>
        <w:rPr>
          <w:rStyle w:val="FootnoteTextChar"/>
          <w:sz w:val="15"/>
          <w:szCs w:val="15"/>
        </w:rPr>
        <w:t xml:space="preserve"> (FCER)</w:t>
      </w:r>
      <w:r w:rsidRPr="00537A95">
        <w:rPr>
          <w:rStyle w:val="FootnoteTextChar"/>
          <w:sz w:val="15"/>
          <w:szCs w:val="15"/>
        </w:rPr>
        <w:t>.</w:t>
      </w:r>
    </w:p>
  </w:footnote>
  <w:footnote w:id="6">
    <w:p w14:paraId="6C3BA93A" w14:textId="3AADB384" w:rsidR="009058D8" w:rsidRPr="009058D8" w:rsidRDefault="009058D8">
      <w:pPr>
        <w:pStyle w:val="FootnoteText"/>
        <w:rPr>
          <w:lang w:val="en-GB"/>
        </w:rPr>
      </w:pPr>
      <w:r w:rsidRPr="009058D8">
        <w:rPr>
          <w:rStyle w:val="FootnoteReference"/>
          <w:sz w:val="15"/>
          <w:szCs w:val="15"/>
        </w:rPr>
        <w:footnoteRef/>
      </w:r>
      <w:r w:rsidRPr="009058D8">
        <w:rPr>
          <w:sz w:val="15"/>
          <w:szCs w:val="15"/>
        </w:rPr>
        <w:t xml:space="preserve"> The</w:t>
      </w:r>
      <w:r w:rsidRPr="00850C9C">
        <w:rPr>
          <w:sz w:val="15"/>
          <w:szCs w:val="15"/>
        </w:rPr>
        <w:t xml:space="preserve"> MOET </w:t>
      </w:r>
      <w:r>
        <w:rPr>
          <w:sz w:val="15"/>
          <w:szCs w:val="15"/>
        </w:rPr>
        <w:t>develops</w:t>
      </w:r>
      <w:r w:rsidRPr="00850C9C">
        <w:rPr>
          <w:sz w:val="15"/>
          <w:szCs w:val="15"/>
        </w:rPr>
        <w:t xml:space="preserve"> a complementary program to reorganize and rationalize the network of TTIs. </w:t>
      </w:r>
      <w:r>
        <w:rPr>
          <w:sz w:val="15"/>
          <w:szCs w:val="15"/>
        </w:rPr>
        <w:t>Decision no. 956/QD-TTg approved on May 30, 2016 for Enhancing Teacher Education Program (ETEP) to all educational institutions to improve the competency of teachers and educational managers</w:t>
      </w:r>
    </w:p>
  </w:footnote>
  <w:footnote w:id="7">
    <w:p w14:paraId="1098926C" w14:textId="15EB377A" w:rsidR="009058D8" w:rsidRPr="00850C9C" w:rsidRDefault="009058D8" w:rsidP="00845321">
      <w:pPr>
        <w:pStyle w:val="FootnoteText"/>
        <w:jc w:val="both"/>
        <w:rPr>
          <w:sz w:val="15"/>
          <w:szCs w:val="15"/>
        </w:rPr>
      </w:pPr>
      <w:r w:rsidRPr="00850C9C">
        <w:rPr>
          <w:rStyle w:val="FootnoteReference"/>
          <w:sz w:val="15"/>
          <w:szCs w:val="15"/>
        </w:rPr>
        <w:footnoteRef/>
      </w:r>
      <w:r w:rsidRPr="00850C9C">
        <w:rPr>
          <w:sz w:val="15"/>
          <w:szCs w:val="15"/>
        </w:rPr>
        <w:t xml:space="preserve"> </w:t>
      </w:r>
      <w:r>
        <w:rPr>
          <w:sz w:val="15"/>
          <w:szCs w:val="15"/>
        </w:rPr>
        <w:t xml:space="preserve">Decision no.732/QD-TTg of Vietnamese government issued on April 29, 2016 for the approval of </w:t>
      </w:r>
      <w:r w:rsidRPr="00850C9C">
        <w:rPr>
          <w:sz w:val="15"/>
          <w:szCs w:val="15"/>
        </w:rPr>
        <w:t>National Teacher Education Program</w:t>
      </w:r>
      <w:r>
        <w:rPr>
          <w:sz w:val="15"/>
          <w:szCs w:val="15"/>
        </w:rPr>
        <w:t xml:space="preserve"> (NTEP)</w:t>
      </w:r>
      <w:r w:rsidRPr="00850C9C">
        <w:rPr>
          <w:sz w:val="15"/>
          <w:szCs w:val="15"/>
        </w:rPr>
        <w:t xml:space="preserve"> </w:t>
      </w:r>
      <w:r>
        <w:rPr>
          <w:sz w:val="15"/>
          <w:szCs w:val="15"/>
        </w:rPr>
        <w:t>to teachers and educational managers of all general educational schools in the period of 2016-2020.</w:t>
      </w:r>
    </w:p>
  </w:footnote>
  <w:footnote w:id="8">
    <w:p w14:paraId="4835ED76" w14:textId="2A23C90A" w:rsidR="009058D8" w:rsidRPr="00357BC6" w:rsidRDefault="009058D8" w:rsidP="00845321">
      <w:pPr>
        <w:pStyle w:val="FootnoteText"/>
        <w:jc w:val="both"/>
        <w:rPr>
          <w:sz w:val="20"/>
        </w:rPr>
      </w:pPr>
      <w:r w:rsidRPr="00850C9C">
        <w:rPr>
          <w:rStyle w:val="FootnoteReference"/>
          <w:sz w:val="15"/>
          <w:szCs w:val="15"/>
        </w:rPr>
        <w:footnoteRef/>
      </w:r>
      <w:r>
        <w:rPr>
          <w:sz w:val="15"/>
          <w:szCs w:val="15"/>
        </w:rPr>
        <w:t xml:space="preserve"> Ibid (3)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6E"/>
    <w:rsid w:val="00003BA5"/>
    <w:rsid w:val="00007E32"/>
    <w:rsid w:val="0001126A"/>
    <w:rsid w:val="0001171D"/>
    <w:rsid w:val="00011EEA"/>
    <w:rsid w:val="00012CC1"/>
    <w:rsid w:val="00020465"/>
    <w:rsid w:val="00034184"/>
    <w:rsid w:val="00035C97"/>
    <w:rsid w:val="000365FB"/>
    <w:rsid w:val="00037813"/>
    <w:rsid w:val="00040945"/>
    <w:rsid w:val="00041205"/>
    <w:rsid w:val="0004159C"/>
    <w:rsid w:val="000425C2"/>
    <w:rsid w:val="000426D6"/>
    <w:rsid w:val="00046B1C"/>
    <w:rsid w:val="000529CC"/>
    <w:rsid w:val="000567D2"/>
    <w:rsid w:val="000609A2"/>
    <w:rsid w:val="00065277"/>
    <w:rsid w:val="00070727"/>
    <w:rsid w:val="00072B64"/>
    <w:rsid w:val="000755A6"/>
    <w:rsid w:val="00077023"/>
    <w:rsid w:val="0007737E"/>
    <w:rsid w:val="0008399D"/>
    <w:rsid w:val="00084EB1"/>
    <w:rsid w:val="00092A85"/>
    <w:rsid w:val="000A2DB8"/>
    <w:rsid w:val="000A4206"/>
    <w:rsid w:val="000A439F"/>
    <w:rsid w:val="000A73F4"/>
    <w:rsid w:val="000B0A32"/>
    <w:rsid w:val="000B3C61"/>
    <w:rsid w:val="000B6D17"/>
    <w:rsid w:val="000C2051"/>
    <w:rsid w:val="000D25F4"/>
    <w:rsid w:val="000D47C3"/>
    <w:rsid w:val="000D5127"/>
    <w:rsid w:val="000E24FF"/>
    <w:rsid w:val="000E4CC3"/>
    <w:rsid w:val="000F1253"/>
    <w:rsid w:val="0010187B"/>
    <w:rsid w:val="00105500"/>
    <w:rsid w:val="001123CD"/>
    <w:rsid w:val="00112C1E"/>
    <w:rsid w:val="00113F37"/>
    <w:rsid w:val="00114CC9"/>
    <w:rsid w:val="001212B0"/>
    <w:rsid w:val="00123136"/>
    <w:rsid w:val="001234AF"/>
    <w:rsid w:val="00124ABF"/>
    <w:rsid w:val="001264F2"/>
    <w:rsid w:val="0012703C"/>
    <w:rsid w:val="001325FF"/>
    <w:rsid w:val="00135E2A"/>
    <w:rsid w:val="00140A14"/>
    <w:rsid w:val="00140C1A"/>
    <w:rsid w:val="001411BA"/>
    <w:rsid w:val="0014136F"/>
    <w:rsid w:val="001427FB"/>
    <w:rsid w:val="00143871"/>
    <w:rsid w:val="00146300"/>
    <w:rsid w:val="00146516"/>
    <w:rsid w:val="001513B6"/>
    <w:rsid w:val="00153777"/>
    <w:rsid w:val="001562F7"/>
    <w:rsid w:val="001735CD"/>
    <w:rsid w:val="001772C8"/>
    <w:rsid w:val="001848F8"/>
    <w:rsid w:val="00186384"/>
    <w:rsid w:val="00196C3D"/>
    <w:rsid w:val="001A4A6D"/>
    <w:rsid w:val="001C3BE6"/>
    <w:rsid w:val="001C604F"/>
    <w:rsid w:val="001C6292"/>
    <w:rsid w:val="001C7130"/>
    <w:rsid w:val="001D0F8F"/>
    <w:rsid w:val="001D26ED"/>
    <w:rsid w:val="001D29B8"/>
    <w:rsid w:val="001D58E7"/>
    <w:rsid w:val="001D6B8D"/>
    <w:rsid w:val="001E7786"/>
    <w:rsid w:val="001F0D4C"/>
    <w:rsid w:val="001F21A4"/>
    <w:rsid w:val="0020156B"/>
    <w:rsid w:val="00211AE6"/>
    <w:rsid w:val="00212159"/>
    <w:rsid w:val="00212389"/>
    <w:rsid w:val="00215C0E"/>
    <w:rsid w:val="00223547"/>
    <w:rsid w:val="00227D17"/>
    <w:rsid w:val="002300ED"/>
    <w:rsid w:val="002361A8"/>
    <w:rsid w:val="00240166"/>
    <w:rsid w:val="00240A4E"/>
    <w:rsid w:val="00261C53"/>
    <w:rsid w:val="0026247F"/>
    <w:rsid w:val="002635EC"/>
    <w:rsid w:val="00272EF5"/>
    <w:rsid w:val="00285757"/>
    <w:rsid w:val="00291012"/>
    <w:rsid w:val="00292383"/>
    <w:rsid w:val="00292984"/>
    <w:rsid w:val="00294DA3"/>
    <w:rsid w:val="002A1353"/>
    <w:rsid w:val="002A565A"/>
    <w:rsid w:val="002C2134"/>
    <w:rsid w:val="002C3D6A"/>
    <w:rsid w:val="002C4C2F"/>
    <w:rsid w:val="002C6C90"/>
    <w:rsid w:val="002D4421"/>
    <w:rsid w:val="002D53C9"/>
    <w:rsid w:val="002D7E41"/>
    <w:rsid w:val="002E26E8"/>
    <w:rsid w:val="002E580A"/>
    <w:rsid w:val="002E765F"/>
    <w:rsid w:val="002F0EBB"/>
    <w:rsid w:val="002F447D"/>
    <w:rsid w:val="0030565B"/>
    <w:rsid w:val="003057A5"/>
    <w:rsid w:val="00306F37"/>
    <w:rsid w:val="00314982"/>
    <w:rsid w:val="00316631"/>
    <w:rsid w:val="00321B11"/>
    <w:rsid w:val="00326142"/>
    <w:rsid w:val="0033040B"/>
    <w:rsid w:val="0033360D"/>
    <w:rsid w:val="00333E91"/>
    <w:rsid w:val="00334E0E"/>
    <w:rsid w:val="00337564"/>
    <w:rsid w:val="00340EF1"/>
    <w:rsid w:val="00341573"/>
    <w:rsid w:val="0036191A"/>
    <w:rsid w:val="003640F0"/>
    <w:rsid w:val="003737AA"/>
    <w:rsid w:val="00377785"/>
    <w:rsid w:val="003864B9"/>
    <w:rsid w:val="00391188"/>
    <w:rsid w:val="00395E5C"/>
    <w:rsid w:val="003A117A"/>
    <w:rsid w:val="003A2D94"/>
    <w:rsid w:val="003A4170"/>
    <w:rsid w:val="003A73E6"/>
    <w:rsid w:val="003A7998"/>
    <w:rsid w:val="003B16C3"/>
    <w:rsid w:val="003B1A12"/>
    <w:rsid w:val="003B5118"/>
    <w:rsid w:val="003C0791"/>
    <w:rsid w:val="003C5174"/>
    <w:rsid w:val="003D32AC"/>
    <w:rsid w:val="003D40DA"/>
    <w:rsid w:val="003D5865"/>
    <w:rsid w:val="003E07AA"/>
    <w:rsid w:val="003E1F31"/>
    <w:rsid w:val="003E2909"/>
    <w:rsid w:val="003E3E44"/>
    <w:rsid w:val="003F000F"/>
    <w:rsid w:val="003F09B3"/>
    <w:rsid w:val="00412376"/>
    <w:rsid w:val="00412E76"/>
    <w:rsid w:val="00415703"/>
    <w:rsid w:val="00417422"/>
    <w:rsid w:val="00421842"/>
    <w:rsid w:val="00421B98"/>
    <w:rsid w:val="004332DA"/>
    <w:rsid w:val="00453A54"/>
    <w:rsid w:val="00456047"/>
    <w:rsid w:val="00461359"/>
    <w:rsid w:val="00461CFE"/>
    <w:rsid w:val="0046271E"/>
    <w:rsid w:val="00462A45"/>
    <w:rsid w:val="004652C7"/>
    <w:rsid w:val="00476A0D"/>
    <w:rsid w:val="0047708E"/>
    <w:rsid w:val="004866C8"/>
    <w:rsid w:val="00490BA9"/>
    <w:rsid w:val="00490D0F"/>
    <w:rsid w:val="00496188"/>
    <w:rsid w:val="00496995"/>
    <w:rsid w:val="004A1C86"/>
    <w:rsid w:val="004A35EB"/>
    <w:rsid w:val="004A3691"/>
    <w:rsid w:val="004A75F7"/>
    <w:rsid w:val="004B072A"/>
    <w:rsid w:val="004B0F72"/>
    <w:rsid w:val="004B5001"/>
    <w:rsid w:val="004B5B89"/>
    <w:rsid w:val="004C12FB"/>
    <w:rsid w:val="004C25A7"/>
    <w:rsid w:val="004C3534"/>
    <w:rsid w:val="004C662E"/>
    <w:rsid w:val="004D3CAA"/>
    <w:rsid w:val="004E4B5D"/>
    <w:rsid w:val="004F5C84"/>
    <w:rsid w:val="0050217B"/>
    <w:rsid w:val="00510EF7"/>
    <w:rsid w:val="005126CA"/>
    <w:rsid w:val="005139FB"/>
    <w:rsid w:val="005161BA"/>
    <w:rsid w:val="005168D4"/>
    <w:rsid w:val="0052192F"/>
    <w:rsid w:val="00522B79"/>
    <w:rsid w:val="00522C22"/>
    <w:rsid w:val="00525BAF"/>
    <w:rsid w:val="00532ED8"/>
    <w:rsid w:val="005348CB"/>
    <w:rsid w:val="005359DA"/>
    <w:rsid w:val="00537A95"/>
    <w:rsid w:val="00542E68"/>
    <w:rsid w:val="00547A93"/>
    <w:rsid w:val="00550063"/>
    <w:rsid w:val="00561B46"/>
    <w:rsid w:val="00561E31"/>
    <w:rsid w:val="00565C93"/>
    <w:rsid w:val="00567EF9"/>
    <w:rsid w:val="00574E44"/>
    <w:rsid w:val="0057623E"/>
    <w:rsid w:val="00580BEA"/>
    <w:rsid w:val="00582A54"/>
    <w:rsid w:val="00583AC9"/>
    <w:rsid w:val="00587B05"/>
    <w:rsid w:val="0059212C"/>
    <w:rsid w:val="005A26D5"/>
    <w:rsid w:val="005A2A0A"/>
    <w:rsid w:val="005A3FB7"/>
    <w:rsid w:val="005A72D0"/>
    <w:rsid w:val="005B30EF"/>
    <w:rsid w:val="005C0A4C"/>
    <w:rsid w:val="005C246E"/>
    <w:rsid w:val="005C3146"/>
    <w:rsid w:val="005C4FC2"/>
    <w:rsid w:val="005D3C73"/>
    <w:rsid w:val="005E2614"/>
    <w:rsid w:val="005E26AD"/>
    <w:rsid w:val="005F1CD3"/>
    <w:rsid w:val="005F4E0B"/>
    <w:rsid w:val="00610B52"/>
    <w:rsid w:val="00617D58"/>
    <w:rsid w:val="00620F65"/>
    <w:rsid w:val="0062425F"/>
    <w:rsid w:val="006245AB"/>
    <w:rsid w:val="00631C9F"/>
    <w:rsid w:val="0063561C"/>
    <w:rsid w:val="00635AD6"/>
    <w:rsid w:val="00640AFE"/>
    <w:rsid w:val="00646A9B"/>
    <w:rsid w:val="00652330"/>
    <w:rsid w:val="0065432E"/>
    <w:rsid w:val="006620AF"/>
    <w:rsid w:val="00664281"/>
    <w:rsid w:val="00673372"/>
    <w:rsid w:val="00681750"/>
    <w:rsid w:val="00685FB9"/>
    <w:rsid w:val="00686611"/>
    <w:rsid w:val="006A2760"/>
    <w:rsid w:val="006A35D2"/>
    <w:rsid w:val="006A478F"/>
    <w:rsid w:val="006A4DF7"/>
    <w:rsid w:val="006A6126"/>
    <w:rsid w:val="006B2EF7"/>
    <w:rsid w:val="006B4949"/>
    <w:rsid w:val="006B5937"/>
    <w:rsid w:val="006B64F6"/>
    <w:rsid w:val="006C2340"/>
    <w:rsid w:val="006E18D9"/>
    <w:rsid w:val="006E3427"/>
    <w:rsid w:val="006E3D6D"/>
    <w:rsid w:val="006E66BF"/>
    <w:rsid w:val="006F04E0"/>
    <w:rsid w:val="006F3CE9"/>
    <w:rsid w:val="006F6530"/>
    <w:rsid w:val="006F73F5"/>
    <w:rsid w:val="00700694"/>
    <w:rsid w:val="00701D9E"/>
    <w:rsid w:val="007029D7"/>
    <w:rsid w:val="00707F9F"/>
    <w:rsid w:val="007156DF"/>
    <w:rsid w:val="00715D5B"/>
    <w:rsid w:val="00715E8E"/>
    <w:rsid w:val="007169A2"/>
    <w:rsid w:val="00727439"/>
    <w:rsid w:val="00732A99"/>
    <w:rsid w:val="007337EF"/>
    <w:rsid w:val="00735C4D"/>
    <w:rsid w:val="007437A0"/>
    <w:rsid w:val="0074514F"/>
    <w:rsid w:val="007508EB"/>
    <w:rsid w:val="00750F8D"/>
    <w:rsid w:val="007519C9"/>
    <w:rsid w:val="00757FB8"/>
    <w:rsid w:val="007615D0"/>
    <w:rsid w:val="00764DC6"/>
    <w:rsid w:val="00766A77"/>
    <w:rsid w:val="00770083"/>
    <w:rsid w:val="00772844"/>
    <w:rsid w:val="00773D8A"/>
    <w:rsid w:val="00777D32"/>
    <w:rsid w:val="0078018C"/>
    <w:rsid w:val="007803E8"/>
    <w:rsid w:val="00781E60"/>
    <w:rsid w:val="00790185"/>
    <w:rsid w:val="00790466"/>
    <w:rsid w:val="00791002"/>
    <w:rsid w:val="007961DE"/>
    <w:rsid w:val="007A648F"/>
    <w:rsid w:val="007B2137"/>
    <w:rsid w:val="007B594A"/>
    <w:rsid w:val="007C1F53"/>
    <w:rsid w:val="007C4BA1"/>
    <w:rsid w:val="007D30CE"/>
    <w:rsid w:val="007D464C"/>
    <w:rsid w:val="007E4907"/>
    <w:rsid w:val="007E6ED6"/>
    <w:rsid w:val="007F0ECE"/>
    <w:rsid w:val="007F7C84"/>
    <w:rsid w:val="00807660"/>
    <w:rsid w:val="00812D73"/>
    <w:rsid w:val="00813C48"/>
    <w:rsid w:val="00821104"/>
    <w:rsid w:val="008255BD"/>
    <w:rsid w:val="00826449"/>
    <w:rsid w:val="00832306"/>
    <w:rsid w:val="00832908"/>
    <w:rsid w:val="00834073"/>
    <w:rsid w:val="00840AF2"/>
    <w:rsid w:val="00840E7B"/>
    <w:rsid w:val="0084286B"/>
    <w:rsid w:val="0084328B"/>
    <w:rsid w:val="00843785"/>
    <w:rsid w:val="00844BB3"/>
    <w:rsid w:val="00845321"/>
    <w:rsid w:val="0084601F"/>
    <w:rsid w:val="00847468"/>
    <w:rsid w:val="008475A0"/>
    <w:rsid w:val="00850C9C"/>
    <w:rsid w:val="00850DFB"/>
    <w:rsid w:val="0085148F"/>
    <w:rsid w:val="00855E9B"/>
    <w:rsid w:val="00866616"/>
    <w:rsid w:val="008710CD"/>
    <w:rsid w:val="0087749F"/>
    <w:rsid w:val="00882C52"/>
    <w:rsid w:val="00884AEB"/>
    <w:rsid w:val="00890BB0"/>
    <w:rsid w:val="008951BD"/>
    <w:rsid w:val="008A63D0"/>
    <w:rsid w:val="008A6E1C"/>
    <w:rsid w:val="008B042A"/>
    <w:rsid w:val="008B6386"/>
    <w:rsid w:val="008B6597"/>
    <w:rsid w:val="008C7E91"/>
    <w:rsid w:val="008D02E1"/>
    <w:rsid w:val="008D218B"/>
    <w:rsid w:val="008D3823"/>
    <w:rsid w:val="008E1459"/>
    <w:rsid w:val="008E3AB5"/>
    <w:rsid w:val="008E46CB"/>
    <w:rsid w:val="008F0AF4"/>
    <w:rsid w:val="008F4775"/>
    <w:rsid w:val="008F5466"/>
    <w:rsid w:val="00903AB0"/>
    <w:rsid w:val="009058D8"/>
    <w:rsid w:val="00911FB2"/>
    <w:rsid w:val="00915304"/>
    <w:rsid w:val="009165FD"/>
    <w:rsid w:val="00917219"/>
    <w:rsid w:val="00917C43"/>
    <w:rsid w:val="00951D76"/>
    <w:rsid w:val="00954DFE"/>
    <w:rsid w:val="00961924"/>
    <w:rsid w:val="009638F9"/>
    <w:rsid w:val="009646C4"/>
    <w:rsid w:val="00964841"/>
    <w:rsid w:val="00970A68"/>
    <w:rsid w:val="00974EB5"/>
    <w:rsid w:val="009807C3"/>
    <w:rsid w:val="009821DF"/>
    <w:rsid w:val="00985588"/>
    <w:rsid w:val="00990985"/>
    <w:rsid w:val="009941AF"/>
    <w:rsid w:val="009953E8"/>
    <w:rsid w:val="00995F16"/>
    <w:rsid w:val="0099615E"/>
    <w:rsid w:val="00997E7D"/>
    <w:rsid w:val="009A3F2B"/>
    <w:rsid w:val="009A5038"/>
    <w:rsid w:val="009A751D"/>
    <w:rsid w:val="009B6823"/>
    <w:rsid w:val="009C2C40"/>
    <w:rsid w:val="009C559F"/>
    <w:rsid w:val="009C702E"/>
    <w:rsid w:val="009D120D"/>
    <w:rsid w:val="009D28E0"/>
    <w:rsid w:val="009D36CE"/>
    <w:rsid w:val="009D4DFE"/>
    <w:rsid w:val="009E1F38"/>
    <w:rsid w:val="009E263A"/>
    <w:rsid w:val="009E544D"/>
    <w:rsid w:val="009F1A5F"/>
    <w:rsid w:val="00A03210"/>
    <w:rsid w:val="00A074A8"/>
    <w:rsid w:val="00A11EDA"/>
    <w:rsid w:val="00A12596"/>
    <w:rsid w:val="00A23C6C"/>
    <w:rsid w:val="00A25E94"/>
    <w:rsid w:val="00A30203"/>
    <w:rsid w:val="00A33481"/>
    <w:rsid w:val="00A364D4"/>
    <w:rsid w:val="00A37395"/>
    <w:rsid w:val="00A66A8C"/>
    <w:rsid w:val="00A76553"/>
    <w:rsid w:val="00A868EF"/>
    <w:rsid w:val="00A979C6"/>
    <w:rsid w:val="00AA34BA"/>
    <w:rsid w:val="00AB1239"/>
    <w:rsid w:val="00AC6F34"/>
    <w:rsid w:val="00AE2541"/>
    <w:rsid w:val="00AE5604"/>
    <w:rsid w:val="00AF1D69"/>
    <w:rsid w:val="00AF66AB"/>
    <w:rsid w:val="00B046E3"/>
    <w:rsid w:val="00B04B7E"/>
    <w:rsid w:val="00B072B6"/>
    <w:rsid w:val="00B0779E"/>
    <w:rsid w:val="00B11BDC"/>
    <w:rsid w:val="00B15508"/>
    <w:rsid w:val="00B212CC"/>
    <w:rsid w:val="00B21F29"/>
    <w:rsid w:val="00B2585D"/>
    <w:rsid w:val="00B3341B"/>
    <w:rsid w:val="00B36D22"/>
    <w:rsid w:val="00B4243C"/>
    <w:rsid w:val="00B43267"/>
    <w:rsid w:val="00B47C2C"/>
    <w:rsid w:val="00B621F8"/>
    <w:rsid w:val="00B65120"/>
    <w:rsid w:val="00B700AD"/>
    <w:rsid w:val="00B72059"/>
    <w:rsid w:val="00B742C8"/>
    <w:rsid w:val="00B76961"/>
    <w:rsid w:val="00B8134A"/>
    <w:rsid w:val="00B82A3D"/>
    <w:rsid w:val="00B832FD"/>
    <w:rsid w:val="00B93897"/>
    <w:rsid w:val="00B96D44"/>
    <w:rsid w:val="00B974DE"/>
    <w:rsid w:val="00BA27CC"/>
    <w:rsid w:val="00BA3AC7"/>
    <w:rsid w:val="00BB0C97"/>
    <w:rsid w:val="00BB1626"/>
    <w:rsid w:val="00BB20EF"/>
    <w:rsid w:val="00BB7A7A"/>
    <w:rsid w:val="00BB7D55"/>
    <w:rsid w:val="00BC1A24"/>
    <w:rsid w:val="00BC3A69"/>
    <w:rsid w:val="00BD6F85"/>
    <w:rsid w:val="00BE4D93"/>
    <w:rsid w:val="00BE6BFA"/>
    <w:rsid w:val="00BF15EE"/>
    <w:rsid w:val="00BF2046"/>
    <w:rsid w:val="00BF33F3"/>
    <w:rsid w:val="00BF539D"/>
    <w:rsid w:val="00C009C0"/>
    <w:rsid w:val="00C06013"/>
    <w:rsid w:val="00C06C09"/>
    <w:rsid w:val="00C12B7B"/>
    <w:rsid w:val="00C14D2A"/>
    <w:rsid w:val="00C150DC"/>
    <w:rsid w:val="00C15E7F"/>
    <w:rsid w:val="00C22783"/>
    <w:rsid w:val="00C30603"/>
    <w:rsid w:val="00C36AA2"/>
    <w:rsid w:val="00C43FFD"/>
    <w:rsid w:val="00C506DC"/>
    <w:rsid w:val="00C512D5"/>
    <w:rsid w:val="00C713DC"/>
    <w:rsid w:val="00C73AB1"/>
    <w:rsid w:val="00C81845"/>
    <w:rsid w:val="00C86B07"/>
    <w:rsid w:val="00C92291"/>
    <w:rsid w:val="00C96660"/>
    <w:rsid w:val="00C96806"/>
    <w:rsid w:val="00CB20A4"/>
    <w:rsid w:val="00CB2BCD"/>
    <w:rsid w:val="00CC1314"/>
    <w:rsid w:val="00CC59F0"/>
    <w:rsid w:val="00CD5373"/>
    <w:rsid w:val="00CE716C"/>
    <w:rsid w:val="00D040E3"/>
    <w:rsid w:val="00D0528B"/>
    <w:rsid w:val="00D06A4A"/>
    <w:rsid w:val="00D1146C"/>
    <w:rsid w:val="00D12C65"/>
    <w:rsid w:val="00D15528"/>
    <w:rsid w:val="00D21BCC"/>
    <w:rsid w:val="00D21F57"/>
    <w:rsid w:val="00D244BE"/>
    <w:rsid w:val="00D26D09"/>
    <w:rsid w:val="00D31EE4"/>
    <w:rsid w:val="00D33C47"/>
    <w:rsid w:val="00D37EBC"/>
    <w:rsid w:val="00D40E97"/>
    <w:rsid w:val="00D47198"/>
    <w:rsid w:val="00D50FC1"/>
    <w:rsid w:val="00D54F03"/>
    <w:rsid w:val="00D56F83"/>
    <w:rsid w:val="00D6003A"/>
    <w:rsid w:val="00D603E1"/>
    <w:rsid w:val="00D61A6D"/>
    <w:rsid w:val="00D62392"/>
    <w:rsid w:val="00D7171B"/>
    <w:rsid w:val="00D93627"/>
    <w:rsid w:val="00D94710"/>
    <w:rsid w:val="00DA5DF5"/>
    <w:rsid w:val="00DA6FE2"/>
    <w:rsid w:val="00DB4A6E"/>
    <w:rsid w:val="00DB4BF1"/>
    <w:rsid w:val="00DC0A65"/>
    <w:rsid w:val="00DD0745"/>
    <w:rsid w:val="00DD2A7E"/>
    <w:rsid w:val="00DD2FA9"/>
    <w:rsid w:val="00DD4B95"/>
    <w:rsid w:val="00DE36AB"/>
    <w:rsid w:val="00DE61EB"/>
    <w:rsid w:val="00DE69AA"/>
    <w:rsid w:val="00E02D50"/>
    <w:rsid w:val="00E303DC"/>
    <w:rsid w:val="00E417CB"/>
    <w:rsid w:val="00E4437B"/>
    <w:rsid w:val="00E461BC"/>
    <w:rsid w:val="00E551DD"/>
    <w:rsid w:val="00E66D83"/>
    <w:rsid w:val="00E67E5F"/>
    <w:rsid w:val="00E70F05"/>
    <w:rsid w:val="00E71BD2"/>
    <w:rsid w:val="00E8044B"/>
    <w:rsid w:val="00E87919"/>
    <w:rsid w:val="00EA17E6"/>
    <w:rsid w:val="00EA40DF"/>
    <w:rsid w:val="00EA757F"/>
    <w:rsid w:val="00EB58F0"/>
    <w:rsid w:val="00EC2B53"/>
    <w:rsid w:val="00ED2F41"/>
    <w:rsid w:val="00ED7604"/>
    <w:rsid w:val="00EE1EFA"/>
    <w:rsid w:val="00EE27F6"/>
    <w:rsid w:val="00EF3D02"/>
    <w:rsid w:val="00EF57C4"/>
    <w:rsid w:val="00EF6F3D"/>
    <w:rsid w:val="00F004FC"/>
    <w:rsid w:val="00F01C06"/>
    <w:rsid w:val="00F039E8"/>
    <w:rsid w:val="00F04A8E"/>
    <w:rsid w:val="00F116A4"/>
    <w:rsid w:val="00F11A3B"/>
    <w:rsid w:val="00F21E75"/>
    <w:rsid w:val="00F23A24"/>
    <w:rsid w:val="00F24D28"/>
    <w:rsid w:val="00F26790"/>
    <w:rsid w:val="00F2756C"/>
    <w:rsid w:val="00F30083"/>
    <w:rsid w:val="00F3263C"/>
    <w:rsid w:val="00F33240"/>
    <w:rsid w:val="00F358D0"/>
    <w:rsid w:val="00F4061A"/>
    <w:rsid w:val="00F4241B"/>
    <w:rsid w:val="00F47708"/>
    <w:rsid w:val="00F5259B"/>
    <w:rsid w:val="00F54207"/>
    <w:rsid w:val="00F54907"/>
    <w:rsid w:val="00F652DB"/>
    <w:rsid w:val="00F73007"/>
    <w:rsid w:val="00F84840"/>
    <w:rsid w:val="00F921E7"/>
    <w:rsid w:val="00FA1A81"/>
    <w:rsid w:val="00FA344D"/>
    <w:rsid w:val="00FA34B4"/>
    <w:rsid w:val="00FB6837"/>
    <w:rsid w:val="00FC0917"/>
    <w:rsid w:val="00FC0A75"/>
    <w:rsid w:val="00FC0C0B"/>
    <w:rsid w:val="00FD20C8"/>
    <w:rsid w:val="00FD678F"/>
    <w:rsid w:val="00FE1B45"/>
    <w:rsid w:val="00FE24A6"/>
    <w:rsid w:val="00FF03A9"/>
    <w:rsid w:val="00FF1692"/>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B46"/>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image" Target="media/image3.jpg"/><Relationship Id="rId14" Type="http://schemas.openxmlformats.org/officeDocument/2006/relationships/image" Target="media/image4.png"/><Relationship Id="rId15" Type="http://schemas.openxmlformats.org/officeDocument/2006/relationships/hyperlink" Target="https://www.sciencedirect.com/science/article/pii/S0742051X17307552" TargetMode="External"/><Relationship Id="rId16" Type="http://schemas.openxmlformats.org/officeDocument/2006/relationships/hyperlink" Target="https://www.sciencedirect.com/science/article/pii/S0742051X17307552" TargetMode="External"/><Relationship Id="rId17" Type="http://schemas.openxmlformats.org/officeDocument/2006/relationships/hyperlink" Target="https://www.sciencedirect.com/science/article/pii/S0742051X17307552" TargetMode="External"/><Relationship Id="rId18" Type="http://schemas.openxmlformats.org/officeDocument/2006/relationships/hyperlink" Target="http://talentedapps.wordpress.com/2008/04/11/job-satisfaction-model-for-retention/" TargetMode="External"/><Relationship Id="rId19" Type="http://schemas.openxmlformats.org/officeDocument/2006/relationships/hyperlink" Target="https://files.eric.ed.gov/fulltext/ED348367.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035853504"/>
        <c:axId val="-2084946208"/>
      </c:lineChart>
      <c:catAx>
        <c:axId val="-2035853504"/>
        <c:scaling>
          <c:orientation val="minMax"/>
        </c:scaling>
        <c:delete val="0"/>
        <c:axPos val="b"/>
        <c:numFmt formatCode="General" sourceLinked="0"/>
        <c:majorTickMark val="out"/>
        <c:minorTickMark val="none"/>
        <c:tickLblPos val="nextTo"/>
        <c:crossAx val="-2084946208"/>
        <c:crosses val="autoZero"/>
        <c:auto val="1"/>
        <c:lblAlgn val="ctr"/>
        <c:lblOffset val="100"/>
        <c:noMultiLvlLbl val="0"/>
      </c:catAx>
      <c:valAx>
        <c:axId val="-2084946208"/>
        <c:scaling>
          <c:orientation val="minMax"/>
        </c:scaling>
        <c:delete val="0"/>
        <c:axPos val="l"/>
        <c:majorGridlines/>
        <c:numFmt formatCode="General" sourceLinked="1"/>
        <c:majorTickMark val="out"/>
        <c:minorTickMark val="none"/>
        <c:tickLblPos val="nextTo"/>
        <c:crossAx val="-2035853504"/>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5ADACA61-9F47-7E48-B242-296FFB954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8752</Words>
  <Characters>49889</Characters>
  <Application>Microsoft Macintosh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58524</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5</cp:revision>
  <dcterms:created xsi:type="dcterms:W3CDTF">2018-05-18T22:15:00Z</dcterms:created>
  <dcterms:modified xsi:type="dcterms:W3CDTF">2018-05-18T22:52:00Z</dcterms:modified>
</cp:coreProperties>
</file>