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44FC0" w14:textId="77777777" w:rsidR="00F124FE" w:rsidRPr="00F124FE" w:rsidRDefault="00F124FE" w:rsidP="00F124FE">
      <w:pPr>
        <w:jc w:val="center"/>
        <w:rPr>
          <w:b/>
          <w:bCs/>
          <w:sz w:val="28"/>
          <w:szCs w:val="28"/>
        </w:rPr>
      </w:pPr>
      <w:r w:rsidRPr="00F124FE">
        <w:rPr>
          <w:b/>
          <w:bCs/>
          <w:sz w:val="28"/>
          <w:szCs w:val="28"/>
        </w:rPr>
        <w:t>6304 Module 3 Live Lecture</w:t>
      </w:r>
    </w:p>
    <w:p w14:paraId="2CB46745" w14:textId="1DA9EBD9" w:rsidR="00F124FE" w:rsidRPr="00F124FE" w:rsidRDefault="00F124FE" w:rsidP="00F124FE">
      <w:pPr>
        <w:jc w:val="center"/>
        <w:rPr>
          <w:b/>
          <w:bCs/>
          <w:sz w:val="28"/>
          <w:szCs w:val="28"/>
        </w:rPr>
      </w:pPr>
      <w:r w:rsidRPr="00F124FE">
        <w:rPr>
          <w:b/>
          <w:bCs/>
          <w:sz w:val="28"/>
          <w:szCs w:val="28"/>
        </w:rPr>
        <w:t xml:space="preserve">R </w:t>
      </w:r>
      <w:r w:rsidR="00E637AB">
        <w:rPr>
          <w:b/>
          <w:bCs/>
          <w:sz w:val="28"/>
          <w:szCs w:val="28"/>
        </w:rPr>
        <w:t>Script</w:t>
      </w:r>
      <w:r w:rsidRPr="00F124FE">
        <w:rPr>
          <w:b/>
          <w:bCs/>
          <w:sz w:val="28"/>
          <w:szCs w:val="28"/>
        </w:rPr>
        <w:t xml:space="preserve"> File</w:t>
      </w:r>
    </w:p>
    <w:p w14:paraId="78D15ACB" w14:textId="77777777" w:rsidR="00F124FE" w:rsidRDefault="00F124FE" w:rsidP="00F124FE"/>
    <w:p w14:paraId="350609BC" w14:textId="77777777" w:rsidR="00F124FE" w:rsidRDefault="00F124FE" w:rsidP="00F124FE">
      <w:pPr>
        <w:rPr>
          <w:rFonts w:ascii="Courier New" w:hAnsi="Courier New" w:cs="Courier New"/>
          <w:b/>
          <w:bCs/>
        </w:rPr>
        <w:sectPr w:rsidR="00F124FE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8FD2FCD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rm(list=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ls(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))</w:t>
      </w:r>
    </w:p>
    <w:p w14:paraId="541FB1C0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library(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rio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)</w:t>
      </w:r>
    </w:p>
    <w:p w14:paraId="5EF2EA44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gpa50=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import(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"Module 3 Data Sets.xlsx",</w:t>
      </w:r>
    </w:p>
    <w:p w14:paraId="2812128A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           sheet="GPAs 50 Stacked")</w:t>
      </w:r>
    </w:p>
    <w:p w14:paraId="585DF7D2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colnames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(gpa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50)=</w:t>
      </w:r>
      <w:proofErr w:type="spellStart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tolower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make.names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colnames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(gpa50)))</w:t>
      </w:r>
    </w:p>
    <w:p w14:paraId="27F91C44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attach(gpa50)</w:t>
      </w:r>
    </w:p>
    <w:p w14:paraId="1ABE228A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t.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test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gpas50,mu=2.1,alternative = c("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two.sided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"))</w:t>
      </w:r>
    </w:p>
    <w:p w14:paraId="0B3FC6B4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results=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t.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test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gpas50,mu=2.1,alternative = c("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two.sided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"))</w:t>
      </w:r>
    </w:p>
    <w:p w14:paraId="28B68E35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results</w:t>
      </w:r>
    </w:p>
    <w:p w14:paraId="7E7A3E2C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names(results)</w:t>
      </w:r>
    </w:p>
    <w:p w14:paraId="32B023A8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results$p.value</w:t>
      </w:r>
      <w:proofErr w:type="spellEnd"/>
    </w:p>
    <w:p w14:paraId="2A54BFAC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results$conf.int</w:t>
      </w:r>
    </w:p>
    <w:p w14:paraId="1049E295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results$conf.int[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1]</w:t>
      </w:r>
    </w:p>
    <w:p w14:paraId="7D863156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results$conf.int[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2]</w:t>
      </w:r>
    </w:p>
    <w:p w14:paraId="201FADD3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width=results$conf.int[2]-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results$conf.int[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1]</w:t>
      </w:r>
    </w:p>
    <w:p w14:paraId="7A5C3B9C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width</w:t>
      </w:r>
    </w:p>
    <w:p w14:paraId="3F67C635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</w:p>
    <w:p w14:paraId="0B2BC6E2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# t Distribution</w:t>
      </w:r>
    </w:p>
    <w:p w14:paraId="29798799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curve(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dnorm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(x,0,1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),from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=-4,to=4,col="red",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lwd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=3,</w:t>
      </w:r>
    </w:p>
    <w:p w14:paraId="3653B49A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    main="Comparing Normal and t Distributions")</w:t>
      </w:r>
    </w:p>
    <w:p w14:paraId="44443E61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curve(dt(x,2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),from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=-4,to=4,lwd=3,add=TRUE)</w:t>
      </w:r>
    </w:p>
    <w:p w14:paraId="0919DF31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abline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(v=-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1,lwd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=3,col="blue")</w:t>
      </w:r>
    </w:p>
    <w:p w14:paraId="40940702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pnorm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-1,0,1)</w:t>
      </w:r>
    </w:p>
    <w:p w14:paraId="09DDB803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pt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-1,2)</w:t>
      </w:r>
    </w:p>
    <w:p w14:paraId="19E90E3A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</w:p>
    <w:p w14:paraId="1CD39752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# How're the Confidence Intervals Different? </w:t>
      </w:r>
    </w:p>
    <w:p w14:paraId="7C60ECDE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</w:p>
    <w:p w14:paraId="2D6BF6D0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curve(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dnorm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(x,0,1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),from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=-4,to=4,col="red",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lwd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=3,</w:t>
      </w:r>
    </w:p>
    <w:p w14:paraId="21E84E46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    main="Comparing Confidence Intervals, </w:t>
      </w:r>
    </w:p>
    <w:p w14:paraId="680F9C8F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Normal and t")</w:t>
      </w:r>
    </w:p>
    <w:p w14:paraId="39F5FE94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curve(dt(x,2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),from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=-4,to=4,lwd=3,add=TRUE)</w:t>
      </w:r>
    </w:p>
    <w:p w14:paraId="2D344B6F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qnorm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.025,0,1)</w:t>
      </w:r>
    </w:p>
    <w:p w14:paraId="4A3EA8BB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</w:p>
    <w:p w14:paraId="60DBEBBE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# Z Confidence Intervals</w:t>
      </w:r>
    </w:p>
    <w:p w14:paraId="6FEFC1BF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abline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(v=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qnorm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(.025,0,1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),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lwd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=3,col="blue")</w:t>
      </w:r>
    </w:p>
    <w:p w14:paraId="5BE8A18A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abline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(v=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qnorm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(.975,0,1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),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lwd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=3,col="blue")</w:t>
      </w:r>
    </w:p>
    <w:p w14:paraId="068A0D5E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qt(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.025,2)</w:t>
      </w:r>
    </w:p>
    <w:p w14:paraId="792F87A4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</w:p>
    <w:p w14:paraId="2F739D22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# t 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Confidenced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Intervals, df=2</w:t>
      </w:r>
    </w:p>
    <w:p w14:paraId="015FF341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abline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(v=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qt(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.05,2),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lwd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=3,col="dark green")</w:t>
      </w:r>
    </w:p>
    <w:p w14:paraId="5903A62E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abline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(v=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qt(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.95,2),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lwd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=3,col="dark green")</w:t>
      </w:r>
    </w:p>
    <w:p w14:paraId="7C0B1AEF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</w:p>
    <w:p w14:paraId="51154187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# How does the t 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distribtuion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change shape?</w:t>
      </w:r>
    </w:p>
    <w:p w14:paraId="377FB7E1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curve(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dnorm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(x,0,1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),from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=-4,to=4,lwd=3,col="red",</w:t>
      </w:r>
    </w:p>
    <w:p w14:paraId="39BDF26E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    main="One Normal and Several t Distributions")</w:t>
      </w:r>
    </w:p>
    <w:p w14:paraId="470A2892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for(</w:t>
      </w:r>
      <w:proofErr w:type="spellStart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i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in 2:10) {</w:t>
      </w:r>
    </w:p>
    <w:p w14:paraId="6BC3553C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curve(dt(</w:t>
      </w:r>
      <w:proofErr w:type="spellStart"/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x,i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),from=-4,to=4,lwd=3,add=TRUE)</w:t>
      </w:r>
    </w:p>
    <w:p w14:paraId="3FA9C3BA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}</w:t>
      </w:r>
    </w:p>
    <w:p w14:paraId="6EC683D2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</w:p>
    <w:p w14:paraId="50BBF38B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# How do confidence interval widths change </w:t>
      </w:r>
    </w:p>
    <w:p w14:paraId="557AF6D5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# with higher df?</w:t>
      </w:r>
    </w:p>
    <w:p w14:paraId="695C3353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for(</w:t>
      </w:r>
      <w:proofErr w:type="spellStart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i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in 2:10){</w:t>
      </w:r>
    </w:p>
    <w:p w14:paraId="1129F137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abline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(v=qt(.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025,i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),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lwd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=3,col="dark green")</w:t>
      </w:r>
    </w:p>
    <w:p w14:paraId="11177A57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abline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(v=qt(.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975,i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),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lwd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=3,col="dark green")</w:t>
      </w:r>
    </w:p>
    <w:p w14:paraId="4CBD074A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}</w:t>
      </w:r>
    </w:p>
    <w:p w14:paraId="0ACD77C1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abline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(v=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qnorm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(.025,0,1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),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lwd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=3,col="red")</w:t>
      </w:r>
    </w:p>
    <w:p w14:paraId="0777E0BD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abline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(v=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qnorm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(.975,0,1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),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lwd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=3,col="red")</w:t>
      </w:r>
    </w:p>
    <w:p w14:paraId="1CF559ED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</w:p>
    <w:p w14:paraId="0B879378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# Changing data sets for small sample size.</w:t>
      </w:r>
    </w:p>
    <w:p w14:paraId="6B31292D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GPA15=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import(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"Module 3 Data 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Sets.xlsx",sheet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="GPAs 15 Stacked")</w:t>
      </w:r>
    </w:p>
    <w:p w14:paraId="5805813B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# Properly format column names.</w:t>
      </w:r>
    </w:p>
    <w:p w14:paraId="663BA533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colnames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GPA15)=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tolower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make.names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colnames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(GPA15)))</w:t>
      </w:r>
    </w:p>
    <w:p w14:paraId="193D7D88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# Confidence interval output dumped to screen.</w:t>
      </w:r>
    </w:p>
    <w:p w14:paraId="67058260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t.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test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GPA15$student.gpa)</w:t>
      </w:r>
    </w:p>
    <w:p w14:paraId="59679103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# Conduct a t test and place output in an object.</w:t>
      </w:r>
    </w:p>
    <w:p w14:paraId="75330EC2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ginger=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t.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test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GPA15$student.gpa)</w:t>
      </w:r>
    </w:p>
    <w:p w14:paraId="42CA0D2E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ginger</w:t>
      </w:r>
    </w:p>
    <w:p w14:paraId="5C687C58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names(ginger)</w:t>
      </w:r>
    </w:p>
    <w:p w14:paraId="2F77259E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ginger$conf.int</w:t>
      </w:r>
    </w:p>
    <w:p w14:paraId="08EAFC96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ginger$conf.int[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1]</w:t>
      </w:r>
    </w:p>
    <w:p w14:paraId="39E8C655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</w:p>
    <w:p w14:paraId="320D7B6E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# Comparing t values v. Z values?</w:t>
      </w:r>
    </w:p>
    <w:p w14:paraId="4A44E88D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</w:p>
    <w:p w14:paraId="509A4EE6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# These are t values used for confidence intervals.  </w:t>
      </w:r>
    </w:p>
    <w:p w14:paraId="4AD1BA0D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# Arguments are one-tail area of coverage and degrees of freedom.</w:t>
      </w:r>
    </w:p>
    <w:p w14:paraId="6ADB5F29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qt(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.975,14)</w:t>
      </w:r>
    </w:p>
    <w:p w14:paraId="7CDE8AF2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qt(.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975,nrow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(GPA15)-1)</w:t>
      </w:r>
    </w:p>
    <w:p w14:paraId="00856B37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qnorm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.975)</w:t>
      </w:r>
    </w:p>
    <w:p w14:paraId="196ED5DB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qt(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.975,10)</w:t>
      </w:r>
    </w:p>
    <w:p w14:paraId="4C0EE0DD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qt(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.975,100)</w:t>
      </w:r>
    </w:p>
    <w:p w14:paraId="71D56D5D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qt(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.975,1000)</w:t>
      </w:r>
    </w:p>
    <w:p w14:paraId="23D180AC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qt(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.975,10000)</w:t>
      </w:r>
    </w:p>
    <w:p w14:paraId="374211F0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qt(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.975,100000)</w:t>
      </w:r>
    </w:p>
    <w:p w14:paraId="7CB6FAA7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qt(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.975,1000000)</w:t>
      </w:r>
    </w:p>
    <w:p w14:paraId="12BACA0A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</w:p>
    <w:p w14:paraId="22E58E5E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# Looking at a graph of t and Z values.</w:t>
      </w:r>
    </w:p>
    <w:p w14:paraId="5B93707B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# t values quickly approach Z, but never are precisely equal.</w:t>
      </w:r>
    </w:p>
    <w:p w14:paraId="424F11B3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# Asymptotic</w:t>
      </w:r>
    </w:p>
    <w:p w14:paraId="6E66D2E5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maryann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</w:t>
      </w:r>
      <w:proofErr w:type="spellStart"/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data.frame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()</w:t>
      </w:r>
    </w:p>
    <w:p w14:paraId="79B59758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for(</w:t>
      </w:r>
      <w:proofErr w:type="spellStart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i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in 1:10000){</w:t>
      </w:r>
    </w:p>
    <w:p w14:paraId="467C0A6C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maryann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[i,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1]=</w:t>
      </w:r>
      <w:proofErr w:type="spellStart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i</w:t>
      </w:r>
      <w:proofErr w:type="spellEnd"/>
    </w:p>
    <w:p w14:paraId="1FA8AA07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maryann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[i,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2]=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qt(.975,i)</w:t>
      </w:r>
    </w:p>
    <w:p w14:paraId="248F8B63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}</w:t>
      </w:r>
    </w:p>
    <w:p w14:paraId="31E31B53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colnames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maryann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)=c("n","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t.value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")</w:t>
      </w:r>
    </w:p>
    <w:p w14:paraId="709C0821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plot(</w:t>
      </w:r>
      <w:proofErr w:type="spellStart"/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maryann,type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="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l",col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="red",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ylim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=c(0,5),</w:t>
      </w:r>
    </w:p>
    <w:p w14:paraId="2CF0D70C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   main="t values v. Z values by Sample Size")</w:t>
      </w:r>
    </w:p>
    <w:p w14:paraId="2E76A0FB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abline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(h=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qnorm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(.975,0,1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),col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="blue")</w:t>
      </w:r>
    </w:p>
    <w:p w14:paraId="180A8AD0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qnorm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.975,0,1)</w:t>
      </w:r>
    </w:p>
    <w:p w14:paraId="677C07EE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maryann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[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nrow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maryann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),2]</w:t>
      </w:r>
    </w:p>
    <w:p w14:paraId="1C492269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</w:p>
    <w:p w14:paraId="3CB9CDAB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lastRenderedPageBreak/>
        <w:t># Hypothesis Test in R</w:t>
      </w:r>
    </w:p>
    <w:p w14:paraId="3F13E373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# Sewer Pipe Data</w:t>
      </w:r>
    </w:p>
    <w:p w14:paraId="790993CE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</w:p>
    <w:p w14:paraId="7F784EA7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library(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rio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)</w:t>
      </w:r>
    </w:p>
    <w:p w14:paraId="456E5095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pipe=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import(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"Module 3 Data 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Sets.xlsx",sheet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="Sewer Pipe")</w:t>
      </w:r>
    </w:p>
    <w:p w14:paraId="34163DF8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colnames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(pipe)=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tolower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make.names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colnames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(pipe)))</w:t>
      </w:r>
    </w:p>
    <w:p w14:paraId="545424C4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mean(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pipe$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breaking.point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)</w:t>
      </w:r>
    </w:p>
    <w:p w14:paraId="3B134C98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sd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pipe$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breaking.point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)</w:t>
      </w:r>
    </w:p>
    <w:p w14:paraId="6E6E3171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hist(</w:t>
      </w:r>
      <w:proofErr w:type="spellStart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pipe$breaking.point,col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="red",</w:t>
      </w:r>
    </w:p>
    <w:p w14:paraId="146BAE2B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   main="Sample Pipe Breaking Points")</w:t>
      </w:r>
    </w:p>
    <w:p w14:paraId="020573AD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plot(density(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pipe$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breaking.point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),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lwd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=3,</w:t>
      </w:r>
    </w:p>
    <w:p w14:paraId="26337556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   main="Density Plot, Sample Pipe Breaking Points")</w:t>
      </w:r>
    </w:p>
    <w:p w14:paraId="1F2934A5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abline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(v=mean(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pipe$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breaking.point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),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lwd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=3,col="blue")</w:t>
      </w:r>
    </w:p>
    <w:p w14:paraId="0AD5649A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abline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(v=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2400,col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="red",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lwd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=3)</w:t>
      </w:r>
    </w:p>
    <w:p w14:paraId="37812670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results=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t.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test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pipe$breaking.point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,</w:t>
      </w:r>
    </w:p>
    <w:p w14:paraId="70AC5CE5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             mu=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2400,alternative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= "greater")</w:t>
      </w:r>
    </w:p>
    <w:p w14:paraId="1F749E9A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results</w:t>
      </w:r>
    </w:p>
    <w:p w14:paraId="57F53284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results=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t.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test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pipe$breaking.point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,</w:t>
      </w:r>
    </w:p>
    <w:p w14:paraId="749FD11C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             mu=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2400,alternative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= "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two.sided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")</w:t>
      </w:r>
    </w:p>
    <w:p w14:paraId="3226133D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results</w:t>
      </w:r>
    </w:p>
    <w:p w14:paraId="79BCCC92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</w:p>
    <w:p w14:paraId="5B00ECD5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# Hypothesis Test</w:t>
      </w:r>
    </w:p>
    <w:p w14:paraId="4D8A8184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# GPA Data</w:t>
      </w:r>
    </w:p>
    <w:p w14:paraId="5597927F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</w:p>
    <w:p w14:paraId="35973275" w14:textId="77777777" w:rsid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big.set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import(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"Module 3 Data Sets.xlsx",</w:t>
      </w:r>
    </w:p>
    <w:p w14:paraId="32DC0168" w14:textId="449224B6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sheet="GPAs 50 Stacked")</w:t>
      </w:r>
    </w:p>
    <w:p w14:paraId="3D2EC281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small.set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import(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"Module 3 Data 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Sets.xlsx",sheet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="GPAs 15 Stacked")</w:t>
      </w:r>
    </w:p>
    <w:p w14:paraId="45E8B2E4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hist(big.set$GPAs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50,col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="red",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xlim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=c(0,4),</w:t>
      </w:r>
    </w:p>
    <w:p w14:paraId="6BC79179" w14:textId="77777777" w:rsid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   main="Grade Point Averages",</w:t>
      </w:r>
    </w:p>
    <w:p w14:paraId="0B23C17A" w14:textId="358FE16B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xlab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="Range of GPAs at USF")</w:t>
      </w:r>
    </w:p>
    <w:p w14:paraId="75C22754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hist(</w:t>
      </w:r>
      <w:proofErr w:type="spellStart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small.set$`Student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GPA`,col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="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blue",add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=TRUE)</w:t>
      </w:r>
    </w:p>
    <w:p w14:paraId="346BC2B1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abline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(v=mean(big.set$GPAs50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),col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="green",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lwd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=3)</w:t>
      </w:r>
    </w:p>
    <w:p w14:paraId="2518DFD6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abline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v=mean(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small.set$`Student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GPA`),col="orange",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lwd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=3)</w:t>
      </w:r>
    </w:p>
    <w:p w14:paraId="464FDEEC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results50=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t.test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(big.set$GPAs50)</w:t>
      </w:r>
    </w:p>
    <w:p w14:paraId="0127D6D6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results50</w:t>
      </w:r>
    </w:p>
    <w:p w14:paraId="056EFCF3" w14:textId="77777777" w:rsid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results50=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t.test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(big.set$GPAs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50,mu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=2.7,</w:t>
      </w:r>
    </w:p>
    <w:p w14:paraId="70696DB6" w14:textId="25213159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alternative = "greater")</w:t>
      </w:r>
    </w:p>
    <w:p w14:paraId="17A2D223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results50</w:t>
      </w:r>
    </w:p>
    <w:p w14:paraId="1608A386" w14:textId="77777777" w:rsid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results50=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t.test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(big.set$GPAs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50,mu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=2.75,</w:t>
      </w:r>
    </w:p>
    <w:p w14:paraId="5C6440D6" w14:textId="18D74898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alternative = "greater")</w:t>
      </w:r>
    </w:p>
    <w:p w14:paraId="0D182D75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results50</w:t>
      </w:r>
    </w:p>
    <w:p w14:paraId="64855281" w14:textId="77777777" w:rsid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results50=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t.test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(big.set$GPAs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50,mu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=2.8,</w:t>
      </w:r>
    </w:p>
    <w:p w14:paraId="7394A191" w14:textId="3985FE9B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alternative = "greater")</w:t>
      </w:r>
    </w:p>
    <w:p w14:paraId="28071D21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results50</w:t>
      </w:r>
    </w:p>
    <w:p w14:paraId="76AED4BB" w14:textId="77777777" w:rsid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results50=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t.test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(big.set$GPAs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50,mu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=2.9,</w:t>
      </w:r>
    </w:p>
    <w:p w14:paraId="33F552BB" w14:textId="211D28B1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alternative = "greater")</w:t>
      </w:r>
    </w:p>
    <w:p w14:paraId="65739E4E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results50</w:t>
      </w:r>
    </w:p>
    <w:p w14:paraId="7AFC6C5A" w14:textId="77777777" w:rsid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results50=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t.test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(big.set$GPAs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50,mu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=mean(big.set$GPAs50),</w:t>
      </w:r>
    </w:p>
    <w:p w14:paraId="1F8D1664" w14:textId="7E436812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alternative = "greater")</w:t>
      </w:r>
    </w:p>
    <w:p w14:paraId="02A0BE11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results50</w:t>
      </w:r>
    </w:p>
    <w:p w14:paraId="6BA84D71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gilligan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=mean(big.set$GPAs50)-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sd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(big.set$GPAs50)</w:t>
      </w:r>
    </w:p>
    <w:p w14:paraId="5ABEE1A9" w14:textId="77777777" w:rsid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lastRenderedPageBreak/>
        <w:t>maryann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mean(</w:t>
      </w:r>
      <w:proofErr w:type="spellStart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small.set$`Student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GPA`)-</w:t>
      </w:r>
    </w:p>
    <w:p w14:paraId="32AFDBE5" w14:textId="5378C232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sd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small.set$`Student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GPA`)</w:t>
      </w:r>
    </w:p>
    <w:p w14:paraId="1F93A3B4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results50=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t.test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(big.set$GPAs50,</w:t>
      </w:r>
    </w:p>
    <w:p w14:paraId="7DFBFD1D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               mu=</w:t>
      </w:r>
      <w:proofErr w:type="spellStart"/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gilligan,alternative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= "greater")</w:t>
      </w:r>
    </w:p>
    <w:p w14:paraId="472A41BD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results15=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t.test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small.set$`Student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GPA`,</w:t>
      </w:r>
    </w:p>
    <w:p w14:paraId="3B28C168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               mu=</w:t>
      </w:r>
      <w:proofErr w:type="spellStart"/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maryann,alternative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="greater")</w:t>
      </w:r>
    </w:p>
    <w:p w14:paraId="25909324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results50</w:t>
      </w:r>
    </w:p>
    <w:p w14:paraId="3669962F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results15</w:t>
      </w:r>
    </w:p>
    <w:p w14:paraId="0BB35534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</w:p>
    <w:p w14:paraId="79D87458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my.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p.values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data.frame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(matrix(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ncol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=3,nrow=0))</w:t>
      </w:r>
    </w:p>
    <w:p w14:paraId="7FF4469B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colnames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my.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p.values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)=c("test","p50","p15")</w:t>
      </w:r>
    </w:p>
    <w:p w14:paraId="5945A536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for(</w:t>
      </w:r>
      <w:proofErr w:type="spellStart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i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in seq(1,400,)) {</w:t>
      </w:r>
    </w:p>
    <w:p w14:paraId="7E1BE736" w14:textId="77777777" w:rsid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gilligan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t.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test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big.set$GPAs50,mu=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i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/100,</w:t>
      </w:r>
    </w:p>
    <w:p w14:paraId="5FE00106" w14:textId="3B852652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alternative="greater")</w:t>
      </w:r>
    </w:p>
    <w:p w14:paraId="2F943F6A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maryann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t.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test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small.set$`Student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GPA`,mu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i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/100,alternative="greater")</w:t>
      </w:r>
    </w:p>
    <w:p w14:paraId="65517F20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my.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p.values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[i,1]=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i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/100</w:t>
      </w:r>
    </w:p>
    <w:p w14:paraId="0286E29E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my.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p.values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[i,2]=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gilligan$p.value</w:t>
      </w:r>
      <w:proofErr w:type="spellEnd"/>
    </w:p>
    <w:p w14:paraId="0BB081C5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my.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p.values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[i,3]=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maryann$p.value</w:t>
      </w:r>
      <w:proofErr w:type="spellEnd"/>
    </w:p>
    <w:p w14:paraId="0D6F2928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}</w:t>
      </w:r>
    </w:p>
    <w:p w14:paraId="7070A347" w14:textId="77777777" w:rsid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plot(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my.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p.values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[,1],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my.p.values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[,2],type="l",</w:t>
      </w:r>
    </w:p>
    <w:p w14:paraId="7C8A8BAE" w14:textId="08BDB25F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lwd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3,col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="red",</w:t>
      </w:r>
    </w:p>
    <w:p w14:paraId="778D7C5B" w14:textId="77777777" w:rsid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   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xlab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c(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"Test Value"),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ylab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=c("p Value"),</w:t>
      </w:r>
    </w:p>
    <w:p w14:paraId="6A1D90F3" w14:textId="0A79A3CC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main=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c(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"Changing p Values"))</w:t>
      </w:r>
    </w:p>
    <w:p w14:paraId="434B5AF9" w14:textId="77777777" w:rsid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points(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my.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p.values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[,1],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my.p.values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[,3],type="l",</w:t>
      </w:r>
    </w:p>
    <w:p w14:paraId="0B4EB0BE" w14:textId="5DE8B3EC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lwd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3,col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="blue")</w:t>
      </w:r>
    </w:p>
    <w:p w14:paraId="64DF232A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</w:p>
    <w:p w14:paraId="5F5500A9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</w:p>
    <w:p w14:paraId="5B073DA4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abline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(.05,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0,lwd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=3)</w:t>
      </w:r>
    </w:p>
    <w:p w14:paraId="3FD4AC26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abline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(v=mean(big.set$GPAs50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),col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="red",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lwd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=3)</w:t>
      </w:r>
    </w:p>
    <w:p w14:paraId="5CDCF309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abline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v=mean(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small.set$`Student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GPA`),col="blue",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lwd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=3)</w:t>
      </w:r>
    </w:p>
    <w:p w14:paraId="23649A2E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abline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(.5,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0,lwd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=3)</w:t>
      </w:r>
    </w:p>
    <w:p w14:paraId="657B9E7E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</w:p>
    <w:p w14:paraId="527C2210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# Comparing Means of Two Populations</w:t>
      </w:r>
    </w:p>
    <w:p w14:paraId="7F3394ED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# Independent Sampling</w:t>
      </w:r>
    </w:p>
    <w:p w14:paraId="78E5557C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# New Data Set – IQ Data</w:t>
      </w:r>
    </w:p>
    <w:p w14:paraId="110D6CF6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</w:p>
    <w:p w14:paraId="4B19D708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iq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import(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"Module 3 Data 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Sets.xlsx",sheet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="IQ")</w:t>
      </w:r>
    </w:p>
    <w:p w14:paraId="395B3A8E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colnames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iq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)=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tolower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make.names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colnames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iq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)))</w:t>
      </w:r>
    </w:p>
    <w:p w14:paraId="7BE21B98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attach(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iq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)</w:t>
      </w:r>
    </w:p>
    <w:p w14:paraId="2C499766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results=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t.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test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age.25,age.60,mu=0,</w:t>
      </w:r>
    </w:p>
    <w:p w14:paraId="1E41DD3A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             alternative = c("</w:t>
      </w:r>
      <w:proofErr w:type="spellStart"/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two.sided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"))</w:t>
      </w:r>
    </w:p>
    <w:p w14:paraId="5FD0C43F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results</w:t>
      </w:r>
    </w:p>
    <w:p w14:paraId="67059E58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</w:p>
    <w:p w14:paraId="5D9880AA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# Comparing Means of Two Populations</w:t>
      </w:r>
    </w:p>
    <w:p w14:paraId="3E8CECC6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# Paired Comparisons OR Paired Differences</w:t>
      </w:r>
    </w:p>
    <w:p w14:paraId="3F643ACD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# New Data Set – IQ Data</w:t>
      </w:r>
    </w:p>
    <w:p w14:paraId="0330A045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</w:p>
    <w:p w14:paraId="7B8129B7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rats=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import(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"Module 3 Data 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Sets.xlsx",sheet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="Rat Pups")</w:t>
      </w:r>
    </w:p>
    <w:p w14:paraId="252A4998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colnames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(rats)=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tolower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make.names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colnames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(rats)))</w:t>
      </w:r>
    </w:p>
    <w:p w14:paraId="62561D37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attach(rats)</w:t>
      </w:r>
    </w:p>
    <w:p w14:paraId="1CABAE62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results=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t.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test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male,female,mu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=0,</w:t>
      </w:r>
    </w:p>
    <w:p w14:paraId="014DB28F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lastRenderedPageBreak/>
        <w:t xml:space="preserve">               alternative=c("</w:t>
      </w:r>
      <w:proofErr w:type="spellStart"/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two.sided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"),paired=TRUE)</w:t>
      </w:r>
    </w:p>
    <w:p w14:paraId="1CC7B9F8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results</w:t>
      </w:r>
    </w:p>
    <w:p w14:paraId="35362468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grocery=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import(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"Module 3 Data Sets.xlsx",</w:t>
      </w:r>
    </w:p>
    <w:p w14:paraId="791F696E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             sheet="Grocery")</w:t>
      </w:r>
    </w:p>
    <w:p w14:paraId="451C99A2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colnames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(grocery)=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tolower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make.names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colnames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(grocery)))</w:t>
      </w:r>
    </w:p>
    <w:p w14:paraId="753EB709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attach(grocery)</w:t>
      </w:r>
    </w:p>
    <w:p w14:paraId="0200D6A6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names(grocery)</w:t>
      </w:r>
    </w:p>
    <w:p w14:paraId="753753E0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str(grocery)</w:t>
      </w:r>
    </w:p>
    <w:p w14:paraId="6699B3B5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levels(division)</w:t>
      </w:r>
    </w:p>
    <w:p w14:paraId="319016EC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division=</w:t>
      </w:r>
      <w:proofErr w:type="spellStart"/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as.factor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(division)</w:t>
      </w:r>
    </w:p>
    <w:p w14:paraId="7FCC3259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str(grocery)</w:t>
      </w:r>
    </w:p>
    <w:p w14:paraId="57B47FA2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levels(division)</w:t>
      </w:r>
    </w:p>
    <w:p w14:paraId="42915B12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fairview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=subset(</w:t>
      </w:r>
      <w:proofErr w:type="spellStart"/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grocery,division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=="Fairview")</w:t>
      </w:r>
    </w:p>
    <w:p w14:paraId="5D5F869F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summerfield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=subset(</w:t>
      </w:r>
      <w:proofErr w:type="spellStart"/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grocery,division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=="Summerfield")</w:t>
      </w:r>
    </w:p>
    <w:p w14:paraId="34BC6DBC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set.seed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(99)</w:t>
      </w:r>
    </w:p>
    <w:p w14:paraId="3BCA9552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my.fairview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fairview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[sample(1:nrow(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fairview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),18,</w:t>
      </w:r>
    </w:p>
    <w:p w14:paraId="65CF4454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                          replace=FALSE),]</w:t>
      </w:r>
    </w:p>
    <w:p w14:paraId="5B7D26AD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attach(</w:t>
      </w:r>
      <w:proofErr w:type="spellStart"/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my.fairview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)</w:t>
      </w:r>
    </w:p>
    <w:p w14:paraId="6B41A4B8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set.seed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(99)</w:t>
      </w:r>
    </w:p>
    <w:p w14:paraId="505919EF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my.summerfield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summerfield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[sample(1:nrow(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summerfield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),15,</w:t>
      </w:r>
    </w:p>
    <w:p w14:paraId="0544BFAB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                                replace=FALSE),]</w:t>
      </w:r>
    </w:p>
    <w:p w14:paraId="3979AE6E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attach(</w:t>
      </w:r>
      <w:proofErr w:type="spellStart"/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my.summerfield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)</w:t>
      </w:r>
    </w:p>
    <w:p w14:paraId="0C258B5B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t.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test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my.fairview$customer.penetration,mu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=.2,</w:t>
      </w:r>
    </w:p>
    <w:p w14:paraId="175FC9EC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     alternative=c("greater"))</w:t>
      </w:r>
    </w:p>
    <w:p w14:paraId="50D22E7C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t.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test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my.fairview$customer.penetration,mu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=.22,</w:t>
      </w:r>
    </w:p>
    <w:p w14:paraId="2A4E3D64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     alternative=c("greater"))</w:t>
      </w:r>
    </w:p>
    <w:p w14:paraId="1695DFDA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t.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test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my.fairview$deli.sq.ft,my.summerfield$deli.sq.ft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,</w:t>
      </w:r>
    </w:p>
    <w:p w14:paraId="0EB95C5B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     mu=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0,alternative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=c("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two.sided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"))</w:t>
      </w:r>
    </w:p>
    <w:p w14:paraId="7818BE56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t.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test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my.summerfield$deli.sales,my.fairview$deli.sales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,</w:t>
      </w:r>
    </w:p>
    <w:p w14:paraId="684ADAAE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     mu=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35000,alternative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=c("greater"))</w:t>
      </w:r>
    </w:p>
    <w:p w14:paraId="1AB445B7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my.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p.values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data.frame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(matrix(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ncol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=2,nrow=0))</w:t>
      </w:r>
    </w:p>
    <w:p w14:paraId="10E344AA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colnames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my.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p.values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)=c("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test","p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")</w:t>
      </w:r>
    </w:p>
    <w:p w14:paraId="79CDF6A9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for(</w:t>
      </w:r>
      <w:proofErr w:type="spellStart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i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in 1:1600) {</w:t>
      </w:r>
    </w:p>
    <w:p w14:paraId="6D7CA77B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results=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t.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test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my.fairview$deli.sq.ft,mu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=2000+i,</w:t>
      </w:r>
    </w:p>
    <w:p w14:paraId="6231FDB6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               alternative=c("</w:t>
      </w:r>
      <w:proofErr w:type="spellStart"/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two.sided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"))</w:t>
      </w:r>
    </w:p>
    <w:p w14:paraId="32DF1BD7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x=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results$p.value</w:t>
      </w:r>
      <w:proofErr w:type="spellEnd"/>
    </w:p>
    <w:p w14:paraId="343BD016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my.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p.values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[i,1]=i+2000</w:t>
      </w:r>
    </w:p>
    <w:p w14:paraId="75AAB2AE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my.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p.values</w:t>
      </w:r>
      <w:proofErr w:type="spellEnd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[i,2]=x</w:t>
      </w:r>
    </w:p>
    <w:p w14:paraId="3095C37C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>}</w:t>
      </w:r>
    </w:p>
    <w:p w14:paraId="7C7932B3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plot(</w:t>
      </w:r>
      <w:proofErr w:type="spellStart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my.p.values,type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="l",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lwd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=3,col="red",</w:t>
      </w:r>
    </w:p>
    <w:p w14:paraId="509B083E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   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xlab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c(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"Test Value"),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ylab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=c("p Value"),</w:t>
      </w:r>
    </w:p>
    <w:p w14:paraId="66981F3E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   main=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c(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"Changing p Values"))</w:t>
      </w:r>
    </w:p>
    <w:p w14:paraId="74F37CDD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abline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(.05,</w:t>
      </w: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0,lwd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=3)</w:t>
      </w:r>
    </w:p>
    <w:p w14:paraId="3C0A2757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abline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(v=mean(</w:t>
      </w:r>
      <w:proofErr w:type="spellStart"/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my.fairview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$deli.sq.ft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),col="blue",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lwd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=3)</w:t>
      </w:r>
    </w:p>
    <w:p w14:paraId="6C941496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boxplot(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iq$age.25,iq$age.60,col="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red",main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="IQ Boxplot")</w:t>
      </w:r>
    </w:p>
    <w:p w14:paraId="07E6B27C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boxplot(</w:t>
      </w:r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iq$age.25,iq$age.60,notch=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TRUE,col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="red",</w:t>
      </w:r>
    </w:p>
    <w:p w14:paraId="3859F96B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      main="IQ Notched Boxplot")</w:t>
      </w:r>
    </w:p>
    <w:p w14:paraId="6EC24473" w14:textId="77777777" w:rsidR="00C34CA7" w:rsidRPr="00C34CA7" w:rsidRDefault="00C34CA7" w:rsidP="00C34CA7">
      <w:pPr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C34CA7">
        <w:rPr>
          <w:rFonts w:ascii="Courier New" w:hAnsi="Courier New" w:cs="Courier New"/>
          <w:b/>
          <w:bCs/>
          <w:sz w:val="22"/>
          <w:szCs w:val="22"/>
        </w:rPr>
        <w:t>boxplot(</w:t>
      </w:r>
      <w:proofErr w:type="spellStart"/>
      <w:proofErr w:type="gramEnd"/>
      <w:r w:rsidRPr="00C34CA7">
        <w:rPr>
          <w:rFonts w:ascii="Courier New" w:hAnsi="Courier New" w:cs="Courier New"/>
          <w:b/>
          <w:bCs/>
          <w:sz w:val="22"/>
          <w:szCs w:val="22"/>
        </w:rPr>
        <w:t>male,female,notch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</w:t>
      </w:r>
      <w:proofErr w:type="spellStart"/>
      <w:r w:rsidRPr="00C34CA7">
        <w:rPr>
          <w:rFonts w:ascii="Courier New" w:hAnsi="Courier New" w:cs="Courier New"/>
          <w:b/>
          <w:bCs/>
          <w:sz w:val="22"/>
          <w:szCs w:val="22"/>
        </w:rPr>
        <w:t>TRUE,col</w:t>
      </w:r>
      <w:proofErr w:type="spellEnd"/>
      <w:r w:rsidRPr="00C34CA7">
        <w:rPr>
          <w:rFonts w:ascii="Courier New" w:hAnsi="Courier New" w:cs="Courier New"/>
          <w:b/>
          <w:bCs/>
          <w:sz w:val="22"/>
          <w:szCs w:val="22"/>
        </w:rPr>
        <w:t>="red",</w:t>
      </w:r>
    </w:p>
    <w:p w14:paraId="6400B52E" w14:textId="2DC8F407" w:rsidR="00FF226B" w:rsidRPr="00950D27" w:rsidRDefault="00C34CA7" w:rsidP="00C34CA7">
      <w:pPr>
        <w:rPr>
          <w:rFonts w:ascii="Courier New" w:hAnsi="Courier New" w:cs="Courier New"/>
          <w:b/>
          <w:bCs/>
        </w:rPr>
      </w:pPr>
      <w:r w:rsidRPr="00C34CA7">
        <w:rPr>
          <w:rFonts w:ascii="Courier New" w:hAnsi="Courier New" w:cs="Courier New"/>
          <w:b/>
          <w:bCs/>
          <w:sz w:val="22"/>
          <w:szCs w:val="22"/>
        </w:rPr>
        <w:t xml:space="preserve">        main="Rat Pups Boxplot")</w:t>
      </w:r>
    </w:p>
    <w:sectPr w:rsidR="00FF226B" w:rsidRPr="00950D27" w:rsidSect="00F124FE">
      <w:type w:val="continuous"/>
      <w:pgSz w:w="12240" w:h="15840"/>
      <w:pgMar w:top="1440" w:right="1800" w:bottom="1440" w:left="180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64ADB4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BEB0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CE3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6EDB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7049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0AB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58B7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78B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4A09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20BB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5326E"/>
    <w:multiLevelType w:val="multilevel"/>
    <w:tmpl w:val="9E26B4E8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55975B90"/>
    <w:multiLevelType w:val="multilevel"/>
    <w:tmpl w:val="9E26B4E8"/>
    <w:numStyleLink w:val="ArticleSection"/>
  </w:abstractNum>
  <w:abstractNum w:abstractNumId="12" w15:restartNumberingAfterBreak="0">
    <w:nsid w:val="5E7B57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7B960E42"/>
    <w:multiLevelType w:val="multilevel"/>
    <w:tmpl w:val="9E26B4E8"/>
    <w:numStyleLink w:val="ArticleSection"/>
  </w:abstractNum>
  <w:abstractNum w:abstractNumId="14" w15:restartNumberingAfterBreak="0">
    <w:nsid w:val="7D9F098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NotTrackFormatting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79414094-2D1A-4266-BC0E-E27E0172D953}"/>
    <w:docVar w:name="dgnword-eventsink" w:val="2978092382512"/>
  </w:docVars>
  <w:rsids>
    <w:rsidRoot w:val="00F124FE"/>
    <w:rsid w:val="001339D5"/>
    <w:rsid w:val="001826D9"/>
    <w:rsid w:val="00866843"/>
    <w:rsid w:val="008A72B5"/>
    <w:rsid w:val="00950D27"/>
    <w:rsid w:val="00C34CA7"/>
    <w:rsid w:val="00E637AB"/>
    <w:rsid w:val="00F124FE"/>
    <w:rsid w:val="00FF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5942BAD"/>
  <w15:docId w15:val="{FE7B2EBD-5B0E-4080-BB16-B0DAA0F4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pPr>
      <w:numPr>
        <w:numId w:val="1"/>
      </w:numPr>
    </w:pPr>
  </w:style>
  <w:style w:type="numbering" w:styleId="1ai">
    <w:name w:val="Outline List 1"/>
    <w:basedOn w:val="NoList"/>
    <w:pPr>
      <w:numPr>
        <w:numId w:val="3"/>
      </w:numPr>
    </w:pPr>
  </w:style>
  <w:style w:type="numbering" w:styleId="ArticleSection">
    <w:name w:val="Outline List 3"/>
    <w:basedOn w:val="NoList"/>
    <w:pPr>
      <w:numPr>
        <w:numId w:val="4"/>
      </w:numPr>
    </w:pPr>
  </w:style>
  <w:style w:type="paragraph" w:styleId="BlockText">
    <w:name w:val="Block Text"/>
    <w:basedOn w:val="Normal"/>
    <w:uiPriority w:val="99"/>
    <w:semiHidden/>
    <w:unhideWhenUsed/>
    <w:qFormat/>
    <w:pPr>
      <w:spacing w:after="120"/>
      <w:ind w:left="1440" w:right="1440"/>
    </w:pPr>
  </w:style>
  <w:style w:type="paragraph" w:styleId="BodyText">
    <w:name w:val="Body Text"/>
    <w:basedOn w:val="Normal"/>
    <w:uiPriority w:val="99"/>
    <w:semiHidden/>
    <w:unhideWhenUsed/>
    <w:pPr>
      <w:spacing w:after="120"/>
    </w:pPr>
  </w:style>
  <w:style w:type="paragraph" w:styleId="BodyText2">
    <w:name w:val="Body Text 2"/>
    <w:basedOn w:val="Normal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uiPriority w:val="99"/>
    <w:semiHidden/>
    <w:unhideWhenUsed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unhideWhenUsed/>
    <w:pPr>
      <w:ind w:firstLine="210"/>
    </w:pPr>
  </w:style>
  <w:style w:type="paragraph" w:styleId="BodyTextIndent">
    <w:name w:val="Body Text Indent"/>
    <w:basedOn w:val="Normal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uiPriority w:val="99"/>
    <w:semiHidden/>
    <w:unhideWhenUsed/>
    <w:pPr>
      <w:ind w:firstLine="210"/>
    </w:pPr>
  </w:style>
  <w:style w:type="paragraph" w:styleId="BodyTextIndent2">
    <w:name w:val="Body Text Indent 2"/>
    <w:basedOn w:val="Normal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uiPriority w:val="99"/>
    <w:semiHidden/>
    <w:unhideWhenUsed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uiPriority w:val="99"/>
    <w:semiHidden/>
    <w:unhideWhenUsed/>
    <w:pPr>
      <w:ind w:left="4320"/>
    </w:pPr>
  </w:style>
  <w:style w:type="paragraph" w:styleId="Date">
    <w:name w:val="Date"/>
    <w:basedOn w:val="Normal"/>
    <w:next w:val="Normal"/>
    <w:uiPriority w:val="99"/>
    <w:semiHidden/>
    <w:unhideWhenUsed/>
  </w:style>
  <w:style w:type="paragraph" w:styleId="E-mailSignature">
    <w:name w:val="E-mail Signature"/>
    <w:basedOn w:val="Normal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semiHidden/>
    <w:unhideWhenUsed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3">
    <w:name w:val="List 3"/>
    <w:basedOn w:val="Normal"/>
    <w:uiPriority w:val="99"/>
    <w:semiHidden/>
    <w:unhideWhenUsed/>
    <w:pPr>
      <w:ind w:left="1080" w:hanging="360"/>
    </w:pPr>
  </w:style>
  <w:style w:type="paragraph" w:styleId="List4">
    <w:name w:val="List 4"/>
    <w:basedOn w:val="Normal"/>
    <w:uiPriority w:val="99"/>
    <w:semiHidden/>
    <w:unhideWhenUsed/>
    <w:pPr>
      <w:ind w:left="1440" w:hanging="360"/>
    </w:pPr>
  </w:style>
  <w:style w:type="paragraph" w:styleId="List5">
    <w:name w:val="List 5"/>
    <w:basedOn w:val="Normal"/>
    <w:uiPriority w:val="99"/>
    <w:semiHidden/>
    <w:unhideWhenUsed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pPr>
      <w:numPr>
        <w:numId w:val="6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numId w:val="7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8"/>
      </w:numPr>
    </w:pPr>
  </w:style>
  <w:style w:type="paragraph" w:styleId="ListBullet4">
    <w:name w:val="List Bullet 4"/>
    <w:basedOn w:val="Normal"/>
    <w:uiPriority w:val="99"/>
    <w:semiHidden/>
    <w:unhideWhenUsed/>
    <w:pPr>
      <w:numPr>
        <w:numId w:val="9"/>
      </w:numPr>
    </w:pPr>
  </w:style>
  <w:style w:type="paragraph" w:styleId="ListBullet5">
    <w:name w:val="List Bullet 5"/>
    <w:basedOn w:val="Normal"/>
    <w:uiPriority w:val="99"/>
    <w:semiHidden/>
    <w:unhideWhenUsed/>
    <w:pPr>
      <w:numPr>
        <w:numId w:val="10"/>
      </w:numPr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pPr>
      <w:numPr>
        <w:numId w:val="11"/>
      </w:numPr>
    </w:pPr>
  </w:style>
  <w:style w:type="paragraph" w:styleId="ListNumber2">
    <w:name w:val="List Number 2"/>
    <w:basedOn w:val="Normal"/>
    <w:uiPriority w:val="99"/>
    <w:semiHidden/>
    <w:unhideWhenUsed/>
    <w:pPr>
      <w:numPr>
        <w:numId w:val="12"/>
      </w:numPr>
    </w:pPr>
  </w:style>
  <w:style w:type="paragraph" w:styleId="ListNumber3">
    <w:name w:val="List Number 3"/>
    <w:basedOn w:val="Normal"/>
    <w:uiPriority w:val="99"/>
    <w:semiHidden/>
    <w:unhideWhenUsed/>
    <w:pPr>
      <w:numPr>
        <w:numId w:val="13"/>
      </w:numPr>
    </w:pPr>
  </w:style>
  <w:style w:type="paragraph" w:styleId="ListNumber4">
    <w:name w:val="List Number 4"/>
    <w:basedOn w:val="Normal"/>
    <w:uiPriority w:val="99"/>
    <w:semiHidden/>
    <w:unhideWhenUsed/>
    <w:pPr>
      <w:numPr>
        <w:numId w:val="14"/>
      </w:numPr>
    </w:pPr>
  </w:style>
  <w:style w:type="paragraph" w:styleId="ListNumber5">
    <w:name w:val="List Number 5"/>
    <w:basedOn w:val="Normal"/>
    <w:uiPriority w:val="99"/>
    <w:semiHidden/>
    <w:unhideWhenUsed/>
    <w:pPr>
      <w:numPr>
        <w:numId w:val="15"/>
      </w:numPr>
    </w:pPr>
  </w:style>
  <w:style w:type="paragraph" w:styleId="MessageHeader">
    <w:name w:val="Message Header"/>
    <w:basedOn w:val="Normal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unhideWhenUsed/>
  </w:style>
  <w:style w:type="paragraph" w:styleId="Signature">
    <w:name w:val="Signature"/>
    <w:basedOn w:val="Normal"/>
    <w:uiPriority w:val="99"/>
    <w:semiHidden/>
    <w:unhideWhenUsed/>
    <w:pPr>
      <w:ind w:left="4320"/>
    </w:pPr>
  </w:style>
  <w:style w:type="character" w:styleId="Strong">
    <w:name w:val="Strong"/>
    <w:basedOn w:val="DefaultParagraphFont"/>
    <w:uiPriority w:val="23"/>
    <w:qFormat/>
    <w:rPr>
      <w:b/>
      <w:bCs/>
    </w:rPr>
  </w:style>
  <w:style w:type="paragraph" w:styleId="Subtitle">
    <w:name w:val="Subtitle"/>
    <w:basedOn w:val="Normal"/>
    <w:uiPriority w:val="11"/>
    <w:qFormat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alloonText">
    <w:name w:val="Balloon Text"/>
    <w:basedOn w:val="Normal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paragraph" w:styleId="DocumentMap">
    <w:name w:val="Document Map"/>
    <w:basedOn w:val="Normal"/>
    <w:uiPriority w:val="99"/>
    <w:semiHidden/>
    <w:unhideWhenUsed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uiPriority w:val="99"/>
    <w:semiHidden/>
    <w:unhideWhenUsed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="Arial" w:hAnsi="Arial" w:cs="Arial"/>
      <w:b/>
      <w:bCs/>
    </w:rPr>
  </w:style>
  <w:style w:type="paragraph" w:styleId="MacroText">
    <w:name w:val="macro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99"/>
    <w:semiHidden/>
    <w:unhideWhenUsed/>
  </w:style>
  <w:style w:type="paragraph" w:styleId="TOC2">
    <w:name w:val="toc 2"/>
    <w:basedOn w:val="Normal"/>
    <w:next w:val="Normal"/>
    <w:autoRedefine/>
    <w:uiPriority w:val="99"/>
    <w:semiHidden/>
    <w:unhideWhenUsed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unhideWhenUsed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unhideWhenUsed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unhideWhenUsed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unhideWhenUsed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unhideWhenUsed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unhideWhenUsed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unhideWhenUsed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Office%20Word%202003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TotalTime>98</TotalTime>
  <Pages>5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Satterfield, Ron</cp:lastModifiedBy>
  <cp:revision>6</cp:revision>
  <dcterms:created xsi:type="dcterms:W3CDTF">2020-01-25T21:45:00Z</dcterms:created>
  <dcterms:modified xsi:type="dcterms:W3CDTF">2021-02-05T17:19:00Z</dcterms:modified>
</cp:coreProperties>
</file>