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A0CC0" w14:textId="6809DFD2" w:rsidR="00427896" w:rsidRPr="001A5744" w:rsidRDefault="001A5744">
      <w:pPr>
        <w:rPr>
          <w:b/>
          <w:bCs/>
          <w:sz w:val="28"/>
          <w:szCs w:val="28"/>
          <w:lang w:val="en-US"/>
        </w:rPr>
      </w:pPr>
      <w:r w:rsidRPr="001A5744">
        <w:rPr>
          <w:b/>
          <w:bCs/>
          <w:sz w:val="28"/>
          <w:szCs w:val="28"/>
          <w:lang w:val="en-US"/>
        </w:rPr>
        <w:t xml:space="preserve">#QMB Assignment 4 </w:t>
      </w:r>
    </w:p>
    <w:p w14:paraId="5DDC6353" w14:textId="30F6BDC7" w:rsidR="001A5744" w:rsidRPr="001A5744" w:rsidRDefault="001A5744">
      <w:pPr>
        <w:rPr>
          <w:b/>
          <w:bCs/>
          <w:sz w:val="28"/>
          <w:szCs w:val="28"/>
          <w:lang w:val="en-US"/>
        </w:rPr>
      </w:pPr>
      <w:r w:rsidRPr="001A5744">
        <w:rPr>
          <w:b/>
          <w:bCs/>
          <w:sz w:val="28"/>
          <w:szCs w:val="28"/>
          <w:lang w:val="en-US"/>
        </w:rPr>
        <w:t>#Name – Manish Sanjay Talekar</w:t>
      </w:r>
    </w:p>
    <w:p w14:paraId="04DB5A15" w14:textId="54B426E8" w:rsidR="001A5744" w:rsidRPr="001A5744" w:rsidRDefault="001A5744">
      <w:pPr>
        <w:pBdr>
          <w:bottom w:val="single" w:sz="12" w:space="1" w:color="auto"/>
        </w:pBdr>
        <w:rPr>
          <w:b/>
          <w:bCs/>
          <w:sz w:val="28"/>
          <w:szCs w:val="28"/>
          <w:lang w:val="en-US"/>
        </w:rPr>
      </w:pPr>
      <w:r w:rsidRPr="001A5744">
        <w:rPr>
          <w:b/>
          <w:bCs/>
          <w:sz w:val="28"/>
          <w:szCs w:val="28"/>
          <w:lang w:val="en-US"/>
        </w:rPr>
        <w:t>#U54500765</w:t>
      </w:r>
    </w:p>
    <w:p w14:paraId="32923D20" w14:textId="43CEEA24" w:rsidR="001A5744" w:rsidRDefault="001A5744">
      <w:pPr>
        <w:rPr>
          <w:b/>
          <w:bCs/>
          <w:lang w:val="en-US"/>
        </w:rPr>
      </w:pPr>
    </w:p>
    <w:p w14:paraId="73F93826" w14:textId="6B5E50CD" w:rsidR="00AA3B29" w:rsidRDefault="00AA3B2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#Preprocessing </w:t>
      </w:r>
    </w:p>
    <w:p w14:paraId="354862C4" w14:textId="5260D8A9" w:rsidR="00827040" w:rsidRDefault="009A2378">
      <w:pPr>
        <w:rPr>
          <w:lang w:val="en-US"/>
        </w:rPr>
      </w:pPr>
      <w:r>
        <w:rPr>
          <w:lang w:val="en-US"/>
        </w:rPr>
        <w:t>#q1.</w:t>
      </w:r>
    </w:p>
    <w:p w14:paraId="6D6CCF6E" w14:textId="77777777" w:rsidR="009A2378" w:rsidRPr="00011ECE" w:rsidRDefault="009A2378" w:rsidP="009A2378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 xml:space="preserve">&gt; master_data &lt;- read_xlsx("6304 Module 4 Assignment Data.xlsx", </w:t>
      </w:r>
    </w:p>
    <w:p w14:paraId="025E947E" w14:textId="77777777" w:rsidR="009A2378" w:rsidRPr="00011ECE" w:rsidRDefault="009A2378" w:rsidP="009A2378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>+                          sheet = 'Tamil Anatomy')</w:t>
      </w:r>
    </w:p>
    <w:p w14:paraId="01735E0C" w14:textId="77777777" w:rsidR="009A2378" w:rsidRPr="00011ECE" w:rsidRDefault="009A2378" w:rsidP="009A2378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>&gt; colnames(master_data)=tolower(make.names(colnames(master_data)))</w:t>
      </w:r>
    </w:p>
    <w:p w14:paraId="6864AD79" w14:textId="41EBB5A6" w:rsidR="009A2378" w:rsidRPr="00011ECE" w:rsidRDefault="009A2378" w:rsidP="009A2378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>&gt; attach(master_data)</w:t>
      </w:r>
    </w:p>
    <w:p w14:paraId="0C091A2C" w14:textId="42567260" w:rsidR="00727D4D" w:rsidRDefault="00727D4D">
      <w:pPr>
        <w:rPr>
          <w:lang w:val="en-US"/>
        </w:rPr>
      </w:pPr>
    </w:p>
    <w:p w14:paraId="096EB182" w14:textId="1D67D074" w:rsidR="00727D4D" w:rsidRDefault="00727D4D">
      <w:pPr>
        <w:rPr>
          <w:lang w:val="en-US"/>
        </w:rPr>
      </w:pPr>
      <w:r>
        <w:rPr>
          <w:lang w:val="en-US"/>
        </w:rPr>
        <w:t>#q2</w:t>
      </w:r>
    </w:p>
    <w:p w14:paraId="3EC28F09" w14:textId="77777777" w:rsidR="00727D4D" w:rsidRPr="00011ECE" w:rsidRDefault="00727D4D" w:rsidP="00727D4D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>&gt; set.seed(54500765)</w:t>
      </w:r>
    </w:p>
    <w:p w14:paraId="32B4BFEB" w14:textId="48F63339" w:rsidR="00727D4D" w:rsidRPr="00011ECE" w:rsidRDefault="00727D4D" w:rsidP="00727D4D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>&gt; primary_data &lt;- sample_n(master_data, 70)</w:t>
      </w:r>
    </w:p>
    <w:p w14:paraId="5DF95C4A" w14:textId="77777777" w:rsidR="00727D4D" w:rsidRDefault="00727D4D">
      <w:pPr>
        <w:rPr>
          <w:b/>
          <w:bCs/>
          <w:lang w:val="en-US"/>
        </w:rPr>
      </w:pPr>
    </w:p>
    <w:p w14:paraId="1C4EC7A1" w14:textId="543DB298" w:rsidR="00AA3B29" w:rsidRDefault="000C6208">
      <w:pPr>
        <w:rPr>
          <w:b/>
          <w:bCs/>
          <w:lang w:val="en-US"/>
        </w:rPr>
      </w:pPr>
      <w:r>
        <w:rPr>
          <w:b/>
          <w:bCs/>
          <w:lang w:val="en-US"/>
        </w:rPr>
        <w:t>#Analysis</w:t>
      </w:r>
    </w:p>
    <w:p w14:paraId="2B997312" w14:textId="6C64578B" w:rsidR="00727D4D" w:rsidRDefault="00003411">
      <w:pPr>
        <w:rPr>
          <w:lang w:val="en-US"/>
        </w:rPr>
      </w:pPr>
      <w:r>
        <w:rPr>
          <w:lang w:val="en-US"/>
        </w:rPr>
        <w:t>#q1.</w:t>
      </w:r>
    </w:p>
    <w:p w14:paraId="06800B3C" w14:textId="77777777" w:rsidR="00003411" w:rsidRPr="00011ECE" w:rsidRDefault="00003411" w:rsidP="00003411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>&gt; cor(primary_data$height, primary_data$left.foot.length)</w:t>
      </w:r>
    </w:p>
    <w:p w14:paraId="607F5865" w14:textId="6CC10ADE" w:rsidR="00003411" w:rsidRPr="00011ECE" w:rsidRDefault="00003411" w:rsidP="00003411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>[1] 0.5548621</w:t>
      </w:r>
    </w:p>
    <w:p w14:paraId="44CAE727" w14:textId="0B3F584E" w:rsidR="00A97551" w:rsidRDefault="00A97551" w:rsidP="00003411">
      <w:pPr>
        <w:rPr>
          <w:lang w:val="en-US"/>
        </w:rPr>
      </w:pPr>
      <w:r>
        <w:rPr>
          <w:lang w:val="en-US"/>
        </w:rPr>
        <w:t>INTERPRETATION – Correlation between the two variables exists though it is not a very strong relation.</w:t>
      </w:r>
    </w:p>
    <w:p w14:paraId="182B4F60" w14:textId="5090E1B4" w:rsidR="00CD0ADE" w:rsidRDefault="00CD0ADE" w:rsidP="00003411">
      <w:pPr>
        <w:rPr>
          <w:lang w:val="en-US"/>
        </w:rPr>
      </w:pPr>
    </w:p>
    <w:p w14:paraId="612F8956" w14:textId="30F02E20" w:rsidR="00CD0ADE" w:rsidRDefault="00CD0ADE" w:rsidP="00003411">
      <w:pPr>
        <w:rPr>
          <w:lang w:val="en-US"/>
        </w:rPr>
      </w:pPr>
      <w:r>
        <w:rPr>
          <w:lang w:val="en-US"/>
        </w:rPr>
        <w:t>#q2.</w:t>
      </w:r>
    </w:p>
    <w:p w14:paraId="09265001" w14:textId="54607E23" w:rsidR="00CD0ADE" w:rsidRPr="00011ECE" w:rsidRDefault="00DA63B0" w:rsidP="00003411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>&gt; lm_out &lt;- lm(left.foot.length~height, data = primary_data)</w:t>
      </w:r>
    </w:p>
    <w:p w14:paraId="14D3F808" w14:textId="5ED8D09D" w:rsidR="00DA63B0" w:rsidRDefault="00DA63B0" w:rsidP="00DA63B0">
      <w:pPr>
        <w:rPr>
          <w:lang w:val="en-US"/>
        </w:rPr>
      </w:pPr>
      <w:r>
        <w:rPr>
          <w:lang w:val="en-US"/>
        </w:rPr>
        <w:t>#q2.a</w:t>
      </w:r>
    </w:p>
    <w:p w14:paraId="4838F5DC" w14:textId="509CC8CF" w:rsidR="00DA63B0" w:rsidRPr="00011ECE" w:rsidRDefault="00DA63B0" w:rsidP="00DA63B0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>&gt; summary(lm_out)</w:t>
      </w:r>
    </w:p>
    <w:p w14:paraId="4C3CCAF8" w14:textId="77777777" w:rsidR="00DA63B0" w:rsidRPr="00011ECE" w:rsidRDefault="00DA63B0" w:rsidP="00DA63B0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>Call:</w:t>
      </w:r>
    </w:p>
    <w:p w14:paraId="5B11FA59" w14:textId="7C547F18" w:rsidR="00DA63B0" w:rsidRPr="00011ECE" w:rsidRDefault="00DA63B0" w:rsidP="00DA63B0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>lm(formula = left.foot.length ~ height, data = primary_data)</w:t>
      </w:r>
    </w:p>
    <w:p w14:paraId="5BBE1C52" w14:textId="77777777" w:rsidR="00DA63B0" w:rsidRPr="00011ECE" w:rsidRDefault="00DA63B0" w:rsidP="00DA63B0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>Residuals:</w:t>
      </w:r>
    </w:p>
    <w:p w14:paraId="27515686" w14:textId="43CDCFEE" w:rsidR="00DA63B0" w:rsidRPr="00011ECE" w:rsidRDefault="00DA63B0" w:rsidP="00DA63B0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 xml:space="preserve">     Min       </w:t>
      </w:r>
      <w:r w:rsidR="00F26AF1" w:rsidRPr="00011ECE">
        <w:rPr>
          <w:color w:val="4472C4" w:themeColor="accent1"/>
          <w:lang w:val="en-US"/>
        </w:rPr>
        <w:t xml:space="preserve">    </w:t>
      </w:r>
      <w:r w:rsidR="00F26AF1" w:rsidRPr="00011ECE">
        <w:rPr>
          <w:color w:val="4472C4" w:themeColor="accent1"/>
          <w:lang w:val="en-US"/>
        </w:rPr>
        <w:tab/>
        <w:t xml:space="preserve">     </w:t>
      </w:r>
      <w:r w:rsidRPr="00011ECE">
        <w:rPr>
          <w:color w:val="4472C4" w:themeColor="accent1"/>
          <w:lang w:val="en-US"/>
        </w:rPr>
        <w:t xml:space="preserve">1Q   </w:t>
      </w:r>
      <w:r w:rsidR="00F26AF1" w:rsidRPr="00011ECE">
        <w:rPr>
          <w:color w:val="4472C4" w:themeColor="accent1"/>
          <w:lang w:val="en-US"/>
        </w:rPr>
        <w:tab/>
      </w:r>
      <w:r w:rsidR="00F26AF1" w:rsidRPr="00011ECE">
        <w:rPr>
          <w:color w:val="4472C4" w:themeColor="accent1"/>
          <w:lang w:val="en-US"/>
        </w:rPr>
        <w:tab/>
      </w:r>
      <w:r w:rsidRPr="00011ECE">
        <w:rPr>
          <w:color w:val="4472C4" w:themeColor="accent1"/>
          <w:lang w:val="en-US"/>
        </w:rPr>
        <w:t xml:space="preserve">Median       </w:t>
      </w:r>
      <w:r w:rsidR="00F26AF1" w:rsidRPr="00011ECE">
        <w:rPr>
          <w:color w:val="4472C4" w:themeColor="accent1"/>
          <w:lang w:val="en-US"/>
        </w:rPr>
        <w:tab/>
        <w:t xml:space="preserve">    </w:t>
      </w:r>
      <w:r w:rsidRPr="00011ECE">
        <w:rPr>
          <w:color w:val="4472C4" w:themeColor="accent1"/>
          <w:lang w:val="en-US"/>
        </w:rPr>
        <w:t xml:space="preserve">3Q      </w:t>
      </w:r>
      <w:r w:rsidR="00F26AF1" w:rsidRPr="00011ECE">
        <w:rPr>
          <w:color w:val="4472C4" w:themeColor="accent1"/>
          <w:lang w:val="en-US"/>
        </w:rPr>
        <w:tab/>
        <w:t xml:space="preserve">  </w:t>
      </w:r>
      <w:r w:rsidRPr="00011ECE">
        <w:rPr>
          <w:color w:val="4472C4" w:themeColor="accent1"/>
          <w:lang w:val="en-US"/>
        </w:rPr>
        <w:t xml:space="preserve">Max </w:t>
      </w:r>
    </w:p>
    <w:p w14:paraId="76711942" w14:textId="52ACE4D6" w:rsidR="00DA63B0" w:rsidRPr="00011ECE" w:rsidRDefault="00DA63B0" w:rsidP="00DA63B0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>-0.81692</w:t>
      </w:r>
      <w:r w:rsidR="00F26AF1" w:rsidRPr="00011ECE">
        <w:rPr>
          <w:color w:val="4472C4" w:themeColor="accent1"/>
          <w:lang w:val="en-US"/>
        </w:rPr>
        <w:t xml:space="preserve"> </w:t>
      </w:r>
      <w:r w:rsidR="00F26AF1" w:rsidRPr="00011ECE">
        <w:rPr>
          <w:color w:val="4472C4" w:themeColor="accent1"/>
          <w:lang w:val="en-US"/>
        </w:rPr>
        <w:tab/>
      </w:r>
      <w:r w:rsidRPr="00011ECE">
        <w:rPr>
          <w:color w:val="4472C4" w:themeColor="accent1"/>
          <w:lang w:val="en-US"/>
        </w:rPr>
        <w:t xml:space="preserve">-0.24075  </w:t>
      </w:r>
      <w:r w:rsidR="00F26AF1" w:rsidRPr="00011ECE">
        <w:rPr>
          <w:color w:val="4472C4" w:themeColor="accent1"/>
          <w:lang w:val="en-US"/>
        </w:rPr>
        <w:tab/>
      </w:r>
      <w:r w:rsidRPr="00011ECE">
        <w:rPr>
          <w:color w:val="4472C4" w:themeColor="accent1"/>
          <w:lang w:val="en-US"/>
        </w:rPr>
        <w:t xml:space="preserve">0.01019  </w:t>
      </w:r>
      <w:r w:rsidR="00F26AF1" w:rsidRPr="00011ECE">
        <w:rPr>
          <w:color w:val="4472C4" w:themeColor="accent1"/>
          <w:lang w:val="en-US"/>
        </w:rPr>
        <w:tab/>
      </w:r>
      <w:r w:rsidRPr="00011ECE">
        <w:rPr>
          <w:color w:val="4472C4" w:themeColor="accent1"/>
          <w:lang w:val="en-US"/>
        </w:rPr>
        <w:t xml:space="preserve">0.28136  </w:t>
      </w:r>
      <w:r w:rsidR="00F26AF1" w:rsidRPr="00011ECE">
        <w:rPr>
          <w:color w:val="4472C4" w:themeColor="accent1"/>
          <w:lang w:val="en-US"/>
        </w:rPr>
        <w:tab/>
      </w:r>
      <w:r w:rsidRPr="00011ECE">
        <w:rPr>
          <w:color w:val="4472C4" w:themeColor="accent1"/>
          <w:lang w:val="en-US"/>
        </w:rPr>
        <w:t xml:space="preserve">0.63057 </w:t>
      </w:r>
    </w:p>
    <w:p w14:paraId="6BE2FD39" w14:textId="77777777" w:rsidR="00DA63B0" w:rsidRPr="00011ECE" w:rsidRDefault="00DA63B0" w:rsidP="00DA63B0">
      <w:pPr>
        <w:rPr>
          <w:color w:val="4472C4" w:themeColor="accent1"/>
          <w:lang w:val="en-US"/>
        </w:rPr>
      </w:pPr>
    </w:p>
    <w:p w14:paraId="7E196478" w14:textId="77777777" w:rsidR="00DA63B0" w:rsidRPr="00011ECE" w:rsidRDefault="00DA63B0" w:rsidP="00DA63B0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>Coefficients:</w:t>
      </w:r>
    </w:p>
    <w:p w14:paraId="2F305E09" w14:textId="2470D6EB" w:rsidR="00DA63B0" w:rsidRPr="00011ECE" w:rsidRDefault="00DA63B0" w:rsidP="00DA63B0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 xml:space="preserve">            </w:t>
      </w:r>
      <w:r w:rsidR="00011ECE">
        <w:rPr>
          <w:color w:val="4472C4" w:themeColor="accent1"/>
          <w:lang w:val="en-US"/>
        </w:rPr>
        <w:tab/>
      </w:r>
      <w:r w:rsidR="00011ECE">
        <w:rPr>
          <w:color w:val="4472C4" w:themeColor="accent1"/>
          <w:lang w:val="en-US"/>
        </w:rPr>
        <w:tab/>
      </w:r>
      <w:r w:rsidRPr="00011ECE">
        <w:rPr>
          <w:color w:val="4472C4" w:themeColor="accent1"/>
          <w:lang w:val="en-US"/>
        </w:rPr>
        <w:t xml:space="preserve">Estimate </w:t>
      </w:r>
      <w:r w:rsidR="00011ECE">
        <w:rPr>
          <w:color w:val="4472C4" w:themeColor="accent1"/>
          <w:lang w:val="en-US"/>
        </w:rPr>
        <w:tab/>
      </w:r>
      <w:r w:rsidRPr="00011ECE">
        <w:rPr>
          <w:color w:val="4472C4" w:themeColor="accent1"/>
          <w:lang w:val="en-US"/>
        </w:rPr>
        <w:t xml:space="preserve">Std. Error </w:t>
      </w:r>
      <w:r w:rsidR="00011ECE">
        <w:rPr>
          <w:color w:val="4472C4" w:themeColor="accent1"/>
          <w:lang w:val="en-US"/>
        </w:rPr>
        <w:tab/>
      </w:r>
      <w:r w:rsidRPr="00011ECE">
        <w:rPr>
          <w:color w:val="4472C4" w:themeColor="accent1"/>
          <w:lang w:val="en-US"/>
        </w:rPr>
        <w:t xml:space="preserve">t value </w:t>
      </w:r>
      <w:r w:rsidR="00011ECE">
        <w:rPr>
          <w:color w:val="4472C4" w:themeColor="accent1"/>
          <w:lang w:val="en-US"/>
        </w:rPr>
        <w:tab/>
      </w:r>
      <w:r w:rsidR="00011ECE">
        <w:rPr>
          <w:color w:val="4472C4" w:themeColor="accent1"/>
          <w:lang w:val="en-US"/>
        </w:rPr>
        <w:tab/>
      </w:r>
      <w:r w:rsidRPr="00011ECE">
        <w:rPr>
          <w:color w:val="4472C4" w:themeColor="accent1"/>
          <w:lang w:val="en-US"/>
        </w:rPr>
        <w:t xml:space="preserve">Pr(&gt;|t|)    </w:t>
      </w:r>
    </w:p>
    <w:p w14:paraId="6D943E48" w14:textId="7FA65E8A" w:rsidR="00DA63B0" w:rsidRPr="00011ECE" w:rsidRDefault="00DA63B0" w:rsidP="00DA63B0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 xml:space="preserve">(Intercept) </w:t>
      </w:r>
      <w:r w:rsidR="00011ECE">
        <w:rPr>
          <w:color w:val="4472C4" w:themeColor="accent1"/>
          <w:lang w:val="en-US"/>
        </w:rPr>
        <w:tab/>
      </w:r>
      <w:r w:rsidRPr="00011ECE">
        <w:rPr>
          <w:color w:val="4472C4" w:themeColor="accent1"/>
          <w:lang w:val="en-US"/>
        </w:rPr>
        <w:t xml:space="preserve">0.53487    </w:t>
      </w:r>
      <w:r w:rsidR="00011ECE">
        <w:rPr>
          <w:color w:val="4472C4" w:themeColor="accent1"/>
          <w:lang w:val="en-US"/>
        </w:rPr>
        <w:tab/>
      </w:r>
      <w:r w:rsidRPr="00011ECE">
        <w:rPr>
          <w:color w:val="4472C4" w:themeColor="accent1"/>
          <w:lang w:val="en-US"/>
        </w:rPr>
        <w:t xml:space="preserve">1.64977   </w:t>
      </w:r>
      <w:r w:rsidR="00011ECE">
        <w:rPr>
          <w:color w:val="4472C4" w:themeColor="accent1"/>
          <w:lang w:val="en-US"/>
        </w:rPr>
        <w:tab/>
      </w:r>
      <w:r w:rsidRPr="00011ECE">
        <w:rPr>
          <w:color w:val="4472C4" w:themeColor="accent1"/>
          <w:lang w:val="en-US"/>
        </w:rPr>
        <w:t xml:space="preserve">0.324    </w:t>
      </w:r>
      <w:r w:rsidR="00011ECE">
        <w:rPr>
          <w:color w:val="4472C4" w:themeColor="accent1"/>
          <w:lang w:val="en-US"/>
        </w:rPr>
        <w:tab/>
      </w:r>
      <w:r w:rsidR="00011ECE">
        <w:rPr>
          <w:color w:val="4472C4" w:themeColor="accent1"/>
          <w:lang w:val="en-US"/>
        </w:rPr>
        <w:tab/>
      </w:r>
      <w:r w:rsidRPr="00011ECE">
        <w:rPr>
          <w:color w:val="4472C4" w:themeColor="accent1"/>
          <w:lang w:val="en-US"/>
        </w:rPr>
        <w:t xml:space="preserve">0.747    </w:t>
      </w:r>
    </w:p>
    <w:p w14:paraId="6B264724" w14:textId="23892BED" w:rsidR="00DA63B0" w:rsidRPr="00011ECE" w:rsidRDefault="00DA63B0" w:rsidP="00DA63B0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 xml:space="preserve">height       </w:t>
      </w:r>
      <w:r w:rsidR="00011ECE">
        <w:rPr>
          <w:color w:val="4472C4" w:themeColor="accent1"/>
          <w:lang w:val="en-US"/>
        </w:rPr>
        <w:tab/>
      </w:r>
      <w:r w:rsidRPr="00011ECE">
        <w:rPr>
          <w:color w:val="4472C4" w:themeColor="accent1"/>
          <w:lang w:val="en-US"/>
        </w:rPr>
        <w:t xml:space="preserve">0.13328    </w:t>
      </w:r>
      <w:r w:rsidR="00011ECE">
        <w:rPr>
          <w:color w:val="4472C4" w:themeColor="accent1"/>
          <w:lang w:val="en-US"/>
        </w:rPr>
        <w:tab/>
      </w:r>
      <w:r w:rsidRPr="00011ECE">
        <w:rPr>
          <w:color w:val="4472C4" w:themeColor="accent1"/>
          <w:lang w:val="en-US"/>
        </w:rPr>
        <w:t xml:space="preserve">0.02423   </w:t>
      </w:r>
      <w:r w:rsidR="00011ECE">
        <w:rPr>
          <w:color w:val="4472C4" w:themeColor="accent1"/>
          <w:lang w:val="en-US"/>
        </w:rPr>
        <w:tab/>
      </w:r>
      <w:r w:rsidRPr="00011ECE">
        <w:rPr>
          <w:color w:val="4472C4" w:themeColor="accent1"/>
          <w:lang w:val="en-US"/>
        </w:rPr>
        <w:t xml:space="preserve">5.500 </w:t>
      </w:r>
      <w:r w:rsidR="00011ECE">
        <w:rPr>
          <w:color w:val="4472C4" w:themeColor="accent1"/>
          <w:lang w:val="en-US"/>
        </w:rPr>
        <w:tab/>
      </w:r>
      <w:r w:rsidR="00011ECE">
        <w:rPr>
          <w:color w:val="4472C4" w:themeColor="accent1"/>
          <w:lang w:val="en-US"/>
        </w:rPr>
        <w:tab/>
      </w:r>
      <w:r w:rsidRPr="00011ECE">
        <w:rPr>
          <w:color w:val="4472C4" w:themeColor="accent1"/>
          <w:lang w:val="en-US"/>
        </w:rPr>
        <w:t>6.21e-07 ***</w:t>
      </w:r>
    </w:p>
    <w:p w14:paraId="36841B00" w14:textId="77777777" w:rsidR="00DA63B0" w:rsidRPr="00011ECE" w:rsidRDefault="00DA63B0" w:rsidP="00DA63B0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>---</w:t>
      </w:r>
    </w:p>
    <w:p w14:paraId="050CB0A3" w14:textId="77777777" w:rsidR="00DA63B0" w:rsidRPr="00011ECE" w:rsidRDefault="00DA63B0" w:rsidP="00DA63B0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>Signif. codes:  0 ‘***’ 0.001 ‘**’ 0.01 ‘*’ 0.05 ‘.’ 0.1 ‘ ’ 1</w:t>
      </w:r>
    </w:p>
    <w:p w14:paraId="52E10454" w14:textId="77777777" w:rsidR="00DA63B0" w:rsidRPr="00011ECE" w:rsidRDefault="00DA63B0" w:rsidP="00DA63B0">
      <w:pPr>
        <w:rPr>
          <w:color w:val="4472C4" w:themeColor="accent1"/>
          <w:lang w:val="en-US"/>
        </w:rPr>
      </w:pPr>
    </w:p>
    <w:p w14:paraId="1D6FDD50" w14:textId="77777777" w:rsidR="00DA63B0" w:rsidRPr="00011ECE" w:rsidRDefault="00DA63B0" w:rsidP="00DA63B0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>Residual standard error: 0.3695 on 68 degrees of freedom</w:t>
      </w:r>
    </w:p>
    <w:p w14:paraId="678A14E3" w14:textId="77777777" w:rsidR="00DA63B0" w:rsidRPr="00011ECE" w:rsidRDefault="00DA63B0" w:rsidP="00DA63B0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>Multiple R-squared:  0.3079,</w:t>
      </w:r>
      <w:r w:rsidRPr="00011ECE">
        <w:rPr>
          <w:color w:val="4472C4" w:themeColor="accent1"/>
          <w:lang w:val="en-US"/>
        </w:rPr>
        <w:tab/>
        <w:t xml:space="preserve">Adjusted R-squared:  0.2977 </w:t>
      </w:r>
    </w:p>
    <w:p w14:paraId="2F4460C0" w14:textId="51F8A704" w:rsidR="00DA63B0" w:rsidRPr="00011ECE" w:rsidRDefault="00DA63B0" w:rsidP="00DA63B0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>F-statistic: 30.25 on 1 and 68 DF,  p-value: 6.212e-07</w:t>
      </w:r>
    </w:p>
    <w:p w14:paraId="62F6D067" w14:textId="77777777" w:rsidR="0087256E" w:rsidRDefault="0087256E" w:rsidP="00DD6EDD">
      <w:pPr>
        <w:rPr>
          <w:color w:val="4472C4" w:themeColor="accent1"/>
          <w:lang w:val="en-US"/>
        </w:rPr>
      </w:pPr>
    </w:p>
    <w:p w14:paraId="25214772" w14:textId="313BECC3" w:rsidR="00DD6EDD" w:rsidRPr="00011ECE" w:rsidRDefault="00DD6EDD" w:rsidP="00DD6EDD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>&gt; confint(lm_out)</w:t>
      </w:r>
    </w:p>
    <w:p w14:paraId="08BE9F35" w14:textId="5100C3CC" w:rsidR="00DD6EDD" w:rsidRPr="00011ECE" w:rsidRDefault="00DD6EDD" w:rsidP="00DD6EDD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 xml:space="preserve">                  </w:t>
      </w:r>
      <w:r w:rsidR="0087256E">
        <w:rPr>
          <w:color w:val="4472C4" w:themeColor="accent1"/>
          <w:lang w:val="en-US"/>
        </w:rPr>
        <w:tab/>
        <w:t xml:space="preserve">      </w:t>
      </w:r>
      <w:r w:rsidRPr="00011ECE">
        <w:rPr>
          <w:color w:val="4472C4" w:themeColor="accent1"/>
          <w:lang w:val="en-US"/>
        </w:rPr>
        <w:t xml:space="preserve">2.5 %    </w:t>
      </w:r>
      <w:r w:rsidR="0087256E">
        <w:rPr>
          <w:color w:val="4472C4" w:themeColor="accent1"/>
          <w:lang w:val="en-US"/>
        </w:rPr>
        <w:tab/>
        <w:t xml:space="preserve">   </w:t>
      </w:r>
      <w:r w:rsidRPr="00011ECE">
        <w:rPr>
          <w:color w:val="4472C4" w:themeColor="accent1"/>
          <w:lang w:val="en-US"/>
        </w:rPr>
        <w:t>97.5 %</w:t>
      </w:r>
    </w:p>
    <w:p w14:paraId="13EE6FFA" w14:textId="651516F0" w:rsidR="00DD6EDD" w:rsidRPr="00011ECE" w:rsidRDefault="00DD6EDD" w:rsidP="00DD6EDD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>(Intercept) -</w:t>
      </w:r>
      <w:r w:rsidR="0087256E">
        <w:rPr>
          <w:color w:val="4472C4" w:themeColor="accent1"/>
          <w:lang w:val="en-US"/>
        </w:rPr>
        <w:tab/>
      </w:r>
      <w:r w:rsidRPr="00011ECE">
        <w:rPr>
          <w:color w:val="4472C4" w:themeColor="accent1"/>
          <w:lang w:val="en-US"/>
        </w:rPr>
        <w:t xml:space="preserve">2.75718648 </w:t>
      </w:r>
      <w:r w:rsidR="0087256E">
        <w:rPr>
          <w:color w:val="4472C4" w:themeColor="accent1"/>
          <w:lang w:val="en-US"/>
        </w:rPr>
        <w:tab/>
      </w:r>
      <w:r w:rsidRPr="00011ECE">
        <w:rPr>
          <w:color w:val="4472C4" w:themeColor="accent1"/>
          <w:lang w:val="en-US"/>
        </w:rPr>
        <w:t>3.8269329</w:t>
      </w:r>
    </w:p>
    <w:p w14:paraId="4B2C2FFA" w14:textId="155F5CEA" w:rsidR="00DD6EDD" w:rsidRPr="00011ECE" w:rsidRDefault="00DD6EDD" w:rsidP="00DD6EDD">
      <w:pPr>
        <w:rPr>
          <w:color w:val="4472C4" w:themeColor="accent1"/>
          <w:lang w:val="en-US"/>
        </w:rPr>
      </w:pPr>
      <w:r w:rsidRPr="00011ECE">
        <w:rPr>
          <w:color w:val="4472C4" w:themeColor="accent1"/>
          <w:lang w:val="en-US"/>
        </w:rPr>
        <w:t xml:space="preserve">height       </w:t>
      </w:r>
      <w:r w:rsidR="0087256E">
        <w:rPr>
          <w:color w:val="4472C4" w:themeColor="accent1"/>
          <w:lang w:val="en-US"/>
        </w:rPr>
        <w:tab/>
      </w:r>
      <w:r w:rsidRPr="00011ECE">
        <w:rPr>
          <w:color w:val="4472C4" w:themeColor="accent1"/>
          <w:lang w:val="en-US"/>
        </w:rPr>
        <w:t xml:space="preserve">0.08492451 </w:t>
      </w:r>
      <w:r w:rsidR="0087256E">
        <w:rPr>
          <w:color w:val="4472C4" w:themeColor="accent1"/>
          <w:lang w:val="en-US"/>
        </w:rPr>
        <w:tab/>
      </w:r>
      <w:r w:rsidRPr="00011ECE">
        <w:rPr>
          <w:color w:val="4472C4" w:themeColor="accent1"/>
          <w:lang w:val="en-US"/>
        </w:rPr>
        <w:t>0.1816418</w:t>
      </w:r>
    </w:p>
    <w:p w14:paraId="7D4FD092" w14:textId="7A017E47" w:rsidR="00DD6EDD" w:rsidRDefault="00DD6EDD" w:rsidP="00DD6EDD">
      <w:pPr>
        <w:rPr>
          <w:lang w:val="en-US"/>
        </w:rPr>
      </w:pPr>
    </w:p>
    <w:p w14:paraId="265652C5" w14:textId="35880A01" w:rsidR="00DD6EDD" w:rsidRDefault="00DD6EDD" w:rsidP="00DD6EDD">
      <w:pPr>
        <w:rPr>
          <w:lang w:val="en-US"/>
        </w:rPr>
      </w:pPr>
      <w:r>
        <w:rPr>
          <w:lang w:val="en-US"/>
        </w:rPr>
        <w:t xml:space="preserve">REPORT – </w:t>
      </w:r>
    </w:p>
    <w:p w14:paraId="0D6C62BC" w14:textId="5F52E95D" w:rsidR="00DD6EDD" w:rsidRDefault="00DD6EDD" w:rsidP="00DD6EDD">
      <w:pPr>
        <w:rPr>
          <w:lang w:val="en-US"/>
        </w:rPr>
      </w:pPr>
      <w:r>
        <w:rPr>
          <w:lang w:val="en-US"/>
        </w:rPr>
        <w:t>Coefficient B0</w:t>
      </w:r>
      <w:r w:rsidR="004663EA">
        <w:rPr>
          <w:lang w:val="en-US"/>
        </w:rPr>
        <w:t xml:space="preserve"> (Intercept):</w:t>
      </w:r>
      <w:r>
        <w:rPr>
          <w:lang w:val="en-US"/>
        </w:rPr>
        <w:t xml:space="preserve"> </w:t>
      </w:r>
      <w:r w:rsidRPr="00DD6EDD">
        <w:rPr>
          <w:lang w:val="en-US"/>
        </w:rPr>
        <w:t>0.53487</w:t>
      </w:r>
      <w:r>
        <w:rPr>
          <w:lang w:val="en-US"/>
        </w:rPr>
        <w:tab/>
      </w:r>
      <w:r>
        <w:rPr>
          <w:lang w:val="en-US"/>
        </w:rPr>
        <w:tab/>
        <w:t xml:space="preserve">P value - </w:t>
      </w:r>
      <w:r w:rsidRPr="00DD6EDD">
        <w:rPr>
          <w:lang w:val="en-US"/>
        </w:rPr>
        <w:t>0.747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4663EA">
        <w:rPr>
          <w:lang w:val="en-US"/>
        </w:rPr>
        <w:tab/>
      </w:r>
      <w:r>
        <w:rPr>
          <w:lang w:val="en-US"/>
        </w:rPr>
        <w:t>Confidence Interval – (</w:t>
      </w:r>
      <w:r w:rsidRPr="00DD6EDD">
        <w:rPr>
          <w:lang w:val="en-US"/>
        </w:rPr>
        <w:t>-2.75718648</w:t>
      </w:r>
      <w:r>
        <w:rPr>
          <w:lang w:val="en-US"/>
        </w:rPr>
        <w:t>,</w:t>
      </w:r>
      <w:r w:rsidRPr="00DD6EDD">
        <w:rPr>
          <w:lang w:val="en-US"/>
        </w:rPr>
        <w:t xml:space="preserve"> 3.8269329</w:t>
      </w:r>
      <w:r>
        <w:rPr>
          <w:lang w:val="en-US"/>
        </w:rPr>
        <w:t>)</w:t>
      </w:r>
    </w:p>
    <w:p w14:paraId="6E3933AC" w14:textId="21ADF8AA" w:rsidR="004663EA" w:rsidRDefault="004663EA" w:rsidP="00DD6EDD">
      <w:pPr>
        <w:rPr>
          <w:lang w:val="en-US"/>
        </w:rPr>
      </w:pPr>
      <w:r>
        <w:rPr>
          <w:lang w:val="en-US"/>
        </w:rPr>
        <w:t xml:space="preserve">Coefficient B1 (Height): </w:t>
      </w:r>
      <w:r w:rsidRPr="004663EA">
        <w:rPr>
          <w:lang w:val="en-US"/>
        </w:rPr>
        <w:t>0.13328</w:t>
      </w:r>
      <w:r>
        <w:rPr>
          <w:lang w:val="en-US"/>
        </w:rPr>
        <w:tab/>
      </w:r>
      <w:r>
        <w:rPr>
          <w:lang w:val="en-US"/>
        </w:rPr>
        <w:tab/>
      </w:r>
      <w:r w:rsidR="00DF3B1A">
        <w:rPr>
          <w:lang w:val="en-US"/>
        </w:rPr>
        <w:tab/>
      </w:r>
      <w:r>
        <w:rPr>
          <w:lang w:val="en-US"/>
        </w:rPr>
        <w:t xml:space="preserve">P value - </w:t>
      </w:r>
      <w:r w:rsidRPr="004663EA">
        <w:rPr>
          <w:lang w:val="en-US"/>
        </w:rPr>
        <w:t>6.21e-07</w:t>
      </w:r>
    </w:p>
    <w:p w14:paraId="672D05E9" w14:textId="37179FB1" w:rsidR="004663EA" w:rsidRDefault="004663EA" w:rsidP="00DD6EDD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711B3A">
        <w:rPr>
          <w:lang w:val="en-US"/>
        </w:rPr>
        <w:tab/>
      </w:r>
      <w:r>
        <w:rPr>
          <w:lang w:val="en-US"/>
        </w:rPr>
        <w:t>Confidence Interval –</w:t>
      </w:r>
      <w:r>
        <w:rPr>
          <w:lang w:val="en-US"/>
        </w:rPr>
        <w:t xml:space="preserve"> (</w:t>
      </w:r>
      <w:r w:rsidRPr="004663EA">
        <w:rPr>
          <w:lang w:val="en-US"/>
        </w:rPr>
        <w:t>0.08492451</w:t>
      </w:r>
      <w:r>
        <w:rPr>
          <w:lang w:val="en-US"/>
        </w:rPr>
        <w:t>,</w:t>
      </w:r>
      <w:r w:rsidRPr="004663EA">
        <w:rPr>
          <w:lang w:val="en-US"/>
        </w:rPr>
        <w:t xml:space="preserve"> 0.1816418</w:t>
      </w:r>
      <w:r>
        <w:rPr>
          <w:lang w:val="en-US"/>
        </w:rPr>
        <w:t>)</w:t>
      </w:r>
    </w:p>
    <w:p w14:paraId="12E0848D" w14:textId="4A49E159" w:rsidR="00C45AA9" w:rsidRDefault="00C45AA9" w:rsidP="00DD6EDD">
      <w:pPr>
        <w:rPr>
          <w:lang w:val="en-US"/>
        </w:rPr>
      </w:pPr>
    </w:p>
    <w:p w14:paraId="0F570227" w14:textId="32921CCB" w:rsidR="00C45AA9" w:rsidRDefault="00C45AA9" w:rsidP="00DD6EDD">
      <w:pPr>
        <w:rPr>
          <w:lang w:val="en-US"/>
        </w:rPr>
      </w:pPr>
      <w:r>
        <w:rPr>
          <w:lang w:val="en-US"/>
        </w:rPr>
        <w:t>#q2.b</w:t>
      </w:r>
    </w:p>
    <w:p w14:paraId="2A675890" w14:textId="43C0911F" w:rsidR="00C45AA9" w:rsidRDefault="00C45AA9" w:rsidP="00DD6EDD">
      <w:pPr>
        <w:rPr>
          <w:lang w:val="en-US"/>
        </w:rPr>
      </w:pPr>
      <w:r>
        <w:rPr>
          <w:lang w:val="en-US"/>
        </w:rPr>
        <w:t xml:space="preserve">INTERPRETATION – </w:t>
      </w:r>
    </w:p>
    <w:p w14:paraId="0B4083D3" w14:textId="39696041" w:rsidR="00C45AA9" w:rsidRDefault="00C45AA9" w:rsidP="00DD6EDD">
      <w:pPr>
        <w:rPr>
          <w:lang w:val="en-US"/>
        </w:rPr>
      </w:pPr>
      <w:r>
        <w:rPr>
          <w:lang w:val="en-US"/>
        </w:rPr>
        <w:t xml:space="preserve">Equation &lt;= </w:t>
      </w:r>
      <w:r>
        <w:rPr>
          <w:lang w:val="en-US"/>
        </w:rPr>
        <w:tab/>
      </w:r>
      <w:r w:rsidRPr="00DA63B0">
        <w:rPr>
          <w:lang w:val="en-US"/>
        </w:rPr>
        <w:t>left.foot.length</w:t>
      </w:r>
      <w:r>
        <w:rPr>
          <w:lang w:val="en-US"/>
        </w:rPr>
        <w:t xml:space="preserve"> = </w:t>
      </w:r>
      <w:r w:rsidRPr="00C45AA9">
        <w:rPr>
          <w:lang w:val="en-US"/>
        </w:rPr>
        <w:t>0.53487</w:t>
      </w:r>
      <w:r>
        <w:rPr>
          <w:lang w:val="en-US"/>
        </w:rPr>
        <w:t xml:space="preserve"> + </w:t>
      </w:r>
      <w:r w:rsidRPr="00C45AA9">
        <w:rPr>
          <w:lang w:val="en-US"/>
        </w:rPr>
        <w:t>0.13328</w:t>
      </w:r>
      <w:r>
        <w:rPr>
          <w:lang w:val="en-US"/>
        </w:rPr>
        <w:t xml:space="preserve"> * height </w:t>
      </w:r>
    </w:p>
    <w:p w14:paraId="1A9E6579" w14:textId="25E3FBEC" w:rsidR="00C45AA9" w:rsidRDefault="00C45AA9" w:rsidP="00C45A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height of 0</w:t>
      </w:r>
      <w:r w:rsidR="001F5FB9">
        <w:rPr>
          <w:lang w:val="en-US"/>
        </w:rPr>
        <w:t>-</w:t>
      </w:r>
      <w:r>
        <w:rPr>
          <w:lang w:val="en-US"/>
        </w:rPr>
        <w:t>inch</w:t>
      </w:r>
      <w:r w:rsidR="008C28EB">
        <w:rPr>
          <w:lang w:val="en-US"/>
        </w:rPr>
        <w:t>;</w:t>
      </w:r>
      <w:r>
        <w:rPr>
          <w:lang w:val="en-US"/>
        </w:rPr>
        <w:t xml:space="preserve"> the </w:t>
      </w:r>
      <w:r w:rsidR="008C28EB">
        <w:rPr>
          <w:lang w:val="en-US"/>
        </w:rPr>
        <w:t xml:space="preserve">left </w:t>
      </w:r>
      <w:r>
        <w:rPr>
          <w:lang w:val="en-US"/>
        </w:rPr>
        <w:t xml:space="preserve">foot length will be </w:t>
      </w:r>
      <w:r w:rsidRPr="00C45AA9">
        <w:rPr>
          <w:lang w:val="en-US"/>
        </w:rPr>
        <w:t>0.53487</w:t>
      </w:r>
      <w:r>
        <w:rPr>
          <w:lang w:val="en-US"/>
        </w:rPr>
        <w:t xml:space="preserve"> inches.</w:t>
      </w:r>
    </w:p>
    <w:p w14:paraId="009000EC" w14:textId="5038589F" w:rsidR="00C45AA9" w:rsidRDefault="00C45AA9" w:rsidP="00C45A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every </w:t>
      </w:r>
      <w:r w:rsidR="001F5FB9">
        <w:rPr>
          <w:lang w:val="en-US"/>
        </w:rPr>
        <w:t>10-inch</w:t>
      </w:r>
      <w:r>
        <w:rPr>
          <w:lang w:val="en-US"/>
        </w:rPr>
        <w:t xml:space="preserve"> increase in height</w:t>
      </w:r>
      <w:r w:rsidR="008C28EB">
        <w:rPr>
          <w:lang w:val="en-US"/>
        </w:rPr>
        <w:t>;</w:t>
      </w:r>
      <w:r>
        <w:rPr>
          <w:lang w:val="en-US"/>
        </w:rPr>
        <w:t xml:space="preserve"> the </w:t>
      </w:r>
      <w:r w:rsidR="008C28EB">
        <w:rPr>
          <w:lang w:val="en-US"/>
        </w:rPr>
        <w:t xml:space="preserve">left </w:t>
      </w:r>
      <w:r>
        <w:rPr>
          <w:lang w:val="en-US"/>
        </w:rPr>
        <w:t xml:space="preserve">foot length </w:t>
      </w:r>
      <w:r w:rsidR="008C28EB">
        <w:rPr>
          <w:lang w:val="en-US"/>
        </w:rPr>
        <w:t xml:space="preserve">will increase by </w:t>
      </w:r>
      <w:r w:rsidR="008C28EB" w:rsidRPr="008C28EB">
        <w:rPr>
          <w:lang w:val="en-US"/>
        </w:rPr>
        <w:t>1.3328</w:t>
      </w:r>
      <w:r w:rsidR="00241D45">
        <w:rPr>
          <w:lang w:val="en-US"/>
        </w:rPr>
        <w:t>.</w:t>
      </w:r>
    </w:p>
    <w:p w14:paraId="21AC1AAD" w14:textId="4D65F718" w:rsidR="00241D45" w:rsidRDefault="00241D45" w:rsidP="00241D45">
      <w:pPr>
        <w:rPr>
          <w:lang w:val="en-US"/>
        </w:rPr>
      </w:pPr>
    </w:p>
    <w:p w14:paraId="2D0A2441" w14:textId="77777777" w:rsidR="00F0493D" w:rsidRDefault="00F0493D" w:rsidP="00241D45">
      <w:pPr>
        <w:rPr>
          <w:lang w:val="en-US"/>
        </w:rPr>
      </w:pPr>
    </w:p>
    <w:p w14:paraId="02A06ECF" w14:textId="77777777" w:rsidR="00F0493D" w:rsidRDefault="00F0493D" w:rsidP="00241D45">
      <w:pPr>
        <w:rPr>
          <w:lang w:val="en-US"/>
        </w:rPr>
      </w:pPr>
    </w:p>
    <w:p w14:paraId="0890CB07" w14:textId="77777777" w:rsidR="00F0493D" w:rsidRDefault="00F0493D" w:rsidP="00241D45">
      <w:pPr>
        <w:rPr>
          <w:lang w:val="en-US"/>
        </w:rPr>
      </w:pPr>
    </w:p>
    <w:p w14:paraId="5BC54396" w14:textId="35C989BC" w:rsidR="00241D45" w:rsidRDefault="00F0493D" w:rsidP="00241D45">
      <w:pPr>
        <w:rPr>
          <w:lang w:val="en-US"/>
        </w:rPr>
      </w:pPr>
      <w:r>
        <w:rPr>
          <w:lang w:val="en-US"/>
        </w:rPr>
        <w:lastRenderedPageBreak/>
        <w:t>#q2.c</w:t>
      </w:r>
    </w:p>
    <w:p w14:paraId="3EC3346D" w14:textId="09140551" w:rsidR="00F0493D" w:rsidRDefault="00F0493D" w:rsidP="00241D45">
      <w:pPr>
        <w:rPr>
          <w:lang w:val="en-US"/>
        </w:rPr>
      </w:pPr>
      <w:r>
        <w:rPr>
          <w:lang w:val="en-US"/>
        </w:rPr>
        <w:t>#Linearity</w:t>
      </w:r>
    </w:p>
    <w:p w14:paraId="010987E3" w14:textId="77777777" w:rsidR="00F0493D" w:rsidRPr="00631997" w:rsidRDefault="00F0493D" w:rsidP="00F0493D">
      <w:pPr>
        <w:rPr>
          <w:color w:val="4472C4" w:themeColor="accent1"/>
          <w:lang w:val="en-US"/>
        </w:rPr>
      </w:pPr>
      <w:r w:rsidRPr="00631997">
        <w:rPr>
          <w:color w:val="4472C4" w:themeColor="accent1"/>
          <w:lang w:val="en-US"/>
        </w:rPr>
        <w:t>&gt; plot(primary_data$left.foot.length , lm_out$fitted.values, pch=19,</w:t>
      </w:r>
    </w:p>
    <w:p w14:paraId="65AEBF1E" w14:textId="77777777" w:rsidR="00F0493D" w:rsidRPr="00631997" w:rsidRDefault="00F0493D" w:rsidP="00F0493D">
      <w:pPr>
        <w:rPr>
          <w:color w:val="4472C4" w:themeColor="accent1"/>
          <w:lang w:val="en-US"/>
        </w:rPr>
      </w:pPr>
      <w:r w:rsidRPr="00631997">
        <w:rPr>
          <w:color w:val="4472C4" w:themeColor="accent1"/>
          <w:lang w:val="en-US"/>
        </w:rPr>
        <w:t>+      main = "Actual vs. Fitted Values of Left Foot Length")</w:t>
      </w:r>
    </w:p>
    <w:p w14:paraId="601C9C10" w14:textId="4AE01F2A" w:rsidR="00F0493D" w:rsidRPr="00631997" w:rsidRDefault="00F0493D" w:rsidP="00F0493D">
      <w:pPr>
        <w:rPr>
          <w:color w:val="4472C4" w:themeColor="accent1"/>
          <w:lang w:val="en-US"/>
        </w:rPr>
      </w:pPr>
      <w:r w:rsidRPr="00631997">
        <w:rPr>
          <w:color w:val="4472C4" w:themeColor="accent1"/>
          <w:lang w:val="en-US"/>
        </w:rPr>
        <w:t>&gt; abline(0,1,col="red",lwd=3)</w:t>
      </w:r>
    </w:p>
    <w:p w14:paraId="13186BB2" w14:textId="3700377D" w:rsidR="00F0493D" w:rsidRDefault="00F0493D" w:rsidP="00F0493D">
      <w:pPr>
        <w:rPr>
          <w:lang w:val="en-US"/>
        </w:rPr>
      </w:pPr>
      <w:r w:rsidRPr="00F0493D">
        <w:drawing>
          <wp:inline distT="0" distB="0" distL="0" distR="0" wp14:anchorId="51FCF2EC" wp14:editId="29D3A225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1F83" w14:textId="5F68DF7B" w:rsidR="00E91878" w:rsidRDefault="00F0493D" w:rsidP="00F0493D">
      <w:pPr>
        <w:rPr>
          <w:lang w:val="en-US"/>
        </w:rPr>
      </w:pPr>
      <w:r>
        <w:rPr>
          <w:lang w:val="en-US"/>
        </w:rPr>
        <w:t>INTERPRETATION – based on the above plot I can conclude that the data is not linear as almost all the points lie outside the linear line.</w:t>
      </w:r>
      <w:r w:rsidR="00EB1E5C">
        <w:rPr>
          <w:lang w:val="en-US"/>
        </w:rPr>
        <w:t xml:space="preserve"> Therefore, the model does not conform the linearity assumption</w:t>
      </w:r>
      <w:r w:rsidR="00FC707A">
        <w:rPr>
          <w:lang w:val="en-US"/>
        </w:rPr>
        <w:t>.</w:t>
      </w:r>
    </w:p>
    <w:p w14:paraId="7063ABCC" w14:textId="420E8677" w:rsidR="00E91878" w:rsidRDefault="00E91878" w:rsidP="00F0493D">
      <w:pPr>
        <w:rPr>
          <w:lang w:val="en-US"/>
        </w:rPr>
      </w:pPr>
      <w:r>
        <w:rPr>
          <w:lang w:val="en-US"/>
        </w:rPr>
        <w:t>#Normality</w:t>
      </w:r>
    </w:p>
    <w:p w14:paraId="30129A2D" w14:textId="77777777" w:rsidR="00E91878" w:rsidRPr="00631997" w:rsidRDefault="00E91878" w:rsidP="00E91878">
      <w:pPr>
        <w:rPr>
          <w:color w:val="4472C4" w:themeColor="accent1"/>
          <w:lang w:val="en-US"/>
        </w:rPr>
      </w:pPr>
      <w:r w:rsidRPr="00631997">
        <w:rPr>
          <w:color w:val="4472C4" w:themeColor="accent1"/>
          <w:lang w:val="en-US"/>
        </w:rPr>
        <w:t>&gt; qqnorm(lm_out$residuals,pch=19,main="Residuals Normality Plot")</w:t>
      </w:r>
    </w:p>
    <w:p w14:paraId="42495547" w14:textId="388836B3" w:rsidR="00E91878" w:rsidRPr="00631997" w:rsidRDefault="00E91878" w:rsidP="00E91878">
      <w:pPr>
        <w:rPr>
          <w:color w:val="4472C4" w:themeColor="accent1"/>
          <w:lang w:val="en-US"/>
        </w:rPr>
      </w:pPr>
      <w:r w:rsidRPr="00631997">
        <w:rPr>
          <w:color w:val="4472C4" w:themeColor="accent1"/>
          <w:lang w:val="en-US"/>
        </w:rPr>
        <w:t>&gt; qqline(lm_out$residuals,col="red",lwd=3)</w:t>
      </w:r>
    </w:p>
    <w:p w14:paraId="5CA73B6E" w14:textId="55525BDB" w:rsidR="00E91878" w:rsidRDefault="00E91878" w:rsidP="00E91878">
      <w:pPr>
        <w:rPr>
          <w:lang w:val="en-US"/>
        </w:rPr>
      </w:pPr>
      <w:r w:rsidRPr="00E91878">
        <w:drawing>
          <wp:inline distT="0" distB="0" distL="0" distR="0" wp14:anchorId="1AFC555A" wp14:editId="68A6BB35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C928" w14:textId="5768802E" w:rsidR="00E91878" w:rsidRPr="00C82EE5" w:rsidRDefault="00E91878" w:rsidP="00E91878">
      <w:pPr>
        <w:rPr>
          <w:color w:val="4472C4" w:themeColor="accent1"/>
          <w:lang w:val="en-US"/>
        </w:rPr>
      </w:pPr>
      <w:r w:rsidRPr="00C82EE5">
        <w:rPr>
          <w:color w:val="4472C4" w:themeColor="accent1"/>
          <w:lang w:val="en-US"/>
        </w:rPr>
        <w:lastRenderedPageBreak/>
        <w:t>&gt; hist(lm_out$residuals)</w:t>
      </w:r>
    </w:p>
    <w:p w14:paraId="5F0A4DD5" w14:textId="596BF493" w:rsidR="00E91878" w:rsidRDefault="00E91878" w:rsidP="00E91878">
      <w:pPr>
        <w:rPr>
          <w:lang w:val="en-US"/>
        </w:rPr>
      </w:pPr>
      <w:r w:rsidRPr="00E91878">
        <w:drawing>
          <wp:inline distT="0" distB="0" distL="0" distR="0" wp14:anchorId="06A430E6" wp14:editId="0E6BD235">
            <wp:extent cx="5731510" cy="2865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8385" w14:textId="7678467E" w:rsidR="00E91878" w:rsidRPr="00035B4A" w:rsidRDefault="00E91878" w:rsidP="00E91878">
      <w:pPr>
        <w:rPr>
          <w:color w:val="4472C4" w:themeColor="accent1"/>
          <w:lang w:val="en-US"/>
        </w:rPr>
      </w:pPr>
      <w:r w:rsidRPr="00035B4A">
        <w:rPr>
          <w:color w:val="4472C4" w:themeColor="accent1"/>
          <w:lang w:val="en-US"/>
        </w:rPr>
        <w:t>&gt; plot(density(lm_out$residuals))</w:t>
      </w:r>
    </w:p>
    <w:p w14:paraId="7F35475B" w14:textId="2562E4AB" w:rsidR="00E91878" w:rsidRDefault="00E91878" w:rsidP="00E91878">
      <w:pPr>
        <w:rPr>
          <w:lang w:val="en-US"/>
        </w:rPr>
      </w:pPr>
      <w:r w:rsidRPr="00E91878">
        <w:drawing>
          <wp:inline distT="0" distB="0" distL="0" distR="0" wp14:anchorId="314D218E" wp14:editId="7FE8E9EB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A1A2" w14:textId="77777777" w:rsidR="00E91878" w:rsidRPr="00C40E43" w:rsidRDefault="00E91878" w:rsidP="00E91878">
      <w:pPr>
        <w:rPr>
          <w:color w:val="4472C4" w:themeColor="accent1"/>
          <w:lang w:val="en-US"/>
        </w:rPr>
      </w:pPr>
      <w:r w:rsidRPr="00C40E43">
        <w:rPr>
          <w:color w:val="4472C4" w:themeColor="accent1"/>
          <w:lang w:val="en-US"/>
        </w:rPr>
        <w:t>&gt; skewness(lm_out$residuals)</w:t>
      </w:r>
    </w:p>
    <w:p w14:paraId="0DD5C4E2" w14:textId="77777777" w:rsidR="00E91878" w:rsidRPr="00C40E43" w:rsidRDefault="00E91878" w:rsidP="00E91878">
      <w:pPr>
        <w:rPr>
          <w:color w:val="4472C4" w:themeColor="accent1"/>
          <w:lang w:val="en-US"/>
        </w:rPr>
      </w:pPr>
      <w:r w:rsidRPr="00C40E43">
        <w:rPr>
          <w:color w:val="4472C4" w:themeColor="accent1"/>
          <w:lang w:val="en-US"/>
        </w:rPr>
        <w:t>[1] -0.1666593</w:t>
      </w:r>
    </w:p>
    <w:p w14:paraId="5CEEBD7C" w14:textId="77777777" w:rsidR="00E91878" w:rsidRPr="00C40E43" w:rsidRDefault="00E91878" w:rsidP="00E91878">
      <w:pPr>
        <w:rPr>
          <w:color w:val="4472C4" w:themeColor="accent1"/>
          <w:lang w:val="en-US"/>
        </w:rPr>
      </w:pPr>
      <w:r w:rsidRPr="00C40E43">
        <w:rPr>
          <w:color w:val="4472C4" w:themeColor="accent1"/>
          <w:lang w:val="en-US"/>
        </w:rPr>
        <w:t>&gt; kurtosis(lm_out$residuals)</w:t>
      </w:r>
    </w:p>
    <w:p w14:paraId="5DEB372E" w14:textId="5CE345E2" w:rsidR="00E91878" w:rsidRPr="00C40E43" w:rsidRDefault="00E91878" w:rsidP="00E91878">
      <w:pPr>
        <w:rPr>
          <w:color w:val="4472C4" w:themeColor="accent1"/>
          <w:lang w:val="en-US"/>
        </w:rPr>
      </w:pPr>
      <w:r w:rsidRPr="00C40E43">
        <w:rPr>
          <w:color w:val="4472C4" w:themeColor="accent1"/>
          <w:lang w:val="en-US"/>
        </w:rPr>
        <w:t>[1] 2.270872</w:t>
      </w:r>
    </w:p>
    <w:p w14:paraId="15FCE198" w14:textId="743BDF04" w:rsidR="00E91878" w:rsidRDefault="00E91878" w:rsidP="00E91878">
      <w:pPr>
        <w:rPr>
          <w:lang w:val="en-US"/>
        </w:rPr>
      </w:pPr>
      <w:r>
        <w:rPr>
          <w:lang w:val="en-US"/>
        </w:rPr>
        <w:t xml:space="preserve">INTERPRETATION – Based on above analysis I can conclude that </w:t>
      </w:r>
      <w:r w:rsidR="00A73022">
        <w:rPr>
          <w:lang w:val="en-US"/>
        </w:rPr>
        <w:t>the residuals are not perfectly normally distributed as it is little skewed to left</w:t>
      </w:r>
      <w:r w:rsidR="00C571D1">
        <w:rPr>
          <w:lang w:val="en-US"/>
        </w:rPr>
        <w:t>.</w:t>
      </w:r>
      <w:r w:rsidR="00A80102">
        <w:rPr>
          <w:lang w:val="en-US"/>
        </w:rPr>
        <w:t xml:space="preserve"> Therefore, I can conclude that </w:t>
      </w:r>
      <w:r w:rsidR="003D28E1">
        <w:rPr>
          <w:lang w:val="en-US"/>
        </w:rPr>
        <w:t xml:space="preserve">the </w:t>
      </w:r>
      <w:r w:rsidR="00A80102">
        <w:rPr>
          <w:lang w:val="en-US"/>
        </w:rPr>
        <w:t xml:space="preserve">assumption of normality is failed. </w:t>
      </w:r>
    </w:p>
    <w:p w14:paraId="1439A536" w14:textId="39DAEB23" w:rsidR="00BE6AE5" w:rsidRDefault="00BE6AE5" w:rsidP="00E91878">
      <w:pPr>
        <w:rPr>
          <w:lang w:val="en-US"/>
        </w:rPr>
      </w:pPr>
    </w:p>
    <w:p w14:paraId="1E7B75FC" w14:textId="0169F6FA" w:rsidR="00D24E5B" w:rsidRDefault="00D24E5B" w:rsidP="00E91878">
      <w:pPr>
        <w:rPr>
          <w:lang w:val="en-US"/>
        </w:rPr>
      </w:pPr>
    </w:p>
    <w:p w14:paraId="71BE434D" w14:textId="6000A0E6" w:rsidR="00D24E5B" w:rsidRPr="00D24E5B" w:rsidRDefault="00D24E5B" w:rsidP="00D24E5B">
      <w:pPr>
        <w:rPr>
          <w:lang w:val="en-US"/>
        </w:rPr>
      </w:pPr>
      <w:r w:rsidRPr="00D24E5B">
        <w:rPr>
          <w:lang w:val="en-US"/>
        </w:rPr>
        <w:lastRenderedPageBreak/>
        <w:t>#Equality of Variances</w:t>
      </w:r>
    </w:p>
    <w:p w14:paraId="2B28E00D" w14:textId="77777777" w:rsidR="00D24E5B" w:rsidRPr="00FA35F9" w:rsidRDefault="00D24E5B" w:rsidP="00D24E5B">
      <w:pPr>
        <w:rPr>
          <w:color w:val="4472C4" w:themeColor="accent1"/>
          <w:lang w:val="en-US"/>
        </w:rPr>
      </w:pPr>
      <w:r w:rsidRPr="00FA35F9">
        <w:rPr>
          <w:color w:val="4472C4" w:themeColor="accent1"/>
          <w:lang w:val="en-US"/>
        </w:rPr>
        <w:t>&gt; plot(lm_out$fitted.values,rstandard(lm_out),pch=19,</w:t>
      </w:r>
    </w:p>
    <w:p w14:paraId="5A282EF5" w14:textId="77777777" w:rsidR="00D24E5B" w:rsidRPr="00FA35F9" w:rsidRDefault="00D24E5B" w:rsidP="00D24E5B">
      <w:pPr>
        <w:rPr>
          <w:color w:val="4472C4" w:themeColor="accent1"/>
          <w:lang w:val="en-US"/>
        </w:rPr>
      </w:pPr>
      <w:r w:rsidRPr="00FA35F9">
        <w:rPr>
          <w:color w:val="4472C4" w:themeColor="accent1"/>
          <w:lang w:val="en-US"/>
        </w:rPr>
        <w:t>+      main="Standardized Residuals for Height and Left Foot Length")</w:t>
      </w:r>
    </w:p>
    <w:p w14:paraId="593491A9" w14:textId="13298C12" w:rsidR="00D24E5B" w:rsidRPr="00FA35F9" w:rsidRDefault="00D24E5B" w:rsidP="00D24E5B">
      <w:pPr>
        <w:rPr>
          <w:color w:val="4472C4" w:themeColor="accent1"/>
          <w:lang w:val="en-US"/>
        </w:rPr>
      </w:pPr>
      <w:r w:rsidRPr="00FA35F9">
        <w:rPr>
          <w:color w:val="4472C4" w:themeColor="accent1"/>
          <w:lang w:val="en-US"/>
        </w:rPr>
        <w:t>&gt; abline(0,0,col="red",lwd=3)</w:t>
      </w:r>
    </w:p>
    <w:p w14:paraId="3BEF5353" w14:textId="4A4687C2" w:rsidR="00D24E5B" w:rsidRDefault="00D24E5B" w:rsidP="00D24E5B">
      <w:pPr>
        <w:rPr>
          <w:lang w:val="en-US"/>
        </w:rPr>
      </w:pPr>
      <w:r w:rsidRPr="00D24E5B">
        <w:drawing>
          <wp:inline distT="0" distB="0" distL="0" distR="0" wp14:anchorId="7EA8E356" wp14:editId="152F1508">
            <wp:extent cx="5731510" cy="2865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EBA1" w14:textId="386C0C28" w:rsidR="00D24E5B" w:rsidRDefault="00D24E5B" w:rsidP="00D24E5B">
      <w:pPr>
        <w:rPr>
          <w:lang w:val="en-US"/>
        </w:rPr>
      </w:pPr>
      <w:r>
        <w:rPr>
          <w:lang w:val="en-US"/>
        </w:rPr>
        <w:t xml:space="preserve">INTERPRETATION – as seen on the above graph, there does not seem to be any </w:t>
      </w:r>
      <w:r w:rsidR="009567EB">
        <w:rPr>
          <w:lang w:val="en-US"/>
        </w:rPr>
        <w:t>pattern</w:t>
      </w:r>
      <w:r>
        <w:rPr>
          <w:lang w:val="en-US"/>
        </w:rPr>
        <w:t xml:space="preserve"> between the residuals and therefore we can conform the assumption of equality of variances. </w:t>
      </w:r>
    </w:p>
    <w:p w14:paraId="70061E17" w14:textId="021BB69B" w:rsidR="009567EB" w:rsidRDefault="009567EB" w:rsidP="00D24E5B">
      <w:pPr>
        <w:rPr>
          <w:lang w:val="en-US"/>
        </w:rPr>
      </w:pPr>
    </w:p>
    <w:p w14:paraId="7C3916B8" w14:textId="1DBE3314" w:rsidR="000B3CF7" w:rsidRDefault="000B3CF7" w:rsidP="00D24E5B">
      <w:pPr>
        <w:rPr>
          <w:lang w:val="en-US"/>
        </w:rPr>
      </w:pPr>
      <w:r>
        <w:rPr>
          <w:lang w:val="en-US"/>
        </w:rPr>
        <w:t>#q2.d</w:t>
      </w:r>
    </w:p>
    <w:p w14:paraId="1B10BDBF" w14:textId="6503E97A" w:rsidR="00261ACF" w:rsidRPr="008951E2" w:rsidRDefault="00261ACF" w:rsidP="00261ACF">
      <w:pPr>
        <w:rPr>
          <w:color w:val="4472C4" w:themeColor="accent1"/>
          <w:lang w:val="en-US"/>
        </w:rPr>
      </w:pPr>
      <w:r w:rsidRPr="008951E2">
        <w:rPr>
          <w:color w:val="4472C4" w:themeColor="accent1"/>
          <w:lang w:val="en-US"/>
        </w:rPr>
        <w:t xml:space="preserve">&gt; newdata=data.frame(height=66)   </w:t>
      </w:r>
      <w:r w:rsidRPr="008951E2">
        <w:rPr>
          <w:color w:val="4472C4" w:themeColor="accent1"/>
          <w:lang w:val="en-US"/>
        </w:rPr>
        <w:tab/>
      </w:r>
      <w:r w:rsidRPr="008951E2">
        <w:rPr>
          <w:color w:val="4472C4" w:themeColor="accent1"/>
          <w:lang w:val="en-US"/>
        </w:rPr>
        <w:tab/>
      </w:r>
      <w:r w:rsidRPr="008951E2">
        <w:rPr>
          <w:color w:val="4472C4" w:themeColor="accent1"/>
          <w:lang w:val="en-US"/>
        </w:rPr>
        <w:tab/>
      </w:r>
      <w:r w:rsidRPr="008951E2">
        <w:rPr>
          <w:lang w:val="en-US"/>
        </w:rPr>
        <w:t xml:space="preserve">#5.5 feet = 66 Inches </w:t>
      </w:r>
    </w:p>
    <w:p w14:paraId="6C4BFCFC" w14:textId="77777777" w:rsidR="00261ACF" w:rsidRPr="008951E2" w:rsidRDefault="00261ACF" w:rsidP="00261ACF">
      <w:pPr>
        <w:rPr>
          <w:color w:val="4472C4" w:themeColor="accent1"/>
          <w:lang w:val="en-US"/>
        </w:rPr>
      </w:pPr>
      <w:r w:rsidRPr="008951E2">
        <w:rPr>
          <w:color w:val="4472C4" w:themeColor="accent1"/>
          <w:lang w:val="en-US"/>
        </w:rPr>
        <w:t>&gt; predict(lm_out,newdata,interval="predict")</w:t>
      </w:r>
    </w:p>
    <w:p w14:paraId="3A353D05" w14:textId="3B5EAEBA" w:rsidR="00261ACF" w:rsidRPr="008951E2" w:rsidRDefault="00261ACF" w:rsidP="00261ACF">
      <w:pPr>
        <w:rPr>
          <w:color w:val="4472C4" w:themeColor="accent1"/>
          <w:lang w:val="en-US"/>
        </w:rPr>
      </w:pPr>
      <w:r w:rsidRPr="00261ACF">
        <w:rPr>
          <w:lang w:val="en-US"/>
        </w:rPr>
        <w:t xml:space="preserve">      </w:t>
      </w:r>
      <w:r w:rsidR="00454C6E">
        <w:rPr>
          <w:lang w:val="en-US"/>
        </w:rPr>
        <w:tab/>
      </w:r>
      <w:r w:rsidR="00454C6E" w:rsidRPr="008951E2">
        <w:rPr>
          <w:color w:val="4472C4" w:themeColor="accent1"/>
          <w:lang w:val="en-US"/>
        </w:rPr>
        <w:t xml:space="preserve">    </w:t>
      </w:r>
      <w:r w:rsidRPr="008951E2">
        <w:rPr>
          <w:color w:val="4472C4" w:themeColor="accent1"/>
          <w:lang w:val="en-US"/>
        </w:rPr>
        <w:t xml:space="preserve">fit      </w:t>
      </w:r>
      <w:r w:rsidR="00404F4D" w:rsidRPr="008951E2">
        <w:rPr>
          <w:color w:val="4472C4" w:themeColor="accent1"/>
          <w:lang w:val="en-US"/>
        </w:rPr>
        <w:tab/>
        <w:t xml:space="preserve">     </w:t>
      </w:r>
      <w:r w:rsidR="001863D3" w:rsidRPr="008951E2">
        <w:rPr>
          <w:color w:val="4472C4" w:themeColor="accent1"/>
          <w:lang w:val="en-US"/>
        </w:rPr>
        <w:tab/>
        <w:t xml:space="preserve">    </w:t>
      </w:r>
      <w:r w:rsidRPr="008951E2">
        <w:rPr>
          <w:color w:val="4472C4" w:themeColor="accent1"/>
          <w:lang w:val="en-US"/>
        </w:rPr>
        <w:t xml:space="preserve">lwr      </w:t>
      </w:r>
      <w:r w:rsidR="00404F4D" w:rsidRPr="008951E2">
        <w:rPr>
          <w:color w:val="4472C4" w:themeColor="accent1"/>
          <w:lang w:val="en-US"/>
        </w:rPr>
        <w:tab/>
        <w:t xml:space="preserve">    </w:t>
      </w:r>
      <w:r w:rsidRPr="008951E2">
        <w:rPr>
          <w:color w:val="4472C4" w:themeColor="accent1"/>
          <w:lang w:val="en-US"/>
        </w:rPr>
        <w:t>upr</w:t>
      </w:r>
    </w:p>
    <w:p w14:paraId="2772AAD4" w14:textId="4A69F93A" w:rsidR="00261ACF" w:rsidRPr="008951E2" w:rsidRDefault="00261ACF" w:rsidP="00261ACF">
      <w:pPr>
        <w:rPr>
          <w:color w:val="4472C4" w:themeColor="accent1"/>
          <w:lang w:val="en-US"/>
        </w:rPr>
      </w:pPr>
      <w:r w:rsidRPr="008951E2">
        <w:rPr>
          <w:color w:val="4472C4" w:themeColor="accent1"/>
          <w:lang w:val="en-US"/>
        </w:rPr>
        <w:t xml:space="preserve">1 </w:t>
      </w:r>
      <w:r w:rsidR="00454C6E" w:rsidRPr="008951E2">
        <w:rPr>
          <w:color w:val="4472C4" w:themeColor="accent1"/>
          <w:lang w:val="en-US"/>
        </w:rPr>
        <w:tab/>
      </w:r>
      <w:r w:rsidRPr="008951E2">
        <w:rPr>
          <w:color w:val="4472C4" w:themeColor="accent1"/>
          <w:lang w:val="en-US"/>
        </w:rPr>
        <w:t xml:space="preserve">9.33156 </w:t>
      </w:r>
      <w:r w:rsidR="00404F4D" w:rsidRPr="008951E2">
        <w:rPr>
          <w:color w:val="4472C4" w:themeColor="accent1"/>
          <w:lang w:val="en-US"/>
        </w:rPr>
        <w:tab/>
      </w:r>
      <w:r w:rsidRPr="008951E2">
        <w:rPr>
          <w:color w:val="4472C4" w:themeColor="accent1"/>
          <w:lang w:val="en-US"/>
        </w:rPr>
        <w:t xml:space="preserve">8.582477 </w:t>
      </w:r>
      <w:r w:rsidR="00404F4D" w:rsidRPr="008951E2">
        <w:rPr>
          <w:color w:val="4472C4" w:themeColor="accent1"/>
          <w:lang w:val="en-US"/>
        </w:rPr>
        <w:tab/>
      </w:r>
      <w:r w:rsidRPr="008951E2">
        <w:rPr>
          <w:color w:val="4472C4" w:themeColor="accent1"/>
          <w:lang w:val="en-US"/>
        </w:rPr>
        <w:t>10.08064</w:t>
      </w:r>
    </w:p>
    <w:p w14:paraId="4EDAD48E" w14:textId="2667EF91" w:rsidR="00F06E1A" w:rsidRPr="00261ACF" w:rsidRDefault="00F06E1A" w:rsidP="00261ACF">
      <w:pPr>
        <w:rPr>
          <w:lang w:val="en-US"/>
        </w:rPr>
      </w:pPr>
      <w:r>
        <w:rPr>
          <w:lang w:val="en-US"/>
        </w:rPr>
        <w:t>INTERPRETATION – Gives 95% likelihood interval</w:t>
      </w:r>
      <w:r w:rsidR="00035191">
        <w:rPr>
          <w:lang w:val="en-US"/>
        </w:rPr>
        <w:t xml:space="preserve"> (</w:t>
      </w:r>
      <w:r w:rsidR="00035191" w:rsidRPr="00035191">
        <w:rPr>
          <w:lang w:val="en-US"/>
        </w:rPr>
        <w:t>8.582477</w:t>
      </w:r>
      <w:r w:rsidR="00035191">
        <w:rPr>
          <w:lang w:val="en-US"/>
        </w:rPr>
        <w:t>,</w:t>
      </w:r>
      <w:r w:rsidR="00035191" w:rsidRPr="00035191">
        <w:rPr>
          <w:lang w:val="en-US"/>
        </w:rPr>
        <w:t xml:space="preserve"> 10.08064</w:t>
      </w:r>
      <w:r w:rsidR="00035191">
        <w:rPr>
          <w:lang w:val="en-US"/>
        </w:rPr>
        <w:t>)</w:t>
      </w:r>
      <w:r>
        <w:rPr>
          <w:lang w:val="en-US"/>
        </w:rPr>
        <w:t xml:space="preserve"> for the individual occurrence of the height variable specified</w:t>
      </w:r>
      <w:r w:rsidR="00E50A96">
        <w:rPr>
          <w:lang w:val="en-US"/>
        </w:rPr>
        <w:t>(5.5 feet)</w:t>
      </w:r>
      <w:r>
        <w:rPr>
          <w:lang w:val="en-US"/>
        </w:rPr>
        <w:t xml:space="preserve">. </w:t>
      </w:r>
      <w:r w:rsidR="00035191">
        <w:rPr>
          <w:lang w:val="en-US"/>
        </w:rPr>
        <w:t>Therefore</w:t>
      </w:r>
      <w:r w:rsidR="00AE3126">
        <w:rPr>
          <w:lang w:val="en-US"/>
        </w:rPr>
        <w:t>,</w:t>
      </w:r>
      <w:r w:rsidR="00035191">
        <w:rPr>
          <w:lang w:val="en-US"/>
        </w:rPr>
        <w:t xml:space="preserve"> the interval is very wide.</w:t>
      </w:r>
    </w:p>
    <w:p w14:paraId="751061D3" w14:textId="77777777" w:rsidR="00261ACF" w:rsidRPr="008951E2" w:rsidRDefault="00261ACF" w:rsidP="00261ACF">
      <w:pPr>
        <w:rPr>
          <w:color w:val="4472C4" w:themeColor="accent1"/>
          <w:lang w:val="en-US"/>
        </w:rPr>
      </w:pPr>
      <w:r w:rsidRPr="008951E2">
        <w:rPr>
          <w:color w:val="4472C4" w:themeColor="accent1"/>
          <w:lang w:val="en-US"/>
        </w:rPr>
        <w:t>&gt; predict(lm_out,newdata,interval="confidence")</w:t>
      </w:r>
    </w:p>
    <w:p w14:paraId="1085E18D" w14:textId="3189C463" w:rsidR="00261ACF" w:rsidRPr="008951E2" w:rsidRDefault="00261ACF" w:rsidP="00261ACF">
      <w:pPr>
        <w:rPr>
          <w:color w:val="4472C4" w:themeColor="accent1"/>
          <w:lang w:val="en-US"/>
        </w:rPr>
      </w:pPr>
      <w:r w:rsidRPr="008951E2">
        <w:rPr>
          <w:color w:val="4472C4" w:themeColor="accent1"/>
          <w:lang w:val="en-US"/>
        </w:rPr>
        <w:t xml:space="preserve">      </w:t>
      </w:r>
      <w:r w:rsidR="00454C6E" w:rsidRPr="008951E2">
        <w:rPr>
          <w:color w:val="4472C4" w:themeColor="accent1"/>
          <w:lang w:val="en-US"/>
        </w:rPr>
        <w:tab/>
        <w:t xml:space="preserve">    </w:t>
      </w:r>
      <w:r w:rsidRPr="008951E2">
        <w:rPr>
          <w:color w:val="4472C4" w:themeColor="accent1"/>
          <w:lang w:val="en-US"/>
        </w:rPr>
        <w:t xml:space="preserve">fit      </w:t>
      </w:r>
      <w:r w:rsidR="00B02AC8" w:rsidRPr="008951E2">
        <w:rPr>
          <w:color w:val="4472C4" w:themeColor="accent1"/>
          <w:lang w:val="en-US"/>
        </w:rPr>
        <w:tab/>
        <w:t xml:space="preserve">      </w:t>
      </w:r>
      <w:r w:rsidR="001863D3" w:rsidRPr="008951E2">
        <w:rPr>
          <w:color w:val="4472C4" w:themeColor="accent1"/>
          <w:lang w:val="en-US"/>
        </w:rPr>
        <w:tab/>
        <w:t xml:space="preserve">     </w:t>
      </w:r>
      <w:r w:rsidRPr="008951E2">
        <w:rPr>
          <w:color w:val="4472C4" w:themeColor="accent1"/>
          <w:lang w:val="en-US"/>
        </w:rPr>
        <w:t xml:space="preserve">lwr      </w:t>
      </w:r>
      <w:r w:rsidR="00B02AC8" w:rsidRPr="008951E2">
        <w:rPr>
          <w:color w:val="4472C4" w:themeColor="accent1"/>
          <w:lang w:val="en-US"/>
        </w:rPr>
        <w:tab/>
        <w:t xml:space="preserve">     </w:t>
      </w:r>
      <w:r w:rsidRPr="008951E2">
        <w:rPr>
          <w:color w:val="4472C4" w:themeColor="accent1"/>
          <w:lang w:val="en-US"/>
        </w:rPr>
        <w:t>upr</w:t>
      </w:r>
    </w:p>
    <w:p w14:paraId="24BA49DA" w14:textId="067B8425" w:rsidR="000B3CF7" w:rsidRPr="008951E2" w:rsidRDefault="00261ACF" w:rsidP="00261ACF">
      <w:pPr>
        <w:rPr>
          <w:color w:val="4472C4" w:themeColor="accent1"/>
          <w:lang w:val="en-US"/>
        </w:rPr>
      </w:pPr>
      <w:r w:rsidRPr="008951E2">
        <w:rPr>
          <w:color w:val="4472C4" w:themeColor="accent1"/>
          <w:lang w:val="en-US"/>
        </w:rPr>
        <w:t xml:space="preserve">1 </w:t>
      </w:r>
      <w:r w:rsidR="00454C6E" w:rsidRPr="008951E2">
        <w:rPr>
          <w:color w:val="4472C4" w:themeColor="accent1"/>
          <w:lang w:val="en-US"/>
        </w:rPr>
        <w:tab/>
      </w:r>
      <w:r w:rsidRPr="008951E2">
        <w:rPr>
          <w:color w:val="4472C4" w:themeColor="accent1"/>
          <w:lang w:val="en-US"/>
        </w:rPr>
        <w:t xml:space="preserve">9.33156 </w:t>
      </w:r>
      <w:r w:rsidR="00B02AC8" w:rsidRPr="008951E2">
        <w:rPr>
          <w:color w:val="4472C4" w:themeColor="accent1"/>
          <w:lang w:val="en-US"/>
        </w:rPr>
        <w:tab/>
      </w:r>
      <w:r w:rsidRPr="008951E2">
        <w:rPr>
          <w:color w:val="4472C4" w:themeColor="accent1"/>
          <w:lang w:val="en-US"/>
        </w:rPr>
        <w:t xml:space="preserve">9.198867 </w:t>
      </w:r>
      <w:r w:rsidR="00B02AC8" w:rsidRPr="008951E2">
        <w:rPr>
          <w:color w:val="4472C4" w:themeColor="accent1"/>
          <w:lang w:val="en-US"/>
        </w:rPr>
        <w:tab/>
      </w:r>
      <w:r w:rsidRPr="008951E2">
        <w:rPr>
          <w:color w:val="4472C4" w:themeColor="accent1"/>
          <w:lang w:val="en-US"/>
        </w:rPr>
        <w:t>9.464253</w:t>
      </w:r>
    </w:p>
    <w:p w14:paraId="65996FFC" w14:textId="23CEDBAB" w:rsidR="00454C6E" w:rsidRDefault="00225CDC" w:rsidP="00261ACF">
      <w:pPr>
        <w:rPr>
          <w:lang w:val="en-US"/>
        </w:rPr>
      </w:pPr>
      <w:r>
        <w:rPr>
          <w:lang w:val="en-US"/>
        </w:rPr>
        <w:t xml:space="preserve">INTERPRETATION - </w:t>
      </w:r>
      <w:r>
        <w:rPr>
          <w:lang w:val="en-US"/>
        </w:rPr>
        <w:t>Gives 95% likelihood</w:t>
      </w:r>
      <w:r>
        <w:rPr>
          <w:lang w:val="en-US"/>
        </w:rPr>
        <w:t xml:space="preserve"> confidence</w:t>
      </w:r>
      <w:r>
        <w:rPr>
          <w:lang w:val="en-US"/>
        </w:rPr>
        <w:t xml:space="preserve"> interval</w:t>
      </w:r>
      <w:r w:rsidR="00357EAD">
        <w:rPr>
          <w:lang w:val="en-US"/>
        </w:rPr>
        <w:t xml:space="preserve"> (CI)</w:t>
      </w:r>
      <w:r>
        <w:rPr>
          <w:lang w:val="en-US"/>
        </w:rPr>
        <w:t xml:space="preserve"> for the </w:t>
      </w:r>
      <w:r>
        <w:rPr>
          <w:lang w:val="en-US"/>
        </w:rPr>
        <w:t>sample, whose mean will lie in this CI of (</w:t>
      </w:r>
      <w:r w:rsidRPr="00225CDC">
        <w:rPr>
          <w:lang w:val="en-US"/>
        </w:rPr>
        <w:t>9.198867</w:t>
      </w:r>
      <w:r>
        <w:rPr>
          <w:lang w:val="en-US"/>
        </w:rPr>
        <w:t>,</w:t>
      </w:r>
      <w:r w:rsidRPr="00225CDC">
        <w:rPr>
          <w:lang w:val="en-US"/>
        </w:rPr>
        <w:t xml:space="preserve"> 9.464253</w:t>
      </w:r>
      <w:r>
        <w:rPr>
          <w:lang w:val="en-US"/>
        </w:rPr>
        <w:t xml:space="preserve">). </w:t>
      </w:r>
      <w:r w:rsidR="00AE3126">
        <w:rPr>
          <w:lang w:val="en-US"/>
        </w:rPr>
        <w:t xml:space="preserve">Therefore, the interval is tight. </w:t>
      </w:r>
      <w:r>
        <w:rPr>
          <w:lang w:val="en-US"/>
        </w:rPr>
        <w:t>For example</w:t>
      </w:r>
      <w:r w:rsidR="00357EAD">
        <w:rPr>
          <w:lang w:val="en-US"/>
        </w:rPr>
        <w:t xml:space="preserve">, when many samples of height 66 inches are expected in the sample data the mean of the sample will lie in this CI. </w:t>
      </w:r>
    </w:p>
    <w:p w14:paraId="51CDFFE5" w14:textId="66DEC6AF" w:rsidR="00C80E9C" w:rsidRDefault="00C80E9C" w:rsidP="00261ACF">
      <w:pPr>
        <w:rPr>
          <w:lang w:val="en-US"/>
        </w:rPr>
      </w:pPr>
    </w:p>
    <w:p w14:paraId="217167FE" w14:textId="77777777" w:rsidR="00C80E9C" w:rsidRDefault="00C80E9C" w:rsidP="00261ACF">
      <w:pPr>
        <w:rPr>
          <w:lang w:val="en-US"/>
        </w:rPr>
      </w:pPr>
    </w:p>
    <w:p w14:paraId="0B792741" w14:textId="63391F44" w:rsidR="00C80E9C" w:rsidRDefault="00C80E9C" w:rsidP="00261ACF">
      <w:pPr>
        <w:rPr>
          <w:lang w:val="en-US"/>
        </w:rPr>
      </w:pPr>
      <w:r>
        <w:rPr>
          <w:lang w:val="en-US"/>
        </w:rPr>
        <w:lastRenderedPageBreak/>
        <w:t>#q3.</w:t>
      </w:r>
    </w:p>
    <w:p w14:paraId="18A33C69" w14:textId="77777777" w:rsidR="00C226B0" w:rsidRPr="008951E2" w:rsidRDefault="00C226B0" w:rsidP="00C226B0">
      <w:pPr>
        <w:rPr>
          <w:color w:val="4472C4" w:themeColor="accent1"/>
          <w:lang w:val="en-US"/>
        </w:rPr>
      </w:pPr>
      <w:r w:rsidRPr="008951E2">
        <w:rPr>
          <w:color w:val="4472C4" w:themeColor="accent1"/>
          <w:lang w:val="en-US"/>
        </w:rPr>
        <w:t xml:space="preserve">&gt; boy=data.frame(height=48)   #4 feet = 48 Inches </w:t>
      </w:r>
    </w:p>
    <w:p w14:paraId="495143A3" w14:textId="77777777" w:rsidR="00C226B0" w:rsidRPr="008951E2" w:rsidRDefault="00C226B0" w:rsidP="00C226B0">
      <w:pPr>
        <w:rPr>
          <w:color w:val="4472C4" w:themeColor="accent1"/>
          <w:lang w:val="en-US"/>
        </w:rPr>
      </w:pPr>
      <w:r w:rsidRPr="008951E2">
        <w:rPr>
          <w:color w:val="4472C4" w:themeColor="accent1"/>
          <w:lang w:val="en-US"/>
        </w:rPr>
        <w:t>&gt; predict(lm_out,boy,interval="predict")</w:t>
      </w:r>
    </w:p>
    <w:p w14:paraId="4D9CA698" w14:textId="28208929" w:rsidR="00C226B0" w:rsidRPr="008951E2" w:rsidRDefault="00C226B0" w:rsidP="00C226B0">
      <w:pPr>
        <w:rPr>
          <w:color w:val="4472C4" w:themeColor="accent1"/>
          <w:lang w:val="en-US"/>
        </w:rPr>
      </w:pPr>
      <w:r w:rsidRPr="008951E2">
        <w:rPr>
          <w:color w:val="4472C4" w:themeColor="accent1"/>
          <w:lang w:val="en-US"/>
        </w:rPr>
        <w:t xml:space="preserve">       </w:t>
      </w:r>
      <w:r w:rsidRPr="008951E2">
        <w:rPr>
          <w:color w:val="4472C4" w:themeColor="accent1"/>
          <w:lang w:val="en-US"/>
        </w:rPr>
        <w:tab/>
        <w:t xml:space="preserve">      </w:t>
      </w:r>
      <w:r w:rsidRPr="008951E2">
        <w:rPr>
          <w:color w:val="4472C4" w:themeColor="accent1"/>
          <w:lang w:val="en-US"/>
        </w:rPr>
        <w:t xml:space="preserve">fit      </w:t>
      </w:r>
      <w:r w:rsidRPr="008951E2">
        <w:rPr>
          <w:color w:val="4472C4" w:themeColor="accent1"/>
          <w:lang w:val="en-US"/>
        </w:rPr>
        <w:tab/>
        <w:t xml:space="preserve">     </w:t>
      </w:r>
      <w:r w:rsidRPr="008951E2">
        <w:rPr>
          <w:color w:val="4472C4" w:themeColor="accent1"/>
          <w:lang w:val="en-US"/>
        </w:rPr>
        <w:t xml:space="preserve">lwr      </w:t>
      </w:r>
      <w:r w:rsidRPr="008951E2">
        <w:rPr>
          <w:color w:val="4472C4" w:themeColor="accent1"/>
          <w:lang w:val="en-US"/>
        </w:rPr>
        <w:tab/>
        <w:t xml:space="preserve">    </w:t>
      </w:r>
      <w:r w:rsidRPr="008951E2">
        <w:rPr>
          <w:color w:val="4472C4" w:themeColor="accent1"/>
          <w:lang w:val="en-US"/>
        </w:rPr>
        <w:t>upr</w:t>
      </w:r>
    </w:p>
    <w:p w14:paraId="0DB00205" w14:textId="3E8A77DD" w:rsidR="00C226B0" w:rsidRPr="008951E2" w:rsidRDefault="00C226B0" w:rsidP="00C226B0">
      <w:pPr>
        <w:rPr>
          <w:color w:val="4472C4" w:themeColor="accent1"/>
          <w:lang w:val="en-US"/>
        </w:rPr>
      </w:pPr>
      <w:r w:rsidRPr="008951E2">
        <w:rPr>
          <w:color w:val="4472C4" w:themeColor="accent1"/>
          <w:lang w:val="en-US"/>
        </w:rPr>
        <w:t xml:space="preserve">1 </w:t>
      </w:r>
      <w:r w:rsidRPr="008951E2">
        <w:rPr>
          <w:color w:val="4472C4" w:themeColor="accent1"/>
          <w:lang w:val="en-US"/>
        </w:rPr>
        <w:tab/>
      </w:r>
      <w:r w:rsidRPr="008951E2">
        <w:rPr>
          <w:color w:val="4472C4" w:themeColor="accent1"/>
          <w:lang w:val="en-US"/>
        </w:rPr>
        <w:t xml:space="preserve">6.932464 </w:t>
      </w:r>
      <w:r w:rsidRPr="008951E2">
        <w:rPr>
          <w:color w:val="4472C4" w:themeColor="accent1"/>
          <w:lang w:val="en-US"/>
        </w:rPr>
        <w:tab/>
      </w:r>
      <w:r w:rsidRPr="008951E2">
        <w:rPr>
          <w:color w:val="4472C4" w:themeColor="accent1"/>
          <w:lang w:val="en-US"/>
        </w:rPr>
        <w:t xml:space="preserve">5.711179 </w:t>
      </w:r>
      <w:r w:rsidRPr="008951E2">
        <w:rPr>
          <w:color w:val="4472C4" w:themeColor="accent1"/>
          <w:lang w:val="en-US"/>
        </w:rPr>
        <w:tab/>
      </w:r>
      <w:r w:rsidRPr="008951E2">
        <w:rPr>
          <w:color w:val="4472C4" w:themeColor="accent1"/>
          <w:lang w:val="en-US"/>
        </w:rPr>
        <w:t>8.153748</w:t>
      </w:r>
    </w:p>
    <w:p w14:paraId="344A2367" w14:textId="77777777" w:rsidR="00C226B0" w:rsidRPr="008951E2" w:rsidRDefault="00C226B0" w:rsidP="00C226B0">
      <w:pPr>
        <w:rPr>
          <w:color w:val="4472C4" w:themeColor="accent1"/>
          <w:lang w:val="en-US"/>
        </w:rPr>
      </w:pPr>
      <w:r w:rsidRPr="008951E2">
        <w:rPr>
          <w:color w:val="4472C4" w:themeColor="accent1"/>
          <w:lang w:val="en-US"/>
        </w:rPr>
        <w:t>&gt; predict(lm_out,boy,interval="confidence")</w:t>
      </w:r>
    </w:p>
    <w:p w14:paraId="1B3CF8FE" w14:textId="407A9376" w:rsidR="00C226B0" w:rsidRPr="008951E2" w:rsidRDefault="00C226B0" w:rsidP="00C226B0">
      <w:pPr>
        <w:rPr>
          <w:color w:val="4472C4" w:themeColor="accent1"/>
          <w:lang w:val="en-US"/>
        </w:rPr>
      </w:pPr>
      <w:r w:rsidRPr="008951E2">
        <w:rPr>
          <w:color w:val="4472C4" w:themeColor="accent1"/>
          <w:lang w:val="en-US"/>
        </w:rPr>
        <w:t xml:space="preserve">       </w:t>
      </w:r>
      <w:r w:rsidR="00C07C00" w:rsidRPr="008951E2">
        <w:rPr>
          <w:color w:val="4472C4" w:themeColor="accent1"/>
          <w:lang w:val="en-US"/>
        </w:rPr>
        <w:tab/>
        <w:t xml:space="preserve">      </w:t>
      </w:r>
      <w:r w:rsidRPr="008951E2">
        <w:rPr>
          <w:color w:val="4472C4" w:themeColor="accent1"/>
          <w:lang w:val="en-US"/>
        </w:rPr>
        <w:t xml:space="preserve">fit      </w:t>
      </w:r>
      <w:r w:rsidR="00C07C00" w:rsidRPr="008951E2">
        <w:rPr>
          <w:color w:val="4472C4" w:themeColor="accent1"/>
          <w:lang w:val="en-US"/>
        </w:rPr>
        <w:tab/>
        <w:t xml:space="preserve">     </w:t>
      </w:r>
      <w:r w:rsidRPr="008951E2">
        <w:rPr>
          <w:color w:val="4472C4" w:themeColor="accent1"/>
          <w:lang w:val="en-US"/>
        </w:rPr>
        <w:t xml:space="preserve">lwr      </w:t>
      </w:r>
      <w:r w:rsidR="00C07C00" w:rsidRPr="008951E2">
        <w:rPr>
          <w:color w:val="4472C4" w:themeColor="accent1"/>
          <w:lang w:val="en-US"/>
        </w:rPr>
        <w:tab/>
        <w:t xml:space="preserve">     </w:t>
      </w:r>
      <w:r w:rsidRPr="008951E2">
        <w:rPr>
          <w:color w:val="4472C4" w:themeColor="accent1"/>
          <w:lang w:val="en-US"/>
        </w:rPr>
        <w:t>upr</w:t>
      </w:r>
    </w:p>
    <w:p w14:paraId="1BCB599A" w14:textId="189E7A3E" w:rsidR="00C80E9C" w:rsidRPr="008951E2" w:rsidRDefault="00C226B0" w:rsidP="00C226B0">
      <w:pPr>
        <w:rPr>
          <w:color w:val="4472C4" w:themeColor="accent1"/>
          <w:lang w:val="en-US"/>
        </w:rPr>
      </w:pPr>
      <w:r w:rsidRPr="008951E2">
        <w:rPr>
          <w:color w:val="4472C4" w:themeColor="accent1"/>
          <w:lang w:val="en-US"/>
        </w:rPr>
        <w:t xml:space="preserve">1 </w:t>
      </w:r>
      <w:r w:rsidR="00C07C00" w:rsidRPr="008951E2">
        <w:rPr>
          <w:color w:val="4472C4" w:themeColor="accent1"/>
          <w:lang w:val="en-US"/>
        </w:rPr>
        <w:tab/>
      </w:r>
      <w:r w:rsidRPr="008951E2">
        <w:rPr>
          <w:color w:val="4472C4" w:themeColor="accent1"/>
          <w:lang w:val="en-US"/>
        </w:rPr>
        <w:t xml:space="preserve">6.932464 </w:t>
      </w:r>
      <w:r w:rsidR="00C07C00" w:rsidRPr="008951E2">
        <w:rPr>
          <w:color w:val="4472C4" w:themeColor="accent1"/>
          <w:lang w:val="en-US"/>
        </w:rPr>
        <w:tab/>
      </w:r>
      <w:r w:rsidRPr="008951E2">
        <w:rPr>
          <w:color w:val="4472C4" w:themeColor="accent1"/>
          <w:lang w:val="en-US"/>
        </w:rPr>
        <w:t xml:space="preserve">5.958802 </w:t>
      </w:r>
      <w:r w:rsidR="00C07C00" w:rsidRPr="008951E2">
        <w:rPr>
          <w:color w:val="4472C4" w:themeColor="accent1"/>
          <w:lang w:val="en-US"/>
        </w:rPr>
        <w:tab/>
      </w:r>
      <w:r w:rsidRPr="008951E2">
        <w:rPr>
          <w:color w:val="4472C4" w:themeColor="accent1"/>
          <w:lang w:val="en-US"/>
        </w:rPr>
        <w:t>7.906126</w:t>
      </w:r>
    </w:p>
    <w:p w14:paraId="12C4637C" w14:textId="3686C53D" w:rsidR="00B37BC5" w:rsidRPr="00241D45" w:rsidRDefault="00B37BC5" w:rsidP="00C226B0">
      <w:pPr>
        <w:rPr>
          <w:lang w:val="en-US"/>
        </w:rPr>
      </w:pPr>
      <w:r>
        <w:rPr>
          <w:lang w:val="en-US"/>
        </w:rPr>
        <w:t xml:space="preserve">INTERPRETATION </w:t>
      </w:r>
      <w:r w:rsidR="00A910B5">
        <w:rPr>
          <w:lang w:val="en-US"/>
        </w:rPr>
        <w:t>–</w:t>
      </w:r>
      <w:r>
        <w:rPr>
          <w:lang w:val="en-US"/>
        </w:rPr>
        <w:t xml:space="preserve"> </w:t>
      </w:r>
      <w:r w:rsidR="00A910B5">
        <w:rPr>
          <w:lang w:val="en-US"/>
        </w:rPr>
        <w:t xml:space="preserve">We have got the prediction value for the left foot length of </w:t>
      </w:r>
      <w:r w:rsidR="00A910B5" w:rsidRPr="00C226B0">
        <w:rPr>
          <w:lang w:val="en-US"/>
        </w:rPr>
        <w:t>6.932464</w:t>
      </w:r>
      <w:r w:rsidR="00A910B5">
        <w:rPr>
          <w:lang w:val="en-US"/>
        </w:rPr>
        <w:t xml:space="preserve"> however, the confidence interval is very wide and therefore we cannot trust the prediction of the model. </w:t>
      </w:r>
      <w:r w:rsidR="00E74E1E">
        <w:rPr>
          <w:lang w:val="en-US"/>
        </w:rPr>
        <w:t xml:space="preserve">Additionally, the model is trained with the data </w:t>
      </w:r>
      <w:r w:rsidR="00E3179E">
        <w:rPr>
          <w:lang w:val="en-US"/>
        </w:rPr>
        <w:t xml:space="preserve">of </w:t>
      </w:r>
      <w:r w:rsidR="00E74E1E">
        <w:rPr>
          <w:lang w:val="en-US"/>
        </w:rPr>
        <w:t>Tamil Adults and we are trying to predict the left foot length for the Tamil Child which is out of the scope/bound for this model.</w:t>
      </w:r>
    </w:p>
    <w:sectPr w:rsidR="00B37BC5" w:rsidRPr="00241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2222D"/>
    <w:multiLevelType w:val="hybridMultilevel"/>
    <w:tmpl w:val="5C64FC8A"/>
    <w:lvl w:ilvl="0" w:tplc="7A883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31635"/>
    <w:multiLevelType w:val="hybridMultilevel"/>
    <w:tmpl w:val="6E8A31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72A38"/>
    <w:multiLevelType w:val="hybridMultilevel"/>
    <w:tmpl w:val="7D28E2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DA"/>
    <w:rsid w:val="00003411"/>
    <w:rsid w:val="00011ECE"/>
    <w:rsid w:val="00035191"/>
    <w:rsid w:val="00035B4A"/>
    <w:rsid w:val="000B3CF7"/>
    <w:rsid w:val="000C6208"/>
    <w:rsid w:val="00177A6F"/>
    <w:rsid w:val="001863D3"/>
    <w:rsid w:val="001A5744"/>
    <w:rsid w:val="001F5FB9"/>
    <w:rsid w:val="00225CDC"/>
    <w:rsid w:val="00241D45"/>
    <w:rsid w:val="00261ACF"/>
    <w:rsid w:val="002E3A03"/>
    <w:rsid w:val="00357EAD"/>
    <w:rsid w:val="003A2854"/>
    <w:rsid w:val="003D28E1"/>
    <w:rsid w:val="00404F4D"/>
    <w:rsid w:val="00427896"/>
    <w:rsid w:val="00454C6E"/>
    <w:rsid w:val="004663EA"/>
    <w:rsid w:val="005406CB"/>
    <w:rsid w:val="005B3E34"/>
    <w:rsid w:val="00631997"/>
    <w:rsid w:val="00654319"/>
    <w:rsid w:val="006714DA"/>
    <w:rsid w:val="00711B3A"/>
    <w:rsid w:val="00727D4D"/>
    <w:rsid w:val="007361A3"/>
    <w:rsid w:val="008004E5"/>
    <w:rsid w:val="00827040"/>
    <w:rsid w:val="008501EF"/>
    <w:rsid w:val="00865991"/>
    <w:rsid w:val="0087256E"/>
    <w:rsid w:val="008951E2"/>
    <w:rsid w:val="008C28EB"/>
    <w:rsid w:val="009567EB"/>
    <w:rsid w:val="009A2378"/>
    <w:rsid w:val="00A73022"/>
    <w:rsid w:val="00A80102"/>
    <w:rsid w:val="00A910B5"/>
    <w:rsid w:val="00A97551"/>
    <w:rsid w:val="00AA3B29"/>
    <w:rsid w:val="00AB0E45"/>
    <w:rsid w:val="00AE3126"/>
    <w:rsid w:val="00B02AC8"/>
    <w:rsid w:val="00B37BC5"/>
    <w:rsid w:val="00BE6AE5"/>
    <w:rsid w:val="00C07C00"/>
    <w:rsid w:val="00C226B0"/>
    <w:rsid w:val="00C40E43"/>
    <w:rsid w:val="00C45AA9"/>
    <w:rsid w:val="00C537C7"/>
    <w:rsid w:val="00C571D1"/>
    <w:rsid w:val="00C80E9C"/>
    <w:rsid w:val="00C82EE5"/>
    <w:rsid w:val="00CD0ADE"/>
    <w:rsid w:val="00D24E5B"/>
    <w:rsid w:val="00DA63B0"/>
    <w:rsid w:val="00DD6EDD"/>
    <w:rsid w:val="00DF3B1A"/>
    <w:rsid w:val="00E3179E"/>
    <w:rsid w:val="00E50A96"/>
    <w:rsid w:val="00E74E1E"/>
    <w:rsid w:val="00E91878"/>
    <w:rsid w:val="00EB1E5C"/>
    <w:rsid w:val="00F0493D"/>
    <w:rsid w:val="00F06E1A"/>
    <w:rsid w:val="00F203C8"/>
    <w:rsid w:val="00F26AF1"/>
    <w:rsid w:val="00FA35F9"/>
    <w:rsid w:val="00FC707A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DEC0"/>
  <w15:chartTrackingRefBased/>
  <w15:docId w15:val="{68DB00B2-5EB6-45CA-85B8-57004FF1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Talekar, Manish Sanjay</dc:creator>
  <cp:keywords/>
  <dc:description/>
  <cp:lastModifiedBy>Talekar, Manish Sanjay</cp:lastModifiedBy>
  <cp:revision>88</cp:revision>
  <dcterms:created xsi:type="dcterms:W3CDTF">2021-03-11T17:28:00Z</dcterms:created>
  <dcterms:modified xsi:type="dcterms:W3CDTF">2021-03-11T18:53:00Z</dcterms:modified>
</cp:coreProperties>
</file>