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df" ContentType="application/pdf"/>
  <Default Extension="png" ContentType="image/png"/>
  <Override PartName="/word/webSettings.xml" ContentType="application/vnd.openxmlformats-officedocument.wordprocessingml.webSettings+xml"/>
  <Override PartName="/word/endnotes.xml" ContentType="application/vnd.openxmlformats-officedocument.wordprocessingml.endnotes+xml"/>
  <Override PartName="/word/theme/theme1.xml" ContentType="application/vnd.openxmlformats-officedocument.theme+xml"/>
  <Default Extension="jpeg" ContentType="image/jpeg"/>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3CFE" w:rsidRPr="003245DC" w:rsidRDefault="006F3CFE" w:rsidP="006F3CFE">
      <w:pPr>
        <w:rPr>
          <w:lang w:val="en-GB"/>
        </w:rPr>
      </w:pPr>
    </w:p>
    <w:p w:rsidR="00C91B95" w:rsidRPr="003245DC" w:rsidRDefault="00694A0F" w:rsidP="00C91B95">
      <w:pPr>
        <w:pStyle w:val="Heading1"/>
        <w:jc w:val="center"/>
        <w:rPr>
          <w:b w:val="0"/>
        </w:rPr>
      </w:pPr>
      <w:r w:rsidRPr="003245DC">
        <w:rPr>
          <w:b w:val="0"/>
        </w:rPr>
        <w:t>Replication and Emergence in C</w:t>
      </w:r>
      <w:r w:rsidR="00C91B95" w:rsidRPr="003245DC">
        <w:rPr>
          <w:b w:val="0"/>
        </w:rPr>
        <w:t xml:space="preserve">ultural </w:t>
      </w:r>
      <w:r w:rsidRPr="003245DC">
        <w:rPr>
          <w:b w:val="0"/>
        </w:rPr>
        <w:t>Transmission</w:t>
      </w:r>
    </w:p>
    <w:p w:rsidR="00C91B95" w:rsidRPr="003245DC" w:rsidRDefault="00C91B95" w:rsidP="00C91B95">
      <w:pPr>
        <w:jc w:val="center"/>
      </w:pPr>
    </w:p>
    <w:p w:rsidR="00C91B95" w:rsidRPr="003245DC" w:rsidRDefault="00C91B95" w:rsidP="00C91B95">
      <w:pPr>
        <w:jc w:val="center"/>
      </w:pPr>
      <w:r w:rsidRPr="003245DC">
        <w:t>Monica Tamariz</w:t>
      </w:r>
    </w:p>
    <w:p w:rsidR="00C91B95" w:rsidRPr="003245DC" w:rsidRDefault="00C91B95" w:rsidP="00C91B95">
      <w:pPr>
        <w:jc w:val="center"/>
      </w:pPr>
      <w:r w:rsidRPr="003245DC">
        <w:t>Psychology, Heriot-Watt Un</w:t>
      </w:r>
      <w:r w:rsidR="00261968">
        <w:t>i</w:t>
      </w:r>
      <w:r w:rsidRPr="003245DC">
        <w:t>versity</w:t>
      </w:r>
    </w:p>
    <w:p w:rsidR="00C91B95" w:rsidRPr="003245DC" w:rsidRDefault="00C91B95" w:rsidP="00C91B95">
      <w:pPr>
        <w:jc w:val="center"/>
      </w:pPr>
      <w:r w:rsidRPr="003245DC">
        <w:t>Riccarton Campus, Edinburgh EH14 4AS, UK</w:t>
      </w:r>
    </w:p>
    <w:p w:rsidR="006F3CFE" w:rsidRPr="003245DC" w:rsidRDefault="00C91B95" w:rsidP="00C91B95">
      <w:pPr>
        <w:jc w:val="center"/>
      </w:pPr>
      <w:r w:rsidRPr="003245DC">
        <w:rPr>
          <w:i/>
        </w:rPr>
        <w:t>M.Tamariz@hw.ac.uk</w:t>
      </w:r>
    </w:p>
    <w:p w:rsidR="001D6818" w:rsidRDefault="001D6818" w:rsidP="006F3CFE"/>
    <w:p w:rsidR="0052615E" w:rsidRPr="003245DC" w:rsidRDefault="001D6818" w:rsidP="0052615E">
      <w:pPr>
        <w:jc w:val="center"/>
      </w:pPr>
      <w:r>
        <w:br w:type="page"/>
        <w:t>A</w:t>
      </w:r>
      <w:r w:rsidR="0052615E" w:rsidRPr="003245DC">
        <w:t>bstract</w:t>
      </w:r>
    </w:p>
    <w:p w:rsidR="004258F1" w:rsidRDefault="00694151">
      <w:r w:rsidRPr="003245DC">
        <w:t xml:space="preserve">Humans are fundamentally defined by our socially transmitted, often long-lived, sophisticated </w:t>
      </w:r>
      <w:r>
        <w:t>cultural traits</w:t>
      </w:r>
      <w:r w:rsidR="00AB7735" w:rsidRPr="003245DC">
        <w:t>. The nature of cultural transmission is the subject of ongoing debate</w:t>
      </w:r>
      <w:r>
        <w:t>:</w:t>
      </w:r>
      <w:r w:rsidR="00AB7735" w:rsidRPr="003245DC">
        <w:t xml:space="preserve"> </w:t>
      </w:r>
      <w:r>
        <w:t>w</w:t>
      </w:r>
      <w:r w:rsidR="00AB7735" w:rsidRPr="003245DC">
        <w:t>hile some emphasize that</w:t>
      </w:r>
      <w:r w:rsidR="00E40831">
        <w:t xml:space="preserve"> it</w:t>
      </w:r>
      <w:r w:rsidR="00AB7735" w:rsidRPr="003245DC">
        <w:t xml:space="preserve"> is a biased, transformational process, </w:t>
      </w:r>
      <w:r w:rsidR="00255821" w:rsidRPr="003245DC">
        <w:t>others point out that high-</w:t>
      </w:r>
      <w:r w:rsidR="00AB7735" w:rsidRPr="003245DC">
        <w:t xml:space="preserve">fidelity transmission is required to </w:t>
      </w:r>
      <w:r w:rsidRPr="003245DC">
        <w:t>explain the quintessentially cumulative nature of human culture</w:t>
      </w:r>
      <w:r w:rsidR="00AB7735" w:rsidRPr="003245DC">
        <w:t>. This paper integrate</w:t>
      </w:r>
      <w:r w:rsidR="001E443B" w:rsidRPr="003245DC">
        <w:t>s</w:t>
      </w:r>
      <w:r w:rsidR="00AB7735" w:rsidRPr="003245DC">
        <w:t xml:space="preserve"> both views in</w:t>
      </w:r>
      <w:r w:rsidR="00551CE5">
        <w:t xml:space="preserve">to a </w:t>
      </w:r>
      <w:r w:rsidR="0052022C" w:rsidRPr="003245DC">
        <w:t xml:space="preserve">model </w:t>
      </w:r>
      <w:r>
        <w:t xml:space="preserve">that </w:t>
      </w:r>
      <w:r w:rsidR="00551CE5">
        <w:t>has</w:t>
      </w:r>
      <w:r w:rsidR="001E443B" w:rsidRPr="003245DC">
        <w:t xml:space="preserve"> two </w:t>
      </w:r>
      <w:r>
        <w:t>main components</w:t>
      </w:r>
      <w:r w:rsidR="001E443B" w:rsidRPr="003245DC">
        <w:t xml:space="preserve">: </w:t>
      </w:r>
      <w:r w:rsidR="00AB7735" w:rsidRPr="003245DC">
        <w:t>First,</w:t>
      </w:r>
      <w:r w:rsidR="00F07342" w:rsidRPr="003245DC">
        <w:t xml:space="preserve"> </w:t>
      </w:r>
      <w:r w:rsidR="001466B8">
        <w:t xml:space="preserve">actions – </w:t>
      </w:r>
      <w:r w:rsidR="00F07342" w:rsidRPr="003245DC">
        <w:t>observable motor-</w:t>
      </w:r>
      <w:r w:rsidR="00D64567" w:rsidRPr="003245DC">
        <w:t>behaviour</w:t>
      </w:r>
      <w:r w:rsidR="00AB7735" w:rsidRPr="003245DC">
        <w:t xml:space="preserve"> </w:t>
      </w:r>
      <w:r w:rsidR="000020EF" w:rsidRPr="003245DC">
        <w:t>patterns</w:t>
      </w:r>
      <w:r w:rsidR="001466B8">
        <w:t xml:space="preserve"> – </w:t>
      </w:r>
      <w:r w:rsidR="00AB7735" w:rsidRPr="003245DC">
        <w:t xml:space="preserve">are inherited with high fidelity, or </w:t>
      </w:r>
      <w:r w:rsidR="00AB7735" w:rsidRPr="003245DC">
        <w:rPr>
          <w:i/>
        </w:rPr>
        <w:t>replicated</w:t>
      </w:r>
      <w:r w:rsidR="00AB7735" w:rsidRPr="003245DC">
        <w:t xml:space="preserve">, when they are copied, </w:t>
      </w:r>
      <w:r w:rsidR="00F07342" w:rsidRPr="003245DC">
        <w:t>largely independently of their normal, effective or conventional function</w:t>
      </w:r>
      <w:r w:rsidR="005A327E" w:rsidRPr="003245DC">
        <w:t>,</w:t>
      </w:r>
      <w:r w:rsidR="00AB7735" w:rsidRPr="003245DC">
        <w:t xml:space="preserve"> by </w:t>
      </w:r>
      <w:r w:rsidR="00763013" w:rsidRPr="003245DC">
        <w:t xml:space="preserve">naive </w:t>
      </w:r>
      <w:r w:rsidR="001466B8">
        <w:t>learners</w:t>
      </w:r>
      <w:r w:rsidR="00D569A2" w:rsidRPr="003245DC">
        <w:t xml:space="preserve">. </w:t>
      </w:r>
      <w:r>
        <w:t xml:space="preserve">Replicative action copying is the unbiased transmission process that ensures the continuity of cultural traditions. </w:t>
      </w:r>
      <w:r w:rsidR="002B52D7" w:rsidRPr="003245DC">
        <w:t xml:space="preserve">Second, </w:t>
      </w:r>
      <w:r w:rsidR="00AB7735" w:rsidRPr="003245DC">
        <w:t xml:space="preserve">mental culture </w:t>
      </w:r>
      <w:r w:rsidR="00E73ABB">
        <w:t>–</w:t>
      </w:r>
      <w:r w:rsidR="001466B8">
        <w:t xml:space="preserve"> </w:t>
      </w:r>
      <w:r w:rsidR="00AB7735" w:rsidRPr="003245DC">
        <w:t>knowledg</w:t>
      </w:r>
      <w:r w:rsidR="00D569A2" w:rsidRPr="003245DC">
        <w:t>e, skills, attitudes and values</w:t>
      </w:r>
      <w:r w:rsidR="001466B8">
        <w:t xml:space="preserve"> </w:t>
      </w:r>
      <w:r w:rsidR="00E73ABB">
        <w:t>–</w:t>
      </w:r>
      <w:r w:rsidR="00AB7735" w:rsidRPr="003245DC">
        <w:t xml:space="preserve"> is not inherited directly</w:t>
      </w:r>
      <w:r w:rsidR="0052022C" w:rsidRPr="003245DC">
        <w:t xml:space="preserve"> or faithfully</w:t>
      </w:r>
      <w:r w:rsidR="00AB7735" w:rsidRPr="003245DC">
        <w:t xml:space="preserve">, but instead </w:t>
      </w:r>
      <w:r w:rsidR="00AB7735" w:rsidRPr="003245DC">
        <w:rPr>
          <w:i/>
        </w:rPr>
        <w:t>emerges</w:t>
      </w:r>
      <w:r w:rsidR="001466B8">
        <w:t xml:space="preserve">, or develops, </w:t>
      </w:r>
      <w:r w:rsidR="001E443B" w:rsidRPr="003245DC">
        <w:t>during usage</w:t>
      </w:r>
      <w:r w:rsidR="001466B8">
        <w:t xml:space="preserve">, when individuals learn the associations between </w:t>
      </w:r>
      <w:r w:rsidR="001E443B" w:rsidRPr="003245DC">
        <w:t xml:space="preserve">actions </w:t>
      </w:r>
      <w:r w:rsidR="001466B8">
        <w:t xml:space="preserve">and their </w:t>
      </w:r>
      <w:r>
        <w:t xml:space="preserve">contexts and </w:t>
      </w:r>
      <w:r w:rsidR="001E443B" w:rsidRPr="003245DC">
        <w:t>outcomes</w:t>
      </w:r>
      <w:r w:rsidR="00AB7735" w:rsidRPr="003245DC">
        <w:t>. Mental</w:t>
      </w:r>
      <w:r w:rsidR="007B71D4">
        <w:t xml:space="preserve"> </w:t>
      </w:r>
      <w:r w:rsidR="0022388B">
        <w:t xml:space="preserve">cultural </w:t>
      </w:r>
      <w:r w:rsidR="001466B8">
        <w:t>traits</w:t>
      </w:r>
      <w:r w:rsidR="00AB7735" w:rsidRPr="003245DC">
        <w:t xml:space="preserve"> remain </w:t>
      </w:r>
      <w:r w:rsidR="002B52D7" w:rsidRPr="003245DC">
        <w:t xml:space="preserve">stable </w:t>
      </w:r>
      <w:r w:rsidR="00AB7735" w:rsidRPr="003245DC">
        <w:t>over generations to the extent that they are infor</w:t>
      </w:r>
      <w:r w:rsidR="000D6659" w:rsidRPr="003245DC">
        <w:t>med by similar (</w:t>
      </w:r>
      <w:r w:rsidR="002B52D7" w:rsidRPr="003245DC">
        <w:t>replicated</w:t>
      </w:r>
      <w:r w:rsidR="000D6659" w:rsidRPr="003245DC">
        <w:t xml:space="preserve">) </w:t>
      </w:r>
      <w:r w:rsidR="000020EF" w:rsidRPr="003245DC">
        <w:t>motor</w:t>
      </w:r>
      <w:r w:rsidR="00AB7735" w:rsidRPr="003245DC">
        <w:t xml:space="preserve"> patterns unfolding in similar environments. The arguments in support of </w:t>
      </w:r>
      <w:r w:rsidR="001D6818">
        <w:t xml:space="preserve">this model </w:t>
      </w:r>
      <w:r w:rsidR="00AB7735" w:rsidRPr="003245DC">
        <w:t xml:space="preserve">rest on clear distinctions </w:t>
      </w:r>
      <w:r w:rsidR="00255821" w:rsidRPr="003245DC">
        <w:t xml:space="preserve">between inheritance and usage; </w:t>
      </w:r>
      <w:r w:rsidR="00AB7735" w:rsidRPr="003245DC">
        <w:t xml:space="preserve">between </w:t>
      </w:r>
      <w:r w:rsidR="000D6659" w:rsidRPr="003245DC">
        <w:t>public-</w:t>
      </w:r>
      <w:r w:rsidR="00AB7735" w:rsidRPr="003245DC">
        <w:t xml:space="preserve">behavioural and </w:t>
      </w:r>
      <w:r w:rsidR="000D6659" w:rsidRPr="003245DC">
        <w:t>private-</w:t>
      </w:r>
      <w:r w:rsidR="00AB7735" w:rsidRPr="003245DC">
        <w:t xml:space="preserve">mental culture; </w:t>
      </w:r>
      <w:r w:rsidR="00255821" w:rsidRPr="003245DC">
        <w:t xml:space="preserve">and </w:t>
      </w:r>
      <w:r w:rsidR="00AB7735" w:rsidRPr="003245DC">
        <w:t xml:space="preserve">between selection for fidelity and selection for function. </w:t>
      </w:r>
    </w:p>
    <w:p w:rsidR="00906F95" w:rsidRPr="003245DC" w:rsidRDefault="00906F95"/>
    <w:p w:rsidR="002A74D4" w:rsidRPr="003245DC" w:rsidRDefault="00906F95">
      <w:r w:rsidRPr="003245DC">
        <w:t xml:space="preserve">Keywords: </w:t>
      </w:r>
      <w:r w:rsidR="001D6818">
        <w:t>C</w:t>
      </w:r>
      <w:r w:rsidRPr="003245DC">
        <w:t xml:space="preserve">ultural </w:t>
      </w:r>
      <w:r w:rsidR="005F7969" w:rsidRPr="003245DC">
        <w:t>e</w:t>
      </w:r>
      <w:r w:rsidRPr="003245DC">
        <w:t xml:space="preserve">volution; </w:t>
      </w:r>
      <w:r w:rsidR="001D6818">
        <w:t>E</w:t>
      </w:r>
      <w:r w:rsidRPr="003245DC">
        <w:t xml:space="preserve">mergence; </w:t>
      </w:r>
      <w:r w:rsidR="001D6818">
        <w:t>I</w:t>
      </w:r>
      <w:r w:rsidRPr="003245DC">
        <w:t xml:space="preserve">mitation; </w:t>
      </w:r>
      <w:r w:rsidR="001D6818">
        <w:t>I</w:t>
      </w:r>
      <w:r w:rsidRPr="003245DC">
        <w:t xml:space="preserve">nferential </w:t>
      </w:r>
      <w:r w:rsidR="005F7969" w:rsidRPr="003245DC">
        <w:t>l</w:t>
      </w:r>
      <w:r w:rsidRPr="003245DC">
        <w:t>earning</w:t>
      </w:r>
      <w:r w:rsidR="00F07342" w:rsidRPr="003245DC">
        <w:t>;</w:t>
      </w:r>
      <w:r w:rsidR="002E3692" w:rsidRPr="003245DC">
        <w:t xml:space="preserve"> </w:t>
      </w:r>
      <w:r w:rsidR="001D6818">
        <w:t>R</w:t>
      </w:r>
      <w:r w:rsidR="002E3692" w:rsidRPr="003245DC">
        <w:t>eplication</w:t>
      </w:r>
      <w:r w:rsidR="001D6818">
        <w:t>; Selection</w:t>
      </w:r>
    </w:p>
    <w:p w:rsidR="00352EBA" w:rsidRPr="003245DC" w:rsidRDefault="00284677" w:rsidP="00352EBA">
      <w:pPr>
        <w:pStyle w:val="Heading1"/>
        <w:rPr>
          <w:b w:val="0"/>
        </w:rPr>
      </w:pPr>
      <w:r>
        <w:rPr>
          <w:b w:val="0"/>
        </w:rPr>
        <w:t xml:space="preserve">1 </w:t>
      </w:r>
      <w:r w:rsidR="00352EBA" w:rsidRPr="003245DC">
        <w:rPr>
          <w:b w:val="0"/>
        </w:rPr>
        <w:t>Human cultural transmission</w:t>
      </w:r>
    </w:p>
    <w:p w:rsidR="00352EBA" w:rsidRPr="003245DC" w:rsidRDefault="00352EBA" w:rsidP="00352EBA">
      <w:r w:rsidRPr="003245DC">
        <w:t>Human behaviour is extraordinary in nature: we have develop</w:t>
      </w:r>
      <w:r w:rsidR="00874A91">
        <w:t>ed technology and social organiz</w:t>
      </w:r>
      <w:r w:rsidRPr="003245DC">
        <w:t xml:space="preserve">ation to levels unparalleled among animals, as well as uniquely human traits including art, language and philosophy. The primary specific determinant of human life is, arguably, culture. Human culture </w:t>
      </w:r>
      <w:r w:rsidR="0022388B">
        <w:t xml:space="preserve">has the characteristics of an </w:t>
      </w:r>
      <w:r w:rsidRPr="003245DC">
        <w:t xml:space="preserve">evolutionary system (Campbell 1965; Dawkins 1976; Cavalli-Sforza &amp; Feldman 1981; Boyd &amp; Richerson 1985; Hull 1988; Sperber 1996; Richerson &amp; Boyd 2005; </w:t>
      </w:r>
      <w:r w:rsidR="009B7B30" w:rsidRPr="003245DC">
        <w:t xml:space="preserve">Levinson &amp; Jaisson 2006; </w:t>
      </w:r>
      <w:r w:rsidRPr="003245DC">
        <w:t>Whiten et al. 2011; Mesoudi 2011; Richerson &amp; Christiansen 20</w:t>
      </w:r>
      <w:r w:rsidR="00D94CD3" w:rsidRPr="003245DC">
        <w:t>13; Laland</w:t>
      </w:r>
      <w:r w:rsidRPr="003245DC">
        <w:t xml:space="preserve"> 2017</w:t>
      </w:r>
      <w:r w:rsidR="00C6666B">
        <w:t>; Creanza et al. 2017</w:t>
      </w:r>
      <w:r w:rsidRPr="003245DC">
        <w:t xml:space="preserve">): cultural traits can persist over generations, change and </w:t>
      </w:r>
      <w:r w:rsidR="00F06BBC">
        <w:t xml:space="preserve">be </w:t>
      </w:r>
      <w:r w:rsidRPr="003245DC">
        <w:t xml:space="preserve">recombined in novel ways, </w:t>
      </w:r>
      <w:r w:rsidR="002B52D7" w:rsidRPr="003245DC">
        <w:t xml:space="preserve">while </w:t>
      </w:r>
      <w:r w:rsidRPr="003245DC">
        <w:t xml:space="preserve">new traits come into existence </w:t>
      </w:r>
      <w:r w:rsidR="002B52D7" w:rsidRPr="003245DC">
        <w:t xml:space="preserve">as </w:t>
      </w:r>
      <w:r w:rsidRPr="003245DC">
        <w:t>others disappear.</w:t>
      </w:r>
      <w:r w:rsidR="00E30479">
        <w:t xml:space="preserve"> </w:t>
      </w:r>
      <w:r w:rsidRPr="003245DC">
        <w:t xml:space="preserve">Cultural evolution has given rise to </w:t>
      </w:r>
      <w:r w:rsidR="005C2F0D" w:rsidRPr="003245DC">
        <w:t>sophisticated</w:t>
      </w:r>
      <w:r w:rsidRPr="003245DC">
        <w:t xml:space="preserve">, diverse and long-lived </w:t>
      </w:r>
      <w:r w:rsidR="002B52D7" w:rsidRPr="003245DC">
        <w:t xml:space="preserve">traits in </w:t>
      </w:r>
      <w:r w:rsidR="005C2F0D" w:rsidRPr="003245DC">
        <w:t xml:space="preserve">myriad domains including </w:t>
      </w:r>
      <w:r w:rsidRPr="003245DC">
        <w:t>t</w:t>
      </w:r>
      <w:r w:rsidR="00E1754A" w:rsidRPr="003245DC">
        <w:t>echnology (</w:t>
      </w:r>
      <w:r w:rsidR="00B93107" w:rsidRPr="003245DC">
        <w:t xml:space="preserve">Rogers 1995; </w:t>
      </w:r>
      <w:r w:rsidR="00E1754A" w:rsidRPr="003245DC">
        <w:t xml:space="preserve">Shennan 2002; </w:t>
      </w:r>
      <w:r w:rsidR="00B93107" w:rsidRPr="003245DC">
        <w:t>Stout 2011</w:t>
      </w:r>
      <w:r w:rsidRPr="003245DC">
        <w:t xml:space="preserve">), </w:t>
      </w:r>
      <w:r w:rsidR="00757146" w:rsidRPr="003245DC">
        <w:t>language (</w:t>
      </w:r>
      <w:r w:rsidR="00B93107" w:rsidRPr="003245DC">
        <w:t xml:space="preserve">Johansson 2005; </w:t>
      </w:r>
      <w:r w:rsidR="00757146" w:rsidRPr="003245DC">
        <w:t xml:space="preserve">Hurford </w:t>
      </w:r>
      <w:r w:rsidR="002B52D7" w:rsidRPr="003245DC">
        <w:t>2007, 201</w:t>
      </w:r>
      <w:r w:rsidR="00804FB3" w:rsidRPr="003245DC">
        <w:t>2</w:t>
      </w:r>
      <w:r w:rsidR="002B52D7" w:rsidRPr="003245DC">
        <w:t>; Ev</w:t>
      </w:r>
      <w:r w:rsidR="00757146" w:rsidRPr="003245DC">
        <w:t>ans &amp; Levinson</w:t>
      </w:r>
      <w:r w:rsidR="002B52D7" w:rsidRPr="003245DC">
        <w:t xml:space="preserve"> 2009; Fitch 2010; Dunn et al. 2005; Dor, Knight &amp; Lewis 2014), </w:t>
      </w:r>
      <w:r w:rsidRPr="003245DC">
        <w:t>religion (Boyer 2001; Atran &amp; Norenzayan 2004; Bloch 2005), science (Campbell 1965</w:t>
      </w:r>
      <w:r w:rsidR="00E1754A" w:rsidRPr="003245DC">
        <w:t>; Hull</w:t>
      </w:r>
      <w:r w:rsidRPr="003245DC">
        <w:t xml:space="preserve"> 1988), the economy (Fernández 2013; Kushnick, Gray &amp; Jordan 2014), </w:t>
      </w:r>
      <w:r w:rsidR="00B93107" w:rsidRPr="003245DC">
        <w:t>social habits (Jordan et al. 2009)</w:t>
      </w:r>
      <w:r w:rsidR="0052448F">
        <w:t>, and</w:t>
      </w:r>
      <w:r w:rsidRPr="003245DC">
        <w:t xml:space="preserve"> values and attitudes (Triandi</w:t>
      </w:r>
      <w:r w:rsidR="00E1754A" w:rsidRPr="003245DC">
        <w:t>s 1989; Nisbett &amp; Cohen 1996; Nisbett &amp; Miyamoto</w:t>
      </w:r>
      <w:r w:rsidRPr="003245DC">
        <w:t xml:space="preserve"> 2005).</w:t>
      </w:r>
    </w:p>
    <w:p w:rsidR="00352EBA" w:rsidRPr="003245DC" w:rsidRDefault="00352EBA" w:rsidP="00352EBA">
      <w:r w:rsidRPr="003245DC">
        <w:t>Human cultural evolutionary studies address three broad questions</w:t>
      </w:r>
      <w:r w:rsidR="0052448F">
        <w:t>. The first</w:t>
      </w:r>
      <w:r w:rsidR="002B52D7" w:rsidRPr="003245DC">
        <w:t xml:space="preserve"> </w:t>
      </w:r>
      <w:r w:rsidRPr="003245DC">
        <w:t>asks what biological, or genetic, evolutionary processes have made us essentially cultural beings (</w:t>
      </w:r>
      <w:r w:rsidR="005C2F0D" w:rsidRPr="003245DC">
        <w:t xml:space="preserve">e.g. </w:t>
      </w:r>
      <w:r w:rsidRPr="003245DC">
        <w:t>Boyd &amp; Richerson 1985; Tomasello 1999; Henrich &amp; McElreath 2003, 200</w:t>
      </w:r>
      <w:r w:rsidR="00BE55FE" w:rsidRPr="003245DC">
        <w:t>7</w:t>
      </w:r>
      <w:r w:rsidR="005C2F0D" w:rsidRPr="003245DC">
        <w:t>; Richerson &amp; Boyd 2005</w:t>
      </w:r>
      <w:r w:rsidR="002B52D7" w:rsidRPr="003245DC">
        <w:t>)</w:t>
      </w:r>
      <w:r w:rsidR="005C2F0D" w:rsidRPr="003245DC">
        <w:t>. T</w:t>
      </w:r>
      <w:r w:rsidR="002B52D7" w:rsidRPr="003245DC">
        <w:t xml:space="preserve">he second </w:t>
      </w:r>
      <w:r w:rsidR="005C2F0D" w:rsidRPr="003245DC">
        <w:t xml:space="preserve">question </w:t>
      </w:r>
      <w:r w:rsidRPr="003245DC">
        <w:t>asks how cultural evolutionary processes such as social learning, interaction and usage explain the structure and distribution of variants of human cultural traits</w:t>
      </w:r>
      <w:r w:rsidR="00A7185B" w:rsidRPr="003245DC">
        <w:t xml:space="preserve"> (e.g. Campbell 1965; Dawkins 1976; </w:t>
      </w:r>
      <w:r w:rsidR="009B7B30" w:rsidRPr="003245DC">
        <w:t xml:space="preserve">Boyd &amp; Richerson 1985; </w:t>
      </w:r>
      <w:r w:rsidR="00634809" w:rsidRPr="003245DC">
        <w:t xml:space="preserve">Hull 1988; </w:t>
      </w:r>
      <w:r w:rsidR="009B7B30" w:rsidRPr="003245DC">
        <w:t xml:space="preserve">Plotkin 1994; </w:t>
      </w:r>
      <w:r w:rsidR="00A7185B" w:rsidRPr="003245DC">
        <w:t xml:space="preserve">Sperber </w:t>
      </w:r>
      <w:r w:rsidR="009B7B30" w:rsidRPr="003245DC">
        <w:t>1996; Dennett 2006</w:t>
      </w:r>
      <w:r w:rsidR="005C2F0D" w:rsidRPr="003245DC">
        <w:t>; Laland 2017</w:t>
      </w:r>
      <w:r w:rsidR="009B7B30" w:rsidRPr="003245DC">
        <w:t>)</w:t>
      </w:r>
      <w:r w:rsidRPr="003245DC">
        <w:t xml:space="preserve">. </w:t>
      </w:r>
      <w:r w:rsidR="002B52D7" w:rsidRPr="003245DC">
        <w:t xml:space="preserve">The </w:t>
      </w:r>
      <w:r w:rsidRPr="003245DC">
        <w:t>third question asks about the interactions between biological and cultural evolution, in other words, the co</w:t>
      </w:r>
      <w:r w:rsidR="00255821" w:rsidRPr="003245DC">
        <w:t>-</w:t>
      </w:r>
      <w:r w:rsidRPr="003245DC">
        <w:t>evolutionary dynamics that shapes both humans and our culture (e.g. Durham 1982; Deacon 19</w:t>
      </w:r>
      <w:r w:rsidR="000D6659" w:rsidRPr="003245DC">
        <w:t>97; Tomasello 2008; Henrich 2016</w:t>
      </w:r>
      <w:r w:rsidRPr="003245DC">
        <w:t>). This paper is con</w:t>
      </w:r>
      <w:r w:rsidR="001E443B" w:rsidRPr="003245DC">
        <w:t>cerned with the second question</w:t>
      </w:r>
      <w:r w:rsidRPr="003245DC">
        <w:t xml:space="preserve"> and</w:t>
      </w:r>
      <w:r w:rsidR="001E443B" w:rsidRPr="003245DC">
        <w:t>,</w:t>
      </w:r>
      <w:r w:rsidRPr="003245DC">
        <w:t xml:space="preserve"> while acknowledging that culture and biology interact, </w:t>
      </w:r>
      <w:r w:rsidR="00C22455" w:rsidRPr="003245DC">
        <w:t xml:space="preserve">it </w:t>
      </w:r>
      <w:r w:rsidRPr="003245DC">
        <w:t>discuss</w:t>
      </w:r>
      <w:r w:rsidR="00C22455" w:rsidRPr="003245DC">
        <w:t>es</w:t>
      </w:r>
      <w:r w:rsidRPr="003245DC">
        <w:t xml:space="preserve"> purely social aspects of cultural </w:t>
      </w:r>
      <w:r w:rsidR="00C22455" w:rsidRPr="003245DC">
        <w:t>evolution</w:t>
      </w:r>
      <w:r w:rsidRPr="003245DC">
        <w:t>.</w:t>
      </w:r>
    </w:p>
    <w:p w:rsidR="00B126D2" w:rsidRDefault="003B7A19" w:rsidP="003B7A19">
      <w:r w:rsidRPr="003245DC">
        <w:t>An essential fea</w:t>
      </w:r>
      <w:r w:rsidR="001E443B" w:rsidRPr="003245DC">
        <w:t>ture characterizes human cultural evolution</w:t>
      </w:r>
      <w:r w:rsidRPr="003245DC">
        <w:t>: it is cumulative</w:t>
      </w:r>
      <w:r w:rsidR="00AA7F4F" w:rsidRPr="003245DC">
        <w:t>. Human c</w:t>
      </w:r>
      <w:r w:rsidRPr="003245DC">
        <w:t xml:space="preserve">ultural traits </w:t>
      </w:r>
      <w:r w:rsidR="00B37548">
        <w:t xml:space="preserve">build onto prior, existing traits to </w:t>
      </w:r>
      <w:r w:rsidRPr="003245DC">
        <w:t>attain a level of sophistication that is beyond the creative capacity of a single individual (Tomasello 1990; Tennie et al. 2009; Henrich 2016</w:t>
      </w:r>
      <w:r w:rsidR="008E41DA">
        <w:t>; Legare 2017</w:t>
      </w:r>
      <w:r w:rsidRPr="003245DC">
        <w:t>)</w:t>
      </w:r>
      <w:r w:rsidR="00B37548">
        <w:t>. University degrees, credit cards and languages are examples o</w:t>
      </w:r>
      <w:r w:rsidR="001B0FCD">
        <w:t>f outcomes of cumulative cultural evolution</w:t>
      </w:r>
      <w:r w:rsidRPr="003245DC">
        <w:t xml:space="preserve">. </w:t>
      </w:r>
      <w:r w:rsidR="001E443B" w:rsidRPr="003245DC">
        <w:t>T</w:t>
      </w:r>
      <w:r w:rsidRPr="003245DC">
        <w:t xml:space="preserve">raits occasionally change through </w:t>
      </w:r>
      <w:r w:rsidR="004A0D20">
        <w:t xml:space="preserve">processes such as modification </w:t>
      </w:r>
      <w:r w:rsidR="00B37548">
        <w:t xml:space="preserve">(e.g. </w:t>
      </w:r>
      <w:r w:rsidR="00195BBE">
        <w:t>of the shape of a hammer-head</w:t>
      </w:r>
      <w:r w:rsidR="00B37548">
        <w:t>)</w:t>
      </w:r>
      <w:r w:rsidRPr="003245DC">
        <w:t xml:space="preserve">, </w:t>
      </w:r>
      <w:r w:rsidR="004A0D20">
        <w:t xml:space="preserve">invention </w:t>
      </w:r>
      <w:r w:rsidR="00B37548">
        <w:t xml:space="preserve">(e.g. </w:t>
      </w:r>
      <w:r w:rsidR="003A3DE3">
        <w:t xml:space="preserve">of </w:t>
      </w:r>
      <w:r w:rsidR="004A0D20">
        <w:t xml:space="preserve">the </w:t>
      </w:r>
      <w:r w:rsidR="007D33A8">
        <w:t>pinch-to-zoom gesture on a touch-screen</w:t>
      </w:r>
      <w:r w:rsidR="00B37548">
        <w:t xml:space="preserve">) </w:t>
      </w:r>
      <w:r w:rsidRPr="003245DC">
        <w:t>or combination</w:t>
      </w:r>
      <w:r w:rsidR="00B37548">
        <w:t xml:space="preserve"> (e.g. </w:t>
      </w:r>
      <w:r w:rsidR="004A0D20">
        <w:t xml:space="preserve">of a stone tool </w:t>
      </w:r>
      <w:r w:rsidR="00195BBE">
        <w:t xml:space="preserve">and </w:t>
      </w:r>
      <w:r w:rsidR="004A0D20">
        <w:t xml:space="preserve">a </w:t>
      </w:r>
      <w:r w:rsidR="00B37548">
        <w:t xml:space="preserve">shaft </w:t>
      </w:r>
      <w:r w:rsidR="004A0D20">
        <w:t>to make a spear)</w:t>
      </w:r>
      <w:r w:rsidR="00C6666B">
        <w:t xml:space="preserve"> (Enquist et al. 2008; Laland 2017)</w:t>
      </w:r>
      <w:r w:rsidRPr="003245DC">
        <w:t>. When modified traits are adopted by new learners, they form new cultural lineages</w:t>
      </w:r>
      <w:r w:rsidR="001B0FCD">
        <w:t xml:space="preserve"> – new </w:t>
      </w:r>
      <w:r w:rsidR="00195BBE">
        <w:t xml:space="preserve">branches in the phylogenetic tree of </w:t>
      </w:r>
      <w:r w:rsidR="00F06BBC">
        <w:t>culture</w:t>
      </w:r>
      <w:r w:rsidR="001B0FCD">
        <w:t xml:space="preserve"> – </w:t>
      </w:r>
      <w:r w:rsidRPr="003245DC">
        <w:t>which may subsequently be further mo</w:t>
      </w:r>
      <w:r w:rsidR="00AA7F4F" w:rsidRPr="003245DC">
        <w:t xml:space="preserve">dified. When this process is repeated, the result may be highly elaborate or refined traits. </w:t>
      </w:r>
    </w:p>
    <w:p w:rsidR="001C0461" w:rsidRDefault="00DE39BD" w:rsidP="00DE39BD">
      <w:r>
        <w:t xml:space="preserve">Cumulative evolution is, arguably, unique to human culture. However, a few recent studies claim to show examples of cumulative culture in other species, such as </w:t>
      </w:r>
      <w:r w:rsidR="003B7A19" w:rsidRPr="003245DC">
        <w:t>chimpanzees (Boesch 2012) and pigeons (Sasaki &amp; Biro 2017</w:t>
      </w:r>
      <w:r w:rsidR="001E443B" w:rsidRPr="003245DC">
        <w:t>). L</w:t>
      </w:r>
      <w:r w:rsidR="003B7A19" w:rsidRPr="003245DC">
        <w:t>ong-lived songbird dialects within bird species (Marler &amp; Tamura 1964; Nottebohm 1969)</w:t>
      </w:r>
      <w:r w:rsidR="007D33A8">
        <w:t xml:space="preserve"> as well as </w:t>
      </w:r>
      <w:r w:rsidR="00874A91">
        <w:t>experimental results with baboon</w:t>
      </w:r>
      <w:r w:rsidR="003B7A19" w:rsidRPr="003245DC">
        <w:t>s (</w:t>
      </w:r>
      <w:r w:rsidR="003B7A19" w:rsidRPr="003245DC">
        <w:rPr>
          <w:rFonts w:ascii="Cambria" w:hAnsi="Cambria"/>
        </w:rPr>
        <w:t>Claidière</w:t>
      </w:r>
      <w:r w:rsidR="003B7A19" w:rsidRPr="003245DC">
        <w:t xml:space="preserve"> et al. 2014b) and zebra finches (Feh</w:t>
      </w:r>
      <w:r w:rsidR="003B7A19" w:rsidRPr="003245DC">
        <w:rPr>
          <w:rFonts w:ascii="Cambria" w:hAnsi="Cambria"/>
        </w:rPr>
        <w:t>é</w:t>
      </w:r>
      <w:r w:rsidR="003B7A19" w:rsidRPr="003245DC">
        <w:t>r et al. 2009)</w:t>
      </w:r>
      <w:r w:rsidR="001E443B" w:rsidRPr="003245DC">
        <w:t xml:space="preserve"> </w:t>
      </w:r>
      <w:r w:rsidR="00AA7F4F" w:rsidRPr="003245DC">
        <w:t>can</w:t>
      </w:r>
      <w:r w:rsidR="001E443B" w:rsidRPr="003245DC">
        <w:t xml:space="preserve"> also be considered </w:t>
      </w:r>
      <w:r w:rsidR="001B0FCD">
        <w:t>examples</w:t>
      </w:r>
      <w:r w:rsidR="003B7A19" w:rsidRPr="003245DC">
        <w:t xml:space="preserve">. </w:t>
      </w:r>
      <w:r w:rsidR="00491940" w:rsidRPr="003245DC">
        <w:t xml:space="preserve">However, </w:t>
      </w:r>
      <w:r>
        <w:t xml:space="preserve">the few known </w:t>
      </w:r>
      <w:r w:rsidR="00491940" w:rsidRPr="003245DC">
        <w:t>u</w:t>
      </w:r>
      <w:r w:rsidR="003B7A19" w:rsidRPr="003245DC">
        <w:t xml:space="preserve">ncontroversial </w:t>
      </w:r>
      <w:r w:rsidR="00491940" w:rsidRPr="003245DC">
        <w:t xml:space="preserve">cases </w:t>
      </w:r>
      <w:r w:rsidR="003B7A19" w:rsidRPr="003245DC">
        <w:t xml:space="preserve">of </w:t>
      </w:r>
      <w:r w:rsidR="00491940" w:rsidRPr="003245DC">
        <w:t xml:space="preserve">long-lived </w:t>
      </w:r>
      <w:r w:rsidR="003B7A19" w:rsidRPr="003245DC">
        <w:t xml:space="preserve">primate </w:t>
      </w:r>
      <w:r w:rsidR="00AA7F4F" w:rsidRPr="003245DC">
        <w:t xml:space="preserve">cultural traditions </w:t>
      </w:r>
      <w:r w:rsidR="00491940" w:rsidRPr="003245DC">
        <w:t xml:space="preserve">do not exhibit </w:t>
      </w:r>
      <w:r w:rsidR="003B7A19" w:rsidRPr="003245DC">
        <w:t xml:space="preserve">accumulation (McGrew 1992; Whiten et al. 1999). </w:t>
      </w:r>
      <w:r w:rsidR="0022388B">
        <w:t xml:space="preserve">Regardless of whether other species are considered to have </w:t>
      </w:r>
      <w:r w:rsidR="001B0FCD">
        <w:t>it</w:t>
      </w:r>
      <w:r w:rsidR="0022388B">
        <w:t xml:space="preserve">, it is indisputable that </w:t>
      </w:r>
      <w:r w:rsidR="001B0FCD">
        <w:t xml:space="preserve">cumulative cultural evolution </w:t>
      </w:r>
      <w:r w:rsidR="003B7A19" w:rsidRPr="003245DC">
        <w:t xml:space="preserve">is orders of magnitude greater </w:t>
      </w:r>
      <w:r w:rsidRPr="003245DC">
        <w:t xml:space="preserve">in humans </w:t>
      </w:r>
      <w:r w:rsidR="003B7A19" w:rsidRPr="003245DC">
        <w:t xml:space="preserve">than in any other species. </w:t>
      </w:r>
    </w:p>
    <w:p w:rsidR="003B7A19" w:rsidRPr="003245DC" w:rsidRDefault="00491940" w:rsidP="003B7A19">
      <w:r w:rsidRPr="003245DC">
        <w:t xml:space="preserve">Different factors </w:t>
      </w:r>
      <w:r w:rsidR="001B0FCD">
        <w:t xml:space="preserve">have been proposed to support </w:t>
      </w:r>
      <w:r w:rsidRPr="003245DC">
        <w:t>h</w:t>
      </w:r>
      <w:r w:rsidR="001B0FCD">
        <w:t>uman cumulative cultural evolution</w:t>
      </w:r>
      <w:r w:rsidRPr="003245DC">
        <w:t>, including</w:t>
      </w:r>
      <w:r w:rsidR="003B7A19" w:rsidRPr="003245DC">
        <w:t xml:space="preserve"> </w:t>
      </w:r>
      <w:proofErr w:type="gramStart"/>
      <w:r w:rsidR="003B7A19" w:rsidRPr="003245DC">
        <w:t>intention-reading</w:t>
      </w:r>
      <w:proofErr w:type="gramEnd"/>
      <w:r w:rsidR="003B7A19" w:rsidRPr="003245DC">
        <w:t xml:space="preserve"> (Gergely et al. 2002; Tomasello &amp; Carpenter 2005; Tomasello et al. 2005), </w:t>
      </w:r>
      <w:r w:rsidRPr="003245DC">
        <w:t xml:space="preserve">content-, model- and frequency-based biases (Walker &amp; Andrade 1996; Price et al. 2017; Wood et al. 2013; Burdett et al. 2016; McGuigan </w:t>
      </w:r>
      <w:r w:rsidR="00782168">
        <w:t xml:space="preserve">et al. </w:t>
      </w:r>
      <w:r w:rsidRPr="003245DC">
        <w:t xml:space="preserve">2017); </w:t>
      </w:r>
      <w:r w:rsidR="007D33A8">
        <w:t xml:space="preserve">and </w:t>
      </w:r>
      <w:r w:rsidR="003B7A19" w:rsidRPr="003245DC">
        <w:t xml:space="preserve">rationality (Price et al. 2016; Wood et al. 2013), </w:t>
      </w:r>
      <w:r w:rsidR="008E41DA">
        <w:t>among others</w:t>
      </w:r>
      <w:r w:rsidR="003B7A19" w:rsidRPr="003245DC">
        <w:t xml:space="preserve">. </w:t>
      </w:r>
      <w:r w:rsidR="008E41DA">
        <w:t xml:space="preserve">Most scholars agree </w:t>
      </w:r>
      <w:r w:rsidR="003A3DE3">
        <w:t xml:space="preserve">that </w:t>
      </w:r>
      <w:r w:rsidRPr="003245DC">
        <w:t xml:space="preserve">cumulative </w:t>
      </w:r>
      <w:r w:rsidR="001B0FCD">
        <w:t>cultural evolution</w:t>
      </w:r>
      <w:r w:rsidR="003B7A19" w:rsidRPr="003245DC">
        <w:t xml:space="preserve"> </w:t>
      </w:r>
      <w:r w:rsidR="003A3DE3">
        <w:t xml:space="preserve">requires </w:t>
      </w:r>
      <w:r w:rsidR="003B7A19" w:rsidRPr="003245DC">
        <w:t xml:space="preserve">high-fidelity transmission (Tomasello et al. 1993; Tomasello 1994; Boyd &amp; Richerson 1996; Call et al. 2005; Tennie et al. 2009; Whiten et al. 2009; Lewis &amp; Laland 2012; Dean et al. 2014; Henrich 2016; Heyes 2016; Laland 2017), without which modified traits (which could not be re-invented by a new individual) could not be retained </w:t>
      </w:r>
      <w:r w:rsidR="001B0FCD">
        <w:t>for future</w:t>
      </w:r>
      <w:r w:rsidR="003B7A19" w:rsidRPr="003245DC">
        <w:t xml:space="preserve"> generations.</w:t>
      </w:r>
    </w:p>
    <w:p w:rsidR="008612CA" w:rsidRPr="003245DC" w:rsidRDefault="00C22455" w:rsidP="00C22455">
      <w:r w:rsidRPr="003245DC">
        <w:t xml:space="preserve">Despite general agreement that cultural traits evolve </w:t>
      </w:r>
      <w:r w:rsidR="008612CA" w:rsidRPr="003245DC">
        <w:t xml:space="preserve">and </w:t>
      </w:r>
      <w:r w:rsidR="00491940" w:rsidRPr="003245DC">
        <w:t xml:space="preserve">that </w:t>
      </w:r>
      <w:r w:rsidR="008612CA" w:rsidRPr="003245DC">
        <w:t xml:space="preserve">they do so </w:t>
      </w:r>
      <w:r w:rsidRPr="003245DC">
        <w:t xml:space="preserve">cumulatively, there are important conflicts in terms of focus, assumptions and terminology between schools of thought </w:t>
      </w:r>
      <w:r w:rsidR="003B7A19" w:rsidRPr="003245DC">
        <w:t xml:space="preserve">related to the nature of cultural transmission </w:t>
      </w:r>
      <w:r w:rsidRPr="003245DC">
        <w:t>(see e.g. Acerbi &amp; Mesoudi 2015; Sterelny 2017; Heyes</w:t>
      </w:r>
      <w:r w:rsidR="00EC7E95">
        <w:t xml:space="preserve"> 2018</w:t>
      </w:r>
      <w:r w:rsidR="0016572D">
        <w:t>a</w:t>
      </w:r>
      <w:r w:rsidRPr="003245DC">
        <w:t xml:space="preserve">). </w:t>
      </w:r>
      <w:r w:rsidR="00313F05">
        <w:t>Two</w:t>
      </w:r>
      <w:r w:rsidR="00313F05" w:rsidRPr="003245DC">
        <w:t xml:space="preserve"> </w:t>
      </w:r>
      <w:r w:rsidRPr="003245DC">
        <w:t xml:space="preserve">notable non-orthogonal </w:t>
      </w:r>
      <w:r w:rsidR="00F131C8" w:rsidRPr="003245DC">
        <w:t>conflicts</w:t>
      </w:r>
      <w:r w:rsidRPr="003245DC">
        <w:t xml:space="preserve"> </w:t>
      </w:r>
      <w:r w:rsidR="003B7A19" w:rsidRPr="003245DC">
        <w:t>are:</w:t>
      </w:r>
      <w:r w:rsidRPr="003245DC">
        <w:t xml:space="preserve"> </w:t>
      </w:r>
      <w:r w:rsidR="00811F19" w:rsidRPr="003245DC">
        <w:t xml:space="preserve">First, culture is defined </w:t>
      </w:r>
      <w:r w:rsidR="003B7A19" w:rsidRPr="003245DC">
        <w:t xml:space="preserve">either </w:t>
      </w:r>
      <w:r w:rsidR="00811F19" w:rsidRPr="003245DC">
        <w:t xml:space="preserve">as fundamentally mental, </w:t>
      </w:r>
      <w:r w:rsidR="00F131C8" w:rsidRPr="003245DC">
        <w:t xml:space="preserve">or as fundamentally behavioural, </w:t>
      </w:r>
      <w:r w:rsidR="00811F19" w:rsidRPr="003245DC">
        <w:t xml:space="preserve">or as </w:t>
      </w:r>
      <w:r w:rsidRPr="003245DC">
        <w:t>an alternation o</w:t>
      </w:r>
      <w:r w:rsidR="00540288">
        <w:t>f</w:t>
      </w:r>
      <w:r w:rsidRPr="003245DC">
        <w:t xml:space="preserve"> mental </w:t>
      </w:r>
      <w:r w:rsidR="00811F19" w:rsidRPr="003245DC">
        <w:t xml:space="preserve">traits </w:t>
      </w:r>
      <w:r w:rsidRPr="003245DC">
        <w:t>and behaviour</w:t>
      </w:r>
      <w:r w:rsidR="00811F19" w:rsidRPr="003245DC">
        <w:t xml:space="preserve">. Second, </w:t>
      </w:r>
      <w:r w:rsidR="00491940" w:rsidRPr="003245DC">
        <w:t xml:space="preserve">for some, </w:t>
      </w:r>
      <w:r w:rsidRPr="003245DC">
        <w:t>the main process in cultural evolution is (biased) transmission</w:t>
      </w:r>
      <w:r w:rsidR="00811F19" w:rsidRPr="003245DC">
        <w:t>,</w:t>
      </w:r>
      <w:r w:rsidRPr="003245DC">
        <w:t xml:space="preserve"> </w:t>
      </w:r>
      <w:r w:rsidR="00491940" w:rsidRPr="003245DC">
        <w:t>while for other</w:t>
      </w:r>
      <w:r w:rsidR="00505752">
        <w:t>s</w:t>
      </w:r>
      <w:r w:rsidR="00491940" w:rsidRPr="003245DC">
        <w:t xml:space="preserve"> it is </w:t>
      </w:r>
      <w:r w:rsidRPr="003245DC">
        <w:t>transformation</w:t>
      </w:r>
      <w:r w:rsidR="003B7A19" w:rsidRPr="003245DC">
        <w:t>.</w:t>
      </w:r>
      <w:r w:rsidRPr="003245DC">
        <w:t xml:space="preserve"> </w:t>
      </w:r>
    </w:p>
    <w:p w:rsidR="00491940" w:rsidRPr="003245DC" w:rsidRDefault="008612CA" w:rsidP="00C22455">
      <w:r w:rsidRPr="003245DC">
        <w:t xml:space="preserve">The remainder of the introduction reviews </w:t>
      </w:r>
      <w:r w:rsidR="0075759B" w:rsidRPr="003245DC">
        <w:t>the</w:t>
      </w:r>
      <w:r w:rsidR="00491940" w:rsidRPr="003245DC">
        <w:t>se</w:t>
      </w:r>
      <w:r w:rsidR="0075759B" w:rsidRPr="003245DC">
        <w:t xml:space="preserve"> conf</w:t>
      </w:r>
      <w:r w:rsidR="003B7A19" w:rsidRPr="003245DC">
        <w:t xml:space="preserve">licting positions </w:t>
      </w:r>
      <w:r w:rsidR="0075759B" w:rsidRPr="003245DC">
        <w:t xml:space="preserve">and the </w:t>
      </w:r>
      <w:r w:rsidRPr="003245DC">
        <w:t xml:space="preserve">ensuing sections present a </w:t>
      </w:r>
      <w:r w:rsidR="003B7A19" w:rsidRPr="003245DC">
        <w:t xml:space="preserve">new </w:t>
      </w:r>
      <w:r w:rsidRPr="003245DC">
        <w:t xml:space="preserve">model of cultural transmission that </w:t>
      </w:r>
      <w:r w:rsidR="003B7A19" w:rsidRPr="003245DC">
        <w:t xml:space="preserve">reassesses and partially </w:t>
      </w:r>
      <w:r w:rsidR="0075759B" w:rsidRPr="003245DC">
        <w:t xml:space="preserve">integrates those positions </w:t>
      </w:r>
      <w:r w:rsidR="003B7A19" w:rsidRPr="003245DC">
        <w:t xml:space="preserve">as well </w:t>
      </w:r>
      <w:r w:rsidR="0075759B" w:rsidRPr="003245DC">
        <w:t xml:space="preserve">other theories of learning and social cognition. </w:t>
      </w:r>
      <w:r w:rsidR="007D33A8">
        <w:t>In the</w:t>
      </w:r>
      <w:r w:rsidR="00491940" w:rsidRPr="003245DC">
        <w:t xml:space="preserve"> new</w:t>
      </w:r>
      <w:r w:rsidRPr="003245DC">
        <w:t xml:space="preserve"> model, </w:t>
      </w:r>
      <w:r w:rsidR="002E5EB6" w:rsidRPr="003245DC">
        <w:t xml:space="preserve">actions </w:t>
      </w:r>
      <w:r w:rsidR="00E73ABB">
        <w:t>–</w:t>
      </w:r>
      <w:r w:rsidR="001C0461">
        <w:t xml:space="preserve"> </w:t>
      </w:r>
      <w:r w:rsidRPr="003245DC">
        <w:t>motor, observable aspects of behaviour</w:t>
      </w:r>
      <w:r w:rsidR="001C0461">
        <w:t xml:space="preserve"> </w:t>
      </w:r>
      <w:r w:rsidR="00E73ABB">
        <w:t>–</w:t>
      </w:r>
      <w:r w:rsidRPr="003245DC">
        <w:t xml:space="preserve"> </w:t>
      </w:r>
      <w:r w:rsidRPr="003245DC">
        <w:rPr>
          <w:i/>
        </w:rPr>
        <w:t>replicate</w:t>
      </w:r>
      <w:r w:rsidR="002E5EB6" w:rsidRPr="003245DC">
        <w:t xml:space="preserve">; in other words, they </w:t>
      </w:r>
      <w:r w:rsidR="00491940" w:rsidRPr="003245DC">
        <w:t>undergo direct social, faithful and content-indifferent copying</w:t>
      </w:r>
      <w:r w:rsidR="003B7A19" w:rsidRPr="003245DC">
        <w:t xml:space="preserve"> by </w:t>
      </w:r>
      <w:r w:rsidR="00763013" w:rsidRPr="003245DC">
        <w:t>naive</w:t>
      </w:r>
      <w:r w:rsidR="002E5EB6" w:rsidRPr="003245DC">
        <w:t xml:space="preserve"> </w:t>
      </w:r>
      <w:r w:rsidRPr="003245DC">
        <w:t>learners</w:t>
      </w:r>
      <w:r w:rsidR="002E5EB6" w:rsidRPr="003245DC">
        <w:t xml:space="preserve">. In contrast, </w:t>
      </w:r>
      <w:r w:rsidRPr="003245DC">
        <w:t>mental culture</w:t>
      </w:r>
      <w:r w:rsidR="003B7A19" w:rsidRPr="003245DC">
        <w:t xml:space="preserve"> </w:t>
      </w:r>
      <w:r w:rsidRPr="003245DC">
        <w:rPr>
          <w:i/>
        </w:rPr>
        <w:t xml:space="preserve">emerges </w:t>
      </w:r>
      <w:r w:rsidRPr="003245DC">
        <w:t xml:space="preserve">or develops within each individual </w:t>
      </w:r>
      <w:r w:rsidR="001C0461">
        <w:t>when</w:t>
      </w:r>
      <w:r w:rsidR="001C0461" w:rsidRPr="003245DC">
        <w:t xml:space="preserve"> </w:t>
      </w:r>
      <w:r w:rsidR="003B7A19" w:rsidRPr="003245DC">
        <w:t xml:space="preserve">the inherited </w:t>
      </w:r>
      <w:r w:rsidR="00491940" w:rsidRPr="003245DC">
        <w:t xml:space="preserve">actions are </w:t>
      </w:r>
      <w:r w:rsidR="003B7A19" w:rsidRPr="003245DC">
        <w:t xml:space="preserve">deployed for </w:t>
      </w:r>
      <w:r w:rsidR="00491940" w:rsidRPr="003245DC">
        <w:t xml:space="preserve">their </w:t>
      </w:r>
      <w:r w:rsidR="003B7A19" w:rsidRPr="003245DC">
        <w:t xml:space="preserve">normal function during </w:t>
      </w:r>
      <w:r w:rsidRPr="003245DC">
        <w:t xml:space="preserve">usage in context. </w:t>
      </w:r>
    </w:p>
    <w:p w:rsidR="00C22455" w:rsidRPr="003245DC" w:rsidRDefault="00491940" w:rsidP="00411D99">
      <w:pPr>
        <w:pStyle w:val="Heading2"/>
        <w:rPr>
          <w:b w:val="0"/>
        </w:rPr>
      </w:pPr>
      <w:r w:rsidRPr="003245DC">
        <w:rPr>
          <w:b w:val="0"/>
        </w:rPr>
        <w:t xml:space="preserve">1.1 </w:t>
      </w:r>
      <w:r w:rsidR="00195BBE">
        <w:rPr>
          <w:b w:val="0"/>
        </w:rPr>
        <w:t>C</w:t>
      </w:r>
      <w:r w:rsidRPr="003245DC">
        <w:rPr>
          <w:b w:val="0"/>
        </w:rPr>
        <w:t>ulture</w:t>
      </w:r>
      <w:r w:rsidR="00195BBE">
        <w:rPr>
          <w:b w:val="0"/>
        </w:rPr>
        <w:t xml:space="preserve"> as predominantly mental or behavioural</w:t>
      </w:r>
    </w:p>
    <w:p w:rsidR="00D570C3" w:rsidRPr="003245DC" w:rsidRDefault="00195BBE" w:rsidP="00D570C3">
      <w:pPr>
        <w:rPr>
          <w:rFonts w:ascii="Cambria" w:hAnsi="Cambria" w:cs="Times New Roman"/>
        </w:rPr>
      </w:pPr>
      <w:r>
        <w:t>Many s</w:t>
      </w:r>
      <w:r w:rsidR="00D570C3" w:rsidRPr="003245DC">
        <w:t>cholars interested in human culture have produced definitions of culture that privilege the mental realm. According to these, culture is information stored in human brains</w:t>
      </w:r>
      <w:r w:rsidR="001B0FCD">
        <w:t xml:space="preserve"> that is</w:t>
      </w:r>
      <w:r w:rsidR="00683278">
        <w:t xml:space="preserve"> able to</w:t>
      </w:r>
      <w:r w:rsidR="00D570C3" w:rsidRPr="003245DC">
        <w:rPr>
          <w:rFonts w:ascii="Cambria" w:hAnsi="Cambria" w:cs="Times New Roman"/>
        </w:rPr>
        <w:t xml:space="preserve"> affect behaviour (</w:t>
      </w:r>
      <w:r w:rsidR="00D570C3" w:rsidRPr="003245DC">
        <w:rPr>
          <w:rFonts w:ascii="Cambria" w:hAnsi="Cambria"/>
        </w:rPr>
        <w:t xml:space="preserve">Dawkins 1976; Cavalli-Sforza &amp; Feldman 1981; Boyd &amp; Richerson 1985; Hull 1988; Dennett 1995; Sperber 1996; O'Brien &amp; Lyman 2000; Shennan 2002; Henrich &amp; McElreath 2003; </w:t>
      </w:r>
      <w:r w:rsidR="00D570C3" w:rsidRPr="003245DC">
        <w:t xml:space="preserve">Henrich 2004; </w:t>
      </w:r>
      <w:r w:rsidR="00D570C3" w:rsidRPr="003245DC">
        <w:rPr>
          <w:rFonts w:ascii="Cambria" w:hAnsi="Cambria"/>
        </w:rPr>
        <w:t>Richerson &amp; Boyd 2005</w:t>
      </w:r>
      <w:r w:rsidR="00D570C3" w:rsidRPr="003245DC">
        <w:t xml:space="preserve">; </w:t>
      </w:r>
      <w:r w:rsidR="00D570C3" w:rsidRPr="003245DC">
        <w:rPr>
          <w:rFonts w:ascii="Cambria" w:hAnsi="Cambria" w:cs="Times New Roman"/>
        </w:rPr>
        <w:t xml:space="preserve">Henrich, Boyd &amp; Richerson 2008; Mesoudi 2011; </w:t>
      </w:r>
      <w:r w:rsidR="00D570C3" w:rsidRPr="003245DC">
        <w:rPr>
          <w:rFonts w:ascii="Cambria" w:hAnsi="Cambria"/>
        </w:rPr>
        <w:t xml:space="preserve">Richerson &amp; Christiansen 2013; </w:t>
      </w:r>
      <w:r w:rsidR="000F3D2F">
        <w:rPr>
          <w:rFonts w:ascii="Cambria" w:hAnsi="Cambria" w:cs="Times New Roman"/>
        </w:rPr>
        <w:t>Henrich 2016</w:t>
      </w:r>
      <w:r w:rsidR="00D570C3" w:rsidRPr="003245DC">
        <w:rPr>
          <w:rFonts w:ascii="Cambria" w:hAnsi="Cambria" w:cs="Times New Roman"/>
        </w:rPr>
        <w:t>).</w:t>
      </w:r>
      <w:r w:rsidR="00E30479">
        <w:rPr>
          <w:rFonts w:ascii="Cambria" w:hAnsi="Cambria" w:cs="Times New Roman"/>
        </w:rPr>
        <w:t xml:space="preserve"> </w:t>
      </w:r>
      <w:r w:rsidR="00683278">
        <w:rPr>
          <w:rFonts w:ascii="Cambria" w:hAnsi="Cambria" w:cs="Times New Roman"/>
        </w:rPr>
        <w:t>This information</w:t>
      </w:r>
      <w:r w:rsidR="00683278" w:rsidRPr="003245DC">
        <w:rPr>
          <w:rFonts w:ascii="Cambria" w:hAnsi="Cambria" w:cs="Times New Roman"/>
        </w:rPr>
        <w:t xml:space="preserve"> </w:t>
      </w:r>
      <w:r w:rsidR="00D570C3" w:rsidRPr="003245DC">
        <w:rPr>
          <w:rFonts w:ascii="Cambria" w:hAnsi="Cambria" w:cs="Times New Roman"/>
        </w:rPr>
        <w:t xml:space="preserve">includes </w:t>
      </w:r>
      <w:r w:rsidR="00D570C3" w:rsidRPr="003245DC">
        <w:t xml:space="preserve">mental states such as ideas, knowledge, beliefs, values, skills, and attitudes (Richerson &amp; Boyd 2005) acquired through social inheritance including teaching and imitation learning (e.g. Cavalli-Sforza &amp; Feldman 1981; Boyd &amp; Richerson 1985; Richerson &amp; Boyd, 2005) or inference (e.g. Sperber 1996; Henrich </w:t>
      </w:r>
      <w:r w:rsidR="000F3D2F">
        <w:t xml:space="preserve">&amp; Boyd </w:t>
      </w:r>
      <w:r w:rsidR="00D570C3" w:rsidRPr="003245DC">
        <w:t>2002; Henrich 2004). In this view, behaviour is merely the public manifestation of the main, mental, aspect of culture</w:t>
      </w:r>
      <w:r w:rsidR="00D570C3" w:rsidRPr="003245DC">
        <w:rPr>
          <w:rFonts w:ascii="Cambria" w:hAnsi="Cambria"/>
        </w:rPr>
        <w:t xml:space="preserve">. Many </w:t>
      </w:r>
      <w:r w:rsidR="007D33A8">
        <w:rPr>
          <w:rFonts w:ascii="Cambria" w:hAnsi="Cambria"/>
        </w:rPr>
        <w:t>academics</w:t>
      </w:r>
      <w:r w:rsidR="00D570C3" w:rsidRPr="003245DC">
        <w:rPr>
          <w:rFonts w:ascii="Cambria" w:hAnsi="Cambria"/>
        </w:rPr>
        <w:t xml:space="preserve"> studying the evolution of </w:t>
      </w:r>
      <w:r w:rsidR="007D33A8">
        <w:rPr>
          <w:rFonts w:ascii="Cambria" w:hAnsi="Cambria"/>
        </w:rPr>
        <w:t xml:space="preserve">the </w:t>
      </w:r>
      <w:r w:rsidR="00D570C3" w:rsidRPr="003245DC">
        <w:rPr>
          <w:rFonts w:ascii="Cambria" w:hAnsi="Cambria"/>
        </w:rPr>
        <w:t>ma</w:t>
      </w:r>
      <w:r w:rsidR="00AE6A6B">
        <w:rPr>
          <w:rFonts w:ascii="Cambria" w:hAnsi="Cambria"/>
        </w:rPr>
        <w:t>terial culture equally prioritiz</w:t>
      </w:r>
      <w:r w:rsidR="00D570C3" w:rsidRPr="003245DC">
        <w:rPr>
          <w:rFonts w:ascii="Cambria" w:hAnsi="Cambria"/>
        </w:rPr>
        <w:t xml:space="preserve">e mental aspects of culture. </w:t>
      </w:r>
      <w:r w:rsidR="00D570C3" w:rsidRPr="003245DC">
        <w:t>The lineages of art</w:t>
      </w:r>
      <w:r w:rsidR="00504F10">
        <w:t>e</w:t>
      </w:r>
      <w:r w:rsidR="00D570C3" w:rsidRPr="003245DC">
        <w:t xml:space="preserve">facts </w:t>
      </w:r>
      <w:r w:rsidR="00E73ABB">
        <w:t>–</w:t>
      </w:r>
      <w:r w:rsidR="00683278">
        <w:t xml:space="preserve"> </w:t>
      </w:r>
      <w:r w:rsidR="00D570C3" w:rsidRPr="003245DC">
        <w:t>or features thereof</w:t>
      </w:r>
      <w:r w:rsidR="00683278">
        <w:t xml:space="preserve"> </w:t>
      </w:r>
      <w:r w:rsidR="00E73ABB">
        <w:t>–</w:t>
      </w:r>
      <w:r w:rsidR="00D570C3" w:rsidRPr="003245DC">
        <w:t xml:space="preserve"> such as textile patterns (Tehrani &amp; Collard 2009), basketry patterns (Jordan &amp; Shennan 2003) or projectile points (Buchanan &amp; Collard 2007) are but the public manifestations of </w:t>
      </w:r>
      <w:r w:rsidR="00D570C3" w:rsidRPr="003245DC">
        <w:rPr>
          <w:rFonts w:ascii="Cambria" w:hAnsi="Cambria"/>
        </w:rPr>
        <w:t>mental skills learned and taught by successive generations</w:t>
      </w:r>
      <w:r w:rsidR="00D570C3" w:rsidRPr="003245DC">
        <w:t>.</w:t>
      </w:r>
    </w:p>
    <w:p w:rsidR="00780D77" w:rsidRDefault="001B0FCD" w:rsidP="00352EBA">
      <w:r>
        <w:t>In contrast to those mentalist</w:t>
      </w:r>
      <w:r w:rsidR="00C22455" w:rsidRPr="003245DC">
        <w:t xml:space="preserve"> cultural approaches, other scholars, many of whom study social learning </w:t>
      </w:r>
      <w:r w:rsidR="00F131C8" w:rsidRPr="003245DC">
        <w:t xml:space="preserve">in </w:t>
      </w:r>
      <w:r w:rsidR="00C22455" w:rsidRPr="003245DC">
        <w:t>human</w:t>
      </w:r>
      <w:r w:rsidR="00F131C8" w:rsidRPr="003245DC">
        <w:t>s</w:t>
      </w:r>
      <w:r w:rsidR="00C22455" w:rsidRPr="003245DC">
        <w:t xml:space="preserve"> and </w:t>
      </w:r>
      <w:r w:rsidR="00F131C8" w:rsidRPr="003245DC">
        <w:t>non-human animal culture</w:t>
      </w:r>
      <w:r w:rsidR="00C22455" w:rsidRPr="003245DC">
        <w:t xml:space="preserve">, produce definitions of culture that prioritize behaviour (e.g. Cavalli-Sforza &amp; Feldman 1981; </w:t>
      </w:r>
      <w:r w:rsidR="00283B78" w:rsidRPr="003245DC">
        <w:t xml:space="preserve">Benzon 1996; Gatherer 1998; </w:t>
      </w:r>
      <w:r w:rsidR="00B16BB2">
        <w:t xml:space="preserve">Laland &amp; Hoppitt 2003; </w:t>
      </w:r>
      <w:r w:rsidR="00C22455" w:rsidRPr="003245DC">
        <w:t xml:space="preserve">Whiten et al. 1999, 2016; Avital &amp; Jablonka 2000; Galef 2014; Laland 2017; </w:t>
      </w:r>
      <w:r w:rsidR="00B16BB2">
        <w:t xml:space="preserve">Legare 2017; </w:t>
      </w:r>
      <w:r w:rsidR="00C22455" w:rsidRPr="003245DC">
        <w:t xml:space="preserve">Heyes </w:t>
      </w:r>
      <w:r w:rsidR="00EC7E95">
        <w:t>2018</w:t>
      </w:r>
      <w:r w:rsidR="0016572D">
        <w:t>a</w:t>
      </w:r>
      <w:r w:rsidR="00C22455" w:rsidRPr="003245DC">
        <w:t>)</w:t>
      </w:r>
      <w:r w:rsidR="00D570C3" w:rsidRPr="003245DC">
        <w:t xml:space="preserve">. From this perspective, cultural traits include public, motor-behavioural actions that can be learned </w:t>
      </w:r>
      <w:r w:rsidR="007D33A8">
        <w:t>from observation</w:t>
      </w:r>
      <w:r w:rsidR="00D570C3" w:rsidRPr="003245DC">
        <w:t xml:space="preserve">. </w:t>
      </w:r>
      <w:r w:rsidR="00C22455" w:rsidRPr="003245DC">
        <w:t xml:space="preserve">Recently, </w:t>
      </w:r>
      <w:r w:rsidR="0075759B" w:rsidRPr="003245DC">
        <w:t>a number of</w:t>
      </w:r>
      <w:r w:rsidR="00C22455" w:rsidRPr="003245DC">
        <w:t xml:space="preserve"> evolutionary linguists have also shifted their focus from formal, mental aspects of language to </w:t>
      </w:r>
      <w:r w:rsidR="00D570C3" w:rsidRPr="003245DC">
        <w:t>linguistic behaviour</w:t>
      </w:r>
      <w:r w:rsidR="00E75202">
        <w:t xml:space="preserve">: </w:t>
      </w:r>
      <w:r w:rsidR="00C22455" w:rsidRPr="003245DC">
        <w:t>speech sounds, word-forms and utterances (Croft 2000; Tomasello 2003; Ritt 2004; Wedel 2006; Evans &amp; Levinson 2009; Pagel 2009; Dunn et al. 2005; Pierrehumbert 2012</w:t>
      </w:r>
      <w:r w:rsidR="0075759B" w:rsidRPr="003245DC">
        <w:t>).</w:t>
      </w:r>
    </w:p>
    <w:p w:rsidR="00352EBA" w:rsidRPr="003245DC" w:rsidRDefault="00780D77" w:rsidP="00352EBA">
      <w:r>
        <w:t xml:space="preserve">A third view contends that </w:t>
      </w:r>
      <w:r w:rsidRPr="003245DC">
        <w:t>cultural transmission proceeds</w:t>
      </w:r>
      <w:r>
        <w:t xml:space="preserve"> by</w:t>
      </w:r>
      <w:r w:rsidRPr="003245DC">
        <w:t xml:space="preserve"> alternating mental representations and public productions (Sperber 1996; Henrich &amp; Boyd 2002; Claidi</w:t>
      </w:r>
      <w:r w:rsidRPr="003245DC">
        <w:rPr>
          <w:rFonts w:ascii="Cambria" w:hAnsi="Cambria"/>
        </w:rPr>
        <w:t>è</w:t>
      </w:r>
      <w:r w:rsidRPr="003245DC">
        <w:t>re &amp; Sperber 2007; Morin 2015).</w:t>
      </w:r>
    </w:p>
    <w:p w:rsidR="00352EBA" w:rsidRPr="003245DC" w:rsidRDefault="00352EBA" w:rsidP="00E77DB7">
      <w:pPr>
        <w:pStyle w:val="Heading2"/>
        <w:rPr>
          <w:b w:val="0"/>
        </w:rPr>
      </w:pPr>
      <w:r w:rsidRPr="003245DC">
        <w:rPr>
          <w:b w:val="0"/>
        </w:rPr>
        <w:t>1.</w:t>
      </w:r>
      <w:r w:rsidR="00411D99" w:rsidRPr="003245DC">
        <w:rPr>
          <w:b w:val="0"/>
        </w:rPr>
        <w:t>2</w:t>
      </w:r>
      <w:r w:rsidRPr="003245DC">
        <w:rPr>
          <w:b w:val="0"/>
        </w:rPr>
        <w:t xml:space="preserve"> The transmission of mental culture</w:t>
      </w:r>
      <w:r w:rsidR="0075759B" w:rsidRPr="003245DC">
        <w:rPr>
          <w:b w:val="0"/>
        </w:rPr>
        <w:t>: Biased transmission, attraction and inference</w:t>
      </w:r>
    </w:p>
    <w:p w:rsidR="00540288" w:rsidRDefault="002E5EB6" w:rsidP="004A6C71">
      <w:pPr>
        <w:tabs>
          <w:tab w:val="left" w:pos="1418"/>
        </w:tabs>
      </w:pPr>
      <w:r w:rsidRPr="003245DC">
        <w:t>M</w:t>
      </w:r>
      <w:r w:rsidR="001B0FCD">
        <w:t>entalist</w:t>
      </w:r>
      <w:r w:rsidR="00352EBA" w:rsidRPr="003245DC">
        <w:t xml:space="preserve"> view</w:t>
      </w:r>
      <w:r w:rsidRPr="003245DC">
        <w:t>s</w:t>
      </w:r>
      <w:r w:rsidR="00352EBA" w:rsidRPr="003245DC">
        <w:t xml:space="preserve"> </w:t>
      </w:r>
      <w:r w:rsidRPr="003245DC">
        <w:t xml:space="preserve">are interested in </w:t>
      </w:r>
      <w:r w:rsidRPr="003245DC">
        <w:rPr>
          <w:rFonts w:ascii="Cambria" w:hAnsi="Cambria"/>
        </w:rPr>
        <w:t>the transmission of culture</w:t>
      </w:r>
      <w:r w:rsidR="00352EBA" w:rsidRPr="003245DC">
        <w:rPr>
          <w:rFonts w:ascii="Cambria" w:hAnsi="Cambria"/>
        </w:rPr>
        <w:t xml:space="preserve"> from one mind to another (Dawkins 1976; Cavalli-Sforza &amp; Feldman 1981; Boyd &amp; Richerson 1985; Hull 1988; Dennett 1995; O'Brien &amp; Lyman 2000; Shennan 2002; Henrich &amp; McElreath 2003; Richerson &amp; Boyd 2005</w:t>
      </w:r>
      <w:r w:rsidR="00BE55FE" w:rsidRPr="003245DC">
        <w:rPr>
          <w:rFonts w:ascii="Cambria" w:hAnsi="Cambria"/>
        </w:rPr>
        <w:t>;</w:t>
      </w:r>
      <w:r w:rsidR="00352EBA" w:rsidRPr="003245DC">
        <w:rPr>
          <w:rFonts w:ascii="Cambria" w:hAnsi="Cambria"/>
        </w:rPr>
        <w:t xml:space="preserve"> Richerson &amp; Christiansen 2013). </w:t>
      </w:r>
      <w:r w:rsidRPr="003245DC">
        <w:rPr>
          <w:rFonts w:ascii="Cambria" w:hAnsi="Cambria"/>
        </w:rPr>
        <w:t>This process must be mediated by public cultural manifestations, and, m</w:t>
      </w:r>
      <w:r w:rsidR="00BE55FE" w:rsidRPr="003245DC">
        <w:rPr>
          <w:rFonts w:ascii="Cambria" w:hAnsi="Cambria"/>
        </w:rPr>
        <w:t xml:space="preserve">any </w:t>
      </w:r>
      <w:r w:rsidR="00780D77">
        <w:rPr>
          <w:rFonts w:ascii="Cambria" w:hAnsi="Cambria"/>
        </w:rPr>
        <w:t xml:space="preserve">contend, </w:t>
      </w:r>
      <w:r w:rsidR="00811F19" w:rsidRPr="003245DC">
        <w:t>has low</w:t>
      </w:r>
      <w:r w:rsidR="00E73ABB">
        <w:t xml:space="preserve"> </w:t>
      </w:r>
      <w:r w:rsidR="00811F19" w:rsidRPr="003245DC">
        <w:t xml:space="preserve">fidelity. </w:t>
      </w:r>
      <w:r w:rsidRPr="003245DC">
        <w:t xml:space="preserve">A question arises here: How </w:t>
      </w:r>
      <w:proofErr w:type="gramStart"/>
      <w:r w:rsidRPr="003245DC">
        <w:t xml:space="preserve">can low-fidelity </w:t>
      </w:r>
      <w:r w:rsidR="00352EBA" w:rsidRPr="003245DC">
        <w:t>transmission</w:t>
      </w:r>
      <w:proofErr w:type="gramEnd"/>
      <w:r w:rsidR="00352EBA" w:rsidRPr="003245DC">
        <w:t xml:space="preserve"> </w:t>
      </w:r>
      <w:r w:rsidRPr="003245DC">
        <w:t xml:space="preserve">of mental culture support </w:t>
      </w:r>
      <w:r w:rsidR="00811F19" w:rsidRPr="003245DC">
        <w:t>cumulative culture</w:t>
      </w:r>
      <w:r w:rsidR="00352EBA" w:rsidRPr="003245DC">
        <w:t xml:space="preserve">? </w:t>
      </w:r>
      <w:r w:rsidR="007E1315" w:rsidRPr="003245DC">
        <w:t xml:space="preserve">Two schools of thought, </w:t>
      </w:r>
      <w:r w:rsidR="00352EBA" w:rsidRPr="003245DC">
        <w:t>Cultural Attraction Theory and Dual Inheritance Theory</w:t>
      </w:r>
      <w:r w:rsidR="007E1315" w:rsidRPr="003245DC">
        <w:t>,</w:t>
      </w:r>
      <w:r w:rsidR="00352EBA" w:rsidRPr="003245DC">
        <w:t xml:space="preserve"> offer different answers. </w:t>
      </w:r>
    </w:p>
    <w:p w:rsidR="00C229F8" w:rsidRDefault="00F131C8" w:rsidP="004A6C71">
      <w:pPr>
        <w:tabs>
          <w:tab w:val="left" w:pos="1418"/>
        </w:tabs>
        <w:rPr>
          <w:rFonts w:ascii="Cambria" w:hAnsi="Cambria"/>
        </w:rPr>
      </w:pPr>
      <w:r w:rsidRPr="003245DC">
        <w:t xml:space="preserve">For Cultural Attraction Theory, </w:t>
      </w:r>
      <w:r w:rsidR="004A6C71" w:rsidRPr="003245DC">
        <w:t>b</w:t>
      </w:r>
      <w:r w:rsidR="00352EBA" w:rsidRPr="003245DC">
        <w:t xml:space="preserve">oth the production of public culture and the acquisition of mental culture are </w:t>
      </w:r>
      <w:r w:rsidR="00352EBA" w:rsidRPr="003245DC">
        <w:rPr>
          <w:rFonts w:ascii="Cambria" w:hAnsi="Cambria"/>
        </w:rPr>
        <w:t>fundamentally transformational</w:t>
      </w:r>
      <w:r w:rsidRPr="003245DC">
        <w:t xml:space="preserve"> and reconstructive (</w:t>
      </w:r>
      <w:r w:rsidR="00352EBA" w:rsidRPr="003245DC">
        <w:t xml:space="preserve">Sperber 1996; </w:t>
      </w:r>
      <w:r w:rsidR="00030483" w:rsidRPr="003245DC">
        <w:t xml:space="preserve">Henrich &amp; Boyd 2002; </w:t>
      </w:r>
      <w:r w:rsidR="0099249C" w:rsidRPr="003245DC">
        <w:t>Claidi</w:t>
      </w:r>
      <w:r w:rsidR="0099249C" w:rsidRPr="003245DC">
        <w:rPr>
          <w:rFonts w:ascii="Cambria" w:hAnsi="Cambria"/>
        </w:rPr>
        <w:t>è</w:t>
      </w:r>
      <w:r w:rsidR="0099249C" w:rsidRPr="003245DC">
        <w:t xml:space="preserve">re </w:t>
      </w:r>
      <w:r w:rsidR="00352EBA" w:rsidRPr="003245DC">
        <w:t>&amp; Sperber 2007; Morin</w:t>
      </w:r>
      <w:r w:rsidR="0099249C" w:rsidRPr="003245DC">
        <w:t xml:space="preserve"> 2015</w:t>
      </w:r>
      <w:r w:rsidR="00352EBA" w:rsidRPr="003245DC">
        <w:t xml:space="preserve">). Crucially, however, </w:t>
      </w:r>
      <w:r w:rsidR="00352EBA" w:rsidRPr="003245DC">
        <w:rPr>
          <w:rFonts w:ascii="Cambria" w:hAnsi="Cambria"/>
        </w:rPr>
        <w:t>transf</w:t>
      </w:r>
      <w:r w:rsidR="001B0FCD">
        <w:rPr>
          <w:rFonts w:ascii="Cambria" w:hAnsi="Cambria"/>
        </w:rPr>
        <w:t xml:space="preserve">ormation is constrained: when </w:t>
      </w:r>
      <w:r w:rsidR="00882BBD" w:rsidRPr="003245DC">
        <w:rPr>
          <w:rFonts w:ascii="Cambria" w:hAnsi="Cambria"/>
        </w:rPr>
        <w:t>cultural trait</w:t>
      </w:r>
      <w:r w:rsidR="001B0FCD">
        <w:rPr>
          <w:rFonts w:ascii="Cambria" w:hAnsi="Cambria"/>
        </w:rPr>
        <w:t>s are</w:t>
      </w:r>
      <w:r w:rsidR="00352EBA" w:rsidRPr="003245DC">
        <w:rPr>
          <w:rFonts w:ascii="Cambria" w:hAnsi="Cambria"/>
        </w:rPr>
        <w:t xml:space="preserve"> transmitted, instead of changing randomly, </w:t>
      </w:r>
      <w:r w:rsidR="001B0FCD">
        <w:rPr>
          <w:rFonts w:ascii="Cambria" w:hAnsi="Cambria"/>
        </w:rPr>
        <w:t xml:space="preserve">they </w:t>
      </w:r>
      <w:r w:rsidR="006839B4">
        <w:rPr>
          <w:rFonts w:ascii="Cambria" w:hAnsi="Cambria"/>
        </w:rPr>
        <w:t>tend</w:t>
      </w:r>
      <w:r w:rsidR="00352EBA" w:rsidRPr="003245DC">
        <w:rPr>
          <w:rFonts w:ascii="Cambria" w:hAnsi="Cambria"/>
        </w:rPr>
        <w:t xml:space="preserve"> to gravitate towards certain states under the influence of '</w:t>
      </w:r>
      <w:r w:rsidR="00352EBA" w:rsidRPr="003245DC">
        <w:t xml:space="preserve">factors of attraction'. These factors originate in our </w:t>
      </w:r>
      <w:r w:rsidR="00352EBA" w:rsidRPr="003245DC">
        <w:rPr>
          <w:rFonts w:ascii="Cambria" w:hAnsi="Cambria"/>
        </w:rPr>
        <w:t>brains, bodies and environments and can be of two types. Cognitive factors of attraction include biases and background knowledge that make some representations easier to invent, learn, process or remember than others</w:t>
      </w:r>
      <w:r w:rsidR="00780D77">
        <w:rPr>
          <w:rFonts w:ascii="Cambria" w:hAnsi="Cambria"/>
        </w:rPr>
        <w:t xml:space="preserve"> </w:t>
      </w:r>
      <w:r w:rsidR="00780D77" w:rsidRPr="003245DC">
        <w:t>(Morin 2015; Scott-Phillips 2017)</w:t>
      </w:r>
      <w:r w:rsidR="00352EBA" w:rsidRPr="003245DC">
        <w:rPr>
          <w:rFonts w:ascii="Cambria" w:hAnsi="Cambria"/>
        </w:rPr>
        <w:t>. Ecological factors of attraction range from the climate to the availability of artefacts and cultural institutions to the efficiency of an artefact or behaviour</w:t>
      </w:r>
      <w:r w:rsidR="00170917">
        <w:rPr>
          <w:rFonts w:ascii="Cambria" w:hAnsi="Cambria"/>
        </w:rPr>
        <w:t xml:space="preserve">. Ecological factors of attraction are somewhat </w:t>
      </w:r>
      <w:r w:rsidR="00170917" w:rsidRPr="003245DC">
        <w:rPr>
          <w:rFonts w:ascii="Cambria" w:hAnsi="Cambria"/>
        </w:rPr>
        <w:t xml:space="preserve">similar to the forces operating in </w:t>
      </w:r>
      <w:r w:rsidR="00170917">
        <w:rPr>
          <w:rFonts w:ascii="Cambria" w:hAnsi="Cambria"/>
        </w:rPr>
        <w:t xml:space="preserve">Odling-Smee, Laland and Feldman's </w:t>
      </w:r>
      <w:r w:rsidR="00170917" w:rsidRPr="003245DC">
        <w:t>ecological inheritance pathway (Laland et al. 2000, Odling-Smee et al. 2003)</w:t>
      </w:r>
      <w:r w:rsidR="00170917">
        <w:t xml:space="preserve">. </w:t>
      </w:r>
      <w:r w:rsidR="002E5EB6" w:rsidRPr="003245DC">
        <w:rPr>
          <w:rFonts w:ascii="Cambria" w:hAnsi="Cambria"/>
        </w:rPr>
        <w:t>T</w:t>
      </w:r>
      <w:r w:rsidR="00352EBA" w:rsidRPr="003245DC">
        <w:rPr>
          <w:rFonts w:ascii="Cambria" w:hAnsi="Cambria"/>
        </w:rPr>
        <w:t xml:space="preserve">he </w:t>
      </w:r>
      <w:r w:rsidR="002E5EB6" w:rsidRPr="003245DC">
        <w:rPr>
          <w:rFonts w:ascii="Cambria" w:hAnsi="Cambria"/>
        </w:rPr>
        <w:t xml:space="preserve">most </w:t>
      </w:r>
      <w:r w:rsidR="00352EBA" w:rsidRPr="003245DC">
        <w:rPr>
          <w:rFonts w:ascii="Cambria" w:hAnsi="Cambria"/>
        </w:rPr>
        <w:t>likely end</w:t>
      </w:r>
      <w:r w:rsidR="00B53CCB">
        <w:rPr>
          <w:rFonts w:ascii="Cambria" w:hAnsi="Cambria"/>
        </w:rPr>
        <w:t xml:space="preserve"> </w:t>
      </w:r>
      <w:r w:rsidR="00352EBA" w:rsidRPr="003245DC">
        <w:rPr>
          <w:rFonts w:ascii="Cambria" w:hAnsi="Cambria"/>
        </w:rPr>
        <w:t>states of the transformations</w:t>
      </w:r>
      <w:r w:rsidR="001B0FCD">
        <w:rPr>
          <w:rFonts w:ascii="Cambria" w:hAnsi="Cambria"/>
        </w:rPr>
        <w:t xml:space="preserve"> </w:t>
      </w:r>
      <w:r w:rsidR="002E5EB6" w:rsidRPr="003245DC">
        <w:rPr>
          <w:rFonts w:ascii="Cambria" w:hAnsi="Cambria"/>
        </w:rPr>
        <w:t>are called 'attractors'</w:t>
      </w:r>
      <w:r w:rsidR="00352EBA" w:rsidRPr="003245DC">
        <w:rPr>
          <w:rFonts w:ascii="Cambria" w:hAnsi="Cambria"/>
        </w:rPr>
        <w:t xml:space="preserve"> (Sperber 1996; Henrich &amp; Boyd 2002; Cla</w:t>
      </w:r>
      <w:r w:rsidR="00030483" w:rsidRPr="003245DC">
        <w:rPr>
          <w:rFonts w:ascii="Cambria" w:hAnsi="Cambria"/>
        </w:rPr>
        <w:t>i</w:t>
      </w:r>
      <w:r w:rsidR="00352EBA" w:rsidRPr="003245DC">
        <w:rPr>
          <w:rFonts w:ascii="Cambria" w:hAnsi="Cambria"/>
        </w:rPr>
        <w:t>di</w:t>
      </w:r>
      <w:r w:rsidR="00352EBA" w:rsidRPr="003245DC">
        <w:rPr>
          <w:rFonts w:ascii="Cambria" w:hAnsi="Cambria"/>
          <w:lang w:val="es-ES_tradnl"/>
        </w:rPr>
        <w:t xml:space="preserve">ère </w:t>
      </w:r>
      <w:r w:rsidR="00030483" w:rsidRPr="003245DC">
        <w:rPr>
          <w:rFonts w:ascii="Cambria" w:hAnsi="Cambria"/>
          <w:lang w:val="es-ES_tradnl"/>
        </w:rPr>
        <w:t xml:space="preserve">&amp; </w:t>
      </w:r>
      <w:r w:rsidR="00030483" w:rsidRPr="003245DC">
        <w:rPr>
          <w:rFonts w:ascii="Cambria" w:hAnsi="Cambria"/>
        </w:rPr>
        <w:t xml:space="preserve">Sperber </w:t>
      </w:r>
      <w:r w:rsidR="00352EBA" w:rsidRPr="003245DC">
        <w:rPr>
          <w:rFonts w:ascii="Cambria" w:hAnsi="Cambria"/>
          <w:lang w:val="es-ES_tradnl"/>
        </w:rPr>
        <w:t>2007</w:t>
      </w:r>
      <w:r w:rsidR="00AF2A1D" w:rsidRPr="003245DC">
        <w:rPr>
          <w:rFonts w:ascii="Cambria" w:hAnsi="Cambria"/>
          <w:lang w:val="es-ES_tradnl"/>
        </w:rPr>
        <w:t>;</w:t>
      </w:r>
      <w:r w:rsidR="00352EBA" w:rsidRPr="003245DC">
        <w:rPr>
          <w:rFonts w:ascii="Cambria" w:hAnsi="Cambria"/>
          <w:lang w:val="es-ES_tradnl"/>
        </w:rPr>
        <w:t xml:space="preserve"> Griffiths &amp;</w:t>
      </w:r>
      <w:r w:rsidR="00352EBA" w:rsidRPr="003245DC">
        <w:rPr>
          <w:rFonts w:ascii="Cambria" w:hAnsi="Cambria"/>
          <w:lang w:val="en-GB"/>
        </w:rPr>
        <w:t xml:space="preserve"> </w:t>
      </w:r>
      <w:r w:rsidR="00352EBA" w:rsidRPr="003245DC">
        <w:rPr>
          <w:rFonts w:ascii="Cambria" w:hAnsi="Cambria"/>
          <w:lang w:val="es-ES_tradnl"/>
        </w:rPr>
        <w:t>Reali 2011</w:t>
      </w:r>
      <w:r w:rsidR="0099249C" w:rsidRPr="003245DC">
        <w:rPr>
          <w:rFonts w:ascii="Cambria" w:hAnsi="Cambria"/>
          <w:lang w:val="es-ES_tradnl"/>
        </w:rPr>
        <w:t>;</w:t>
      </w:r>
      <w:r w:rsidR="00352EBA" w:rsidRPr="003245DC">
        <w:t xml:space="preserve"> Claidi</w:t>
      </w:r>
      <w:r w:rsidR="0099249C" w:rsidRPr="003245DC">
        <w:rPr>
          <w:rFonts w:ascii="Cambria" w:hAnsi="Cambria"/>
        </w:rPr>
        <w:t>è</w:t>
      </w:r>
      <w:r w:rsidR="00352EBA" w:rsidRPr="003245DC">
        <w:t>re et al. 2014</w:t>
      </w:r>
      <w:r w:rsidR="00717888" w:rsidRPr="003245DC">
        <w:t>a</w:t>
      </w:r>
      <w:r w:rsidR="00352EBA" w:rsidRPr="003245DC">
        <w:t>; Morin 2015</w:t>
      </w:r>
      <w:r w:rsidR="00352EBA" w:rsidRPr="003245DC">
        <w:rPr>
          <w:rFonts w:ascii="Cambria" w:hAnsi="Cambria"/>
        </w:rPr>
        <w:t>).</w:t>
      </w:r>
      <w:r w:rsidR="00E30479">
        <w:rPr>
          <w:rFonts w:ascii="Cambria" w:hAnsi="Cambria"/>
        </w:rPr>
        <w:t xml:space="preserve"> </w:t>
      </w:r>
      <w:r w:rsidR="004A6C71" w:rsidRPr="003245DC">
        <w:rPr>
          <w:rFonts w:ascii="Cambria" w:hAnsi="Cambria"/>
        </w:rPr>
        <w:t xml:space="preserve"> </w:t>
      </w:r>
      <w:r w:rsidR="001B0FCD">
        <w:rPr>
          <w:rFonts w:ascii="Cambria" w:hAnsi="Cambria"/>
        </w:rPr>
        <w:t xml:space="preserve">These are traits that have a high probability of being </w:t>
      </w:r>
      <w:r w:rsidR="001B0FCD" w:rsidRPr="003245DC">
        <w:rPr>
          <w:rFonts w:ascii="Cambria" w:hAnsi="Cambria"/>
        </w:rPr>
        <w:t>reconstructed or re-invented</w:t>
      </w:r>
      <w:r w:rsidR="001B0FCD">
        <w:rPr>
          <w:rFonts w:ascii="Cambria" w:hAnsi="Cambria"/>
        </w:rPr>
        <w:t>; in evolutionary terms we could say these are the fittest variants.</w:t>
      </w:r>
    </w:p>
    <w:p w:rsidR="00352EBA" w:rsidRPr="003245DC" w:rsidRDefault="00AA7F4F" w:rsidP="004A6C71">
      <w:pPr>
        <w:tabs>
          <w:tab w:val="left" w:pos="1418"/>
        </w:tabs>
        <w:rPr>
          <w:i/>
        </w:rPr>
      </w:pPr>
      <w:r w:rsidRPr="003245DC">
        <w:rPr>
          <w:rFonts w:ascii="Cambria" w:hAnsi="Cambria"/>
        </w:rPr>
        <w:t>E</w:t>
      </w:r>
      <w:r w:rsidR="00352EBA" w:rsidRPr="003245DC">
        <w:rPr>
          <w:rFonts w:ascii="Cambria" w:hAnsi="Cambria"/>
        </w:rPr>
        <w:t xml:space="preserve">xamples of attractors </w:t>
      </w:r>
      <w:r w:rsidRPr="003245DC">
        <w:rPr>
          <w:rFonts w:ascii="Cambria" w:hAnsi="Cambria"/>
        </w:rPr>
        <w:t xml:space="preserve">include </w:t>
      </w:r>
      <w:r w:rsidR="00352EBA" w:rsidRPr="003245DC">
        <w:rPr>
          <w:rFonts w:ascii="Cambria" w:hAnsi="Cambria"/>
        </w:rPr>
        <w:t xml:space="preserve">minimally counterintuitive </w:t>
      </w:r>
      <w:r w:rsidR="00780D77">
        <w:rPr>
          <w:rFonts w:ascii="Cambria" w:hAnsi="Cambria"/>
        </w:rPr>
        <w:t xml:space="preserve">concepts, such as characters or narratives that possess few non-intuitive </w:t>
      </w:r>
      <w:r w:rsidR="001B0FCD">
        <w:rPr>
          <w:rFonts w:ascii="Cambria" w:hAnsi="Cambria"/>
        </w:rPr>
        <w:t>features</w:t>
      </w:r>
      <w:r w:rsidR="00780D77">
        <w:rPr>
          <w:rFonts w:ascii="Cambria" w:hAnsi="Cambria"/>
        </w:rPr>
        <w:t>, including animals that can speak</w:t>
      </w:r>
      <w:r w:rsidR="001B0FCD">
        <w:rPr>
          <w:rFonts w:ascii="Cambria" w:hAnsi="Cambria"/>
        </w:rPr>
        <w:t xml:space="preserve"> </w:t>
      </w:r>
      <w:r w:rsidR="00780D77">
        <w:rPr>
          <w:rFonts w:ascii="Cambria" w:hAnsi="Cambria"/>
        </w:rPr>
        <w:t xml:space="preserve">and religious and traditional </w:t>
      </w:r>
      <w:r w:rsidR="00352EBA" w:rsidRPr="003245DC">
        <w:rPr>
          <w:rFonts w:ascii="Cambria" w:hAnsi="Cambria"/>
        </w:rPr>
        <w:t xml:space="preserve">myths </w:t>
      </w:r>
      <w:r w:rsidR="001D6F66" w:rsidRPr="003245DC">
        <w:rPr>
          <w:rFonts w:ascii="Cambria" w:hAnsi="Cambria"/>
        </w:rPr>
        <w:t>(</w:t>
      </w:r>
      <w:r w:rsidR="00FB019B" w:rsidRPr="003245DC">
        <w:rPr>
          <w:rFonts w:ascii="Cambria" w:hAnsi="Cambria"/>
        </w:rPr>
        <w:t>Boyer 2001</w:t>
      </w:r>
      <w:r w:rsidR="00780D77">
        <w:rPr>
          <w:rFonts w:ascii="Cambria" w:hAnsi="Cambria"/>
        </w:rPr>
        <w:t>; Norenzayan et al. 2006</w:t>
      </w:r>
      <w:r w:rsidR="00FB019B" w:rsidRPr="003245DC">
        <w:rPr>
          <w:rFonts w:ascii="Cambria" w:hAnsi="Cambria"/>
        </w:rPr>
        <w:t>)</w:t>
      </w:r>
      <w:r w:rsidR="00780D77">
        <w:rPr>
          <w:rFonts w:ascii="Cambria" w:hAnsi="Cambria"/>
        </w:rPr>
        <w:t>;</w:t>
      </w:r>
      <w:r w:rsidR="00352EBA" w:rsidRPr="003245DC">
        <w:rPr>
          <w:rFonts w:ascii="Cambria" w:hAnsi="Cambria"/>
        </w:rPr>
        <w:t xml:space="preserve"> social information in narrations, which </w:t>
      </w:r>
      <w:r w:rsidR="00780D77">
        <w:rPr>
          <w:rFonts w:ascii="Cambria" w:hAnsi="Cambria"/>
        </w:rPr>
        <w:t>is</w:t>
      </w:r>
      <w:r w:rsidR="00780D77" w:rsidRPr="003245DC">
        <w:rPr>
          <w:rFonts w:ascii="Cambria" w:hAnsi="Cambria"/>
        </w:rPr>
        <w:t xml:space="preserve"> </w:t>
      </w:r>
      <w:r w:rsidR="00170917">
        <w:rPr>
          <w:rFonts w:ascii="Cambria" w:hAnsi="Cambria"/>
        </w:rPr>
        <w:t xml:space="preserve">more likely to be </w:t>
      </w:r>
      <w:r w:rsidR="00780D77">
        <w:rPr>
          <w:rFonts w:ascii="Cambria" w:hAnsi="Cambria"/>
        </w:rPr>
        <w:t>recalled and re-told</w:t>
      </w:r>
      <w:r w:rsidR="001B0FCD">
        <w:rPr>
          <w:rFonts w:ascii="Cambria" w:hAnsi="Cambria"/>
        </w:rPr>
        <w:t xml:space="preserve"> </w:t>
      </w:r>
      <w:r w:rsidR="00170917">
        <w:rPr>
          <w:rFonts w:ascii="Cambria" w:hAnsi="Cambria"/>
        </w:rPr>
        <w:t xml:space="preserve">than other kinds of information </w:t>
      </w:r>
      <w:r w:rsidR="001B0FCD" w:rsidRPr="003245DC">
        <w:rPr>
          <w:rFonts w:ascii="Cambria" w:hAnsi="Cambria"/>
        </w:rPr>
        <w:t>(Mesoudi et al. 2006a)</w:t>
      </w:r>
      <w:r w:rsidR="00352EBA" w:rsidRPr="003245DC">
        <w:rPr>
          <w:rFonts w:ascii="Cambria" w:hAnsi="Cambria"/>
        </w:rPr>
        <w:t xml:space="preserve">; words and letters, </w:t>
      </w:r>
      <w:r w:rsidR="004A6C71" w:rsidRPr="003245DC">
        <w:rPr>
          <w:rFonts w:ascii="Cambria" w:hAnsi="Cambria"/>
        </w:rPr>
        <w:t xml:space="preserve">supported </w:t>
      </w:r>
      <w:r w:rsidR="00352EBA" w:rsidRPr="003245DC">
        <w:rPr>
          <w:rFonts w:ascii="Cambria" w:hAnsi="Cambria"/>
        </w:rPr>
        <w:t>by culturally acquired factors such as literacy and orthography (</w:t>
      </w:r>
      <w:r w:rsidR="0099249C" w:rsidRPr="003245DC">
        <w:rPr>
          <w:rFonts w:ascii="Cambria" w:hAnsi="Cambria"/>
        </w:rPr>
        <w:t>Scott-Phillips 2017</w:t>
      </w:r>
      <w:r w:rsidR="00352EBA" w:rsidRPr="003245DC">
        <w:rPr>
          <w:rFonts w:ascii="Cambria" w:hAnsi="Cambria"/>
        </w:rPr>
        <w:t>)</w:t>
      </w:r>
      <w:r w:rsidR="00811F19" w:rsidRPr="003245DC">
        <w:rPr>
          <w:rFonts w:ascii="Cambria" w:hAnsi="Cambria"/>
        </w:rPr>
        <w:t>;</w:t>
      </w:r>
      <w:r w:rsidR="00352EBA" w:rsidRPr="003245DC">
        <w:rPr>
          <w:rFonts w:ascii="Cambria" w:hAnsi="Cambria"/>
        </w:rPr>
        <w:t xml:space="preserve"> </w:t>
      </w:r>
      <w:r w:rsidRPr="003245DC">
        <w:rPr>
          <w:rFonts w:ascii="Cambria" w:hAnsi="Cambria"/>
        </w:rPr>
        <w:t xml:space="preserve">states of affairs such as </w:t>
      </w:r>
      <w:r w:rsidR="00352EBA" w:rsidRPr="003245DC">
        <w:rPr>
          <w:rFonts w:ascii="Cambria" w:hAnsi="Cambria"/>
        </w:rPr>
        <w:t>smoking</w:t>
      </w:r>
      <w:r w:rsidR="00811F19" w:rsidRPr="003245DC">
        <w:rPr>
          <w:rFonts w:ascii="Cambria" w:hAnsi="Cambria"/>
        </w:rPr>
        <w:t xml:space="preserve"> and </w:t>
      </w:r>
      <w:r w:rsidR="00352EBA" w:rsidRPr="003245DC">
        <w:rPr>
          <w:rFonts w:ascii="Cambria" w:hAnsi="Cambria"/>
        </w:rPr>
        <w:t>not smoking (</w:t>
      </w:r>
      <w:r w:rsidR="00BC0FDF" w:rsidRPr="003245DC">
        <w:rPr>
          <w:rFonts w:ascii="Cambria" w:hAnsi="Cambria"/>
        </w:rPr>
        <w:t xml:space="preserve">Claidière &amp; </w:t>
      </w:r>
      <w:r w:rsidR="00352EBA" w:rsidRPr="003245DC">
        <w:rPr>
          <w:rFonts w:ascii="Cambria" w:hAnsi="Cambria"/>
        </w:rPr>
        <w:t>Sperber</w:t>
      </w:r>
      <w:r w:rsidR="00BC0FDF" w:rsidRPr="003245DC">
        <w:rPr>
          <w:rFonts w:ascii="Cambria" w:hAnsi="Cambria"/>
        </w:rPr>
        <w:t xml:space="preserve"> 2007</w:t>
      </w:r>
      <w:r w:rsidR="00352EBA" w:rsidRPr="003245DC">
        <w:rPr>
          <w:rFonts w:ascii="Cambria" w:hAnsi="Cambria"/>
        </w:rPr>
        <w:t xml:space="preserve">); and certain </w:t>
      </w:r>
      <w:r w:rsidR="00780D77">
        <w:rPr>
          <w:rFonts w:ascii="Cambria" w:hAnsi="Cambria"/>
        </w:rPr>
        <w:t xml:space="preserve">graphical </w:t>
      </w:r>
      <w:r w:rsidR="00352EBA" w:rsidRPr="003245DC">
        <w:rPr>
          <w:rFonts w:ascii="Cambria" w:hAnsi="Cambria"/>
        </w:rPr>
        <w:t>shapes</w:t>
      </w:r>
      <w:r w:rsidR="00780D77">
        <w:rPr>
          <w:rFonts w:ascii="Cambria" w:hAnsi="Cambria"/>
        </w:rPr>
        <w:t xml:space="preserve">, for instance those </w:t>
      </w:r>
      <w:r w:rsidR="007E1315" w:rsidRPr="003245DC">
        <w:rPr>
          <w:rFonts w:ascii="Cambria" w:hAnsi="Cambria"/>
        </w:rPr>
        <w:t xml:space="preserve">found in </w:t>
      </w:r>
      <w:r w:rsidR="00AB7E83" w:rsidRPr="003245DC">
        <w:rPr>
          <w:rFonts w:ascii="Cambria" w:hAnsi="Cambria"/>
        </w:rPr>
        <w:t>coats of arms</w:t>
      </w:r>
      <w:r w:rsidR="004A6C71" w:rsidRPr="003245DC">
        <w:rPr>
          <w:rFonts w:ascii="Cambria" w:hAnsi="Cambria"/>
        </w:rPr>
        <w:t xml:space="preserve"> </w:t>
      </w:r>
      <w:r w:rsidR="00352EBA" w:rsidRPr="003245DC">
        <w:rPr>
          <w:rFonts w:ascii="Cambria" w:hAnsi="Cambria"/>
        </w:rPr>
        <w:t>(Morin</w:t>
      </w:r>
      <w:r w:rsidR="0071492E" w:rsidRPr="003245DC">
        <w:rPr>
          <w:rFonts w:ascii="Cambria" w:hAnsi="Cambria"/>
        </w:rPr>
        <w:t xml:space="preserve"> &amp; Miton 2018</w:t>
      </w:r>
      <w:r w:rsidR="00352EBA" w:rsidRPr="003245DC">
        <w:rPr>
          <w:rFonts w:ascii="Cambria" w:hAnsi="Cambria"/>
        </w:rPr>
        <w:t xml:space="preserve">). </w:t>
      </w:r>
      <w:r w:rsidR="001B0FCD">
        <w:rPr>
          <w:rFonts w:ascii="Cambria" w:hAnsi="Cambria"/>
        </w:rPr>
        <w:t xml:space="preserve">The transmission of attractors is </w:t>
      </w:r>
      <w:r w:rsidR="00352EBA" w:rsidRPr="003245DC">
        <w:rPr>
          <w:rFonts w:ascii="Cambria" w:hAnsi="Cambria"/>
        </w:rPr>
        <w:t>'self</w:t>
      </w:r>
      <w:r w:rsidR="00FB2E6F">
        <w:rPr>
          <w:rFonts w:ascii="Cambria" w:hAnsi="Cambria"/>
        </w:rPr>
        <w:t>-</w:t>
      </w:r>
      <w:r w:rsidR="00352EBA" w:rsidRPr="003245DC">
        <w:rPr>
          <w:rFonts w:ascii="Cambria" w:hAnsi="Cambria"/>
        </w:rPr>
        <w:t>correcting'</w:t>
      </w:r>
      <w:r w:rsidR="00C229F8">
        <w:rPr>
          <w:rFonts w:ascii="Cambria" w:hAnsi="Cambria"/>
        </w:rPr>
        <w:t>:</w:t>
      </w:r>
      <w:r w:rsidR="001B0FCD">
        <w:rPr>
          <w:rFonts w:ascii="Cambria" w:hAnsi="Cambria"/>
        </w:rPr>
        <w:t xml:space="preserve"> f</w:t>
      </w:r>
      <w:r w:rsidR="00352EBA" w:rsidRPr="003245DC">
        <w:rPr>
          <w:rFonts w:ascii="Cambria" w:hAnsi="Cambria"/>
        </w:rPr>
        <w:t xml:space="preserve">or example, when </w:t>
      </w:r>
      <w:r w:rsidR="00030483" w:rsidRPr="003245DC">
        <w:rPr>
          <w:rFonts w:ascii="Cambria" w:hAnsi="Cambria"/>
        </w:rPr>
        <w:t xml:space="preserve">a person </w:t>
      </w:r>
      <w:r w:rsidR="00352EBA" w:rsidRPr="003245DC">
        <w:rPr>
          <w:rFonts w:ascii="Cambria" w:hAnsi="Cambria"/>
        </w:rPr>
        <w:t xml:space="preserve">copies a </w:t>
      </w:r>
      <w:r w:rsidR="00030483" w:rsidRPr="003245DC">
        <w:rPr>
          <w:rFonts w:ascii="Cambria" w:hAnsi="Cambria"/>
        </w:rPr>
        <w:t xml:space="preserve">written </w:t>
      </w:r>
      <w:r w:rsidR="00352EBA" w:rsidRPr="003245DC">
        <w:rPr>
          <w:rFonts w:ascii="Cambria" w:hAnsi="Cambria"/>
        </w:rPr>
        <w:t>word (C</w:t>
      </w:r>
      <w:r w:rsidR="00030483" w:rsidRPr="003245DC">
        <w:rPr>
          <w:rFonts w:ascii="Cambria" w:hAnsi="Cambria"/>
        </w:rPr>
        <w:t xml:space="preserve">laidière </w:t>
      </w:r>
      <w:r w:rsidR="0071492E" w:rsidRPr="003245DC">
        <w:rPr>
          <w:rFonts w:ascii="Cambria" w:hAnsi="Cambria"/>
        </w:rPr>
        <w:t xml:space="preserve">et al. </w:t>
      </w:r>
      <w:r w:rsidR="00030483" w:rsidRPr="003245DC">
        <w:rPr>
          <w:rFonts w:ascii="Cambria" w:hAnsi="Cambria"/>
        </w:rPr>
        <w:t>2014</w:t>
      </w:r>
      <w:r w:rsidR="00717888" w:rsidRPr="003245DC">
        <w:rPr>
          <w:rFonts w:ascii="Cambria" w:hAnsi="Cambria"/>
        </w:rPr>
        <w:t>a</w:t>
      </w:r>
      <w:r w:rsidR="00030483" w:rsidRPr="003245DC">
        <w:rPr>
          <w:rFonts w:ascii="Cambria" w:hAnsi="Cambria"/>
        </w:rPr>
        <w:t>)</w:t>
      </w:r>
      <w:r w:rsidR="00352EBA" w:rsidRPr="003245DC">
        <w:rPr>
          <w:rFonts w:ascii="Cambria" w:hAnsi="Cambria"/>
        </w:rPr>
        <w:t xml:space="preserve"> or a letter (Scott-Phillips 2017), </w:t>
      </w:r>
      <w:r w:rsidR="00030483" w:rsidRPr="003245DC">
        <w:rPr>
          <w:rFonts w:ascii="Cambria" w:hAnsi="Cambria"/>
        </w:rPr>
        <w:t xml:space="preserve">or a drawing of a five-point star (Sperber 2000), she </w:t>
      </w:r>
      <w:r w:rsidR="00352EBA" w:rsidRPr="003245DC">
        <w:rPr>
          <w:rFonts w:ascii="Cambria" w:hAnsi="Cambria"/>
        </w:rPr>
        <w:t xml:space="preserve">will </w:t>
      </w:r>
      <w:r w:rsidR="004A6C71" w:rsidRPr="003245DC">
        <w:rPr>
          <w:rFonts w:ascii="Cambria" w:hAnsi="Cambria"/>
        </w:rPr>
        <w:t>ignore</w:t>
      </w:r>
      <w:r w:rsidR="00352EBA" w:rsidRPr="003245DC">
        <w:rPr>
          <w:rFonts w:ascii="Cambria" w:hAnsi="Cambria"/>
        </w:rPr>
        <w:t xml:space="preserve"> misspellings and production errors and produce the </w:t>
      </w:r>
      <w:r w:rsidRPr="003245DC">
        <w:rPr>
          <w:rFonts w:ascii="Cambria" w:hAnsi="Cambria"/>
        </w:rPr>
        <w:t xml:space="preserve">correct </w:t>
      </w:r>
      <w:r w:rsidR="001B0FCD">
        <w:rPr>
          <w:rFonts w:ascii="Cambria" w:hAnsi="Cambria"/>
        </w:rPr>
        <w:t>representation</w:t>
      </w:r>
      <w:r w:rsidR="00352EBA" w:rsidRPr="003245DC">
        <w:rPr>
          <w:rFonts w:ascii="Cambria" w:hAnsi="Cambria"/>
        </w:rPr>
        <w:t xml:space="preserve">. </w:t>
      </w:r>
      <w:r w:rsidR="004A6C71" w:rsidRPr="003245DC">
        <w:rPr>
          <w:rFonts w:ascii="Cambria" w:hAnsi="Cambria"/>
        </w:rPr>
        <w:t xml:space="preserve">Cultural Attraction Theory's explanation for the cross-generational stability of culture, therefore, highlights </w:t>
      </w:r>
      <w:r w:rsidR="004A6C71" w:rsidRPr="003245DC">
        <w:t xml:space="preserve">the role of </w:t>
      </w:r>
      <w:r w:rsidR="001B0FCD">
        <w:t xml:space="preserve">a </w:t>
      </w:r>
      <w:r w:rsidRPr="003245DC">
        <w:t xml:space="preserve">heterogeneous </w:t>
      </w:r>
      <w:r w:rsidR="001B0FCD">
        <w:t xml:space="preserve">set of </w:t>
      </w:r>
      <w:r w:rsidR="004A6C71" w:rsidRPr="003245DC">
        <w:t>factors of attraction in guiding transformation and reconstruction.</w:t>
      </w:r>
      <w:r w:rsidR="00352EBA" w:rsidRPr="003245DC">
        <w:t xml:space="preserve"> </w:t>
      </w:r>
    </w:p>
    <w:p w:rsidR="004A6C71" w:rsidRPr="003245DC" w:rsidRDefault="00D531EB" w:rsidP="00352EBA">
      <w:r>
        <w:t>Cultural Attraction Theory</w:t>
      </w:r>
      <w:r w:rsidR="00DE39BD">
        <w:t>, therefore,</w:t>
      </w:r>
      <w:r>
        <w:t xml:space="preserve"> </w:t>
      </w:r>
      <w:r w:rsidR="00DE39BD">
        <w:t xml:space="preserve">explains the </w:t>
      </w:r>
      <w:r w:rsidR="008C466C">
        <w:t xml:space="preserve">stability of cultural traits under low-fidelity transmission </w:t>
      </w:r>
      <w:r w:rsidR="00DE39BD">
        <w:t xml:space="preserve">by applying the idea of attraction. In contrast, </w:t>
      </w:r>
      <w:r>
        <w:t>Dual Inheritance Theory</w:t>
      </w:r>
      <w:r w:rsidR="00DE39BD">
        <w:t xml:space="preserve"> answers </w:t>
      </w:r>
      <w:r w:rsidR="008C466C">
        <w:t xml:space="preserve">the same </w:t>
      </w:r>
      <w:r w:rsidR="00170917">
        <w:t>question</w:t>
      </w:r>
      <w:r w:rsidR="00DE39BD">
        <w:t xml:space="preserve"> by proposing </w:t>
      </w:r>
      <w:r>
        <w:t xml:space="preserve">that </w:t>
      </w:r>
      <w:r w:rsidR="008C466C">
        <w:t xml:space="preserve">variation is constrained by </w:t>
      </w:r>
      <w:r w:rsidR="00352EBA" w:rsidRPr="003245DC">
        <w:t>'biased transmission' (Boyd &amp; Richerson 1985; Richerson &amp; Boyd 2005</w:t>
      </w:r>
      <w:r w:rsidR="00EC2E13" w:rsidRPr="003245DC">
        <w:t>;</w:t>
      </w:r>
      <w:r w:rsidR="003C78CA" w:rsidRPr="003245DC">
        <w:t xml:space="preserve"> Mesoudi 2011</w:t>
      </w:r>
      <w:r w:rsidR="00352EBA" w:rsidRPr="003245DC">
        <w:t>)</w:t>
      </w:r>
      <w:r>
        <w:t xml:space="preserve">. </w:t>
      </w:r>
      <w:r w:rsidR="00DF0361" w:rsidRPr="003245DC">
        <w:t xml:space="preserve">The </w:t>
      </w:r>
      <w:r>
        <w:t xml:space="preserve">biases </w:t>
      </w:r>
      <w:r w:rsidR="004A6C71" w:rsidRPr="003245DC">
        <w:t xml:space="preserve">at work are </w:t>
      </w:r>
      <w:r>
        <w:rPr>
          <w:rFonts w:ascii="Cambria" w:hAnsi="Cambria"/>
        </w:rPr>
        <w:t xml:space="preserve">forces </w:t>
      </w:r>
      <w:r w:rsidR="00DF0361" w:rsidRPr="003245DC">
        <w:rPr>
          <w:rFonts w:ascii="Cambria" w:hAnsi="Cambria"/>
        </w:rPr>
        <w:t xml:space="preserve">that </w:t>
      </w:r>
      <w:r w:rsidR="00DF0361" w:rsidRPr="003245DC">
        <w:t xml:space="preserve">modulate the probability that a </w:t>
      </w:r>
      <w:r w:rsidR="00DE39BD">
        <w:t xml:space="preserve">cultural </w:t>
      </w:r>
      <w:r w:rsidR="00DF0361" w:rsidRPr="003245DC">
        <w:t>trait variant is observed, copied or adopted (</w:t>
      </w:r>
      <w:r w:rsidR="00EC2E13" w:rsidRPr="003245DC">
        <w:t>Boyd and Richerson</w:t>
      </w:r>
      <w:r w:rsidR="00DF0361" w:rsidRPr="003245DC">
        <w:t xml:space="preserve"> 1985)</w:t>
      </w:r>
      <w:r w:rsidR="00DE39BD">
        <w:t xml:space="preserve">. </w:t>
      </w:r>
      <w:r w:rsidR="001B0FCD">
        <w:t xml:space="preserve">We could say that these forces influence the </w:t>
      </w:r>
      <w:r w:rsidR="00170917">
        <w:t xml:space="preserve">cultural </w:t>
      </w:r>
      <w:r w:rsidR="001B0FCD">
        <w:t>fitness of variants</w:t>
      </w:r>
      <w:r w:rsidR="00DF0361" w:rsidRPr="003245DC">
        <w:t xml:space="preserve">. </w:t>
      </w:r>
      <w:r w:rsidR="004A6C71" w:rsidRPr="003245DC">
        <w:t xml:space="preserve">Three types of bias are proposed: </w:t>
      </w:r>
      <w:r w:rsidR="00DE39BD">
        <w:t>first, d</w:t>
      </w:r>
      <w:r w:rsidR="00DF0361" w:rsidRPr="003245DC">
        <w:t>irect</w:t>
      </w:r>
      <w:r w:rsidR="00DE39BD">
        <w:t xml:space="preserve"> biases</w:t>
      </w:r>
      <w:r w:rsidR="00352EBA" w:rsidRPr="003245DC">
        <w:t xml:space="preserve">, </w:t>
      </w:r>
      <w:r w:rsidR="00DE39BD">
        <w:t xml:space="preserve">also called </w:t>
      </w:r>
      <w:r w:rsidR="00352EBA" w:rsidRPr="003245DC">
        <w:t>content-based</w:t>
      </w:r>
      <w:r w:rsidR="004A6C71" w:rsidRPr="003245DC">
        <w:t xml:space="preserve"> biases</w:t>
      </w:r>
      <w:r w:rsidR="00352EBA" w:rsidRPr="003245DC">
        <w:t xml:space="preserve">, </w:t>
      </w:r>
      <w:r w:rsidR="008E22C7" w:rsidRPr="003245DC">
        <w:t xml:space="preserve">originate in </w:t>
      </w:r>
      <w:r w:rsidR="00352EBA" w:rsidRPr="003245DC">
        <w:t xml:space="preserve">intrinsic properties of </w:t>
      </w:r>
      <w:r w:rsidR="00DF0361" w:rsidRPr="003245DC">
        <w:t xml:space="preserve">the </w:t>
      </w:r>
      <w:r w:rsidR="00352EBA" w:rsidRPr="003245DC">
        <w:t>variants</w:t>
      </w:r>
      <w:r w:rsidR="00DF0361" w:rsidRPr="003245DC">
        <w:t xml:space="preserve"> (e.g.</w:t>
      </w:r>
      <w:r w:rsidR="00352EBA" w:rsidRPr="003245DC">
        <w:t xml:space="preserve"> an observer is more likely to </w:t>
      </w:r>
      <w:r w:rsidR="00AA7F4F" w:rsidRPr="003245DC">
        <w:t xml:space="preserve">copy </w:t>
      </w:r>
      <w:r w:rsidR="00352EBA" w:rsidRPr="003245DC">
        <w:t xml:space="preserve">the most efficient </w:t>
      </w:r>
      <w:r w:rsidR="00AA7F4F" w:rsidRPr="003245DC">
        <w:t>variant</w:t>
      </w:r>
      <w:r w:rsidR="00352EBA" w:rsidRPr="003245DC">
        <w:t xml:space="preserve"> of a tool, or the recipe that produces the tastiest cake</w:t>
      </w:r>
      <w:r w:rsidR="00DE39BD">
        <w:t>). Second, m</w:t>
      </w:r>
      <w:r w:rsidR="00352EBA" w:rsidRPr="003245DC">
        <w:t xml:space="preserve">odel-based biases </w:t>
      </w:r>
      <w:r w:rsidR="001B0FCD">
        <w:t xml:space="preserve">depend on </w:t>
      </w:r>
      <w:r w:rsidR="00DF0361" w:rsidRPr="003245DC">
        <w:t xml:space="preserve">properties of the observed models, or </w:t>
      </w:r>
      <w:r w:rsidR="00352EBA" w:rsidRPr="003245DC">
        <w:t>producer</w:t>
      </w:r>
      <w:r w:rsidR="00AA7F4F" w:rsidRPr="003245DC">
        <w:t>s</w:t>
      </w:r>
      <w:r w:rsidR="00352EBA" w:rsidRPr="003245DC">
        <w:t xml:space="preserve"> of a variant </w:t>
      </w:r>
      <w:r w:rsidR="00DF0361" w:rsidRPr="003245DC">
        <w:t xml:space="preserve">(e.g. </w:t>
      </w:r>
      <w:r w:rsidR="001B0FCD">
        <w:t xml:space="preserve">we </w:t>
      </w:r>
      <w:r w:rsidR="00352EBA" w:rsidRPr="003245DC">
        <w:t xml:space="preserve">are more likely to adopt the traits </w:t>
      </w:r>
      <w:r w:rsidR="00DE39BD">
        <w:t xml:space="preserve">displayed by </w:t>
      </w:r>
      <w:r w:rsidR="00352EBA" w:rsidRPr="003245DC">
        <w:t>models who are prestigious, similar</w:t>
      </w:r>
      <w:r w:rsidR="00DF0361" w:rsidRPr="003245DC">
        <w:t xml:space="preserve"> to </w:t>
      </w:r>
      <w:r w:rsidR="001B0FCD">
        <w:t xml:space="preserve">us, </w:t>
      </w:r>
      <w:r w:rsidR="00DF0361" w:rsidRPr="003245DC">
        <w:t xml:space="preserve">or knowledgeable, </w:t>
      </w:r>
      <w:r w:rsidR="00352EBA" w:rsidRPr="003245DC">
        <w:t xml:space="preserve">Henrich &amp; Gil-White 2001; </w:t>
      </w:r>
      <w:r w:rsidR="00DF0361" w:rsidRPr="003245DC">
        <w:t xml:space="preserve">Haun &amp; Over 2013; Heyes 2016). </w:t>
      </w:r>
      <w:r w:rsidR="00DE39BD">
        <w:t>Third, f</w:t>
      </w:r>
      <w:r w:rsidR="00352EBA" w:rsidRPr="003245DC">
        <w:t xml:space="preserve">requency-based biases </w:t>
      </w:r>
      <w:r w:rsidR="00AA7F4F" w:rsidRPr="003245DC">
        <w:t xml:space="preserve">operate </w:t>
      </w:r>
      <w:r w:rsidR="00352EBA" w:rsidRPr="003245DC">
        <w:t xml:space="preserve">if the frequency of a variant disproportionately affects the probability </w:t>
      </w:r>
      <w:r w:rsidR="001B0FCD">
        <w:t xml:space="preserve">of its being </w:t>
      </w:r>
      <w:r w:rsidR="00AA7F4F" w:rsidRPr="003245DC">
        <w:t xml:space="preserve">copied </w:t>
      </w:r>
      <w:r w:rsidR="00DE39BD">
        <w:t xml:space="preserve">(e.g. conformist bias makes us more likely to adopt a trait if it is very frequently observed) </w:t>
      </w:r>
      <w:r w:rsidR="008E22C7" w:rsidRPr="003245DC">
        <w:t xml:space="preserve">(Boyd </w:t>
      </w:r>
      <w:r w:rsidR="0099249C" w:rsidRPr="003245DC">
        <w:t>&amp;</w:t>
      </w:r>
      <w:r w:rsidR="008E22C7" w:rsidRPr="003245DC">
        <w:t xml:space="preserve"> Richerson, 1985; Henrich &amp; Boyd 1998)</w:t>
      </w:r>
      <w:r w:rsidR="00352EBA" w:rsidRPr="003245DC">
        <w:t xml:space="preserve">. Biases on transmission are supplemented by </w:t>
      </w:r>
      <w:r w:rsidR="00A30ED0" w:rsidRPr="003245DC">
        <w:t xml:space="preserve">a </w:t>
      </w:r>
      <w:r w:rsidR="00352EBA" w:rsidRPr="003245DC">
        <w:t>bia</w:t>
      </w:r>
      <w:r w:rsidR="00A30ED0" w:rsidRPr="003245DC">
        <w:t>s</w:t>
      </w:r>
      <w:r w:rsidR="00352EBA" w:rsidRPr="003245DC">
        <w:t xml:space="preserve"> on </w:t>
      </w:r>
      <w:r w:rsidR="00170917">
        <w:t>innovation</w:t>
      </w:r>
      <w:r w:rsidR="00DF0361" w:rsidRPr="003245DC">
        <w:t xml:space="preserve"> called </w:t>
      </w:r>
      <w:r w:rsidR="00DE39BD">
        <w:t>'</w:t>
      </w:r>
      <w:r w:rsidR="00A30ED0" w:rsidRPr="003245DC">
        <w:t>g</w:t>
      </w:r>
      <w:r w:rsidR="00352EBA" w:rsidRPr="003245DC">
        <w:rPr>
          <w:rFonts w:ascii="Cambria" w:hAnsi="Cambria"/>
        </w:rPr>
        <w:t>uided variation</w:t>
      </w:r>
      <w:r w:rsidR="00DE39BD">
        <w:rPr>
          <w:rFonts w:ascii="Cambria" w:hAnsi="Cambria"/>
        </w:rPr>
        <w:t>'</w:t>
      </w:r>
      <w:r w:rsidR="00DF0361" w:rsidRPr="003245DC">
        <w:t xml:space="preserve"> </w:t>
      </w:r>
      <w:r w:rsidR="00DF0361" w:rsidRPr="003245DC">
        <w:rPr>
          <w:rFonts w:ascii="Cambria" w:hAnsi="Cambria"/>
        </w:rPr>
        <w:t xml:space="preserve">(Boyd &amp; Richerson 1985) or </w:t>
      </w:r>
      <w:r w:rsidR="00DE39BD">
        <w:rPr>
          <w:rFonts w:ascii="Cambria" w:hAnsi="Cambria"/>
        </w:rPr>
        <w:t>'</w:t>
      </w:r>
      <w:r w:rsidR="00352EBA" w:rsidRPr="003245DC">
        <w:t>directed mutation</w:t>
      </w:r>
      <w:r w:rsidR="00DE39BD">
        <w:t>'</w:t>
      </w:r>
      <w:r w:rsidR="00352EBA" w:rsidRPr="003245DC">
        <w:t xml:space="preserve"> </w:t>
      </w:r>
      <w:r w:rsidR="00DF0361" w:rsidRPr="003245DC">
        <w:t>(</w:t>
      </w:r>
      <w:r w:rsidR="00352EBA" w:rsidRPr="003245DC">
        <w:t xml:space="preserve">Plotkin </w:t>
      </w:r>
      <w:r w:rsidR="00DF0361" w:rsidRPr="003245DC">
        <w:t xml:space="preserve">&amp; </w:t>
      </w:r>
      <w:r w:rsidR="00352EBA" w:rsidRPr="003245DC">
        <w:t>Odling-Smee 1981)</w:t>
      </w:r>
      <w:r w:rsidR="00DF0361" w:rsidRPr="003245DC">
        <w:t>, according to which</w:t>
      </w:r>
      <w:r w:rsidR="00352EBA" w:rsidRPr="003245DC">
        <w:t xml:space="preserve"> </w:t>
      </w:r>
      <w:r w:rsidR="004A6C71" w:rsidRPr="003245DC">
        <w:t xml:space="preserve">humans tend to produce innovations that </w:t>
      </w:r>
      <w:r w:rsidR="00352EBA" w:rsidRPr="003245DC">
        <w:t xml:space="preserve">are, on average, more </w:t>
      </w:r>
      <w:r w:rsidR="00170917" w:rsidRPr="003245DC">
        <w:t>effective or efficient for their function</w:t>
      </w:r>
      <w:r w:rsidR="00170917">
        <w:t xml:space="preserve"> (and thus more </w:t>
      </w:r>
      <w:r w:rsidR="00352EBA" w:rsidRPr="003245DC">
        <w:t xml:space="preserve">likely to be </w:t>
      </w:r>
      <w:r w:rsidR="00AA7F4F" w:rsidRPr="003245DC">
        <w:t>copied</w:t>
      </w:r>
      <w:r w:rsidR="00170917">
        <w:t>)</w:t>
      </w:r>
      <w:r w:rsidR="00AA7F4F" w:rsidRPr="003245DC">
        <w:t xml:space="preserve"> </w:t>
      </w:r>
      <w:r w:rsidR="00352EBA" w:rsidRPr="003245DC">
        <w:t xml:space="preserve">than existing </w:t>
      </w:r>
      <w:r w:rsidR="00170917">
        <w:t>variants</w:t>
      </w:r>
      <w:r w:rsidR="00352EBA" w:rsidRPr="003245DC">
        <w:rPr>
          <w:rFonts w:ascii="Cambria" w:hAnsi="Cambria"/>
        </w:rPr>
        <w:t xml:space="preserve">. </w:t>
      </w:r>
      <w:r w:rsidR="001B0FCD">
        <w:rPr>
          <w:rFonts w:ascii="Cambria" w:hAnsi="Cambria"/>
        </w:rPr>
        <w:t xml:space="preserve">In other words, </w:t>
      </w:r>
      <w:r w:rsidR="00DE39BD">
        <w:rPr>
          <w:rFonts w:ascii="Cambria" w:hAnsi="Cambria"/>
        </w:rPr>
        <w:t>as a consequence of guided variation, innovations tend</w:t>
      </w:r>
      <w:r w:rsidR="001B0FCD">
        <w:rPr>
          <w:rFonts w:ascii="Cambria" w:hAnsi="Cambria"/>
        </w:rPr>
        <w:t xml:space="preserve"> to have higher </w:t>
      </w:r>
      <w:r w:rsidR="00DE39BD">
        <w:rPr>
          <w:rFonts w:ascii="Cambria" w:hAnsi="Cambria"/>
        </w:rPr>
        <w:t xml:space="preserve">cultural </w:t>
      </w:r>
      <w:r w:rsidR="001B0FCD">
        <w:rPr>
          <w:rFonts w:ascii="Cambria" w:hAnsi="Cambria"/>
        </w:rPr>
        <w:t>fitness than existing variant</w:t>
      </w:r>
      <w:r w:rsidR="00DE39BD">
        <w:rPr>
          <w:rFonts w:ascii="Cambria" w:hAnsi="Cambria"/>
        </w:rPr>
        <w:t>s.</w:t>
      </w:r>
      <w:r w:rsidR="001B0FCD">
        <w:rPr>
          <w:rFonts w:ascii="Cambria" w:hAnsi="Cambria"/>
        </w:rPr>
        <w:t xml:space="preserve"> </w:t>
      </w:r>
      <w:r w:rsidR="00352EBA" w:rsidRPr="003245DC">
        <w:t xml:space="preserve">Dual Inheritance Theory </w:t>
      </w:r>
      <w:r w:rsidR="00DE39BD">
        <w:t xml:space="preserve">therefore </w:t>
      </w:r>
      <w:r w:rsidR="00352EBA" w:rsidRPr="003245DC">
        <w:t xml:space="preserve">explains cultural stability </w:t>
      </w:r>
      <w:r w:rsidR="00DF0361" w:rsidRPr="003245DC">
        <w:t xml:space="preserve">not </w:t>
      </w:r>
      <w:r w:rsidR="00352EBA" w:rsidRPr="003245DC">
        <w:t xml:space="preserve">as a result of high-fidelity transmission of traits, but of </w:t>
      </w:r>
      <w:r w:rsidR="00DE39BD">
        <w:t>human cognitive</w:t>
      </w:r>
      <w:r w:rsidR="00352EBA" w:rsidRPr="003245DC">
        <w:t xml:space="preserve"> biases </w:t>
      </w:r>
      <w:r w:rsidR="00DE39BD">
        <w:t xml:space="preserve">that favour the adoption and generation of </w:t>
      </w:r>
      <w:r w:rsidR="00352EBA" w:rsidRPr="003245DC">
        <w:t xml:space="preserve">certain </w:t>
      </w:r>
      <w:r w:rsidR="001B0FCD">
        <w:t xml:space="preserve">kinds of </w:t>
      </w:r>
      <w:r w:rsidR="00E77DB7" w:rsidRPr="003245DC">
        <w:t xml:space="preserve">cultural </w:t>
      </w:r>
      <w:r w:rsidR="00352EBA" w:rsidRPr="003245DC">
        <w:t xml:space="preserve">variants. </w:t>
      </w:r>
    </w:p>
    <w:p w:rsidR="00352EBA" w:rsidRPr="003245DC" w:rsidRDefault="00780D77" w:rsidP="00352EBA">
      <w:r>
        <w:t xml:space="preserve">In order to explain the cognitive mechanisms supporting the social transmission of mental cultural traits, Cultural Attraction Theory and some work that falls within Dual Inheritance Theory appeal to inferential learning. The transmission of mental culture </w:t>
      </w:r>
      <w:r w:rsidR="008E22C7" w:rsidRPr="003245DC">
        <w:t xml:space="preserve">must involve </w:t>
      </w:r>
      <w:r w:rsidR="00352EBA" w:rsidRPr="003245DC">
        <w:t xml:space="preserve">production of behaviour </w:t>
      </w:r>
      <w:r w:rsidR="00DF0361" w:rsidRPr="003245DC">
        <w:t xml:space="preserve">by models </w:t>
      </w:r>
      <w:r w:rsidR="00352EBA" w:rsidRPr="003245DC">
        <w:t xml:space="preserve">and inference </w:t>
      </w:r>
      <w:r>
        <w:t xml:space="preserve">of mental traits </w:t>
      </w:r>
      <w:r w:rsidR="00352EBA" w:rsidRPr="003245DC">
        <w:t>by observers (Sperber, 1996, 2000; Atran, 1998, 200</w:t>
      </w:r>
      <w:r w:rsidR="006D7525" w:rsidRPr="003245DC">
        <w:t>2</w:t>
      </w:r>
      <w:r w:rsidR="00352EBA" w:rsidRPr="003245DC">
        <w:t xml:space="preserve">; Boyer, 1998; Hurford, 1999, 2002; </w:t>
      </w:r>
      <w:r w:rsidR="00BE55FE" w:rsidRPr="003245DC">
        <w:t>Kirby, 1999</w:t>
      </w:r>
      <w:r w:rsidR="00352EBA" w:rsidRPr="003245DC">
        <w:t>; Richerson &amp; Boyd, 2005).</w:t>
      </w:r>
      <w:r w:rsidR="00E30479">
        <w:t xml:space="preserve"> </w:t>
      </w:r>
      <w:r w:rsidR="00352EBA" w:rsidRPr="003245DC">
        <w:t xml:space="preserve">During </w:t>
      </w:r>
      <w:r w:rsidR="00313F05">
        <w:t xml:space="preserve">this kind of </w:t>
      </w:r>
      <w:r w:rsidR="00352EBA" w:rsidRPr="003245DC">
        <w:t xml:space="preserve">inference, a learner observes others' behaviour and mentally attempts to reconstruct or reverse-engineer </w:t>
      </w:r>
      <w:r w:rsidR="008E22C7" w:rsidRPr="003245DC">
        <w:t>(</w:t>
      </w:r>
      <w:r w:rsidR="00BE55FE" w:rsidRPr="003245DC">
        <w:t>Kirby 2011; Zednik &amp; Jä</w:t>
      </w:r>
      <w:r w:rsidR="00BE55FE" w:rsidRPr="003245DC">
        <w:rPr>
          <w:rFonts w:ascii="Cambria" w:hAnsi="Cambria"/>
        </w:rPr>
        <w:t xml:space="preserve">kel </w:t>
      </w:r>
      <w:r w:rsidR="008E22C7" w:rsidRPr="003245DC">
        <w:rPr>
          <w:rFonts w:ascii="Cambria" w:hAnsi="Cambria"/>
        </w:rPr>
        <w:t xml:space="preserve">2016) </w:t>
      </w:r>
      <w:r w:rsidR="00352EBA" w:rsidRPr="003245DC">
        <w:t>the underlying knowledge, attitude, value or skill that produced it</w:t>
      </w:r>
      <w:r w:rsidR="00352EBA" w:rsidRPr="003245DC">
        <w:rPr>
          <w:rFonts w:ascii="Cambria" w:hAnsi="Cambria"/>
        </w:rPr>
        <w:t>.</w:t>
      </w:r>
      <w:r w:rsidR="00E30479">
        <w:rPr>
          <w:rFonts w:ascii="Cambria" w:hAnsi="Cambria"/>
        </w:rPr>
        <w:t xml:space="preserve"> </w:t>
      </w:r>
      <w:r w:rsidR="00A26B36" w:rsidRPr="003245DC">
        <w:rPr>
          <w:rFonts w:ascii="Cambria" w:hAnsi="Cambria"/>
        </w:rPr>
        <w:t xml:space="preserve">In </w:t>
      </w:r>
      <w:r w:rsidR="00352EBA" w:rsidRPr="003245DC">
        <w:rPr>
          <w:rFonts w:ascii="Cambria" w:hAnsi="Cambria"/>
        </w:rPr>
        <w:t>Henrich and Boyd</w:t>
      </w:r>
      <w:r w:rsidR="00580482" w:rsidRPr="003245DC">
        <w:rPr>
          <w:rFonts w:ascii="Cambria" w:hAnsi="Cambria"/>
        </w:rPr>
        <w:t>'s</w:t>
      </w:r>
      <w:r w:rsidR="00352EBA" w:rsidRPr="003245DC">
        <w:rPr>
          <w:rFonts w:ascii="Cambria" w:hAnsi="Cambria"/>
        </w:rPr>
        <w:t xml:space="preserve"> (2002) formal model of inferential </w:t>
      </w:r>
      <w:r w:rsidR="00580482" w:rsidRPr="003245DC">
        <w:rPr>
          <w:rFonts w:ascii="Cambria" w:hAnsi="Cambria"/>
        </w:rPr>
        <w:t xml:space="preserve">cultural </w:t>
      </w:r>
      <w:r w:rsidR="00352EBA" w:rsidRPr="003245DC">
        <w:rPr>
          <w:rFonts w:ascii="Cambria" w:hAnsi="Cambria"/>
        </w:rPr>
        <w:t>transmission</w:t>
      </w:r>
      <w:r w:rsidR="00A26B36" w:rsidRPr="003245DC">
        <w:rPr>
          <w:rFonts w:ascii="Cambria" w:hAnsi="Cambria"/>
        </w:rPr>
        <w:t>,</w:t>
      </w:r>
      <w:r w:rsidR="00352EBA" w:rsidRPr="003245DC">
        <w:rPr>
          <w:rFonts w:ascii="Cambria" w:hAnsi="Cambria"/>
        </w:rPr>
        <w:t xml:space="preserve"> two processes</w:t>
      </w:r>
      <w:r w:rsidR="00A26B36" w:rsidRPr="003245DC">
        <w:rPr>
          <w:rFonts w:ascii="Cambria" w:hAnsi="Cambria"/>
        </w:rPr>
        <w:t xml:space="preserve"> are at work</w:t>
      </w:r>
      <w:r w:rsidR="00352EBA" w:rsidRPr="003245DC">
        <w:rPr>
          <w:rFonts w:ascii="Cambria" w:hAnsi="Cambria"/>
        </w:rPr>
        <w:t>: 'inferential transformation', measuring the extent to which different variants of a trait are preferred, and 'selective attention', measuring the strength of</w:t>
      </w:r>
      <w:r w:rsidR="00170917" w:rsidRPr="003245DC">
        <w:rPr>
          <w:rFonts w:ascii="Cambria" w:hAnsi="Cambria"/>
        </w:rPr>
        <w:t xml:space="preserve"> (content-, model- and frequency-based)</w:t>
      </w:r>
      <w:r w:rsidR="00352EBA" w:rsidRPr="003245DC">
        <w:rPr>
          <w:rFonts w:ascii="Cambria" w:hAnsi="Cambria"/>
        </w:rPr>
        <w:t xml:space="preserve"> transmission biases.</w:t>
      </w:r>
      <w:r w:rsidR="00E30479">
        <w:rPr>
          <w:rFonts w:ascii="Cambria" w:hAnsi="Cambria"/>
        </w:rPr>
        <w:t xml:space="preserve"> </w:t>
      </w:r>
      <w:r w:rsidR="00580482" w:rsidRPr="003245DC">
        <w:rPr>
          <w:rFonts w:ascii="Cambria" w:hAnsi="Cambria"/>
        </w:rPr>
        <w:t>Assuming</w:t>
      </w:r>
      <w:r w:rsidR="00352EBA" w:rsidRPr="003245DC">
        <w:rPr>
          <w:rFonts w:ascii="Cambria" w:hAnsi="Cambria"/>
        </w:rPr>
        <w:t xml:space="preserve"> that inferential transformation is much str</w:t>
      </w:r>
      <w:r w:rsidR="001B0FCD">
        <w:rPr>
          <w:rFonts w:ascii="Cambria" w:hAnsi="Cambria"/>
        </w:rPr>
        <w:t xml:space="preserve">onger than selective attention, </w:t>
      </w:r>
      <w:r w:rsidR="00352EBA" w:rsidRPr="003245DC">
        <w:rPr>
          <w:rFonts w:ascii="Cambria" w:hAnsi="Cambria"/>
        </w:rPr>
        <w:t xml:space="preserve">Henrich et al. </w:t>
      </w:r>
      <w:r w:rsidR="001B0FCD">
        <w:rPr>
          <w:rFonts w:ascii="Cambria" w:hAnsi="Cambria"/>
        </w:rPr>
        <w:t>(</w:t>
      </w:r>
      <w:r w:rsidR="00352EBA" w:rsidRPr="003245DC">
        <w:rPr>
          <w:rFonts w:ascii="Cambria" w:hAnsi="Cambria"/>
        </w:rPr>
        <w:t>2008)</w:t>
      </w:r>
      <w:r w:rsidR="001B0FCD">
        <w:rPr>
          <w:rFonts w:ascii="Cambria" w:hAnsi="Cambria"/>
        </w:rPr>
        <w:t xml:space="preserve"> and</w:t>
      </w:r>
      <w:r w:rsidR="00352EBA" w:rsidRPr="003245DC">
        <w:rPr>
          <w:rFonts w:ascii="Cambria" w:hAnsi="Cambria"/>
        </w:rPr>
        <w:t xml:space="preserve"> Henrich &amp; Boyd (2002) demonstrate that the resulting distribution of variants in a population reflect the inferential transformation biases and are well fitted by replicator dynamics (</w:t>
      </w:r>
      <w:r w:rsidR="0099249C" w:rsidRPr="003245DC">
        <w:rPr>
          <w:rFonts w:ascii="Cambria" w:hAnsi="Cambria"/>
        </w:rPr>
        <w:t>Taylor &amp; Jonker</w:t>
      </w:r>
      <w:r w:rsidR="00352EBA" w:rsidRPr="003245DC">
        <w:rPr>
          <w:rFonts w:ascii="Cambria" w:hAnsi="Cambria"/>
        </w:rPr>
        <w:t xml:space="preserve"> 1978).</w:t>
      </w:r>
      <w:r w:rsidR="00AB7E83" w:rsidRPr="003245DC">
        <w:t xml:space="preserve"> </w:t>
      </w:r>
      <w:r w:rsidR="0075759B" w:rsidRPr="003245DC">
        <w:t xml:space="preserve">Somewhat similarly, </w:t>
      </w:r>
      <w:r w:rsidR="0099249C" w:rsidRPr="003245DC">
        <w:rPr>
          <w:rFonts w:ascii="Cambria" w:hAnsi="Cambria"/>
        </w:rPr>
        <w:t xml:space="preserve">Kalish et al.'s </w:t>
      </w:r>
      <w:r w:rsidR="00644AC6">
        <w:rPr>
          <w:rFonts w:ascii="Cambria" w:hAnsi="Cambria"/>
        </w:rPr>
        <w:t>(2007</w:t>
      </w:r>
      <w:r w:rsidR="00352EBA" w:rsidRPr="003245DC">
        <w:rPr>
          <w:rFonts w:ascii="Cambria" w:hAnsi="Cambria"/>
        </w:rPr>
        <w:t xml:space="preserve">) </w:t>
      </w:r>
      <w:r w:rsidR="00580482" w:rsidRPr="003245DC">
        <w:rPr>
          <w:rFonts w:ascii="Cambria" w:hAnsi="Cambria"/>
        </w:rPr>
        <w:t xml:space="preserve">iterated </w:t>
      </w:r>
      <w:r w:rsidR="00352EBA" w:rsidRPr="003245DC">
        <w:rPr>
          <w:rFonts w:ascii="Cambria" w:hAnsi="Cambria"/>
        </w:rPr>
        <w:t xml:space="preserve">Bayesian </w:t>
      </w:r>
      <w:r w:rsidR="00580482" w:rsidRPr="003245DC">
        <w:rPr>
          <w:rFonts w:ascii="Cambria" w:hAnsi="Cambria"/>
        </w:rPr>
        <w:t xml:space="preserve">transmission </w:t>
      </w:r>
      <w:r w:rsidR="00352EBA" w:rsidRPr="003245DC">
        <w:rPr>
          <w:rFonts w:ascii="Cambria" w:hAnsi="Cambria"/>
        </w:rPr>
        <w:t xml:space="preserve">model involves cultural transmission chains in which each </w:t>
      </w:r>
      <w:r w:rsidR="008E22C7" w:rsidRPr="003245DC">
        <w:rPr>
          <w:rFonts w:ascii="Cambria" w:hAnsi="Cambria"/>
        </w:rPr>
        <w:t>agent</w:t>
      </w:r>
      <w:r w:rsidR="00352EBA" w:rsidRPr="003245DC">
        <w:rPr>
          <w:rFonts w:ascii="Cambria" w:hAnsi="Cambria"/>
        </w:rPr>
        <w:t xml:space="preserve"> observes (</w:t>
      </w:r>
      <w:r w:rsidR="00882BBD" w:rsidRPr="003245DC">
        <w:rPr>
          <w:rFonts w:ascii="Cambria" w:hAnsi="Cambria"/>
        </w:rPr>
        <w:t>public</w:t>
      </w:r>
      <w:r w:rsidR="00170917">
        <w:rPr>
          <w:rFonts w:ascii="Cambria" w:hAnsi="Cambria"/>
        </w:rPr>
        <w:t>, behavioural</w:t>
      </w:r>
      <w:r w:rsidR="00352EBA" w:rsidRPr="003245DC">
        <w:rPr>
          <w:rFonts w:ascii="Cambria" w:hAnsi="Cambria"/>
        </w:rPr>
        <w:t xml:space="preserve">) </w:t>
      </w:r>
      <w:r w:rsidR="001B0FCD" w:rsidRPr="003245DC">
        <w:rPr>
          <w:rFonts w:ascii="Cambria" w:hAnsi="Cambria"/>
        </w:rPr>
        <w:t xml:space="preserve">data </w:t>
      </w:r>
      <w:r w:rsidR="00352EBA" w:rsidRPr="003245DC">
        <w:rPr>
          <w:rFonts w:ascii="Cambria" w:hAnsi="Cambria"/>
        </w:rPr>
        <w:t xml:space="preserve">generated by the previous </w:t>
      </w:r>
      <w:r w:rsidR="008E22C7" w:rsidRPr="003245DC">
        <w:rPr>
          <w:rFonts w:ascii="Cambria" w:hAnsi="Cambria"/>
        </w:rPr>
        <w:t xml:space="preserve">agent </w:t>
      </w:r>
      <w:r w:rsidR="00352EBA" w:rsidRPr="003245DC">
        <w:rPr>
          <w:rFonts w:ascii="Cambria" w:hAnsi="Cambria"/>
        </w:rPr>
        <w:t xml:space="preserve">and uses it to try to infer the </w:t>
      </w:r>
      <w:r w:rsidR="001B0FCD" w:rsidRPr="003245DC">
        <w:rPr>
          <w:rFonts w:ascii="Cambria" w:hAnsi="Cambria"/>
        </w:rPr>
        <w:t xml:space="preserve">(mental) </w:t>
      </w:r>
      <w:r w:rsidR="00352EBA" w:rsidRPr="003245DC">
        <w:rPr>
          <w:rFonts w:ascii="Cambria" w:hAnsi="Cambria"/>
        </w:rPr>
        <w:t xml:space="preserve">hypothesis that generated the data; then, </w:t>
      </w:r>
      <w:r w:rsidR="008E22C7" w:rsidRPr="003245DC">
        <w:rPr>
          <w:rFonts w:ascii="Cambria" w:hAnsi="Cambria"/>
        </w:rPr>
        <w:t xml:space="preserve">the agent </w:t>
      </w:r>
      <w:r w:rsidR="00352EBA" w:rsidRPr="003245DC">
        <w:rPr>
          <w:rFonts w:ascii="Cambria" w:hAnsi="Cambria"/>
        </w:rPr>
        <w:t xml:space="preserve">uses the hypothesis </w:t>
      </w:r>
      <w:r w:rsidR="001B0FCD">
        <w:rPr>
          <w:rFonts w:ascii="Cambria" w:hAnsi="Cambria"/>
        </w:rPr>
        <w:t xml:space="preserve">inferred </w:t>
      </w:r>
      <w:r w:rsidR="00352EBA" w:rsidRPr="003245DC">
        <w:rPr>
          <w:rFonts w:ascii="Cambria" w:hAnsi="Cambria"/>
        </w:rPr>
        <w:t>to generate data that will be observed by the next individual. Kalish et al. (200</w:t>
      </w:r>
      <w:r w:rsidR="00644AC6">
        <w:rPr>
          <w:rFonts w:ascii="Cambria" w:hAnsi="Cambria"/>
        </w:rPr>
        <w:t>7</w:t>
      </w:r>
      <w:r w:rsidR="00352EBA" w:rsidRPr="003245DC">
        <w:rPr>
          <w:rFonts w:ascii="Cambria" w:hAnsi="Cambria"/>
        </w:rPr>
        <w:t xml:space="preserve">) show </w:t>
      </w:r>
      <w:r w:rsidR="008E22C7" w:rsidRPr="003245DC">
        <w:rPr>
          <w:rFonts w:ascii="Cambria" w:hAnsi="Cambria"/>
        </w:rPr>
        <w:t>both a</w:t>
      </w:r>
      <w:r w:rsidR="00A26B36" w:rsidRPr="003245DC">
        <w:rPr>
          <w:rFonts w:ascii="Cambria" w:hAnsi="Cambria"/>
        </w:rPr>
        <w:t xml:space="preserve">nalytically and experimentally </w:t>
      </w:r>
      <w:r w:rsidR="00352EBA" w:rsidRPr="003245DC">
        <w:rPr>
          <w:rFonts w:ascii="Cambria" w:hAnsi="Cambria"/>
        </w:rPr>
        <w:t xml:space="preserve">that, after </w:t>
      </w:r>
      <w:proofErr w:type="gramStart"/>
      <w:r w:rsidR="00352EBA" w:rsidRPr="003245DC">
        <w:rPr>
          <w:rFonts w:ascii="Cambria" w:hAnsi="Cambria"/>
        </w:rPr>
        <w:t>many iterations</w:t>
      </w:r>
      <w:proofErr w:type="gramEnd"/>
      <w:r w:rsidR="00352EBA" w:rsidRPr="003245DC">
        <w:rPr>
          <w:rFonts w:ascii="Cambria" w:hAnsi="Cambria"/>
        </w:rPr>
        <w:t xml:space="preserve">, the system arrives at a stationary distribution, which is the same as the prior distribution of hypotheses. In other words, the probability that a </w:t>
      </w:r>
      <w:r w:rsidR="00170917">
        <w:rPr>
          <w:rFonts w:ascii="Cambria" w:hAnsi="Cambria"/>
        </w:rPr>
        <w:t xml:space="preserve">mental </w:t>
      </w:r>
      <w:r w:rsidR="00352EBA" w:rsidRPr="003245DC">
        <w:rPr>
          <w:rFonts w:ascii="Cambria" w:hAnsi="Cambria"/>
        </w:rPr>
        <w:t xml:space="preserve">variant spreads to the population is proportional </w:t>
      </w:r>
      <w:r w:rsidR="002F1103">
        <w:rPr>
          <w:rFonts w:ascii="Cambria" w:hAnsi="Cambria"/>
        </w:rPr>
        <w:t>to</w:t>
      </w:r>
      <w:r w:rsidR="002F1103" w:rsidRPr="003245DC">
        <w:rPr>
          <w:rFonts w:ascii="Cambria" w:hAnsi="Cambria"/>
        </w:rPr>
        <w:t xml:space="preserve"> </w:t>
      </w:r>
      <w:r w:rsidR="00352EBA" w:rsidRPr="003245DC">
        <w:rPr>
          <w:rFonts w:ascii="Cambria" w:hAnsi="Cambria"/>
        </w:rPr>
        <w:t xml:space="preserve">the prior preference of individuals for that variant. Moreover, in line with the result of Henrich and Boyd's (2002) model, the inductive prior bias drowns the effect of selective pressures. </w:t>
      </w:r>
    </w:p>
    <w:p w:rsidR="00352EBA" w:rsidRPr="003245DC" w:rsidRDefault="00352EBA" w:rsidP="00352EBA">
      <w:r w:rsidRPr="003245DC">
        <w:rPr>
          <w:rFonts w:ascii="Cambria" w:hAnsi="Cambria"/>
        </w:rPr>
        <w:t xml:space="preserve">Inferential learning is a low-fidelity transmission mechanism for mental </w:t>
      </w:r>
      <w:r w:rsidR="00882BBD" w:rsidRPr="003245DC">
        <w:rPr>
          <w:rFonts w:ascii="Cambria" w:hAnsi="Cambria"/>
        </w:rPr>
        <w:t>traits</w:t>
      </w:r>
      <w:r w:rsidRPr="003245DC">
        <w:rPr>
          <w:rFonts w:ascii="Cambria" w:hAnsi="Cambria"/>
        </w:rPr>
        <w:t>.</w:t>
      </w:r>
      <w:r w:rsidRPr="003245DC">
        <w:t xml:space="preserve"> </w:t>
      </w:r>
      <w:r w:rsidRPr="003245DC">
        <w:rPr>
          <w:rFonts w:ascii="Cambria" w:hAnsi="Cambria"/>
        </w:rPr>
        <w:t xml:space="preserve">It does not guarantee that learners will infer the same hypothesis as the model they observe, as more than one hypothesis could generate the same </w:t>
      </w:r>
      <w:r w:rsidR="00170917">
        <w:rPr>
          <w:rFonts w:ascii="Cambria" w:hAnsi="Cambria"/>
        </w:rPr>
        <w:t>behaviour</w:t>
      </w:r>
      <w:r w:rsidRPr="003245DC">
        <w:rPr>
          <w:rFonts w:ascii="Cambria" w:hAnsi="Cambria"/>
        </w:rPr>
        <w:t xml:space="preserve">. </w:t>
      </w:r>
      <w:r w:rsidRPr="003245DC">
        <w:t xml:space="preserve">Nevertheless, inductive biases stabilize the process to the point that </w:t>
      </w:r>
      <w:r w:rsidR="0075759B" w:rsidRPr="003245DC">
        <w:t xml:space="preserve">transmission has the same effects as replication </w:t>
      </w:r>
      <w:r w:rsidR="00644AC6">
        <w:t>(Sperber 1996; Atran 2002</w:t>
      </w:r>
      <w:r w:rsidRPr="003245DC">
        <w:t>; Boyer 1994</w:t>
      </w:r>
      <w:r w:rsidR="00B93107" w:rsidRPr="003245DC">
        <w:t>,</w:t>
      </w:r>
      <w:r w:rsidRPr="003245DC">
        <w:t xml:space="preserve"> 1998; Henrich et al. 2008). </w:t>
      </w:r>
      <w:r w:rsidR="0075759B" w:rsidRPr="003245DC">
        <w:t>I</w:t>
      </w:r>
      <w:r w:rsidR="008E22C7" w:rsidRPr="003245DC">
        <w:t xml:space="preserve">nduction and inference </w:t>
      </w:r>
      <w:r w:rsidR="0075759B" w:rsidRPr="003245DC">
        <w:t xml:space="preserve">in combination with other </w:t>
      </w:r>
      <w:r w:rsidR="008E22C7" w:rsidRPr="003245DC">
        <w:t xml:space="preserve">biases </w:t>
      </w:r>
      <w:r w:rsidR="00B17BDB" w:rsidRPr="003245DC">
        <w:t xml:space="preserve">may </w:t>
      </w:r>
      <w:r w:rsidR="0075759B" w:rsidRPr="003245DC">
        <w:t xml:space="preserve">thus </w:t>
      </w:r>
      <w:r w:rsidR="00B17BDB" w:rsidRPr="003245DC">
        <w:t xml:space="preserve">achieve </w:t>
      </w:r>
      <w:r w:rsidR="00623597" w:rsidRPr="003245DC">
        <w:t xml:space="preserve">the fidelity required for cumulative culture. However, </w:t>
      </w:r>
      <w:r w:rsidR="00B17BDB" w:rsidRPr="003245DC">
        <w:t xml:space="preserve">analytic and computational </w:t>
      </w:r>
      <w:r w:rsidR="00623597" w:rsidRPr="003245DC">
        <w:t xml:space="preserve">models of inference are agnostic as to the actual embodied </w:t>
      </w:r>
      <w:r w:rsidR="0075759B" w:rsidRPr="003245DC">
        <w:t xml:space="preserve">and cognitive </w:t>
      </w:r>
      <w:r w:rsidR="00623597" w:rsidRPr="003245DC">
        <w:t xml:space="preserve">mechanisms that </w:t>
      </w:r>
      <w:r w:rsidR="00B17BDB" w:rsidRPr="003245DC">
        <w:t xml:space="preserve">underlie inference, and </w:t>
      </w:r>
      <w:r w:rsidR="00623597" w:rsidRPr="003245DC">
        <w:t xml:space="preserve">experimental models </w:t>
      </w:r>
      <w:r w:rsidR="0075759B" w:rsidRPr="003245DC">
        <w:t xml:space="preserve">of inferential cultural learning </w:t>
      </w:r>
      <w:r w:rsidR="00623597" w:rsidRPr="003245DC">
        <w:t xml:space="preserve">(e.g. </w:t>
      </w:r>
      <w:r w:rsidR="00705580">
        <w:t>Griffiths et al. 2008</w:t>
      </w:r>
      <w:r w:rsidR="00170917">
        <w:t xml:space="preserve">; </w:t>
      </w:r>
      <w:r w:rsidR="00A26B36" w:rsidRPr="003245DC">
        <w:t xml:space="preserve">Kirby et al. 2008, 2015; </w:t>
      </w:r>
      <w:r w:rsidR="00623597" w:rsidRPr="003245DC">
        <w:t>Ferdinand 2015</w:t>
      </w:r>
      <w:r w:rsidR="00AB7E83" w:rsidRPr="003245DC">
        <w:t>; Sulik 2018</w:t>
      </w:r>
      <w:r w:rsidR="00623597" w:rsidRPr="003245DC">
        <w:t xml:space="preserve">) use enculturated adults </w:t>
      </w:r>
      <w:r w:rsidR="00B17BDB" w:rsidRPr="003245DC">
        <w:t xml:space="preserve">as participants, </w:t>
      </w:r>
      <w:r w:rsidR="00623597" w:rsidRPr="003245DC">
        <w:t xml:space="preserve">rather than </w:t>
      </w:r>
      <w:r w:rsidR="00763013" w:rsidRPr="003245DC">
        <w:t>naive</w:t>
      </w:r>
      <w:r w:rsidR="00623597" w:rsidRPr="003245DC">
        <w:t xml:space="preserve"> learners, </w:t>
      </w:r>
      <w:r w:rsidR="00B17BDB" w:rsidRPr="003245DC">
        <w:t xml:space="preserve">so it is not clear </w:t>
      </w:r>
      <w:r w:rsidR="0075759B" w:rsidRPr="003245DC">
        <w:t xml:space="preserve">to what extent </w:t>
      </w:r>
      <w:r w:rsidR="00B17BDB" w:rsidRPr="003245DC">
        <w:t xml:space="preserve">they model </w:t>
      </w:r>
      <w:r w:rsidR="00623597" w:rsidRPr="003245DC">
        <w:t xml:space="preserve">cultural </w:t>
      </w:r>
      <w:r w:rsidR="0075759B" w:rsidRPr="003245DC">
        <w:t xml:space="preserve">transmission to </w:t>
      </w:r>
      <w:r w:rsidR="00763013" w:rsidRPr="003245DC">
        <w:t>naive</w:t>
      </w:r>
      <w:r w:rsidR="0075759B" w:rsidRPr="003245DC">
        <w:t xml:space="preserve"> learners</w:t>
      </w:r>
      <w:r w:rsidR="00623597" w:rsidRPr="003245DC">
        <w:t>.</w:t>
      </w:r>
      <w:r w:rsidR="0075759B" w:rsidRPr="003245DC">
        <w:t xml:space="preserve"> </w:t>
      </w:r>
    </w:p>
    <w:p w:rsidR="00352EBA" w:rsidRPr="003245DC" w:rsidRDefault="00411D99" w:rsidP="00E77DB7">
      <w:pPr>
        <w:pStyle w:val="Heading2"/>
        <w:rPr>
          <w:b w:val="0"/>
        </w:rPr>
      </w:pPr>
      <w:r w:rsidRPr="003245DC">
        <w:rPr>
          <w:b w:val="0"/>
        </w:rPr>
        <w:t>1.3</w:t>
      </w:r>
      <w:r w:rsidR="00352EBA" w:rsidRPr="003245DC">
        <w:rPr>
          <w:b w:val="0"/>
        </w:rPr>
        <w:t xml:space="preserve"> The transmission of </w:t>
      </w:r>
      <w:r w:rsidR="00AA7F4F" w:rsidRPr="003245DC">
        <w:rPr>
          <w:b w:val="0"/>
        </w:rPr>
        <w:t xml:space="preserve">public </w:t>
      </w:r>
      <w:r w:rsidR="00780D77">
        <w:rPr>
          <w:b w:val="0"/>
        </w:rPr>
        <w:t>culture</w:t>
      </w:r>
      <w:r w:rsidR="003C66FA">
        <w:rPr>
          <w:b w:val="0"/>
        </w:rPr>
        <w:t xml:space="preserve">: Imitation </w:t>
      </w:r>
      <w:r w:rsidR="0075759B" w:rsidRPr="003245DC">
        <w:rPr>
          <w:b w:val="0"/>
        </w:rPr>
        <w:t>and teaching</w:t>
      </w:r>
    </w:p>
    <w:p w:rsidR="00352EBA" w:rsidRPr="003245DC" w:rsidRDefault="00352EBA" w:rsidP="00352EBA">
      <w:r w:rsidRPr="003245DC">
        <w:t xml:space="preserve">A sizeable proportion of the cultural evolutionary literature, including many who privilege mental aspects of culture, propose that cultural inheritance involves reproducing others' </w:t>
      </w:r>
      <w:r w:rsidR="00551CE5">
        <w:t>observable behaviour (</w:t>
      </w:r>
      <w:r w:rsidRPr="00D77D4B">
        <w:t>actions</w:t>
      </w:r>
      <w:r w:rsidR="00551CE5" w:rsidRPr="00551CE5">
        <w:t>)</w:t>
      </w:r>
      <w:r w:rsidRPr="003245DC">
        <w:t xml:space="preserve"> through social learning (e.g. Cavalli-Sforza &amp; Feldman 1981; Boyd &amp; Richerson 1985; Tomasello 1994, 2009; Richerson &amp; Boyd 2005; Laland 2017; Whiten 2017</w:t>
      </w:r>
      <w:r w:rsidR="00C6666B">
        <w:t>; Legare 2017</w:t>
      </w:r>
      <w:r w:rsidRPr="003245DC">
        <w:t>).</w:t>
      </w:r>
      <w:r w:rsidR="007B590B" w:rsidRPr="003245DC">
        <w:t xml:space="preserve"> </w:t>
      </w:r>
      <w:r w:rsidR="00A26B36" w:rsidRPr="003245DC">
        <w:t>S</w:t>
      </w:r>
      <w:r w:rsidRPr="003245DC">
        <w:t xml:space="preserve">ocial learning </w:t>
      </w:r>
      <w:r w:rsidR="00A26B36" w:rsidRPr="003245DC">
        <w:t xml:space="preserve">has many manifestations </w:t>
      </w:r>
      <w:r w:rsidRPr="003245DC">
        <w:t xml:space="preserve">(Whiten </w:t>
      </w:r>
      <w:r w:rsidR="00644AC6">
        <w:t xml:space="preserve">&amp; Ham </w:t>
      </w:r>
      <w:r w:rsidRPr="003245DC">
        <w:t xml:space="preserve">1992; Zentall 2006; Whiten et al. 2009; Galef 2014), </w:t>
      </w:r>
      <w:r w:rsidR="00B73420" w:rsidRPr="003245DC">
        <w:t xml:space="preserve">but here it is most relevant to distinguish between three that involve observation of behaviour, namely emulation, imitation and over-imitation. In </w:t>
      </w:r>
      <w:r w:rsidR="00B73420" w:rsidRPr="003245DC">
        <w:rPr>
          <w:i/>
        </w:rPr>
        <w:t>emulation</w:t>
      </w:r>
      <w:r w:rsidR="00B73420" w:rsidRPr="003245DC">
        <w:t xml:space="preserve">, an observer sees a model perform some actions and attain an outcome and attempts to reproduce the outcome, but not the behavioural means </w:t>
      </w:r>
      <w:r w:rsidR="00C6666B">
        <w:t xml:space="preserve">(the actions) </w:t>
      </w:r>
      <w:r w:rsidR="00B73420" w:rsidRPr="003245DC">
        <w:t xml:space="preserve">to achieve it (Tomasello et al. 1987). In contrast, </w:t>
      </w:r>
      <w:r w:rsidR="00B73420" w:rsidRPr="003245DC">
        <w:rPr>
          <w:i/>
        </w:rPr>
        <w:t xml:space="preserve">imitation </w:t>
      </w:r>
      <w:r w:rsidR="00B73420" w:rsidRPr="003245DC">
        <w:t xml:space="preserve">(see Hurley &amp; Chater 2005) and </w:t>
      </w:r>
      <w:r w:rsidR="00B73420" w:rsidRPr="006E626D">
        <w:rPr>
          <w:i/>
        </w:rPr>
        <w:t>over-imitation</w:t>
      </w:r>
      <w:r w:rsidR="00B73420" w:rsidRPr="003245DC">
        <w:t xml:space="preserve"> involve copying</w:t>
      </w:r>
      <w:r w:rsidR="00B73420">
        <w:t xml:space="preserve"> the</w:t>
      </w:r>
      <w:r w:rsidR="00B73420" w:rsidRPr="003245DC">
        <w:t xml:space="preserve"> </w:t>
      </w:r>
      <w:r w:rsidR="00C6666B">
        <w:t xml:space="preserve">actions </w:t>
      </w:r>
      <w:r w:rsidR="00B73420">
        <w:t>themselves</w:t>
      </w:r>
      <w:r w:rsidR="00B73420" w:rsidRPr="003245DC">
        <w:t xml:space="preserve">. Specifically, in </w:t>
      </w:r>
      <w:r w:rsidR="00B73420" w:rsidRPr="003245DC">
        <w:rPr>
          <w:i/>
        </w:rPr>
        <w:t>imitation</w:t>
      </w:r>
      <w:r w:rsidR="00B73420" w:rsidRPr="003245DC">
        <w:t xml:space="preserve">, the observer copies the </w:t>
      </w:r>
      <w:r w:rsidR="00C6666B">
        <w:t xml:space="preserve">actions </w:t>
      </w:r>
      <w:r w:rsidR="00B73420" w:rsidRPr="003245DC">
        <w:t>as well as the outcome</w:t>
      </w:r>
      <w:r w:rsidR="00B73420">
        <w:t>;</w:t>
      </w:r>
      <w:r w:rsidR="00B73420" w:rsidRPr="003245DC">
        <w:t xml:space="preserve"> and in </w:t>
      </w:r>
      <w:r w:rsidR="00B73420" w:rsidRPr="003245DC">
        <w:rPr>
          <w:i/>
        </w:rPr>
        <w:t>over-imitation</w:t>
      </w:r>
      <w:r w:rsidR="00B73420" w:rsidRPr="003245DC">
        <w:t>, she copies</w:t>
      </w:r>
      <w:r w:rsidR="00B73420">
        <w:t xml:space="preserve"> only</w:t>
      </w:r>
      <w:r w:rsidR="00B73420" w:rsidRPr="003245DC">
        <w:t xml:space="preserve"> the </w:t>
      </w:r>
      <w:r w:rsidR="00C6666B">
        <w:t>actions</w:t>
      </w:r>
      <w:r w:rsidR="00B73420" w:rsidRPr="003245DC">
        <w:t xml:space="preserve">, including </w:t>
      </w:r>
      <w:r w:rsidR="00C6666B">
        <w:t xml:space="preserve">those </w:t>
      </w:r>
      <w:r w:rsidR="00B73420" w:rsidRPr="003245DC">
        <w:t xml:space="preserve">that have no relevance to </w:t>
      </w:r>
      <w:r w:rsidR="00B73420">
        <w:t>– </w:t>
      </w:r>
      <w:r w:rsidR="00B73420" w:rsidRPr="003245DC">
        <w:t xml:space="preserve">or even hinder </w:t>
      </w:r>
      <w:r w:rsidR="00B73420">
        <w:t>– </w:t>
      </w:r>
      <w:r w:rsidR="00B73420" w:rsidRPr="003245DC">
        <w:t xml:space="preserve">the attainment of the outcome (Meltzoff 1988; Whiten et al. 1996; Gergely et al. 2002; Horner &amp; Whiten 2005; Lyons et al. 2007; Flynn &amp; Whiten 2008; Legare &amp; Nielsen 2015). Emulation, a low-fidelity cultural inheritance mechanism with a focus on outcomes </w:t>
      </w:r>
      <w:r w:rsidR="001B0FCD">
        <w:t xml:space="preserve">or goals, cannot support multigenerational cultural lineages </w:t>
      </w:r>
      <w:r w:rsidR="00B73420" w:rsidRPr="003245DC">
        <w:t xml:space="preserve">(Horner &amp; Whiten 2005), but imitation and over-imitation, with their focus on </w:t>
      </w:r>
      <w:r w:rsidR="00C6666B">
        <w:t>actions</w:t>
      </w:r>
      <w:r w:rsidR="00B73420" w:rsidRPr="003245DC">
        <w:t xml:space="preserve">, means or process, can (Tomasello et al. 1993; Boyd &amp; Richerson 1996; Horner &amp; Whiten 2005; Tennie et al. 2009). </w:t>
      </w:r>
    </w:p>
    <w:p w:rsidR="00352EBA" w:rsidRPr="003245DC" w:rsidRDefault="00352EBA" w:rsidP="008865AB">
      <w:pPr>
        <w:rPr>
          <w:color w:val="4F81BD" w:themeColor="accent1"/>
        </w:rPr>
      </w:pPr>
      <w:r w:rsidRPr="003245DC">
        <w:t>Non-human primates tend to focus on outcomes, and therefore emulate by default (Call et al. 2005, Whiten et al. 1996; Tomasello 2009), but may also imitate</w:t>
      </w:r>
      <w:r w:rsidR="00FB73FF" w:rsidRPr="003245DC">
        <w:t xml:space="preserve"> when </w:t>
      </w:r>
      <w:r w:rsidRPr="003245DC">
        <w:t>the relationship between actions and outcomes is opaque (Horner &amp; Whiten, 2005).</w:t>
      </w:r>
      <w:r w:rsidR="00E30479">
        <w:t xml:space="preserve"> </w:t>
      </w:r>
      <w:r w:rsidRPr="003245DC">
        <w:t xml:space="preserve">Arguably, </w:t>
      </w:r>
      <w:r w:rsidR="001F5D97">
        <w:t>there is only one</w:t>
      </w:r>
      <w:r w:rsidRPr="003245DC">
        <w:t xml:space="preserve"> clear instance of </w:t>
      </w:r>
      <w:r w:rsidR="00814CFD">
        <w:t>significant</w:t>
      </w:r>
      <w:r w:rsidR="00C6666B">
        <w:t xml:space="preserve"> </w:t>
      </w:r>
      <w:r w:rsidR="00780D77">
        <w:t xml:space="preserve">action </w:t>
      </w:r>
      <w:r w:rsidR="00D6717D" w:rsidRPr="003245DC">
        <w:t>imitation</w:t>
      </w:r>
      <w:r w:rsidR="001F5D97">
        <w:t xml:space="preserve"> </w:t>
      </w:r>
      <w:r w:rsidRPr="003245DC">
        <w:t>in non-human animals in the wild</w:t>
      </w:r>
      <w:r w:rsidR="00AF5699">
        <w:t>:</w:t>
      </w:r>
      <w:r w:rsidRPr="003245DC">
        <w:t xml:space="preserve"> </w:t>
      </w:r>
      <w:r w:rsidRPr="003245DC">
        <w:rPr>
          <w:i/>
        </w:rPr>
        <w:t>vocal learning</w:t>
      </w:r>
      <w:r w:rsidRPr="003245DC">
        <w:t xml:space="preserve">, or the ability to </w:t>
      </w:r>
      <w:r w:rsidR="00EC7E95">
        <w:t>copy</w:t>
      </w:r>
      <w:r w:rsidRPr="003245DC">
        <w:t xml:space="preserve"> complex vocalizations</w:t>
      </w:r>
      <w:r w:rsidR="00AF5699">
        <w:t xml:space="preserve">. Humans </w:t>
      </w:r>
      <w:r w:rsidRPr="003245DC">
        <w:t xml:space="preserve">share </w:t>
      </w:r>
      <w:r w:rsidR="00AF5699">
        <w:t xml:space="preserve">this ability </w:t>
      </w:r>
      <w:r w:rsidRPr="003245DC">
        <w:t>with a few distantly related species</w:t>
      </w:r>
      <w:r w:rsidR="00A00956">
        <w:t>,</w:t>
      </w:r>
      <w:r w:rsidRPr="003245DC">
        <w:t xml:space="preserve"> including some songbirds, whales, dolphins, seals, bats and possibly elephants (</w:t>
      </w:r>
      <w:r w:rsidR="008865AB" w:rsidRPr="003245DC">
        <w:t>Janik &amp; Slater 1997; Knörnschild 2014; Petkov &amp; Jarvis 2012</w:t>
      </w:r>
      <w:r w:rsidRPr="003245DC">
        <w:t xml:space="preserve">). </w:t>
      </w:r>
      <w:r w:rsidR="003C66FA">
        <w:t xml:space="preserve">Action </w:t>
      </w:r>
      <w:r w:rsidRPr="003245DC">
        <w:t xml:space="preserve">imitation in non-human primates has only been attested occasionally, and always copying humans, for instance in orangutans (Russon 1996; Lameira et al. 2015) and chimpanzees (Price </w:t>
      </w:r>
      <w:r w:rsidR="000A11CF" w:rsidRPr="003245DC">
        <w:t xml:space="preserve">et al. </w:t>
      </w:r>
      <w:r w:rsidRPr="003245DC">
        <w:t xml:space="preserve">2009). In humans, in contrast, </w:t>
      </w:r>
      <w:r w:rsidR="00C6666B">
        <w:t xml:space="preserve">action </w:t>
      </w:r>
      <w:r w:rsidR="003C66FA">
        <w:t xml:space="preserve">imitation </w:t>
      </w:r>
      <w:r w:rsidR="00C6666B">
        <w:t xml:space="preserve">is </w:t>
      </w:r>
      <w:r w:rsidR="00AA7F4F" w:rsidRPr="003245DC">
        <w:t xml:space="preserve">frequent </w:t>
      </w:r>
      <w:r w:rsidRPr="003245DC">
        <w:t>in children (Lyons et al. 2007, McGuigan &amp; Robertson 2015; Legare &amp; Nielsen 2015), adolescents (Nielsen &amp; Tomaselli 2010) and adults (McGuigan</w:t>
      </w:r>
      <w:r w:rsidR="00717888" w:rsidRPr="003245DC">
        <w:t xml:space="preserve"> et al. </w:t>
      </w:r>
      <w:r w:rsidRPr="003245DC">
        <w:t xml:space="preserve">2011; Flynn &amp; Smith 2012; Whiten et al. 2016). </w:t>
      </w:r>
    </w:p>
    <w:p w:rsidR="00352EBA" w:rsidRPr="003245DC" w:rsidRDefault="00D6717D" w:rsidP="00352EBA">
      <w:r w:rsidRPr="003245DC">
        <w:t xml:space="preserve">All </w:t>
      </w:r>
      <w:r w:rsidR="00A26B36" w:rsidRPr="003245DC">
        <w:t xml:space="preserve">social learning </w:t>
      </w:r>
      <w:r w:rsidR="00E73ABB">
        <w:t>–</w:t>
      </w:r>
      <w:r w:rsidR="0064613D">
        <w:t xml:space="preserve"> </w:t>
      </w:r>
      <w:r w:rsidR="00A26B36" w:rsidRPr="003245DC">
        <w:t xml:space="preserve">and therefore, all </w:t>
      </w:r>
      <w:r w:rsidRPr="003245DC">
        <w:t>cultural transmission</w:t>
      </w:r>
      <w:r w:rsidR="0064613D">
        <w:t xml:space="preserve"> </w:t>
      </w:r>
      <w:r w:rsidR="00E73ABB">
        <w:t>–</w:t>
      </w:r>
      <w:r w:rsidRPr="003245DC">
        <w:t xml:space="preserve"> is ultima</w:t>
      </w:r>
      <w:r w:rsidR="004A2BF7" w:rsidRPr="003245DC">
        <w:t>tely inductive (Ferdinand 2015)</w:t>
      </w:r>
      <w:r w:rsidR="00A26B36" w:rsidRPr="003245DC">
        <w:t>. The t</w:t>
      </w:r>
      <w:r w:rsidRPr="003245DC">
        <w:t xml:space="preserve">ransmission of </w:t>
      </w:r>
      <w:r w:rsidR="00EC7E95">
        <w:t>actions –</w:t>
      </w:r>
      <w:r w:rsidR="00EC7E95" w:rsidRPr="003245DC">
        <w:t xml:space="preserve"> </w:t>
      </w:r>
      <w:r w:rsidRPr="003245DC">
        <w:t xml:space="preserve">purely observable, motor aspects of behaviour </w:t>
      </w:r>
      <w:r w:rsidR="00A26B36" w:rsidRPr="003245DC">
        <w:t xml:space="preserve">through imitation </w:t>
      </w:r>
      <w:r w:rsidR="003C66FA">
        <w:t>is</w:t>
      </w:r>
      <w:r w:rsidR="00313F05">
        <w:t xml:space="preserve">, therefore, </w:t>
      </w:r>
      <w:r w:rsidRPr="003245DC">
        <w:t>also inductive</w:t>
      </w:r>
      <w:r w:rsidR="00EC7E95">
        <w:t>. I</w:t>
      </w:r>
      <w:r w:rsidR="00A26B36" w:rsidRPr="003245DC">
        <w:t xml:space="preserve">t </w:t>
      </w:r>
      <w:r w:rsidR="00352EBA" w:rsidRPr="003245DC">
        <w:t>involve</w:t>
      </w:r>
      <w:r w:rsidR="00A26B36" w:rsidRPr="003245DC">
        <w:t>s</w:t>
      </w:r>
      <w:r w:rsidR="00411D99" w:rsidRPr="003245DC">
        <w:t xml:space="preserve"> the</w:t>
      </w:r>
      <w:r w:rsidR="00352EBA" w:rsidRPr="003245DC">
        <w:t xml:space="preserve"> observation of a behavioural pattern in another individual, </w:t>
      </w:r>
      <w:r w:rsidR="00AA7F4F" w:rsidRPr="003245DC">
        <w:t xml:space="preserve">the </w:t>
      </w:r>
      <w:r w:rsidR="00352EBA" w:rsidRPr="003245DC">
        <w:t xml:space="preserve">inference of the motor responses required to produce the same patterns, and </w:t>
      </w:r>
      <w:r w:rsidR="00AA7F4F" w:rsidRPr="003245DC">
        <w:t xml:space="preserve">the </w:t>
      </w:r>
      <w:r w:rsidR="00352EBA" w:rsidRPr="003245DC">
        <w:t xml:space="preserve">production of those responses. This is </w:t>
      </w:r>
      <w:r w:rsidR="007B590B" w:rsidRPr="003245DC">
        <w:t xml:space="preserve">the kind of reverse-engineering that </w:t>
      </w:r>
      <w:r w:rsidR="00E77DB7" w:rsidRPr="003245DC">
        <w:t>occurs</w:t>
      </w:r>
      <w:r w:rsidR="007B590B" w:rsidRPr="003245DC">
        <w:t xml:space="preserve"> in </w:t>
      </w:r>
      <w:r w:rsidR="00352EBA" w:rsidRPr="003245DC">
        <w:t xml:space="preserve">Bayesian </w:t>
      </w:r>
      <w:r w:rsidR="007B590B" w:rsidRPr="003245DC">
        <w:t>inferential learning, but</w:t>
      </w:r>
      <w:r w:rsidR="00697C0F" w:rsidRPr="003245DC">
        <w:t xml:space="preserve"> applied</w:t>
      </w:r>
      <w:r w:rsidR="007B590B" w:rsidRPr="003245DC">
        <w:t xml:space="preserve"> </w:t>
      </w:r>
      <w:r w:rsidR="00697C0F" w:rsidRPr="003245DC">
        <w:t>to a very spe</w:t>
      </w:r>
      <w:r w:rsidR="00352EBA" w:rsidRPr="003245DC">
        <w:t xml:space="preserve">cific </w:t>
      </w:r>
      <w:r w:rsidR="00697C0F" w:rsidRPr="003245DC">
        <w:t>type of hypotheses</w:t>
      </w:r>
      <w:r w:rsidR="00ED5419">
        <w:t xml:space="preserve">: </w:t>
      </w:r>
      <w:r w:rsidR="001B0FCD">
        <w:t xml:space="preserve">about the </w:t>
      </w:r>
      <w:r w:rsidR="00352EBA" w:rsidRPr="003245DC">
        <w:t>patterns of motor activation</w:t>
      </w:r>
      <w:r w:rsidR="001B0FCD">
        <w:t xml:space="preserve"> that result in a </w:t>
      </w:r>
      <w:r w:rsidR="00EC7E95">
        <w:t>particular</w:t>
      </w:r>
      <w:r w:rsidR="001B0FCD">
        <w:t xml:space="preserve"> action</w:t>
      </w:r>
      <w:r w:rsidR="00352EBA" w:rsidRPr="003245DC">
        <w:t xml:space="preserve">. </w:t>
      </w:r>
    </w:p>
    <w:p w:rsidR="00A26B36" w:rsidRPr="003245DC" w:rsidRDefault="00313F05" w:rsidP="00352EBA">
      <w:r>
        <w:t>Cultural transmission can be supported by t</w:t>
      </w:r>
      <w:r w:rsidRPr="003245DC">
        <w:t>eaching</w:t>
      </w:r>
      <w:r w:rsidR="0075759B" w:rsidRPr="003245DC">
        <w:t>, or pedagogy</w:t>
      </w:r>
      <w:r w:rsidR="00E77DB7" w:rsidRPr="003245DC">
        <w:t>.</w:t>
      </w:r>
      <w:r w:rsidR="00352EBA" w:rsidRPr="003245DC">
        <w:t xml:space="preserve"> </w:t>
      </w:r>
      <w:r w:rsidR="00E77DB7" w:rsidRPr="003245DC">
        <w:t xml:space="preserve">Combined with language, teaching is an important way to convey </w:t>
      </w:r>
      <w:r w:rsidR="00411D99" w:rsidRPr="003245DC">
        <w:t xml:space="preserve">cultural </w:t>
      </w:r>
      <w:r w:rsidR="00E77DB7" w:rsidRPr="003245DC">
        <w:t>mental representations (</w:t>
      </w:r>
      <w:r w:rsidR="00411D99" w:rsidRPr="003245DC">
        <w:t xml:space="preserve">e.g. </w:t>
      </w:r>
      <w:r w:rsidR="00E77DB7" w:rsidRPr="003245DC">
        <w:t>Sperber 1996) and behavioural skills (</w:t>
      </w:r>
      <w:r w:rsidR="00411D99" w:rsidRPr="003245DC">
        <w:t>e.g. Morgan et al. 2015)</w:t>
      </w:r>
      <w:r>
        <w:t xml:space="preserve">. However, </w:t>
      </w:r>
      <w:r w:rsidR="0075759B" w:rsidRPr="003245DC">
        <w:t xml:space="preserve">much of the literature </w:t>
      </w:r>
      <w:r>
        <w:t xml:space="preserve">on teaching </w:t>
      </w:r>
      <w:r w:rsidR="0075759B" w:rsidRPr="003245DC">
        <w:t>focuses on its role as facilitator o</w:t>
      </w:r>
      <w:r w:rsidR="00E77DB7" w:rsidRPr="003245DC">
        <w:t xml:space="preserve">f the transmission of behaviour. </w:t>
      </w:r>
      <w:r w:rsidR="00A26B36" w:rsidRPr="003245DC">
        <w:t>Teaching involves e</w:t>
      </w:r>
      <w:r w:rsidR="007B590B" w:rsidRPr="003245DC">
        <w:t xml:space="preserve">xperts </w:t>
      </w:r>
      <w:r w:rsidR="00A26B36" w:rsidRPr="003245DC">
        <w:t>modifying</w:t>
      </w:r>
      <w:r w:rsidR="00352EBA" w:rsidRPr="003245DC">
        <w:t xml:space="preserve"> </w:t>
      </w:r>
      <w:r w:rsidR="007B590B" w:rsidRPr="003245DC">
        <w:t xml:space="preserve">their </w:t>
      </w:r>
      <w:r w:rsidR="00352EBA" w:rsidRPr="003245DC">
        <w:t xml:space="preserve">behaviour </w:t>
      </w:r>
      <w:r w:rsidR="00A26B36" w:rsidRPr="003245DC">
        <w:t xml:space="preserve">in order to </w:t>
      </w:r>
      <w:r w:rsidR="00352EBA" w:rsidRPr="003245DC">
        <w:t>enhance the fidelity of information transmission (F</w:t>
      </w:r>
      <w:r w:rsidR="00EC2E13" w:rsidRPr="003245DC">
        <w:t>ogarty et al. 2011;</w:t>
      </w:r>
      <w:r w:rsidR="00352EBA" w:rsidRPr="003245DC">
        <w:t xml:space="preserve"> Csibra &amp; Gergely 2011) or to facilitate learning (Boyd &amp; Richerson 1985; Caro &amp; Hauser 1992; Kline 2015</w:t>
      </w:r>
      <w:r w:rsidR="00A26B36" w:rsidRPr="003245DC">
        <w:t xml:space="preserve">), and assumes </w:t>
      </w:r>
      <w:r w:rsidR="00814CFD">
        <w:t>learners' receptivity to the</w:t>
      </w:r>
      <w:r w:rsidR="00352EBA" w:rsidRPr="003245DC">
        <w:t xml:space="preserve"> expert behaviour</w:t>
      </w:r>
      <w:r w:rsidR="00A26B36" w:rsidRPr="003245DC">
        <w:t xml:space="preserve">. </w:t>
      </w:r>
      <w:r w:rsidR="006B72A3" w:rsidRPr="003245DC">
        <w:t>Teaching</w:t>
      </w:r>
      <w:r w:rsidR="00411D99" w:rsidRPr="003245DC">
        <w:t xml:space="preserve"> is present in </w:t>
      </w:r>
      <w:r w:rsidR="00352EBA" w:rsidRPr="003245DC">
        <w:t>mammal</w:t>
      </w:r>
      <w:r w:rsidR="00411D99" w:rsidRPr="003245DC">
        <w:t>, insect and bird species</w:t>
      </w:r>
      <w:r w:rsidR="00352EBA" w:rsidRPr="003245DC">
        <w:t xml:space="preserve"> (see Hoppit</w:t>
      </w:r>
      <w:r w:rsidR="006D7525" w:rsidRPr="003245DC">
        <w:t>t</w:t>
      </w:r>
      <w:r w:rsidR="00352EBA" w:rsidRPr="003245DC">
        <w:t xml:space="preserve"> et al. 2008 and Kline 2015 for reviews). In </w:t>
      </w:r>
      <w:r w:rsidR="00411D99" w:rsidRPr="003245DC">
        <w:t>humans</w:t>
      </w:r>
      <w:r w:rsidR="00352EBA" w:rsidRPr="003245DC">
        <w:t xml:space="preserve">, components of </w:t>
      </w:r>
      <w:r w:rsidR="006B72A3" w:rsidRPr="003245DC">
        <w:t xml:space="preserve">teaching </w:t>
      </w:r>
      <w:r w:rsidR="00352EBA" w:rsidRPr="003245DC">
        <w:t>may be</w:t>
      </w:r>
      <w:r w:rsidR="005E2B82" w:rsidRPr="003245DC">
        <w:t xml:space="preserve"> innate (Csibra &amp; Gergely 2009</w:t>
      </w:r>
      <w:r w:rsidR="00352EBA" w:rsidRPr="003245DC">
        <w:t>; Gergely &amp; Csibra, 2006) or sociall</w:t>
      </w:r>
      <w:r w:rsidR="007B590B" w:rsidRPr="003245DC">
        <w:t>y learned (Heyes 2016</w:t>
      </w:r>
      <w:r w:rsidR="00352EBA" w:rsidRPr="003245DC">
        <w:t>)</w:t>
      </w:r>
      <w:r w:rsidR="00411D99" w:rsidRPr="003245DC">
        <w:t xml:space="preserve">; it is </w:t>
      </w:r>
      <w:r w:rsidR="00352EBA" w:rsidRPr="003245DC">
        <w:t xml:space="preserve">supported by cognitive capacities such as theory of mind and joint attention (Tomasello et al. 1993; Kruger &amp; Tomasello 1996) and </w:t>
      </w:r>
      <w:r w:rsidR="00411D99" w:rsidRPr="003245DC">
        <w:t xml:space="preserve">by </w:t>
      </w:r>
      <w:r w:rsidR="00352EBA" w:rsidRPr="003245DC">
        <w:t>ostension, reference and relevance (Csibra &amp; Gergely 2011</w:t>
      </w:r>
      <w:r w:rsidR="00A26B36" w:rsidRPr="003245DC">
        <w:t xml:space="preserve">). </w:t>
      </w:r>
      <w:r w:rsidR="006B72A3" w:rsidRPr="003245DC">
        <w:t xml:space="preserve">Teaching </w:t>
      </w:r>
      <w:r w:rsidR="00E77DB7" w:rsidRPr="003245DC">
        <w:t xml:space="preserve">incurs </w:t>
      </w:r>
      <w:r w:rsidR="00352EBA" w:rsidRPr="003245DC">
        <w:t xml:space="preserve">a cost </w:t>
      </w:r>
      <w:r w:rsidR="00E77DB7" w:rsidRPr="003245DC">
        <w:t xml:space="preserve">for </w:t>
      </w:r>
      <w:r w:rsidR="00352EBA" w:rsidRPr="003245DC">
        <w:t>the teacher (Caro &amp; Hau</w:t>
      </w:r>
      <w:r w:rsidR="006D7525" w:rsidRPr="003245DC">
        <w:t>s</w:t>
      </w:r>
      <w:r w:rsidR="00352EBA" w:rsidRPr="003245DC">
        <w:t>er 1992), but the advantages of faithfully passing on cognitively opaque or complex traits</w:t>
      </w:r>
      <w:r w:rsidR="003710B4">
        <w:t>,</w:t>
      </w:r>
      <w:r w:rsidR="00352EBA" w:rsidRPr="003245DC">
        <w:t xml:space="preserve"> such as the products of cumulative culture, outweigh that cost (Tomasello 2009; Fogarty et al. 2011; </w:t>
      </w:r>
      <w:r w:rsidR="006164F2" w:rsidRPr="003245DC">
        <w:t>Laland 2017;</w:t>
      </w:r>
      <w:r w:rsidR="00352EBA" w:rsidRPr="003245DC">
        <w:t xml:space="preserve"> </w:t>
      </w:r>
      <w:r w:rsidR="00644AC6">
        <w:t>Caldwell et al. 2018</w:t>
      </w:r>
      <w:r w:rsidR="00352EBA" w:rsidRPr="003245DC">
        <w:t>).</w:t>
      </w:r>
    </w:p>
    <w:p w:rsidR="00283B78" w:rsidRPr="003245DC" w:rsidRDefault="00697C0F" w:rsidP="00220F1C">
      <w:pPr>
        <w:pStyle w:val="Heading2"/>
        <w:rPr>
          <w:b w:val="0"/>
        </w:rPr>
      </w:pPr>
      <w:r w:rsidRPr="003245DC">
        <w:rPr>
          <w:b w:val="0"/>
        </w:rPr>
        <w:t>1.4</w:t>
      </w:r>
      <w:r w:rsidR="00220F1C" w:rsidRPr="003245DC">
        <w:rPr>
          <w:b w:val="0"/>
        </w:rPr>
        <w:t xml:space="preserve"> I</w:t>
      </w:r>
      <w:r w:rsidR="00A26B36" w:rsidRPr="003245DC">
        <w:rPr>
          <w:b w:val="0"/>
        </w:rPr>
        <w:t xml:space="preserve">ntegrating </w:t>
      </w:r>
      <w:r w:rsidR="001B0FCD">
        <w:rPr>
          <w:b w:val="0"/>
        </w:rPr>
        <w:t>public</w:t>
      </w:r>
      <w:r w:rsidR="00A26B36" w:rsidRPr="003245DC">
        <w:rPr>
          <w:b w:val="0"/>
        </w:rPr>
        <w:t xml:space="preserve"> and mental culture </w:t>
      </w:r>
    </w:p>
    <w:p w:rsidR="007B448E" w:rsidRDefault="00283B78" w:rsidP="00283B78">
      <w:r w:rsidRPr="003245DC">
        <w:rPr>
          <w:rFonts w:ascii="Cambria" w:hAnsi="Cambria"/>
        </w:rPr>
        <w:t xml:space="preserve">Comparative and human social learning studies have shown that imitation and teaching </w:t>
      </w:r>
      <w:r w:rsidR="00C92C6B" w:rsidRPr="003245DC">
        <w:rPr>
          <w:rFonts w:ascii="Cambria" w:hAnsi="Cambria"/>
        </w:rPr>
        <w:t xml:space="preserve">can support </w:t>
      </w:r>
      <w:r w:rsidRPr="003245DC">
        <w:rPr>
          <w:rFonts w:ascii="Cambria" w:hAnsi="Cambria"/>
        </w:rPr>
        <w:t xml:space="preserve">high-fidelity inheritance of behaviour. </w:t>
      </w:r>
      <w:r w:rsidR="009A5F90">
        <w:rPr>
          <w:rFonts w:ascii="Cambria" w:hAnsi="Cambria"/>
        </w:rPr>
        <w:t>S</w:t>
      </w:r>
      <w:r w:rsidR="00697C0F" w:rsidRPr="003245DC">
        <w:rPr>
          <w:rFonts w:ascii="Cambria" w:hAnsi="Cambria"/>
        </w:rPr>
        <w:t xml:space="preserve">ome of the </w:t>
      </w:r>
      <w:r w:rsidR="00C92C6B" w:rsidRPr="003245DC">
        <w:rPr>
          <w:rFonts w:ascii="Cambria" w:hAnsi="Cambria"/>
        </w:rPr>
        <w:t>authors</w:t>
      </w:r>
      <w:r w:rsidRPr="003245DC">
        <w:rPr>
          <w:rFonts w:ascii="Cambria" w:hAnsi="Cambria"/>
        </w:rPr>
        <w:t xml:space="preserve"> </w:t>
      </w:r>
      <w:r w:rsidR="00C92C6B" w:rsidRPr="003245DC">
        <w:rPr>
          <w:rFonts w:ascii="Cambria" w:hAnsi="Cambria"/>
        </w:rPr>
        <w:t xml:space="preserve">who defend </w:t>
      </w:r>
      <w:r w:rsidRPr="003245DC">
        <w:rPr>
          <w:rFonts w:ascii="Cambria" w:hAnsi="Cambria"/>
        </w:rPr>
        <w:t>low-fidelity inferential transmission</w:t>
      </w:r>
      <w:r w:rsidR="00C92C6B" w:rsidRPr="003245DC">
        <w:rPr>
          <w:rFonts w:ascii="Cambria" w:hAnsi="Cambria"/>
        </w:rPr>
        <w:t xml:space="preserve"> </w:t>
      </w:r>
      <w:r w:rsidR="00313F05">
        <w:rPr>
          <w:rFonts w:ascii="Cambria" w:hAnsi="Cambria"/>
        </w:rPr>
        <w:t xml:space="preserve">of mental traits </w:t>
      </w:r>
      <w:r w:rsidR="00C92C6B" w:rsidRPr="003245DC">
        <w:rPr>
          <w:rFonts w:ascii="Cambria" w:hAnsi="Cambria"/>
        </w:rPr>
        <w:t>agree</w:t>
      </w:r>
      <w:r w:rsidRPr="003245DC">
        <w:rPr>
          <w:rFonts w:ascii="Cambria" w:hAnsi="Cambria"/>
        </w:rPr>
        <w:t xml:space="preserve"> that high fidelity is </w:t>
      </w:r>
      <w:r w:rsidR="001B0FCD">
        <w:rPr>
          <w:rFonts w:ascii="Cambria" w:hAnsi="Cambria"/>
        </w:rPr>
        <w:t>necessary for cumulative cultural evolution</w:t>
      </w:r>
      <w:r w:rsidRPr="003245DC">
        <w:rPr>
          <w:rFonts w:ascii="Cambria" w:hAnsi="Cambria"/>
        </w:rPr>
        <w:t xml:space="preserve">, </w:t>
      </w:r>
      <w:r w:rsidR="00313F05">
        <w:rPr>
          <w:rFonts w:ascii="Cambria" w:hAnsi="Cambria"/>
        </w:rPr>
        <w:t xml:space="preserve">and </w:t>
      </w:r>
      <w:r w:rsidRPr="003245DC">
        <w:rPr>
          <w:rFonts w:ascii="Cambria" w:hAnsi="Cambria"/>
        </w:rPr>
        <w:t xml:space="preserve">anecdotally </w:t>
      </w:r>
      <w:r w:rsidR="00C92C6B" w:rsidRPr="003245DC">
        <w:t>recognize</w:t>
      </w:r>
      <w:r w:rsidRPr="003245DC">
        <w:t xml:space="preserve"> that public behaviour is inherited with high fidelity. Speaking about how to tie a bowline knot, Richerson and Boyd </w:t>
      </w:r>
      <w:r w:rsidR="00644AC6">
        <w:t xml:space="preserve">(2005) </w:t>
      </w:r>
      <w:proofErr w:type="gramStart"/>
      <w:r w:rsidRPr="003245DC">
        <w:t>observe that</w:t>
      </w:r>
      <w:proofErr w:type="gramEnd"/>
      <w:r w:rsidRPr="003245DC">
        <w:t xml:space="preserve"> "If we could look inside people’s heads, we might find out that different individuals have different mental representations of a bowline, even when they tie it </w:t>
      </w:r>
      <w:r w:rsidRPr="003245DC">
        <w:rPr>
          <w:i/>
        </w:rPr>
        <w:t>exactly the same way</w:t>
      </w:r>
      <w:r w:rsidRPr="003245DC">
        <w:t>” (2005: 63-64; emphasis added). In the same vein,</w:t>
      </w:r>
      <w:r w:rsidRPr="003245DC">
        <w:rPr>
          <w:rFonts w:ascii="Times New Roman" w:hAnsi="Times New Roman"/>
        </w:rPr>
        <w:t xml:space="preserve"> </w:t>
      </w:r>
      <w:r w:rsidRPr="003245DC">
        <w:t xml:space="preserve">Claidière et al. (2014a) argue that while learning meaning requires inferential reconstruction, learning word-forms is mediated by imitation. Hodgson &amp; Knudsen (2004) </w:t>
      </w:r>
      <w:proofErr w:type="gramStart"/>
      <w:r w:rsidRPr="003245DC">
        <w:t>note that</w:t>
      </w:r>
      <w:proofErr w:type="gramEnd"/>
      <w:r w:rsidRPr="003245DC">
        <w:t xml:space="preserve"> “with habits, replicative similarity is necessarily present at the behavioural level” (2004: 288). </w:t>
      </w:r>
    </w:p>
    <w:p w:rsidR="00352EBA" w:rsidRPr="003245DC" w:rsidRDefault="00283B78" w:rsidP="00283B78">
      <w:r w:rsidRPr="003245DC">
        <w:t xml:space="preserve">At the same time, it is acknowledged that </w:t>
      </w:r>
      <w:r w:rsidR="00483367">
        <w:t xml:space="preserve">it is not clear </w:t>
      </w:r>
      <w:r w:rsidRPr="003245DC">
        <w:t>exactly what kind of information is transmitted, and how and when it is transmitted so that traits may persist for many generations (Boyd &amp; Richerson 2000; Boyd et al. 2013</w:t>
      </w:r>
      <w:r w:rsidR="00313F05">
        <w:t xml:space="preserve">, but see proposed cognitive mechanisms underlying cultural transmission by e.g. </w:t>
      </w:r>
      <w:r w:rsidR="00C6666B">
        <w:t xml:space="preserve">Legare 2017 and </w:t>
      </w:r>
      <w:r w:rsidR="00313F05">
        <w:t xml:space="preserve">Heyes </w:t>
      </w:r>
      <w:r w:rsidR="0016572D">
        <w:t xml:space="preserve">2018a, </w:t>
      </w:r>
      <w:r w:rsidR="00EC7E95">
        <w:t>2018</w:t>
      </w:r>
      <w:r w:rsidR="0016572D">
        <w:t>b</w:t>
      </w:r>
      <w:r w:rsidR="00814CFD">
        <w:t>; these are discussed below</w:t>
      </w:r>
      <w:r w:rsidRPr="003245DC">
        <w:t xml:space="preserve">). </w:t>
      </w:r>
      <w:r w:rsidR="00313F05" w:rsidRPr="003245DC">
        <w:t xml:space="preserve">What seems to be missing is a model that </w:t>
      </w:r>
      <w:r w:rsidR="00313F05">
        <w:t xml:space="preserve">reconciles the attested high-fidelity transmission of public actions with the lower-fidelity transmission of mental traits. This model should explain how cultural transmission can be stable across individuals and over generations, and at the same time be affected by dual inheritance theory's transmission biases and by cultural attraction theory's transformation and reconstruction. Finally, </w:t>
      </w:r>
      <w:r w:rsidR="00C6666B">
        <w:t xml:space="preserve">it </w:t>
      </w:r>
      <w:r w:rsidR="00313F05">
        <w:t>should specify which cognitive mechanisms underlie both faithful and biased or transformational transmission.</w:t>
      </w:r>
    </w:p>
    <w:p w:rsidR="00DF6473" w:rsidRPr="003245DC" w:rsidRDefault="00A26B36" w:rsidP="00281C18">
      <w:r w:rsidRPr="003245DC">
        <w:t>The remainder of the paper</w:t>
      </w:r>
      <w:r w:rsidR="00D6717D" w:rsidRPr="003245DC">
        <w:t xml:space="preserve"> </w:t>
      </w:r>
      <w:r w:rsidR="00283B78" w:rsidRPr="003245DC">
        <w:t xml:space="preserve">defends </w:t>
      </w:r>
      <w:r w:rsidR="00C6666B">
        <w:t xml:space="preserve">such a </w:t>
      </w:r>
      <w:r w:rsidR="00697C0F" w:rsidRPr="003245DC">
        <w:t>theoretical model</w:t>
      </w:r>
      <w:r w:rsidR="007B590B" w:rsidRPr="003245DC">
        <w:t xml:space="preserve"> </w:t>
      </w:r>
      <w:r w:rsidR="00283B78" w:rsidRPr="003245DC">
        <w:t>of</w:t>
      </w:r>
      <w:r w:rsidR="000E25C5" w:rsidRPr="003245DC">
        <w:t xml:space="preserve"> cultural </w:t>
      </w:r>
      <w:r w:rsidR="007B590B" w:rsidRPr="003245DC">
        <w:t>transmission</w:t>
      </w:r>
      <w:r w:rsidR="00C6666B">
        <w:t>,</w:t>
      </w:r>
      <w:r w:rsidR="007B590B" w:rsidRPr="003245DC">
        <w:t xml:space="preserve"> </w:t>
      </w:r>
      <w:r w:rsidR="00283B78" w:rsidRPr="003245DC">
        <w:t xml:space="preserve">based on two hypotheses. The first </w:t>
      </w:r>
      <w:r w:rsidR="00C92C6B" w:rsidRPr="003245DC">
        <w:t>(</w:t>
      </w:r>
      <w:r w:rsidR="00C32BBF" w:rsidRPr="003245DC">
        <w:t>section</w:t>
      </w:r>
      <w:r w:rsidRPr="003245DC">
        <w:t xml:space="preserve"> 3</w:t>
      </w:r>
      <w:r w:rsidR="00C92C6B" w:rsidRPr="003245DC">
        <w:t>)</w:t>
      </w:r>
      <w:r w:rsidR="000E25C5" w:rsidRPr="003245DC">
        <w:t xml:space="preserve"> </w:t>
      </w:r>
      <w:r w:rsidR="00693B4C" w:rsidRPr="003245DC">
        <w:t xml:space="preserve">is that </w:t>
      </w:r>
      <w:r w:rsidR="00C92C6B" w:rsidRPr="003245DC">
        <w:t xml:space="preserve">behavioural, public culture is </w:t>
      </w:r>
      <w:r w:rsidR="00693B4C" w:rsidRPr="003245DC">
        <w:t>rep</w:t>
      </w:r>
      <w:r w:rsidRPr="003245DC">
        <w:t xml:space="preserve">licated. </w:t>
      </w:r>
      <w:r w:rsidR="00C32BBF" w:rsidRPr="003245DC">
        <w:t>T</w:t>
      </w:r>
      <w:r w:rsidR="00826132" w:rsidRPr="003245DC">
        <w:t xml:space="preserve">he second </w:t>
      </w:r>
      <w:r w:rsidR="00C92C6B" w:rsidRPr="003245DC">
        <w:t>(</w:t>
      </w:r>
      <w:r w:rsidR="00826132" w:rsidRPr="003245DC">
        <w:t xml:space="preserve">section </w:t>
      </w:r>
      <w:r w:rsidRPr="003245DC">
        <w:t>4</w:t>
      </w:r>
      <w:r w:rsidR="00C92C6B" w:rsidRPr="003245DC">
        <w:t xml:space="preserve">) is </w:t>
      </w:r>
      <w:r w:rsidR="00283B78" w:rsidRPr="003245DC">
        <w:t>that mental culture is emergent</w:t>
      </w:r>
      <w:r w:rsidR="00693B4C" w:rsidRPr="003245DC">
        <w:t>.</w:t>
      </w:r>
      <w:r w:rsidRPr="003245DC">
        <w:t xml:space="preserve"> </w:t>
      </w:r>
      <w:r w:rsidR="0015563A" w:rsidRPr="003245DC">
        <w:t xml:space="preserve">Before </w:t>
      </w:r>
      <w:r w:rsidR="00283B78" w:rsidRPr="003245DC">
        <w:t xml:space="preserve">arguing for </w:t>
      </w:r>
      <w:r w:rsidR="00C92C6B" w:rsidRPr="003245DC">
        <w:t xml:space="preserve">this </w:t>
      </w:r>
      <w:r w:rsidR="00283B78" w:rsidRPr="003245DC">
        <w:t>model,</w:t>
      </w:r>
      <w:r w:rsidR="0015563A" w:rsidRPr="003245DC">
        <w:rPr>
          <w:rFonts w:ascii="Cambria" w:hAnsi="Cambria"/>
        </w:rPr>
        <w:t xml:space="preserve"> </w:t>
      </w:r>
      <w:r w:rsidR="00281C18" w:rsidRPr="003245DC">
        <w:rPr>
          <w:rFonts w:ascii="Cambria" w:hAnsi="Cambria"/>
        </w:rPr>
        <w:t xml:space="preserve">section </w:t>
      </w:r>
      <w:r w:rsidR="00697C0F" w:rsidRPr="003245DC">
        <w:rPr>
          <w:rFonts w:ascii="Cambria" w:hAnsi="Cambria"/>
        </w:rPr>
        <w:t>2</w:t>
      </w:r>
      <w:r w:rsidR="00E77DB7" w:rsidRPr="003245DC">
        <w:rPr>
          <w:rFonts w:ascii="Cambria" w:hAnsi="Cambria"/>
        </w:rPr>
        <w:t xml:space="preserve"> </w:t>
      </w:r>
      <w:r w:rsidR="00281C18" w:rsidRPr="003245DC">
        <w:rPr>
          <w:rFonts w:ascii="Cambria" w:hAnsi="Cambria"/>
        </w:rPr>
        <w:t xml:space="preserve">makes </w:t>
      </w:r>
      <w:r w:rsidR="00F6710B" w:rsidRPr="003245DC">
        <w:rPr>
          <w:rFonts w:ascii="Cambria" w:hAnsi="Cambria"/>
        </w:rPr>
        <w:t xml:space="preserve">two </w:t>
      </w:r>
      <w:r w:rsidR="00D6717D" w:rsidRPr="003245DC">
        <w:rPr>
          <w:rFonts w:ascii="Cambria" w:hAnsi="Cambria"/>
        </w:rPr>
        <w:t>interconnecte</w:t>
      </w:r>
      <w:r w:rsidR="0015563A" w:rsidRPr="003245DC">
        <w:rPr>
          <w:rFonts w:ascii="Cambria" w:hAnsi="Cambria"/>
        </w:rPr>
        <w:t>d distinctions</w:t>
      </w:r>
      <w:r w:rsidR="00C6666B">
        <w:rPr>
          <w:rFonts w:ascii="Cambria" w:hAnsi="Cambria"/>
        </w:rPr>
        <w:t>,</w:t>
      </w:r>
      <w:r w:rsidR="0015563A" w:rsidRPr="003245DC">
        <w:rPr>
          <w:rFonts w:ascii="Cambria" w:hAnsi="Cambria"/>
        </w:rPr>
        <w:t xml:space="preserve"> </w:t>
      </w:r>
      <w:r w:rsidR="00814CFD">
        <w:rPr>
          <w:rFonts w:ascii="Cambria" w:hAnsi="Cambria"/>
        </w:rPr>
        <w:t xml:space="preserve">the first one </w:t>
      </w:r>
      <w:r w:rsidR="001B0FCD" w:rsidRPr="003245DC">
        <w:rPr>
          <w:rFonts w:ascii="Cambria" w:hAnsi="Cambria"/>
        </w:rPr>
        <w:t xml:space="preserve">between </w:t>
      </w:r>
      <w:r w:rsidR="00281C18" w:rsidRPr="003245DC">
        <w:rPr>
          <w:rFonts w:ascii="Cambria" w:hAnsi="Cambria"/>
        </w:rPr>
        <w:t xml:space="preserve">learning </w:t>
      </w:r>
      <w:r w:rsidR="001B0FCD">
        <w:rPr>
          <w:rFonts w:ascii="Cambria" w:hAnsi="Cambria"/>
        </w:rPr>
        <w:t xml:space="preserve">cultural traits </w:t>
      </w:r>
      <w:r w:rsidR="00281C18" w:rsidRPr="003245DC">
        <w:rPr>
          <w:rFonts w:ascii="Cambria" w:hAnsi="Cambria"/>
        </w:rPr>
        <w:t xml:space="preserve">by </w:t>
      </w:r>
      <w:r w:rsidR="00763013" w:rsidRPr="003245DC">
        <w:rPr>
          <w:rFonts w:ascii="Cambria" w:hAnsi="Cambria"/>
        </w:rPr>
        <w:t>naive</w:t>
      </w:r>
      <w:r w:rsidR="00281C18" w:rsidRPr="003245DC">
        <w:rPr>
          <w:rFonts w:ascii="Cambria" w:hAnsi="Cambria"/>
        </w:rPr>
        <w:t xml:space="preserve"> individuals</w:t>
      </w:r>
      <w:r w:rsidR="001B0FCD">
        <w:rPr>
          <w:rFonts w:ascii="Cambria" w:hAnsi="Cambria"/>
        </w:rPr>
        <w:t>,</w:t>
      </w:r>
      <w:r w:rsidR="00281C18" w:rsidRPr="003245DC">
        <w:rPr>
          <w:rFonts w:ascii="Cambria" w:hAnsi="Cambria"/>
        </w:rPr>
        <w:t xml:space="preserve"> and production </w:t>
      </w:r>
      <w:r w:rsidR="001B0FCD">
        <w:rPr>
          <w:rFonts w:ascii="Cambria" w:hAnsi="Cambria"/>
        </w:rPr>
        <w:t xml:space="preserve">of cultural traits in order to achieve a function </w:t>
      </w:r>
      <w:r w:rsidR="00281C18" w:rsidRPr="003245DC">
        <w:rPr>
          <w:rFonts w:ascii="Cambria" w:hAnsi="Cambria"/>
        </w:rPr>
        <w:t>by enculturated individuals</w:t>
      </w:r>
      <w:r w:rsidR="00F6710B" w:rsidRPr="003245DC">
        <w:rPr>
          <w:rFonts w:ascii="Cambria" w:hAnsi="Cambria"/>
        </w:rPr>
        <w:t xml:space="preserve">, </w:t>
      </w:r>
      <w:r w:rsidR="00281C18" w:rsidRPr="003245DC">
        <w:rPr>
          <w:rFonts w:ascii="Cambria" w:hAnsi="Cambria"/>
        </w:rPr>
        <w:t xml:space="preserve">and </w:t>
      </w:r>
      <w:r w:rsidR="00814CFD">
        <w:rPr>
          <w:rFonts w:ascii="Cambria" w:hAnsi="Cambria"/>
        </w:rPr>
        <w:t>the second</w:t>
      </w:r>
      <w:r w:rsidR="00283B78" w:rsidRPr="003245DC">
        <w:rPr>
          <w:rFonts w:ascii="Cambria" w:hAnsi="Cambria"/>
        </w:rPr>
        <w:t xml:space="preserve"> </w:t>
      </w:r>
      <w:r w:rsidR="00814CFD">
        <w:rPr>
          <w:rFonts w:ascii="Cambria" w:hAnsi="Cambria"/>
        </w:rPr>
        <w:t xml:space="preserve">one </w:t>
      </w:r>
      <w:r w:rsidR="00281C18" w:rsidRPr="003245DC">
        <w:rPr>
          <w:rFonts w:ascii="Cambria" w:hAnsi="Cambria"/>
        </w:rPr>
        <w:t xml:space="preserve">between </w:t>
      </w:r>
      <w:r w:rsidR="0015563A" w:rsidRPr="003245DC">
        <w:rPr>
          <w:rFonts w:ascii="Cambria" w:hAnsi="Cambria"/>
        </w:rPr>
        <w:t>selection for fidelity</w:t>
      </w:r>
      <w:r w:rsidR="00281C18" w:rsidRPr="003245DC">
        <w:rPr>
          <w:rFonts w:ascii="Cambria" w:hAnsi="Cambria"/>
        </w:rPr>
        <w:t xml:space="preserve"> and </w:t>
      </w:r>
      <w:r w:rsidR="0015563A" w:rsidRPr="003245DC">
        <w:rPr>
          <w:rFonts w:ascii="Cambria" w:hAnsi="Cambria"/>
        </w:rPr>
        <w:t>selection for function</w:t>
      </w:r>
      <w:r w:rsidR="0015563A" w:rsidRPr="003245DC">
        <w:t xml:space="preserve">. </w:t>
      </w:r>
      <w:r w:rsidR="00281C18" w:rsidRPr="003245DC">
        <w:t xml:space="preserve">These distinctions are captured by the contrast between </w:t>
      </w:r>
      <w:r w:rsidR="00281C18" w:rsidRPr="003245DC">
        <w:rPr>
          <w:rFonts w:ascii="Cambria" w:hAnsi="Cambria"/>
        </w:rPr>
        <w:t>inheritance and usage.</w:t>
      </w:r>
    </w:p>
    <w:p w:rsidR="0015563A" w:rsidRPr="003245DC" w:rsidRDefault="0015563A" w:rsidP="00220F1C">
      <w:pPr>
        <w:pStyle w:val="Heading1"/>
        <w:rPr>
          <w:b w:val="0"/>
        </w:rPr>
      </w:pPr>
      <w:r w:rsidRPr="003245DC">
        <w:rPr>
          <w:b w:val="0"/>
        </w:rPr>
        <w:t xml:space="preserve">2 </w:t>
      </w:r>
      <w:r w:rsidR="00281C18" w:rsidRPr="003245DC">
        <w:rPr>
          <w:b w:val="0"/>
        </w:rPr>
        <w:t xml:space="preserve">Inheritance </w:t>
      </w:r>
      <w:r w:rsidR="00842D92" w:rsidRPr="003245DC">
        <w:rPr>
          <w:b w:val="0"/>
        </w:rPr>
        <w:t>and</w:t>
      </w:r>
      <w:r w:rsidR="00281C18" w:rsidRPr="003245DC">
        <w:rPr>
          <w:b w:val="0"/>
        </w:rPr>
        <w:t xml:space="preserve"> usage</w:t>
      </w:r>
      <w:r w:rsidR="00451188" w:rsidRPr="003245DC">
        <w:rPr>
          <w:b w:val="0"/>
        </w:rPr>
        <w:t xml:space="preserve"> </w:t>
      </w:r>
    </w:p>
    <w:p w:rsidR="0015563A" w:rsidRPr="003245DC" w:rsidRDefault="0015563A" w:rsidP="000E25C5">
      <w:r w:rsidRPr="003245DC">
        <w:t xml:space="preserve">This section first </w:t>
      </w:r>
      <w:r w:rsidR="00281C18" w:rsidRPr="003245DC">
        <w:t xml:space="preserve">describes two </w:t>
      </w:r>
      <w:r w:rsidR="007B590B" w:rsidRPr="003245DC">
        <w:t xml:space="preserve">levels </w:t>
      </w:r>
      <w:r w:rsidR="00281C18" w:rsidRPr="003245DC">
        <w:t xml:space="preserve">of </w:t>
      </w:r>
      <w:r w:rsidR="007B590B" w:rsidRPr="003245DC">
        <w:t xml:space="preserve">selection </w:t>
      </w:r>
      <w:r w:rsidR="00281C18" w:rsidRPr="003245DC">
        <w:t xml:space="preserve">that </w:t>
      </w:r>
      <w:r w:rsidR="007B590B" w:rsidRPr="003245DC">
        <w:t xml:space="preserve">operates in biology </w:t>
      </w:r>
      <w:r w:rsidRPr="003245DC">
        <w:t xml:space="preserve">(molecular and organismal) and </w:t>
      </w:r>
      <w:r w:rsidR="00283B78" w:rsidRPr="003245DC">
        <w:t xml:space="preserve">then </w:t>
      </w:r>
      <w:r w:rsidR="007B590B" w:rsidRPr="003245DC">
        <w:t xml:space="preserve">argues that the same </w:t>
      </w:r>
      <w:r w:rsidR="00283B78" w:rsidRPr="003245DC">
        <w:t xml:space="preserve">two levels are found </w:t>
      </w:r>
      <w:r w:rsidR="00DF6473" w:rsidRPr="003245DC">
        <w:t xml:space="preserve">in culture </w:t>
      </w:r>
      <w:r w:rsidRPr="003245DC">
        <w:t>(</w:t>
      </w:r>
      <w:r w:rsidR="00DF6473" w:rsidRPr="003245DC">
        <w:t xml:space="preserve">at the levels of </w:t>
      </w:r>
      <w:r w:rsidR="00281C18" w:rsidRPr="003245DC">
        <w:t xml:space="preserve">inheritance </w:t>
      </w:r>
      <w:r w:rsidR="00DF6473" w:rsidRPr="003245DC">
        <w:t>and usage, respectively)</w:t>
      </w:r>
      <w:r w:rsidRPr="003245DC">
        <w:t xml:space="preserve">. </w:t>
      </w:r>
      <w:r w:rsidR="00281C18" w:rsidRPr="003245DC">
        <w:t>I call them selection for fidelity and selection for function.</w:t>
      </w:r>
    </w:p>
    <w:p w:rsidR="000E25C5" w:rsidRPr="00CE092C" w:rsidRDefault="00220F1C" w:rsidP="00CE092C">
      <w:pPr>
        <w:pStyle w:val="Heading2"/>
        <w:rPr>
          <w:b w:val="0"/>
        </w:rPr>
      </w:pPr>
      <w:r w:rsidRPr="00CE092C">
        <w:rPr>
          <w:b w:val="0"/>
        </w:rPr>
        <w:t>2.1</w:t>
      </w:r>
      <w:r w:rsidR="0015563A" w:rsidRPr="00CE092C">
        <w:rPr>
          <w:b w:val="0"/>
        </w:rPr>
        <w:t xml:space="preserve"> I</w:t>
      </w:r>
      <w:r w:rsidR="00451188" w:rsidRPr="00CE092C">
        <w:rPr>
          <w:b w:val="0"/>
        </w:rPr>
        <w:t>n biological evolution</w:t>
      </w:r>
    </w:p>
    <w:p w:rsidR="000E25C5" w:rsidRPr="003245DC" w:rsidRDefault="000E25C5" w:rsidP="000E25C5">
      <w:r w:rsidRPr="003245DC">
        <w:t>The beginning of life, before DNA and other complex molecules</w:t>
      </w:r>
      <w:r w:rsidR="0015563A" w:rsidRPr="003245DC">
        <w:t xml:space="preserve"> existed</w:t>
      </w:r>
      <w:r w:rsidRPr="003245DC">
        <w:t xml:space="preserve">, was characterized by cyclical chemical reactions involving autonomous replication, or “continued growth and division which is reliant on input of small molecules and energy only” (Szostak </w:t>
      </w:r>
      <w:r w:rsidRPr="003245DC">
        <w:rPr>
          <w:i/>
          <w:iCs/>
        </w:rPr>
        <w:t xml:space="preserve">et al. </w:t>
      </w:r>
      <w:r w:rsidRPr="003245DC">
        <w:t>2001). Inheritance, with varying degrees of replication fidelity, occurred whenever molecules begat similar molecules. Variation was brought about by changes in the molecular</w:t>
      </w:r>
      <w:r w:rsidR="00D6717D" w:rsidRPr="003245DC">
        <w:t xml:space="preserve"> structure and by recombination</w:t>
      </w:r>
      <w:r w:rsidRPr="003245DC">
        <w:t xml:space="preserve"> or exchange of molecular parts. For the present discussion, the relevant feature of this early life system is that it did not include translation: the molecules did not code for anything in the way </w:t>
      </w:r>
      <w:r w:rsidR="00D6717D" w:rsidRPr="003245DC">
        <w:t>DNA</w:t>
      </w:r>
      <w:r w:rsidRPr="003245DC">
        <w:t xml:space="preserve"> today code</w:t>
      </w:r>
      <w:r w:rsidR="00D6717D" w:rsidRPr="003245DC">
        <w:t>s</w:t>
      </w:r>
      <w:r w:rsidRPr="003245DC">
        <w:t xml:space="preserve"> for proteins. The only </w:t>
      </w:r>
      <w:r w:rsidR="00F81156" w:rsidRPr="003245DC">
        <w:t>"emergent fu</w:t>
      </w:r>
      <w:r w:rsidRPr="003245DC">
        <w:t>n</w:t>
      </w:r>
      <w:r w:rsidR="00F81156" w:rsidRPr="003245DC">
        <w:t>c</w:t>
      </w:r>
      <w:r w:rsidRPr="003245DC">
        <w:t xml:space="preserve">tion” of these systems was self-preservation, as the dynamics of the system selected the most faithfully replicating molecules, those that were better adapted to the replication mechanism, which therefore increased in frequency and produced even more (faithful) copies of themselves, leading to an increasingly permanent </w:t>
      </w:r>
      <w:r w:rsidRPr="003245DC">
        <w:rPr>
          <w:i/>
        </w:rPr>
        <w:t>molecular</w:t>
      </w:r>
      <w:r w:rsidRPr="003245DC">
        <w:t xml:space="preserve"> phylogenetic trace. In the long run, thus, transmission </w:t>
      </w:r>
      <w:r w:rsidR="00D6717D" w:rsidRPr="003245DC">
        <w:t>fidelity wa</w:t>
      </w:r>
      <w:r w:rsidRPr="003245DC">
        <w:t xml:space="preserve">s maximized. This is </w:t>
      </w:r>
      <w:r w:rsidRPr="003245DC">
        <w:rPr>
          <w:i/>
        </w:rPr>
        <w:t>selection for fidelity</w:t>
      </w:r>
      <w:r w:rsidRPr="003245DC">
        <w:t>. This process resulted, for instance, in the establish</w:t>
      </w:r>
      <w:r w:rsidR="007B590B" w:rsidRPr="003245DC">
        <w:t>ment of DNA as the extremely stable</w:t>
      </w:r>
      <w:r w:rsidRPr="003245DC">
        <w:t xml:space="preserve"> repository of genetic information, and it still operates, in the form of stabilizing selection on the genetic material</w:t>
      </w:r>
      <w:r w:rsidR="007B590B" w:rsidRPr="003245DC">
        <w:t>. G</w:t>
      </w:r>
      <w:r w:rsidRPr="003245DC">
        <w:t>enes are</w:t>
      </w:r>
      <w:r w:rsidR="007B590B" w:rsidRPr="003245DC">
        <w:t>, therefore,</w:t>
      </w:r>
      <w:r w:rsidRPr="003245DC">
        <w:t xml:space="preserve"> adapted to replicate (Hull 1981; Sterelny et al. 1996). </w:t>
      </w:r>
    </w:p>
    <w:p w:rsidR="000E25C5" w:rsidRPr="003245DC" w:rsidRDefault="000E25C5" w:rsidP="000E25C5">
      <w:r w:rsidRPr="003245DC">
        <w:t xml:space="preserve">In </w:t>
      </w:r>
      <w:r w:rsidR="001B0FCD">
        <w:t xml:space="preserve">addition to the stability of </w:t>
      </w:r>
      <w:r w:rsidRPr="003245DC">
        <w:t xml:space="preserve">early molecules, present-day genes have </w:t>
      </w:r>
      <w:r w:rsidRPr="003245DC">
        <w:rPr>
          <w:i/>
        </w:rPr>
        <w:t>functions</w:t>
      </w:r>
      <w:r w:rsidR="000E3D60" w:rsidRPr="003245DC">
        <w:rPr>
          <w:i/>
        </w:rPr>
        <w:t xml:space="preserve">; </w:t>
      </w:r>
      <w:r w:rsidR="000E3D60" w:rsidRPr="003245DC">
        <w:t xml:space="preserve">they are, indeed, identified by their functional products (Gerstein et al. 2012). Genes </w:t>
      </w:r>
      <w:r w:rsidRPr="003245DC">
        <w:t xml:space="preserve">contribute to the fitness of the organism that carries them, for instance by coding for proteins. </w:t>
      </w:r>
      <w:proofErr w:type="gramStart"/>
      <w:r w:rsidRPr="003245DC">
        <w:t xml:space="preserve">The more a gene contributes to </w:t>
      </w:r>
      <w:r w:rsidR="001B0FCD">
        <w:t xml:space="preserve">the organism's </w:t>
      </w:r>
      <w:r w:rsidRPr="003245DC">
        <w:t>fitness, the more, by definition</w:t>
      </w:r>
      <w:proofErr w:type="gramEnd"/>
      <w:r w:rsidRPr="003245DC">
        <w:t xml:space="preserve">, </w:t>
      </w:r>
      <w:proofErr w:type="gramStart"/>
      <w:r w:rsidRPr="003245DC">
        <w:t>it propagates in a population</w:t>
      </w:r>
      <w:proofErr w:type="gramEnd"/>
      <w:r w:rsidRPr="003245DC">
        <w:t xml:space="preserve">. Genes are under natural selection. Since this type of selection is mediated by gene functions, I will call it here </w:t>
      </w:r>
      <w:r w:rsidRPr="003245DC">
        <w:rPr>
          <w:i/>
        </w:rPr>
        <w:t>selection for function</w:t>
      </w:r>
      <w:r w:rsidR="00D9312C" w:rsidRPr="003245DC">
        <w:rPr>
          <w:i/>
        </w:rPr>
        <w:t xml:space="preserve"> </w:t>
      </w:r>
      <w:r w:rsidR="00F81156" w:rsidRPr="003245DC">
        <w:t>(</w:t>
      </w:r>
      <w:r w:rsidR="00D9312C" w:rsidRPr="003245DC">
        <w:t xml:space="preserve">a superordinate of biology's </w:t>
      </w:r>
      <w:r w:rsidR="00F81156" w:rsidRPr="003245DC">
        <w:t>natural selection</w:t>
      </w:r>
      <w:r w:rsidR="000B1CAA" w:rsidRPr="003245DC">
        <w:t xml:space="preserve">, applicable </w:t>
      </w:r>
      <w:r w:rsidR="007B590B" w:rsidRPr="003245DC">
        <w:t xml:space="preserve">across </w:t>
      </w:r>
      <w:r w:rsidR="000B1CAA" w:rsidRPr="003245DC">
        <w:t>evolutionary system</w:t>
      </w:r>
      <w:r w:rsidR="007B590B" w:rsidRPr="003245DC">
        <w:t>s</w:t>
      </w:r>
      <w:r w:rsidR="00F81156" w:rsidRPr="003245DC">
        <w:t>)</w:t>
      </w:r>
      <w:r w:rsidRPr="003245DC">
        <w:t xml:space="preserve">. The transition that took place when the replicating molecules began to code for proteins is the third of the major evolutionary transitions proposed by Maynard Smith and Szathmáry (1995). For Woese (1998), it is </w:t>
      </w:r>
      <w:r w:rsidRPr="003245DC">
        <w:rPr>
          <w:i/>
        </w:rPr>
        <w:t xml:space="preserve">the </w:t>
      </w:r>
      <w:r w:rsidRPr="003245DC">
        <w:t xml:space="preserve">major transition of life; he calls it “the Darwinian threshold”, because it marks the beginning of natural selection, enables vertical transfer of genetic information, and leads to an increasingly permanent </w:t>
      </w:r>
      <w:r w:rsidRPr="003245DC">
        <w:rPr>
          <w:i/>
        </w:rPr>
        <w:t>organismal</w:t>
      </w:r>
      <w:r w:rsidRPr="003245DC">
        <w:t xml:space="preserve"> phylog</w:t>
      </w:r>
      <w:r w:rsidR="00D9312C" w:rsidRPr="003245DC">
        <w:t>enetic trace.</w:t>
      </w:r>
      <w:r w:rsidR="00E30479">
        <w:t xml:space="preserve"> </w:t>
      </w:r>
      <w:r w:rsidR="00D9312C" w:rsidRPr="003245DC">
        <w:t xml:space="preserve"> </w:t>
      </w:r>
    </w:p>
    <w:p w:rsidR="000E25C5" w:rsidRPr="00CE092C" w:rsidRDefault="00220F1C" w:rsidP="00CE092C">
      <w:pPr>
        <w:pStyle w:val="Heading2"/>
        <w:rPr>
          <w:b w:val="0"/>
        </w:rPr>
      </w:pPr>
      <w:r w:rsidRPr="00CE092C">
        <w:rPr>
          <w:b w:val="0"/>
        </w:rPr>
        <w:t>2.</w:t>
      </w:r>
      <w:r w:rsidR="0015563A" w:rsidRPr="00CE092C">
        <w:rPr>
          <w:b w:val="0"/>
        </w:rPr>
        <w:t xml:space="preserve">2 </w:t>
      </w:r>
      <w:r w:rsidR="00DF6473" w:rsidRPr="00CE092C">
        <w:rPr>
          <w:b w:val="0"/>
        </w:rPr>
        <w:t>In culture</w:t>
      </w:r>
    </w:p>
    <w:p w:rsidR="00F81156" w:rsidRPr="003245DC" w:rsidRDefault="000E25C5" w:rsidP="00723716">
      <w:r w:rsidRPr="003245DC">
        <w:t>The two selection processes</w:t>
      </w:r>
      <w:r w:rsidR="00CE092C">
        <w:t>, for fidelity and for function,</w:t>
      </w:r>
      <w:r w:rsidRPr="003245DC">
        <w:t xml:space="preserve"> are also present in cultural evolution. In order to persist over generations, a cultur</w:t>
      </w:r>
      <w:r w:rsidR="00F81156" w:rsidRPr="003245DC">
        <w:t xml:space="preserve">al trait faces two </w:t>
      </w:r>
      <w:r w:rsidR="003D1526" w:rsidRPr="003245DC">
        <w:t>challenges</w:t>
      </w:r>
      <w:r w:rsidR="00F81156" w:rsidRPr="003245DC">
        <w:t xml:space="preserve"> </w:t>
      </w:r>
      <w:r w:rsidR="00E73ABB">
        <w:t>–</w:t>
      </w:r>
      <w:r w:rsidR="00F81156" w:rsidRPr="003245DC">
        <w:t xml:space="preserve"> i</w:t>
      </w:r>
      <w:r w:rsidR="00C127D4" w:rsidRPr="003245DC">
        <w:t xml:space="preserve">t has to be </w:t>
      </w:r>
      <w:r w:rsidR="001B0FCD">
        <w:t xml:space="preserve">transmitted </w:t>
      </w:r>
      <w:r w:rsidR="00CE092C">
        <w:t xml:space="preserve">largely intact </w:t>
      </w:r>
      <w:r w:rsidR="001B0FCD">
        <w:t xml:space="preserve">to </w:t>
      </w:r>
      <w:r w:rsidR="00C127D4" w:rsidRPr="003245DC">
        <w:t xml:space="preserve">new individuals, and it has to fulfill some </w:t>
      </w:r>
      <w:r w:rsidR="001B0FCD">
        <w:t>desirable</w:t>
      </w:r>
      <w:r w:rsidR="00352814" w:rsidRPr="003245DC">
        <w:t xml:space="preserve"> </w:t>
      </w:r>
      <w:r w:rsidR="00C127D4" w:rsidRPr="003245DC">
        <w:t>function</w:t>
      </w:r>
      <w:r w:rsidR="00723716" w:rsidRPr="003245DC">
        <w:t xml:space="preserve">. In other words, </w:t>
      </w:r>
      <w:r w:rsidR="00C127D4" w:rsidRPr="003245DC">
        <w:t xml:space="preserve">it has to survive </w:t>
      </w:r>
      <w:r w:rsidR="00451188" w:rsidRPr="003245DC">
        <w:t xml:space="preserve">both </w:t>
      </w:r>
      <w:r w:rsidR="00C127D4" w:rsidRPr="003245DC">
        <w:t>inheritance and us</w:t>
      </w:r>
      <w:r w:rsidR="00723716" w:rsidRPr="003245DC">
        <w:t>age</w:t>
      </w:r>
      <w:r w:rsidR="00F81156" w:rsidRPr="003245DC">
        <w:t xml:space="preserve">, </w:t>
      </w:r>
      <w:r w:rsidR="00451188" w:rsidRPr="003245DC">
        <w:t xml:space="preserve">two </w:t>
      </w:r>
      <w:r w:rsidR="00F81156" w:rsidRPr="003245DC">
        <w:t xml:space="preserve">processes that </w:t>
      </w:r>
      <w:r w:rsidR="00451188" w:rsidRPr="003245DC">
        <w:t xml:space="preserve">the </w:t>
      </w:r>
      <w:r w:rsidR="00F81156" w:rsidRPr="003245DC">
        <w:t xml:space="preserve">cultural </w:t>
      </w:r>
      <w:r w:rsidR="00451188" w:rsidRPr="003245DC">
        <w:t xml:space="preserve">evolutionary theory </w:t>
      </w:r>
      <w:r w:rsidR="00F81156" w:rsidRPr="003245DC">
        <w:t xml:space="preserve">literature </w:t>
      </w:r>
      <w:r w:rsidR="0015563A" w:rsidRPr="003245DC">
        <w:t>often c</w:t>
      </w:r>
      <w:r w:rsidR="00F81156" w:rsidRPr="003245DC">
        <w:t>onflates under 'transmission</w:t>
      </w:r>
      <w:r w:rsidR="00414894" w:rsidRPr="003245DC">
        <w:t xml:space="preserve">' (but see tests of the </w:t>
      </w:r>
      <w:r w:rsidR="00697C0F" w:rsidRPr="003245DC">
        <w:t xml:space="preserve">distinct </w:t>
      </w:r>
      <w:r w:rsidR="00414894" w:rsidRPr="003245DC">
        <w:t>contributions of transmission to new learners and communicative</w:t>
      </w:r>
      <w:r w:rsidR="00450416" w:rsidRPr="003245DC">
        <w:t xml:space="preserve"> usage to linguistic structure by </w:t>
      </w:r>
      <w:r w:rsidR="00414894" w:rsidRPr="003245DC">
        <w:t>Kirby et al. 2015</w:t>
      </w:r>
      <w:r w:rsidR="00450416" w:rsidRPr="003245DC">
        <w:t xml:space="preserve"> and</w:t>
      </w:r>
      <w:r w:rsidR="00414894" w:rsidRPr="003245DC">
        <w:t xml:space="preserve"> Regier et al. 2015). </w:t>
      </w:r>
      <w:r w:rsidR="00F81156" w:rsidRPr="003245DC">
        <w:t>A</w:t>
      </w:r>
      <w:r w:rsidR="00697C0F" w:rsidRPr="003245DC">
        <w:t>lthough related</w:t>
      </w:r>
      <w:r w:rsidR="00451188" w:rsidRPr="003245DC">
        <w:t xml:space="preserve">, </w:t>
      </w:r>
      <w:r w:rsidR="00F81156" w:rsidRPr="003245DC">
        <w:t>inheritance and usage have different evolutionary causes, mechanisms and consequences.</w:t>
      </w:r>
    </w:p>
    <w:p w:rsidR="001B0FCD" w:rsidRPr="00CE092C" w:rsidRDefault="001B0FCD" w:rsidP="00CE092C">
      <w:pPr>
        <w:pStyle w:val="Heading3"/>
        <w:rPr>
          <w:b w:val="0"/>
        </w:rPr>
      </w:pPr>
      <w:r w:rsidRPr="00CE092C">
        <w:rPr>
          <w:b w:val="0"/>
        </w:rPr>
        <w:t>2.2.1 Selection for fidelity in culture: inheritance</w:t>
      </w:r>
    </w:p>
    <w:p w:rsidR="0015563A" w:rsidRPr="003245DC" w:rsidRDefault="00CE092C" w:rsidP="0015563A">
      <w:r>
        <w:t>In the real of culture, i</w:t>
      </w:r>
      <w:r w:rsidR="00F81156" w:rsidRPr="003245DC">
        <w:t xml:space="preserve">nheritance relates to the acquisition of a cultural trait by a learner, a </w:t>
      </w:r>
      <w:r w:rsidR="00763013" w:rsidRPr="003A3DE3">
        <w:t>naive</w:t>
      </w:r>
      <w:r w:rsidR="00F81156" w:rsidRPr="003245DC">
        <w:t xml:space="preserve"> individual, </w:t>
      </w:r>
      <w:r w:rsidR="008F75DE" w:rsidRPr="003245DC">
        <w:t xml:space="preserve">often an infant or a child, </w:t>
      </w:r>
      <w:r w:rsidR="00F81156" w:rsidRPr="003245DC">
        <w:t xml:space="preserve">from one or several </w:t>
      </w:r>
      <w:r w:rsidR="008F75DE" w:rsidRPr="003245DC">
        <w:t xml:space="preserve">models, who are usually expert, </w:t>
      </w:r>
      <w:r w:rsidR="00F81156" w:rsidRPr="003245DC">
        <w:t>enculturated individuals. I</w:t>
      </w:r>
      <w:r>
        <w:t>nheritance'</w:t>
      </w:r>
      <w:r w:rsidR="008F75DE" w:rsidRPr="003245DC">
        <w:t>s</w:t>
      </w:r>
      <w:r w:rsidR="009871F6" w:rsidRPr="003245DC">
        <w:t xml:space="preserve"> main </w:t>
      </w:r>
      <w:r w:rsidR="00F81156" w:rsidRPr="003245DC">
        <w:t xml:space="preserve">variable </w:t>
      </w:r>
      <w:r w:rsidR="009871F6" w:rsidRPr="003245DC">
        <w:t xml:space="preserve">property is </w:t>
      </w:r>
      <w:r w:rsidR="00EA5C8D" w:rsidRPr="003245DC">
        <w:t>'</w:t>
      </w:r>
      <w:r w:rsidR="00F81156" w:rsidRPr="003245DC">
        <w:t>fidelity</w:t>
      </w:r>
      <w:r w:rsidR="00EA5C8D" w:rsidRPr="003245DC">
        <w:t>'</w:t>
      </w:r>
      <w:r w:rsidR="00F81156" w:rsidRPr="003245DC">
        <w:t xml:space="preserve">, or the degree of correlation of properties of a trait across generations </w:t>
      </w:r>
      <w:r w:rsidR="00BC0FDF" w:rsidRPr="003245DC">
        <w:t>(Fis</w:t>
      </w:r>
      <w:r w:rsidR="00C73839" w:rsidRPr="003245DC">
        <w:t>c</w:t>
      </w:r>
      <w:r w:rsidR="00BC0FDF" w:rsidRPr="003245DC">
        <w:t>her 19</w:t>
      </w:r>
      <w:r w:rsidR="00C73839" w:rsidRPr="003245DC">
        <w:t>18</w:t>
      </w:r>
      <w:r w:rsidR="00F81156" w:rsidRPr="003245DC">
        <w:t xml:space="preserve">). </w:t>
      </w:r>
      <w:r w:rsidR="003762F1" w:rsidRPr="003245DC">
        <w:t>Cultural i</w:t>
      </w:r>
      <w:r w:rsidR="00F81156" w:rsidRPr="003245DC">
        <w:t xml:space="preserve">nheritance is therefore a cross-generational process </w:t>
      </w:r>
      <w:r w:rsidR="003762F1" w:rsidRPr="003245DC">
        <w:t xml:space="preserve">that </w:t>
      </w:r>
      <w:r w:rsidR="00F81156" w:rsidRPr="003245DC">
        <w:t>n</w:t>
      </w:r>
      <w:r w:rsidR="003762F1" w:rsidRPr="003245DC">
        <w:t>ecessarily involves two parties</w:t>
      </w:r>
      <w:r w:rsidR="00F81156" w:rsidRPr="003245DC">
        <w:t xml:space="preserve"> </w:t>
      </w:r>
      <w:r w:rsidR="00CD0A73" w:rsidRPr="003245DC">
        <w:t xml:space="preserve">that can be called </w:t>
      </w:r>
      <w:r w:rsidR="00F81156" w:rsidRPr="003245DC">
        <w:t xml:space="preserve">learners and </w:t>
      </w:r>
      <w:r w:rsidR="003762F1" w:rsidRPr="003245DC">
        <w:t>experts</w:t>
      </w:r>
      <w:r w:rsidR="00F81156" w:rsidRPr="003245DC">
        <w:t xml:space="preserve">. </w:t>
      </w:r>
    </w:p>
    <w:p w:rsidR="0015563A" w:rsidRPr="003245DC" w:rsidRDefault="00F81156" w:rsidP="0015563A">
      <w:pPr>
        <w:rPr>
          <w:color w:val="FF0000"/>
        </w:rPr>
      </w:pPr>
      <w:r w:rsidRPr="003245DC">
        <w:t xml:space="preserve">In order to be inherited with high fidelity, a cultural trait has to be well </w:t>
      </w:r>
      <w:r w:rsidR="00732B25" w:rsidRPr="003245DC">
        <w:t>matched to the cultural inherita</w:t>
      </w:r>
      <w:r w:rsidR="0015563A" w:rsidRPr="003245DC">
        <w:t>nce mechanism</w:t>
      </w:r>
      <w:r w:rsidR="00CD0A73" w:rsidRPr="003245DC">
        <w:t>s</w:t>
      </w:r>
      <w:r w:rsidR="0015563A" w:rsidRPr="003245DC">
        <w:t xml:space="preserve">. Cultural inheritance relies on </w:t>
      </w:r>
      <w:r w:rsidR="00220F1C" w:rsidRPr="003245DC">
        <w:t xml:space="preserve">general cognitive and social </w:t>
      </w:r>
      <w:r w:rsidR="0015563A" w:rsidRPr="003245DC">
        <w:t xml:space="preserve">factors that support copying such as motivation, attention, perception, processing, memory, production, </w:t>
      </w:r>
      <w:r w:rsidR="00842D92" w:rsidRPr="003245DC">
        <w:t xml:space="preserve">availability of </w:t>
      </w:r>
      <w:r w:rsidR="00220F1C" w:rsidRPr="003245DC">
        <w:t xml:space="preserve">models and </w:t>
      </w:r>
      <w:r w:rsidR="00842D92" w:rsidRPr="003245DC">
        <w:t>appropriate materials, as well as characteristically human traits such as mimesis (Donald 1991</w:t>
      </w:r>
      <w:r w:rsidR="00024A6A" w:rsidRPr="003245DC">
        <w:t>, 2005</w:t>
      </w:r>
      <w:r w:rsidR="00266BA4" w:rsidRPr="003245DC">
        <w:t>; Zlatev et al. 2005</w:t>
      </w:r>
      <w:r w:rsidR="00842D92" w:rsidRPr="003245DC">
        <w:t>)</w:t>
      </w:r>
      <w:r w:rsidR="003A3DE3">
        <w:t>,</w:t>
      </w:r>
      <w:r w:rsidR="00842D92" w:rsidRPr="003245DC">
        <w:t xml:space="preserve"> teaching (see Kline 2015 for review)</w:t>
      </w:r>
      <w:r w:rsidR="00786421" w:rsidRPr="003245DC">
        <w:t xml:space="preserve"> </w:t>
      </w:r>
      <w:r w:rsidR="00697C0F" w:rsidRPr="003245DC">
        <w:t xml:space="preserve">and </w:t>
      </w:r>
      <w:r w:rsidR="00786421" w:rsidRPr="003245DC">
        <w:t>learning biases</w:t>
      </w:r>
      <w:r w:rsidR="0015563A" w:rsidRPr="003245DC">
        <w:t>. All of these factors pose constraints on inheritance fidelity</w:t>
      </w:r>
      <w:r w:rsidR="00786421" w:rsidRPr="003245DC">
        <w:t>. I</w:t>
      </w:r>
      <w:r w:rsidR="0015563A" w:rsidRPr="003245DC">
        <w:t xml:space="preserve">f a trait is </w:t>
      </w:r>
      <w:r w:rsidR="00220F1C" w:rsidRPr="003245DC">
        <w:t xml:space="preserve">not </w:t>
      </w:r>
      <w:r w:rsidR="0015563A" w:rsidRPr="003245DC">
        <w:t>cognitively salient</w:t>
      </w:r>
      <w:r w:rsidR="00777152" w:rsidRPr="003245DC">
        <w:t xml:space="preserve"> (</w:t>
      </w:r>
      <w:r w:rsidR="005C0472" w:rsidRPr="003245DC">
        <w:t>easy to perceive, process, attend to etc</w:t>
      </w:r>
      <w:r w:rsidR="00777152" w:rsidRPr="003245DC">
        <w:t>)</w:t>
      </w:r>
      <w:r w:rsidR="00786421" w:rsidRPr="003245DC">
        <w:t xml:space="preserve">; if it cannot be produced by the human body (e.g. a gesture that </w:t>
      </w:r>
      <w:r w:rsidR="00777152" w:rsidRPr="003245DC">
        <w:t xml:space="preserve">can only be produced with </w:t>
      </w:r>
      <w:r w:rsidR="00786421" w:rsidRPr="003245DC">
        <w:t xml:space="preserve">three arms, or </w:t>
      </w:r>
      <w:r w:rsidR="00777152" w:rsidRPr="003245DC">
        <w:t xml:space="preserve">with </w:t>
      </w:r>
      <w:r w:rsidR="00786421" w:rsidRPr="003245DC">
        <w:t xml:space="preserve">seven fingers per hand); </w:t>
      </w:r>
      <w:r w:rsidR="005C0472" w:rsidRPr="003245DC">
        <w:t>i</w:t>
      </w:r>
      <w:r w:rsidR="0015563A" w:rsidRPr="003245DC">
        <w:t xml:space="preserve">f </w:t>
      </w:r>
      <w:r w:rsidR="00786421" w:rsidRPr="003245DC">
        <w:t xml:space="preserve">it </w:t>
      </w:r>
      <w:r w:rsidR="005C0472" w:rsidRPr="003245DC">
        <w:t xml:space="preserve">requires </w:t>
      </w:r>
      <w:r w:rsidR="00CD0A73" w:rsidRPr="003245DC">
        <w:t>materials and art</w:t>
      </w:r>
      <w:r w:rsidR="00504F10">
        <w:t>e</w:t>
      </w:r>
      <w:r w:rsidR="0015563A" w:rsidRPr="003245DC">
        <w:t xml:space="preserve">facts </w:t>
      </w:r>
      <w:r w:rsidR="005C0472" w:rsidRPr="003245DC">
        <w:t xml:space="preserve">that </w:t>
      </w:r>
      <w:r w:rsidR="00FD730A" w:rsidRPr="003245DC">
        <w:t xml:space="preserve">are </w:t>
      </w:r>
      <w:r w:rsidR="00220F1C" w:rsidRPr="003245DC">
        <w:t xml:space="preserve">not </w:t>
      </w:r>
      <w:r w:rsidR="003762F1" w:rsidRPr="003245DC">
        <w:t xml:space="preserve">readily </w:t>
      </w:r>
      <w:r w:rsidR="00FD730A" w:rsidRPr="003245DC">
        <w:t>available</w:t>
      </w:r>
      <w:r w:rsidR="00F83CC5" w:rsidRPr="003245DC">
        <w:t xml:space="preserve">; </w:t>
      </w:r>
      <w:r w:rsidR="003A3DE3">
        <w:t>if it is perceived as being unintentional (</w:t>
      </w:r>
      <w:r w:rsidR="00EB0341" w:rsidRPr="003245DC">
        <w:t>Carpenter et al. 1998</w:t>
      </w:r>
      <w:r w:rsidR="00EB0341">
        <w:t xml:space="preserve">) </w:t>
      </w:r>
      <w:r w:rsidR="00F83CC5" w:rsidRPr="003245DC">
        <w:t>or if it is infrequent or is produced by a model who has no 'prestige' in the eyes of the learner (McGuigan et al. 2011),</w:t>
      </w:r>
      <w:r w:rsidR="0015563A" w:rsidRPr="003245DC">
        <w:t xml:space="preserve"> </w:t>
      </w:r>
      <w:r w:rsidR="005C0472" w:rsidRPr="003245DC">
        <w:t xml:space="preserve">it is unlikely to be </w:t>
      </w:r>
      <w:r w:rsidR="0015563A" w:rsidRPr="003245DC">
        <w:t xml:space="preserve">reproduced with high fidelity. </w:t>
      </w:r>
      <w:r w:rsidR="00777152" w:rsidRPr="003245DC">
        <w:t xml:space="preserve">During inheritance, </w:t>
      </w:r>
      <w:r w:rsidR="00CE092C">
        <w:t>mutation</w:t>
      </w:r>
      <w:r w:rsidR="00777152" w:rsidRPr="003245DC">
        <w:t xml:space="preserve"> happens when </w:t>
      </w:r>
      <w:r w:rsidR="001B0FCD">
        <w:t xml:space="preserve">actions </w:t>
      </w:r>
      <w:r w:rsidR="00777152" w:rsidRPr="003245DC">
        <w:t>undergo unintentional modification</w:t>
      </w:r>
      <w:r w:rsidR="00697C0F" w:rsidRPr="003245DC">
        <w:t xml:space="preserve"> that is not motivated by function</w:t>
      </w:r>
      <w:r w:rsidR="00777152" w:rsidRPr="003245DC">
        <w:t xml:space="preserve">. </w:t>
      </w:r>
      <w:r w:rsidR="0062250B" w:rsidRPr="003245DC">
        <w:t>E</w:t>
      </w:r>
      <w:r w:rsidR="00A5769F" w:rsidRPr="003245DC">
        <w:t xml:space="preserve">xperimental </w:t>
      </w:r>
      <w:r w:rsidR="0062250B" w:rsidRPr="003245DC">
        <w:t xml:space="preserve">models of </w:t>
      </w:r>
      <w:r w:rsidR="00CE092C">
        <w:t xml:space="preserve">the </w:t>
      </w:r>
      <w:r w:rsidR="0062250B" w:rsidRPr="003245DC">
        <w:t xml:space="preserve">transmission </w:t>
      </w:r>
      <w:r w:rsidR="00CE092C">
        <w:t xml:space="preserve">of </w:t>
      </w:r>
      <w:r w:rsidR="00D77D4B">
        <w:t xml:space="preserve">language </w:t>
      </w:r>
      <w:r w:rsidR="0062250B" w:rsidRPr="003245DC">
        <w:t xml:space="preserve">show that variants adapt to being transmitted with high fidelity by becoming </w:t>
      </w:r>
      <w:r w:rsidR="00A5769F" w:rsidRPr="003245DC">
        <w:t>compressible</w:t>
      </w:r>
      <w:r w:rsidR="0062250B" w:rsidRPr="003245DC">
        <w:t xml:space="preserve">. This has been </w:t>
      </w:r>
      <w:r w:rsidR="00D77D4B">
        <w:t xml:space="preserve">observed in </w:t>
      </w:r>
      <w:r w:rsidR="00A5769F" w:rsidRPr="003245DC">
        <w:t xml:space="preserve">the </w:t>
      </w:r>
      <w:r w:rsidR="00CE092C">
        <w:t>orthographic</w:t>
      </w:r>
      <w:r w:rsidR="00A5769F" w:rsidRPr="003245DC">
        <w:t xml:space="preserve"> (</w:t>
      </w:r>
      <w:r w:rsidR="003762F1" w:rsidRPr="003245DC">
        <w:t>Kirby et al. 2008, 2015</w:t>
      </w:r>
      <w:r w:rsidR="00A5769F" w:rsidRPr="003245DC">
        <w:t>), visual (</w:t>
      </w:r>
      <w:r w:rsidR="00842D92" w:rsidRPr="003245DC">
        <w:t xml:space="preserve">Bartlett 1932; </w:t>
      </w:r>
      <w:r w:rsidR="00A5769F" w:rsidRPr="003245DC">
        <w:t>Claidi</w:t>
      </w:r>
      <w:r w:rsidR="00390DD2" w:rsidRPr="003245DC">
        <w:rPr>
          <w:rFonts w:ascii="Cambria" w:hAnsi="Cambria"/>
        </w:rPr>
        <w:t>è</w:t>
      </w:r>
      <w:r w:rsidR="00A5769F" w:rsidRPr="003245DC">
        <w:t>re et al. 2014</w:t>
      </w:r>
      <w:r w:rsidR="00390DD2" w:rsidRPr="003245DC">
        <w:t>b</w:t>
      </w:r>
      <w:r w:rsidR="00266BA4" w:rsidRPr="003245DC">
        <w:t>;</w:t>
      </w:r>
      <w:r w:rsidR="00A5769F" w:rsidRPr="003245DC">
        <w:t xml:space="preserve"> Kempe et al. 2015; Tamariz &amp; Kirby 2015) and auditory (</w:t>
      </w:r>
      <w:r w:rsidR="00CE092C">
        <w:t xml:space="preserve">Tamariz et al. 2010; </w:t>
      </w:r>
      <w:r w:rsidR="00A5769F" w:rsidRPr="003245DC">
        <w:t xml:space="preserve">Verhoef </w:t>
      </w:r>
      <w:r w:rsidR="00C73839" w:rsidRPr="003245DC">
        <w:t>et al. 2012;</w:t>
      </w:r>
      <w:r w:rsidR="00A5769F" w:rsidRPr="003245DC">
        <w:t xml:space="preserve"> Ravignani et al. </w:t>
      </w:r>
      <w:r w:rsidR="00D94CD3" w:rsidRPr="003245DC">
        <w:t>2016</w:t>
      </w:r>
      <w:r w:rsidR="00A5769F" w:rsidRPr="003245DC">
        <w:t>) modalities</w:t>
      </w:r>
      <w:r w:rsidR="0062250B" w:rsidRPr="003245DC">
        <w:t>.</w:t>
      </w:r>
      <w:r w:rsidR="00AA7F4F" w:rsidRPr="003245DC">
        <w:rPr>
          <w:color w:val="FF0000"/>
        </w:rPr>
        <w:t xml:space="preserve"> </w:t>
      </w:r>
    </w:p>
    <w:p w:rsidR="00560D57" w:rsidRPr="003245DC" w:rsidRDefault="00313F05" w:rsidP="00560D57">
      <w:r>
        <w:t xml:space="preserve">Selection for fidelity favours </w:t>
      </w:r>
      <w:r w:rsidRPr="002F331B">
        <w:rPr>
          <w:i/>
        </w:rPr>
        <w:t>novel</w:t>
      </w:r>
      <w:r>
        <w:t xml:space="preserve"> variants if they well adapted to the inheritance mechanism; in the case of </w:t>
      </w:r>
      <w:r w:rsidRPr="003245DC">
        <w:t>mature</w:t>
      </w:r>
      <w:r w:rsidRPr="003245DC">
        <w:rPr>
          <w:i/>
        </w:rPr>
        <w:t xml:space="preserve">, </w:t>
      </w:r>
      <w:r w:rsidRPr="001B0FCD">
        <w:t>long-established</w:t>
      </w:r>
      <w:r w:rsidRPr="003245DC">
        <w:rPr>
          <w:i/>
        </w:rPr>
        <w:t xml:space="preserve"> </w:t>
      </w:r>
      <w:r w:rsidRPr="003245DC">
        <w:t xml:space="preserve">traits, </w:t>
      </w:r>
      <w:r>
        <w:t>selection for fidelity</w:t>
      </w:r>
      <w:r w:rsidRPr="003245DC">
        <w:t xml:space="preserve"> </w:t>
      </w:r>
      <w:r>
        <w:t xml:space="preserve">is a </w:t>
      </w:r>
      <w:r w:rsidRPr="003245DC">
        <w:t xml:space="preserve">stabilizing </w:t>
      </w:r>
      <w:r>
        <w:t xml:space="preserve">force </w:t>
      </w:r>
      <w:r w:rsidRPr="003245DC">
        <w:t xml:space="preserve">that makes the trait stay within </w:t>
      </w:r>
      <w:r>
        <w:t xml:space="preserve">its </w:t>
      </w:r>
      <w:r w:rsidRPr="003245DC">
        <w:t>adaptive zone</w:t>
      </w:r>
      <w:r w:rsidR="00F6710B" w:rsidRPr="003245DC">
        <w:t xml:space="preserve">. Changes in </w:t>
      </w:r>
      <w:r w:rsidR="0015563A" w:rsidRPr="003245DC">
        <w:t xml:space="preserve">the inheritance mechanism </w:t>
      </w:r>
      <w:r w:rsidR="00283B78" w:rsidRPr="003245DC">
        <w:t xml:space="preserve">may </w:t>
      </w:r>
      <w:r w:rsidR="00F6710B" w:rsidRPr="003245DC">
        <w:t xml:space="preserve">shift or enlarge the </w:t>
      </w:r>
      <w:r w:rsidR="00297D3A" w:rsidRPr="003245DC">
        <w:t xml:space="preserve">adaptive zone </w:t>
      </w:r>
      <w:r w:rsidR="00F6710B" w:rsidRPr="003245DC">
        <w:t>for fidelity</w:t>
      </w:r>
      <w:r w:rsidR="00283B78" w:rsidRPr="003245DC">
        <w:t xml:space="preserve">, and when this happens, traits that were previously not socially </w:t>
      </w:r>
      <w:r>
        <w:t>in</w:t>
      </w:r>
      <w:r w:rsidR="00283B78" w:rsidRPr="003245DC">
        <w:t xml:space="preserve">heritable can be incorporated into culture. </w:t>
      </w:r>
      <w:r w:rsidR="00697C0F" w:rsidRPr="003245DC">
        <w:t>For instance, m</w:t>
      </w:r>
      <w:r w:rsidR="00283B78" w:rsidRPr="003245DC">
        <w:t>ajor changes such as the origin of language, the invention of writing</w:t>
      </w:r>
      <w:r w:rsidR="00F50B3A">
        <w:t>,</w:t>
      </w:r>
      <w:r w:rsidR="00283B78" w:rsidRPr="003245DC">
        <w:t xml:space="preserve"> or </w:t>
      </w:r>
      <w:r>
        <w:t xml:space="preserve">the establishment of institutional teaching </w:t>
      </w:r>
      <w:r w:rsidR="00D77D4B">
        <w:t xml:space="preserve">enabled the faithful transmission of information that had thus far been non-transmissible. This </w:t>
      </w:r>
      <w:r w:rsidR="00283B78" w:rsidRPr="003245DC">
        <w:t xml:space="preserve">had momentous consequences that can be classed as cultural evolutionary transitions </w:t>
      </w:r>
      <w:r w:rsidR="00786421" w:rsidRPr="003245DC">
        <w:t>(</w:t>
      </w:r>
      <w:r w:rsidR="00283B78" w:rsidRPr="003245DC">
        <w:t>Maynard Smith &amp; Szathm</w:t>
      </w:r>
      <w:r w:rsidR="00283B78" w:rsidRPr="003245DC">
        <w:rPr>
          <w:rFonts w:ascii="Cambria" w:hAnsi="Cambria"/>
        </w:rPr>
        <w:t>á</w:t>
      </w:r>
      <w:r w:rsidR="00283B78" w:rsidRPr="003245DC">
        <w:t>ry 199</w:t>
      </w:r>
      <w:r w:rsidR="00786421" w:rsidRPr="003245DC">
        <w:t>5)</w:t>
      </w:r>
      <w:r w:rsidR="00283B78" w:rsidRPr="003245DC">
        <w:rPr>
          <w:color w:val="4F81BD" w:themeColor="accent1"/>
        </w:rPr>
        <w:t>.</w:t>
      </w:r>
      <w:r w:rsidR="00E30479">
        <w:rPr>
          <w:color w:val="4F81BD" w:themeColor="accent1"/>
        </w:rPr>
        <w:t xml:space="preserve"> </w:t>
      </w:r>
    </w:p>
    <w:p w:rsidR="001B0FCD" w:rsidRPr="00CE092C" w:rsidRDefault="001B0FCD" w:rsidP="00CE092C">
      <w:pPr>
        <w:pStyle w:val="Heading3"/>
        <w:rPr>
          <w:b w:val="0"/>
        </w:rPr>
      </w:pPr>
      <w:r w:rsidRPr="00CE092C">
        <w:rPr>
          <w:b w:val="0"/>
        </w:rPr>
        <w:t>2.2.2 Selection for function in culture: usage</w:t>
      </w:r>
    </w:p>
    <w:p w:rsidR="00352814" w:rsidRPr="003245DC" w:rsidRDefault="00DF6473" w:rsidP="003521CB">
      <w:r w:rsidRPr="003245DC">
        <w:t>Cultural traits</w:t>
      </w:r>
      <w:r w:rsidR="001B0FCD">
        <w:t xml:space="preserve"> </w:t>
      </w:r>
      <w:r w:rsidRPr="003245DC">
        <w:t>interact with their environment during usage.</w:t>
      </w:r>
      <w:r w:rsidR="00E30479">
        <w:t xml:space="preserve"> </w:t>
      </w:r>
      <w:r w:rsidR="00352814" w:rsidRPr="003245DC">
        <w:t>'</w:t>
      </w:r>
      <w:r w:rsidR="00DE39BD">
        <w:t>U</w:t>
      </w:r>
      <w:r w:rsidR="00352814" w:rsidRPr="003245DC">
        <w:t xml:space="preserve">sage' </w:t>
      </w:r>
      <w:r w:rsidR="00DE39BD">
        <w:t xml:space="preserve">is the deployment of a trait by expert, </w:t>
      </w:r>
      <w:r w:rsidR="00D77D4B">
        <w:t>enculturated individuals</w:t>
      </w:r>
      <w:r w:rsidR="00352814" w:rsidRPr="003245DC">
        <w:t xml:space="preserve"> in context, </w:t>
      </w:r>
      <w:r w:rsidR="00DE39BD">
        <w:t xml:space="preserve">that is, </w:t>
      </w:r>
      <w:r w:rsidR="00352814" w:rsidRPr="003245DC">
        <w:t>for its normal purpose</w:t>
      </w:r>
      <w:r w:rsidR="00DE39BD">
        <w:t xml:space="preserve">, </w:t>
      </w:r>
      <w:r w:rsidR="00352814" w:rsidRPr="003245DC">
        <w:t>in order to achieve its usual function</w:t>
      </w:r>
      <w:r w:rsidR="00777152" w:rsidRPr="003245DC">
        <w:t>. Examples of usage include</w:t>
      </w:r>
      <w:r w:rsidR="00352814" w:rsidRPr="003245DC">
        <w:t xml:space="preserve"> producing the sounds of a language </w:t>
      </w:r>
      <w:r w:rsidR="00DE39BD">
        <w:t xml:space="preserve">or </w:t>
      </w:r>
      <w:r w:rsidR="00777152" w:rsidRPr="003245DC">
        <w:t>utter</w:t>
      </w:r>
      <w:r w:rsidR="00DE39BD">
        <w:t>ing</w:t>
      </w:r>
      <w:r w:rsidR="00777152" w:rsidRPr="003245DC">
        <w:t xml:space="preserve"> a word </w:t>
      </w:r>
      <w:r w:rsidR="00352814" w:rsidRPr="003245DC">
        <w:t>to convey its conventional meaning, bringing your phone to your ear in order to speak to someone</w:t>
      </w:r>
      <w:r w:rsidR="00BC48BF">
        <w:t>,</w:t>
      </w:r>
      <w:r w:rsidR="00352814" w:rsidRPr="003245DC">
        <w:t xml:space="preserve"> or passing a comb through your hair </w:t>
      </w:r>
      <w:r w:rsidR="00777152" w:rsidRPr="003245DC">
        <w:t xml:space="preserve">in order </w:t>
      </w:r>
      <w:r w:rsidR="00352814" w:rsidRPr="003245DC">
        <w:t xml:space="preserve">to make it neat. </w:t>
      </w:r>
      <w:r w:rsidR="00D77D4B">
        <w:t>T</w:t>
      </w:r>
      <w:r w:rsidR="00DE39BD">
        <w:t>he term 'u</w:t>
      </w:r>
      <w:r w:rsidR="005C0472" w:rsidRPr="003245DC">
        <w:t>sage'</w:t>
      </w:r>
      <w:r w:rsidR="00DE39BD">
        <w:t>,</w:t>
      </w:r>
      <w:r w:rsidR="005C0472" w:rsidRPr="003245DC">
        <w:t xml:space="preserve"> therefore</w:t>
      </w:r>
      <w:r w:rsidR="00DE39BD">
        <w:t>,</w:t>
      </w:r>
      <w:r w:rsidR="00352814" w:rsidRPr="003245DC">
        <w:t xml:space="preserve"> will not cover instances in which a trait is put into practice for functions </w:t>
      </w:r>
      <w:r w:rsidR="001B0FCD">
        <w:t xml:space="preserve">other than </w:t>
      </w:r>
      <w:r w:rsidR="00352814" w:rsidRPr="003245DC">
        <w:t xml:space="preserve">its normal function, such as </w:t>
      </w:r>
      <w:r w:rsidR="00697C0F" w:rsidRPr="003245DC">
        <w:t>when a</w:t>
      </w:r>
      <w:r w:rsidR="00352814" w:rsidRPr="003245DC">
        <w:t>n infant prod</w:t>
      </w:r>
      <w:r w:rsidR="00697C0F" w:rsidRPr="003245DC">
        <w:t>uces</w:t>
      </w:r>
      <w:r w:rsidR="00352814" w:rsidRPr="003245DC">
        <w:t xml:space="preserve"> the sounds of a language during babbling, </w:t>
      </w:r>
      <w:r w:rsidR="001B0FCD">
        <w:t xml:space="preserve">when </w:t>
      </w:r>
      <w:r w:rsidR="00352814" w:rsidRPr="003245DC">
        <w:t>a toddler say</w:t>
      </w:r>
      <w:r w:rsidR="001B0FCD">
        <w:t>s</w:t>
      </w:r>
      <w:r w:rsidR="00352814" w:rsidRPr="003245DC">
        <w:t xml:space="preserve"> "actually" without fully understanding its meaning, or </w:t>
      </w:r>
      <w:r w:rsidR="00697C0F" w:rsidRPr="003245DC">
        <w:t>when a child puts</w:t>
      </w:r>
      <w:r w:rsidR="00352814" w:rsidRPr="003245DC">
        <w:t xml:space="preserve"> a phone to her ear or a comb to her hair during </w:t>
      </w:r>
      <w:r w:rsidR="001B0FCD">
        <w:t xml:space="preserve">imitative </w:t>
      </w:r>
      <w:r w:rsidR="00352814" w:rsidRPr="003245DC">
        <w:t xml:space="preserve">play. </w:t>
      </w:r>
    </w:p>
    <w:p w:rsidR="00D569A2" w:rsidRPr="003245DC" w:rsidRDefault="00297D3A" w:rsidP="003521CB">
      <w:r w:rsidRPr="003245DC">
        <w:t>During usage,</w:t>
      </w:r>
      <w:r w:rsidR="00DF6473" w:rsidRPr="003245DC">
        <w:t xml:space="preserve"> </w:t>
      </w:r>
      <w:r w:rsidR="00F81156" w:rsidRPr="003245DC">
        <w:t xml:space="preserve">cultural </w:t>
      </w:r>
      <w:r w:rsidR="00697C0F" w:rsidRPr="003245DC">
        <w:t xml:space="preserve">traits </w:t>
      </w:r>
      <w:r w:rsidR="00F36F92">
        <w:t>interact with the environment,</w:t>
      </w:r>
      <w:r w:rsidR="003521CB" w:rsidRPr="003245DC">
        <w:t xml:space="preserve"> and </w:t>
      </w:r>
      <w:r w:rsidR="00B778DB">
        <w:t xml:space="preserve">traits </w:t>
      </w:r>
      <w:r w:rsidR="003521CB" w:rsidRPr="003245DC">
        <w:t xml:space="preserve">that are </w:t>
      </w:r>
      <w:r w:rsidR="00DF6473" w:rsidRPr="003245DC">
        <w:t xml:space="preserve">better </w:t>
      </w:r>
      <w:r w:rsidR="003521CB" w:rsidRPr="003245DC">
        <w:t xml:space="preserve">matched to </w:t>
      </w:r>
      <w:r w:rsidR="00F36F92">
        <w:t xml:space="preserve">it </w:t>
      </w:r>
      <w:r w:rsidR="00697C0F" w:rsidRPr="003245DC">
        <w:t xml:space="preserve">have </w:t>
      </w:r>
      <w:r w:rsidR="003521CB" w:rsidRPr="003245DC">
        <w:t xml:space="preserve">an advantage. </w:t>
      </w:r>
      <w:r w:rsidR="00F36F92">
        <w:t>The cultural environment comprises f</w:t>
      </w:r>
      <w:r w:rsidR="003521CB" w:rsidRPr="003245DC">
        <w:t>unction</w:t>
      </w:r>
      <w:r w:rsidR="00777152" w:rsidRPr="003245DC">
        <w:t>al niches</w:t>
      </w:r>
      <w:r w:rsidR="00F36F92">
        <w:t>, and these</w:t>
      </w:r>
      <w:r w:rsidR="00D37169" w:rsidRPr="003245DC">
        <w:t xml:space="preserve"> define cultural traits</w:t>
      </w:r>
      <w:r w:rsidR="00F36F92">
        <w:t>; in consequence,</w:t>
      </w:r>
      <w:r w:rsidR="00D37169" w:rsidRPr="003245DC">
        <w:t xml:space="preserve"> different </w:t>
      </w:r>
      <w:r w:rsidR="00F36F92">
        <w:t xml:space="preserve">ways </w:t>
      </w:r>
      <w:r w:rsidR="00D37169" w:rsidRPr="003245DC">
        <w:t xml:space="preserve">to achieve the same function are cultural variants of </w:t>
      </w:r>
      <w:r w:rsidR="00F36F92">
        <w:t xml:space="preserve">a </w:t>
      </w:r>
      <w:r w:rsidR="00D37169" w:rsidRPr="003245DC">
        <w:t xml:space="preserve">trait (Rogoff 2003). </w:t>
      </w:r>
      <w:r w:rsidR="00777152" w:rsidRPr="003245DC">
        <w:t>Cultural f</w:t>
      </w:r>
      <w:r w:rsidR="00D37169" w:rsidRPr="003245DC">
        <w:t xml:space="preserve">unctional niches </w:t>
      </w:r>
      <w:r w:rsidR="00777152" w:rsidRPr="003245DC">
        <w:t xml:space="preserve">are many and varied. Variants for the functional niche of </w:t>
      </w:r>
      <w:r w:rsidR="003521CB" w:rsidRPr="003245DC">
        <w:t xml:space="preserve">attaching something with a rope include </w:t>
      </w:r>
      <w:r w:rsidR="00777152" w:rsidRPr="003245DC">
        <w:t xml:space="preserve">different </w:t>
      </w:r>
      <w:r w:rsidR="003521CB" w:rsidRPr="003245DC">
        <w:t xml:space="preserve">types of knot; </w:t>
      </w:r>
      <w:r w:rsidR="00777152" w:rsidRPr="003245DC">
        <w:t xml:space="preserve">for </w:t>
      </w:r>
      <w:r w:rsidR="003521CB" w:rsidRPr="003245DC">
        <w:t>going from A to B</w:t>
      </w:r>
      <w:r w:rsidR="00777152" w:rsidRPr="003245DC">
        <w:t xml:space="preserve">: </w:t>
      </w:r>
      <w:r w:rsidR="003521CB" w:rsidRPr="003245DC">
        <w:t xml:space="preserve">walking, </w:t>
      </w:r>
      <w:r w:rsidR="00777152" w:rsidRPr="003245DC">
        <w:t xml:space="preserve">cycling and driving; for </w:t>
      </w:r>
      <w:r w:rsidR="003521CB" w:rsidRPr="003245DC">
        <w:t>conveying a meaning</w:t>
      </w:r>
      <w:r w:rsidR="00777152" w:rsidRPr="003245DC">
        <w:t>: synonym</w:t>
      </w:r>
      <w:r w:rsidR="00D77D4B">
        <w:t xml:space="preserve"> words</w:t>
      </w:r>
      <w:r w:rsidR="003521CB" w:rsidRPr="003245DC">
        <w:t xml:space="preserve">; </w:t>
      </w:r>
      <w:r w:rsidR="00777152" w:rsidRPr="003245DC">
        <w:t xml:space="preserve">for </w:t>
      </w:r>
      <w:r w:rsidR="00B30ED3" w:rsidRPr="003245DC">
        <w:t>greeting someone</w:t>
      </w:r>
      <w:r w:rsidR="00777152" w:rsidRPr="003245DC">
        <w:t>: kissing, shaking hands</w:t>
      </w:r>
      <w:r w:rsidR="00B30ED3" w:rsidRPr="003245DC">
        <w:t xml:space="preserve"> </w:t>
      </w:r>
      <w:r w:rsidR="00777152" w:rsidRPr="003245DC">
        <w:t xml:space="preserve">and </w:t>
      </w:r>
      <w:r w:rsidR="00B30ED3" w:rsidRPr="003245DC">
        <w:t>bowing</w:t>
      </w:r>
      <w:r w:rsidR="00777152" w:rsidRPr="003245DC">
        <w:t xml:space="preserve">; </w:t>
      </w:r>
      <w:r w:rsidR="00697C0F" w:rsidRPr="003245DC">
        <w:t xml:space="preserve">for standing next to others: from close up to far apart; </w:t>
      </w:r>
      <w:r w:rsidR="00777152" w:rsidRPr="003245DC">
        <w:t xml:space="preserve">for bringing food to </w:t>
      </w:r>
      <w:r w:rsidR="00697C0F" w:rsidRPr="003245DC">
        <w:t>one's</w:t>
      </w:r>
      <w:r w:rsidR="00777152" w:rsidRPr="003245DC">
        <w:t xml:space="preserve"> mouth: </w:t>
      </w:r>
      <w:r w:rsidR="003521CB" w:rsidRPr="003245DC">
        <w:t xml:space="preserve">using </w:t>
      </w:r>
      <w:r w:rsidR="00777152" w:rsidRPr="003245DC">
        <w:t xml:space="preserve">a </w:t>
      </w:r>
      <w:r w:rsidR="003521CB" w:rsidRPr="003245DC">
        <w:t xml:space="preserve">fork, chopsticks, </w:t>
      </w:r>
      <w:r w:rsidR="00777152" w:rsidRPr="003245DC">
        <w:t xml:space="preserve">a </w:t>
      </w:r>
      <w:r w:rsidR="003521CB" w:rsidRPr="003245DC">
        <w:t xml:space="preserve">spoon or one's hand. When several variants compete for the same functional niche, </w:t>
      </w:r>
      <w:r w:rsidR="00777152" w:rsidRPr="003245DC">
        <w:t xml:space="preserve">fitter </w:t>
      </w:r>
      <w:r w:rsidRPr="003245DC">
        <w:t>variant</w:t>
      </w:r>
      <w:r w:rsidR="00777152" w:rsidRPr="003245DC">
        <w:t>s</w:t>
      </w:r>
      <w:r w:rsidRPr="003245DC">
        <w:t xml:space="preserve"> </w:t>
      </w:r>
      <w:r w:rsidR="00777152" w:rsidRPr="003245DC">
        <w:t xml:space="preserve">are those that have </w:t>
      </w:r>
      <w:r w:rsidR="005C0472" w:rsidRPr="003245DC">
        <w:t xml:space="preserve">increased chances of being </w:t>
      </w:r>
      <w:r w:rsidR="001B0FCD">
        <w:t xml:space="preserve">observed, adopted </w:t>
      </w:r>
      <w:r w:rsidR="003C66FA">
        <w:t xml:space="preserve">and/or </w:t>
      </w:r>
      <w:r w:rsidR="005C0472" w:rsidRPr="003245DC">
        <w:t xml:space="preserve">deployed. </w:t>
      </w:r>
      <w:r w:rsidR="00777152" w:rsidRPr="003245DC">
        <w:t xml:space="preserve">Fitness can correlate with fulfilling </w:t>
      </w:r>
      <w:r w:rsidR="003521CB" w:rsidRPr="003245DC">
        <w:t xml:space="preserve">the </w:t>
      </w:r>
      <w:r w:rsidR="00777152" w:rsidRPr="003245DC">
        <w:t xml:space="preserve">function </w:t>
      </w:r>
      <w:r w:rsidR="003521CB" w:rsidRPr="003245DC">
        <w:t>in a more effective (fit for purpose) or efficient (fast, economical) way</w:t>
      </w:r>
      <w:r w:rsidR="00697C0F" w:rsidRPr="003245DC">
        <w:t>, but also with being more attractive, salient, or even more fun</w:t>
      </w:r>
      <w:r w:rsidR="003521CB" w:rsidRPr="003245DC">
        <w:t xml:space="preserve">. </w:t>
      </w:r>
      <w:r w:rsidR="00272274">
        <w:t>For example, e</w:t>
      </w:r>
      <w:r w:rsidR="00F6710B" w:rsidRPr="003245DC">
        <w:t>xperimental results show</w:t>
      </w:r>
      <w:r w:rsidR="00A5769F" w:rsidRPr="003245DC">
        <w:t xml:space="preserve"> </w:t>
      </w:r>
      <w:r w:rsidR="00F6710B" w:rsidRPr="003245DC">
        <w:t xml:space="preserve">the </w:t>
      </w:r>
      <w:r w:rsidR="00A5769F" w:rsidRPr="003245DC">
        <w:t xml:space="preserve">adaptation </w:t>
      </w:r>
      <w:r w:rsidR="00F6710B" w:rsidRPr="003245DC">
        <w:t xml:space="preserve">of signals </w:t>
      </w:r>
      <w:r w:rsidR="00A5769F" w:rsidRPr="003245DC">
        <w:t xml:space="preserve">to </w:t>
      </w:r>
      <w:r w:rsidR="00F6710B" w:rsidRPr="003245DC">
        <w:t xml:space="preserve">communicative </w:t>
      </w:r>
      <w:r w:rsidR="00A5769F" w:rsidRPr="003245DC">
        <w:t xml:space="preserve">function </w:t>
      </w:r>
      <w:r w:rsidR="001B0FCD">
        <w:t xml:space="preserve">during </w:t>
      </w:r>
      <w:r w:rsidR="00A5769F" w:rsidRPr="003245DC">
        <w:t>usage (</w:t>
      </w:r>
      <w:r w:rsidR="00F6710B" w:rsidRPr="003245DC">
        <w:t xml:space="preserve">Galantucci 2005; </w:t>
      </w:r>
      <w:r w:rsidR="00A5769F" w:rsidRPr="003245DC">
        <w:t xml:space="preserve">Garrod et al. 2007; Kirby et al. 2015; </w:t>
      </w:r>
      <w:r w:rsidR="00CF2DCC" w:rsidRPr="003245DC">
        <w:t>Winter &amp; Wedel 2016</w:t>
      </w:r>
      <w:r w:rsidR="00A5769F" w:rsidRPr="003245DC">
        <w:t>)</w:t>
      </w:r>
      <w:r w:rsidR="00272274">
        <w:t xml:space="preserve"> – that is, </w:t>
      </w:r>
      <w:r w:rsidR="00272274" w:rsidRPr="00272274">
        <w:t>selection of variants that are more fit for purpose</w:t>
      </w:r>
      <w:r w:rsidR="00CF2DCC" w:rsidRPr="003245DC">
        <w:t xml:space="preserve">. </w:t>
      </w:r>
    </w:p>
    <w:p w:rsidR="00B778DB" w:rsidRDefault="00B778DB" w:rsidP="00B778DB">
      <w:r>
        <w:t xml:space="preserve">Usage is, additionally, the stage in cultural evolution in which effective mutation happens. Cultural traits may change, or mutate, either by accident (e.g. through errors in production or copying), or intentionally, through directed mutation (see section 1.2). Accidental mutations may be introduced by anyone at any time, during learning by a naive person or during usage by an expert. For complex cultural traits, however, accidents will almost certainly reduce efficiently or efficacy (e.g. the probability that an </w:t>
      </w:r>
      <w:r w:rsidRPr="00B778DB">
        <w:t xml:space="preserve">accidental </w:t>
      </w:r>
      <w:r>
        <w:t xml:space="preserve">change in the production of a computer chip or a space rocket will make it better is vanishingly small). In contrast, intentional, directed mutation is more likely to introduce modifications that may increase the efficiency or effectiveness of a trait and thus contribute to cumulative cultural evolution. Examples include using a new material – e.g. bronze instead of iron for tools, bamboo instead of cotton for fabric – and combining existing technologies to create a new one – e.g. steam power plus pistons and cylinder to create a steam engine. </w:t>
      </w:r>
      <w:r w:rsidR="00D77D4B">
        <w:t>I</w:t>
      </w:r>
      <w:r>
        <w:t>ntentional mutation</w:t>
      </w:r>
      <w:r w:rsidR="00D77D4B">
        <w:t>s</w:t>
      </w:r>
      <w:r>
        <w:t xml:space="preserve">, </w:t>
      </w:r>
      <w:proofErr w:type="gramStart"/>
      <w:r>
        <w:t>unlike an accidental one</w:t>
      </w:r>
      <w:r w:rsidR="00D77D4B">
        <w:t>s</w:t>
      </w:r>
      <w:proofErr w:type="gramEnd"/>
      <w:r>
        <w:t>,</w:t>
      </w:r>
      <w:r w:rsidR="00834C96">
        <w:t xml:space="preserve"> must be generated by expert</w:t>
      </w:r>
      <w:r w:rsidR="00D77D4B">
        <w:t>s</w:t>
      </w:r>
      <w:r>
        <w:t xml:space="preserve"> who </w:t>
      </w:r>
      <w:r w:rsidRPr="003245DC">
        <w:t>fully u</w:t>
      </w:r>
      <w:r w:rsidR="00D77D4B">
        <w:t>nderstand</w:t>
      </w:r>
      <w:r w:rsidRPr="003245DC">
        <w:t xml:space="preserve"> the causal connections between </w:t>
      </w:r>
      <w:r>
        <w:t xml:space="preserve">actions </w:t>
      </w:r>
      <w:r w:rsidRPr="003245DC">
        <w:t>and function</w:t>
      </w:r>
      <w:r>
        <w:t>s. Crucially, expertise and understanding can only emerge through usage.</w:t>
      </w:r>
    </w:p>
    <w:p w:rsidR="00F36F92" w:rsidRPr="00CE092C" w:rsidRDefault="00F36F92" w:rsidP="00CE092C">
      <w:pPr>
        <w:pStyle w:val="Heading3"/>
        <w:rPr>
          <w:b w:val="0"/>
        </w:rPr>
      </w:pPr>
      <w:r w:rsidRPr="00CE092C">
        <w:rPr>
          <w:b w:val="0"/>
        </w:rPr>
        <w:t xml:space="preserve">2.2.3 </w:t>
      </w:r>
      <w:proofErr w:type="gramStart"/>
      <w:r w:rsidR="00B778DB" w:rsidRPr="00CE092C">
        <w:rPr>
          <w:b w:val="0"/>
        </w:rPr>
        <w:t>The</w:t>
      </w:r>
      <w:proofErr w:type="gramEnd"/>
      <w:r w:rsidR="00B778DB" w:rsidRPr="00CE092C">
        <w:rPr>
          <w:b w:val="0"/>
        </w:rPr>
        <w:t xml:space="preserve"> contributions of </w:t>
      </w:r>
      <w:r w:rsidRPr="00CE092C">
        <w:rPr>
          <w:b w:val="0"/>
        </w:rPr>
        <w:t>inheritance and usage</w:t>
      </w:r>
      <w:r w:rsidR="00B778DB" w:rsidRPr="00CE092C">
        <w:rPr>
          <w:b w:val="0"/>
        </w:rPr>
        <w:t xml:space="preserve"> to cultural evolution </w:t>
      </w:r>
    </w:p>
    <w:p w:rsidR="00B778DB" w:rsidRDefault="00B778DB" w:rsidP="00B778DB">
      <w:r w:rsidRPr="003245DC">
        <w:t>Inheritance and usage</w:t>
      </w:r>
      <w:r>
        <w:t xml:space="preserve"> </w:t>
      </w:r>
      <w:r w:rsidRPr="003245DC">
        <w:t xml:space="preserve">are closely </w:t>
      </w:r>
      <w:r>
        <w:t xml:space="preserve">intertwined – naive learners </w:t>
      </w:r>
      <w:r w:rsidRPr="00AB2932">
        <w:rPr>
          <w:i/>
        </w:rPr>
        <w:t xml:space="preserve">inherit </w:t>
      </w:r>
      <w:r>
        <w:t xml:space="preserve">cultural traits by observing experts </w:t>
      </w:r>
      <w:r w:rsidRPr="00AB2932">
        <w:rPr>
          <w:i/>
        </w:rPr>
        <w:t xml:space="preserve">using </w:t>
      </w:r>
      <w:r>
        <w:t xml:space="preserve">those traits. Nevertheless, they are distinct processes. The previous two sections have argued that </w:t>
      </w:r>
      <w:r w:rsidRPr="003245DC">
        <w:t xml:space="preserve">the evolutionary success of a trait variant depends, on one hand, on whether it is well adapted to the inheritance mechanisms, and therefore can be passed on unchanged to fresh individuals and, on the other hand, on whether it is </w:t>
      </w:r>
      <w:r>
        <w:t xml:space="preserve">well </w:t>
      </w:r>
      <w:r w:rsidRPr="003245DC">
        <w:t xml:space="preserve">adapted to its functional niche </w:t>
      </w:r>
      <w:r>
        <w:t xml:space="preserve">– </w:t>
      </w:r>
      <w:r w:rsidRPr="003245DC">
        <w:t>whether it fulfills a function effectively and efficien</w:t>
      </w:r>
      <w:r>
        <w:t>tly –</w:t>
      </w:r>
      <w:r w:rsidRPr="003245DC">
        <w:t xml:space="preserve"> and therefore on the probability of its being produced during usage, observed and adopted.</w:t>
      </w:r>
      <w:r>
        <w:t xml:space="preserve"> </w:t>
      </w:r>
      <w:r w:rsidRPr="003245DC">
        <w:t>Adaptation of a variant to the replication mechanism results in an increase in inheritance fidelity</w:t>
      </w:r>
      <w:r>
        <w:t xml:space="preserve"> – that is, </w:t>
      </w:r>
      <w:r w:rsidRPr="003245DC">
        <w:t xml:space="preserve">high similarity between the </w:t>
      </w:r>
      <w:proofErr w:type="gramStart"/>
      <w:r w:rsidRPr="003245DC">
        <w:t>expert's</w:t>
      </w:r>
      <w:proofErr w:type="gramEnd"/>
      <w:r w:rsidRPr="003245DC">
        <w:t xml:space="preserve"> and learner's trait. Adaptation of a variant to its function results in increased trait fitness</w:t>
      </w:r>
      <w:r>
        <w:t xml:space="preserve"> – that is, </w:t>
      </w:r>
      <w:r w:rsidRPr="003245DC">
        <w:t>an increase in the prevalence of that variant for the relevant trait</w:t>
      </w:r>
      <w:r>
        <w:t xml:space="preserve"> in a population</w:t>
      </w:r>
      <w:r w:rsidRPr="003245DC">
        <w:t>.</w:t>
      </w:r>
    </w:p>
    <w:p w:rsidR="00A26B36" w:rsidRPr="003245DC" w:rsidRDefault="0015563A" w:rsidP="0015563A">
      <w:r w:rsidRPr="003245DC">
        <w:t xml:space="preserve">Several </w:t>
      </w:r>
      <w:r w:rsidR="000E25C5" w:rsidRPr="003245DC">
        <w:t>questions</w:t>
      </w:r>
      <w:r w:rsidRPr="003245DC">
        <w:t xml:space="preserve"> arise at this point: What is </w:t>
      </w:r>
      <w:r w:rsidR="00313F05">
        <w:t>t</w:t>
      </w:r>
      <w:r w:rsidRPr="003245DC">
        <w:t xml:space="preserve">he human cultural inheritance mechanism? </w:t>
      </w:r>
      <w:r w:rsidR="007202C9" w:rsidRPr="003245DC">
        <w:t>W</w:t>
      </w:r>
      <w:r w:rsidR="000E25C5" w:rsidRPr="003245DC">
        <w:t xml:space="preserve">hat </w:t>
      </w:r>
      <w:r w:rsidR="00EA5C8D" w:rsidRPr="003245DC">
        <w:t xml:space="preserve">exactly is inherited </w:t>
      </w:r>
      <w:r w:rsidRPr="003245DC">
        <w:t xml:space="preserve">by that </w:t>
      </w:r>
      <w:r w:rsidR="00EA5C8D" w:rsidRPr="003245DC">
        <w:t>mechanism?</w:t>
      </w:r>
      <w:r w:rsidR="007202C9" w:rsidRPr="003245DC">
        <w:t xml:space="preserve"> </w:t>
      </w:r>
      <w:r w:rsidRPr="003245DC">
        <w:t xml:space="preserve">Is all of culture inherited </w:t>
      </w:r>
      <w:r w:rsidR="007202C9" w:rsidRPr="003245DC">
        <w:t>in the same way</w:t>
      </w:r>
      <w:r w:rsidRPr="003245DC">
        <w:t xml:space="preserve">? </w:t>
      </w:r>
      <w:r w:rsidR="00697C0F" w:rsidRPr="003245DC">
        <w:t xml:space="preserve">The following sections </w:t>
      </w:r>
      <w:r w:rsidR="00291583" w:rsidRPr="003245DC">
        <w:t>address these questions</w:t>
      </w:r>
      <w:r w:rsidR="00451188" w:rsidRPr="003245DC">
        <w:t xml:space="preserve"> </w:t>
      </w:r>
      <w:r w:rsidR="00697C0F" w:rsidRPr="003245DC">
        <w:t>by proposing</w:t>
      </w:r>
      <w:r w:rsidR="00291583" w:rsidRPr="003245DC">
        <w:t xml:space="preserve"> that </w:t>
      </w:r>
      <w:r w:rsidR="0045573F" w:rsidRPr="003245DC">
        <w:t xml:space="preserve">public aspects of </w:t>
      </w:r>
      <w:r w:rsidR="004E725F" w:rsidRPr="003245DC">
        <w:t>behaviour</w:t>
      </w:r>
      <w:r w:rsidR="00291583" w:rsidRPr="003245DC">
        <w:t xml:space="preserve"> </w:t>
      </w:r>
      <w:r w:rsidR="00E73ABB">
        <w:t>–</w:t>
      </w:r>
      <w:r w:rsidR="0046214E">
        <w:t xml:space="preserve"> </w:t>
      </w:r>
      <w:r w:rsidR="0045573F" w:rsidRPr="003245DC">
        <w:t>actions</w:t>
      </w:r>
      <w:r w:rsidR="0046214E">
        <w:t xml:space="preserve"> </w:t>
      </w:r>
      <w:r w:rsidR="00E73ABB">
        <w:t>–</w:t>
      </w:r>
      <w:r w:rsidR="0045573F" w:rsidRPr="003245DC">
        <w:t xml:space="preserve"> are </w:t>
      </w:r>
      <w:r w:rsidR="00291583" w:rsidRPr="003245DC">
        <w:t xml:space="preserve">faithfully inherited, or replicated, while mental </w:t>
      </w:r>
      <w:r w:rsidR="009871F6" w:rsidRPr="003245DC">
        <w:t xml:space="preserve">goals, </w:t>
      </w:r>
      <w:r w:rsidR="00291583" w:rsidRPr="003245DC">
        <w:t xml:space="preserve">knowledge, beliefs and values emerge from interactions between replicated </w:t>
      </w:r>
      <w:r w:rsidR="00F36F92">
        <w:t xml:space="preserve">actions on one hand, </w:t>
      </w:r>
      <w:r w:rsidR="00291583" w:rsidRPr="003245DC">
        <w:t xml:space="preserve">and </w:t>
      </w:r>
      <w:r w:rsidR="00F36F92">
        <w:t xml:space="preserve">its outputs and </w:t>
      </w:r>
      <w:r w:rsidR="009871F6" w:rsidRPr="003245DC">
        <w:t>the contexts in which it is used</w:t>
      </w:r>
      <w:r w:rsidR="00F36F92">
        <w:t xml:space="preserve"> on the other</w:t>
      </w:r>
      <w:r w:rsidR="00B30ED3" w:rsidRPr="003245DC">
        <w:t>.</w:t>
      </w:r>
    </w:p>
    <w:p w:rsidR="00A26B36" w:rsidRPr="003245DC" w:rsidRDefault="00A26B36" w:rsidP="00A26B36">
      <w:pPr>
        <w:pStyle w:val="Heading1"/>
        <w:rPr>
          <w:b w:val="0"/>
        </w:rPr>
      </w:pPr>
      <w:r w:rsidRPr="003245DC">
        <w:rPr>
          <w:b w:val="0"/>
        </w:rPr>
        <w:t xml:space="preserve">3 </w:t>
      </w:r>
      <w:r w:rsidR="00F36F92">
        <w:rPr>
          <w:b w:val="0"/>
        </w:rPr>
        <w:t>Action replication</w:t>
      </w:r>
      <w:r w:rsidRPr="003245DC">
        <w:rPr>
          <w:b w:val="0"/>
        </w:rPr>
        <w:t xml:space="preserve"> </w:t>
      </w:r>
      <w:r w:rsidR="00F131C8" w:rsidRPr="003245DC">
        <w:rPr>
          <w:b w:val="0"/>
        </w:rPr>
        <w:t xml:space="preserve">ultimately </w:t>
      </w:r>
      <w:r w:rsidRPr="003245DC">
        <w:rPr>
          <w:b w:val="0"/>
        </w:rPr>
        <w:t xml:space="preserve">underpins </w:t>
      </w:r>
      <w:r w:rsidR="00F131C8" w:rsidRPr="003245DC">
        <w:rPr>
          <w:b w:val="0"/>
        </w:rPr>
        <w:t xml:space="preserve">all </w:t>
      </w:r>
      <w:r w:rsidRPr="003245DC">
        <w:rPr>
          <w:b w:val="0"/>
        </w:rPr>
        <w:t>culture</w:t>
      </w:r>
    </w:p>
    <w:p w:rsidR="000D193B" w:rsidRDefault="00283B78" w:rsidP="008175C1">
      <w:r w:rsidRPr="003245DC">
        <w:t xml:space="preserve">This section </w:t>
      </w:r>
      <w:r w:rsidR="004A13A6" w:rsidRPr="003245DC">
        <w:t>argue</w:t>
      </w:r>
      <w:r w:rsidRPr="003245DC">
        <w:t>s</w:t>
      </w:r>
      <w:r w:rsidR="004A13A6" w:rsidRPr="003245DC">
        <w:t xml:space="preserve"> that </w:t>
      </w:r>
      <w:r w:rsidR="00352814" w:rsidRPr="003245DC">
        <w:t xml:space="preserve">copying </w:t>
      </w:r>
      <w:r w:rsidR="0045573F" w:rsidRPr="003245DC">
        <w:t>actions</w:t>
      </w:r>
      <w:r w:rsidR="00352814" w:rsidRPr="003245DC">
        <w:t xml:space="preserve"> </w:t>
      </w:r>
      <w:r w:rsidR="004A13A6" w:rsidRPr="003245DC">
        <w:t xml:space="preserve">by </w:t>
      </w:r>
      <w:r w:rsidR="00763013" w:rsidRPr="003245DC">
        <w:t>naive</w:t>
      </w:r>
      <w:r w:rsidRPr="003245DC">
        <w:t xml:space="preserve"> </w:t>
      </w:r>
      <w:r w:rsidR="004A13A6" w:rsidRPr="003245DC">
        <w:t xml:space="preserve">learners </w:t>
      </w:r>
      <w:r w:rsidR="00B37C5E" w:rsidRPr="003245DC">
        <w:t xml:space="preserve">constitutes </w:t>
      </w:r>
      <w:r w:rsidR="004A13A6" w:rsidRPr="003245DC">
        <w:t>replication.</w:t>
      </w:r>
      <w:r w:rsidR="00352814" w:rsidRPr="003245DC">
        <w:t xml:space="preserve"> </w:t>
      </w:r>
      <w:r w:rsidR="00D77D4B">
        <w:t xml:space="preserve">Here, </w:t>
      </w:r>
      <w:r w:rsidR="00C92C6B" w:rsidRPr="003245DC">
        <w:t>'</w:t>
      </w:r>
      <w:r w:rsidR="00D77D4B" w:rsidRPr="00D77D4B">
        <w:rPr>
          <w:i/>
        </w:rPr>
        <w:t>a</w:t>
      </w:r>
      <w:r w:rsidR="00C92C6B" w:rsidRPr="003245DC">
        <w:rPr>
          <w:i/>
        </w:rPr>
        <w:t xml:space="preserve">ctions' </w:t>
      </w:r>
      <w:r w:rsidR="00C92C6B" w:rsidRPr="003245DC">
        <w:t xml:space="preserve">specifically </w:t>
      </w:r>
      <w:r w:rsidR="00D77D4B" w:rsidRPr="003245DC">
        <w:t xml:space="preserve">mean </w:t>
      </w:r>
      <w:r w:rsidR="00C92C6B" w:rsidRPr="003245DC">
        <w:t>observable, motor aspects of behaviour</w:t>
      </w:r>
      <w:r w:rsidR="00F36F92">
        <w:t>, independent</w:t>
      </w:r>
      <w:r w:rsidR="00C92C6B" w:rsidRPr="003245DC">
        <w:t xml:space="preserve"> of what function they fulfill and what goal they are intended to achieve. Actions include habits, gestures, linguistic utterances (</w:t>
      </w:r>
      <w:r w:rsidR="0046214E">
        <w:t xml:space="preserve">in spoken language, </w:t>
      </w:r>
      <w:r w:rsidR="00C92C6B" w:rsidRPr="003245DC">
        <w:t>audible, if not directly observable in all its detail), means or methods to achieve goals</w:t>
      </w:r>
      <w:r w:rsidR="000D193B">
        <w:t>, rituals</w:t>
      </w:r>
      <w:r w:rsidR="00C92C6B" w:rsidRPr="003245DC">
        <w:t xml:space="preserve"> etc. They may involve not only the body</w:t>
      </w:r>
      <w:r w:rsidR="00D77D4B">
        <w:t>,</w:t>
      </w:r>
      <w:r w:rsidR="00C92C6B" w:rsidRPr="003245DC">
        <w:t xml:space="preserve"> but also interactions between the body and artefacts (e.g. how one pours tea from a teapot). In sum, actions are ways to do things.</w:t>
      </w:r>
      <w:r w:rsidR="00E30479">
        <w:t xml:space="preserve"> </w:t>
      </w:r>
      <w:r w:rsidR="00C92C6B" w:rsidRPr="003245DC">
        <w:t>The term '</w:t>
      </w:r>
      <w:r w:rsidR="00763013" w:rsidRPr="003245DC">
        <w:rPr>
          <w:i/>
        </w:rPr>
        <w:t>naive</w:t>
      </w:r>
      <w:r w:rsidRPr="003245DC">
        <w:rPr>
          <w:i/>
        </w:rPr>
        <w:t xml:space="preserve"> </w:t>
      </w:r>
      <w:r w:rsidR="004A4FE1" w:rsidRPr="003245DC">
        <w:rPr>
          <w:i/>
        </w:rPr>
        <w:t>learners</w:t>
      </w:r>
      <w:r w:rsidR="00C92C6B" w:rsidRPr="003245DC">
        <w:rPr>
          <w:i/>
        </w:rPr>
        <w:t>'</w:t>
      </w:r>
      <w:r w:rsidR="004A4FE1" w:rsidRPr="003245DC">
        <w:rPr>
          <w:i/>
        </w:rPr>
        <w:t xml:space="preserve"> </w:t>
      </w:r>
      <w:r w:rsidR="00C92C6B" w:rsidRPr="003245DC">
        <w:t xml:space="preserve">refers to </w:t>
      </w:r>
      <w:r w:rsidR="004A4FE1" w:rsidRPr="003245DC">
        <w:t xml:space="preserve">individuals </w:t>
      </w:r>
      <w:r w:rsidR="00F36F92">
        <w:t>who</w:t>
      </w:r>
      <w:r w:rsidR="004A4FE1" w:rsidRPr="003245DC">
        <w:t xml:space="preserve"> do not, at the time of learning, know the function that </w:t>
      </w:r>
      <w:r w:rsidR="008175C1" w:rsidRPr="003245DC">
        <w:t xml:space="preserve">an </w:t>
      </w:r>
      <w:r w:rsidR="004A4FE1" w:rsidRPr="003245DC">
        <w:t>observed action is intended to fulfill</w:t>
      </w:r>
      <w:r w:rsidR="00697C0F" w:rsidRPr="003245DC">
        <w:t>.</w:t>
      </w:r>
      <w:r w:rsidR="008175C1" w:rsidRPr="003245DC">
        <w:t xml:space="preserve"> </w:t>
      </w:r>
    </w:p>
    <w:p w:rsidR="00C36BFB" w:rsidRPr="003245DC" w:rsidRDefault="000D193B" w:rsidP="008175C1">
      <w:r>
        <w:t xml:space="preserve">This section first reviews the criteria that different authors require </w:t>
      </w:r>
      <w:r w:rsidR="00834C96">
        <w:t>to call a transmission process '</w:t>
      </w:r>
      <w:r>
        <w:t>replicative</w:t>
      </w:r>
      <w:r w:rsidR="00834C96">
        <w:t>'</w:t>
      </w:r>
      <w:r>
        <w:t xml:space="preserve">; it then </w:t>
      </w:r>
      <w:r w:rsidR="00C73674">
        <w:t>shows</w:t>
      </w:r>
      <w:r>
        <w:t xml:space="preserve"> that action inher</w:t>
      </w:r>
      <w:r w:rsidR="00834C96">
        <w:t>itance does meet those criteria;</w:t>
      </w:r>
      <w:r>
        <w:t xml:space="preserve"> finally, it </w:t>
      </w:r>
      <w:r w:rsidR="00C73674">
        <w:t>argues that cultural replication in humans happens in naive learners who copy actions independently of their function.</w:t>
      </w:r>
    </w:p>
    <w:p w:rsidR="00C36BFB" w:rsidRPr="003245DC" w:rsidRDefault="00A26B36" w:rsidP="00A26B36">
      <w:pPr>
        <w:pStyle w:val="Heading2"/>
        <w:rPr>
          <w:b w:val="0"/>
        </w:rPr>
      </w:pPr>
      <w:r w:rsidRPr="003245DC">
        <w:rPr>
          <w:b w:val="0"/>
        </w:rPr>
        <w:t>3.</w:t>
      </w:r>
      <w:r w:rsidR="0023000D" w:rsidRPr="003245DC">
        <w:rPr>
          <w:b w:val="0"/>
        </w:rPr>
        <w:t>1 Cri</w:t>
      </w:r>
      <w:r w:rsidR="00C36BFB" w:rsidRPr="003245DC">
        <w:rPr>
          <w:b w:val="0"/>
        </w:rPr>
        <w:t>teria for replication</w:t>
      </w:r>
    </w:p>
    <w:p w:rsidR="00F36F92" w:rsidRDefault="0023000D" w:rsidP="00A345DC">
      <w:r w:rsidRPr="003245DC">
        <w:t>Replication is a special kind of copying paradigmatically exemplified by DNA replication. A replicator has been defined as “the entity that passes on its structure largely intact in</w:t>
      </w:r>
      <w:r w:rsidR="00842D92" w:rsidRPr="003245DC">
        <w:t xml:space="preserve"> successive generations” (Hull </w:t>
      </w:r>
      <w:r w:rsidRPr="003245DC">
        <w:t xml:space="preserve">1988). Williams (1992) advocated the view that the unit of replication is defined by its information content (information being any pattern that influences the formation or the transformation of other patterns), while </w:t>
      </w:r>
      <w:r w:rsidR="00C84162" w:rsidRPr="003245DC">
        <w:t xml:space="preserve">for </w:t>
      </w:r>
      <w:r w:rsidRPr="003245DC">
        <w:t xml:space="preserve">Dawkins (1976) </w:t>
      </w:r>
      <w:r w:rsidR="00C84162" w:rsidRPr="003245DC">
        <w:t xml:space="preserve">it is </w:t>
      </w:r>
      <w:r w:rsidRPr="003245DC">
        <w:t>the entity that contains</w:t>
      </w:r>
      <w:r w:rsidRPr="003245DC">
        <w:rPr>
          <w:i/>
        </w:rPr>
        <w:t xml:space="preserve"> </w:t>
      </w:r>
      <w:r w:rsidRPr="003245DC">
        <w:t xml:space="preserve">the information that is passed on during replication. </w:t>
      </w:r>
      <w:r w:rsidR="006A1879" w:rsidRPr="003245DC">
        <w:t>R</w:t>
      </w:r>
      <w:r w:rsidRPr="003245DC">
        <w:t>eplication must fulfill the criteria of longevity, fecundity and copying fidelity (or similarity</w:t>
      </w:r>
      <w:r w:rsidR="00AA47E2">
        <w:t xml:space="preserve"> between original and copy</w:t>
      </w:r>
      <w:r w:rsidRPr="003245DC">
        <w:t>)</w:t>
      </w:r>
      <w:r w:rsidR="002F23CA">
        <w:t>. I</w:t>
      </w:r>
      <w:r w:rsidRPr="003245DC">
        <w:t xml:space="preserve">n other words, the model </w:t>
      </w:r>
      <w:r w:rsidR="007B13AF">
        <w:t xml:space="preserve">must </w:t>
      </w:r>
      <w:r w:rsidRPr="003245DC">
        <w:t xml:space="preserve">exist for long enough that it can be copied; copies </w:t>
      </w:r>
      <w:r w:rsidR="007B13AF">
        <w:t>must</w:t>
      </w:r>
      <w:r w:rsidR="007B13AF" w:rsidRPr="003245DC">
        <w:t xml:space="preserve"> </w:t>
      </w:r>
      <w:r w:rsidRPr="003245DC">
        <w:t xml:space="preserve">actually </w:t>
      </w:r>
      <w:r w:rsidR="007B13AF">
        <w:t xml:space="preserve">be </w:t>
      </w:r>
      <w:r w:rsidRPr="003245DC">
        <w:t>produced; and that copy</w:t>
      </w:r>
      <w:r w:rsidR="007B13AF">
        <w:t xml:space="preserve"> must</w:t>
      </w:r>
      <w:r w:rsidRPr="003245DC">
        <w:t xml:space="preserve"> resemble the original (in relevant respects). </w:t>
      </w:r>
    </w:p>
    <w:p w:rsidR="00C2516D" w:rsidRDefault="006A1879" w:rsidP="00A345DC">
      <w:r w:rsidRPr="003245DC">
        <w:t>Causation is also a requirement</w:t>
      </w:r>
      <w:r w:rsidR="00C2516D">
        <w:t xml:space="preserve"> for replication</w:t>
      </w:r>
      <w:r w:rsidRPr="003245DC">
        <w:t>: the original must be a causal factor in the production of the copy (Hull 1988, Godfrey-Smith 2000).</w:t>
      </w:r>
      <w:r w:rsidR="0023000D" w:rsidRPr="003245DC">
        <w:t xml:space="preserve"> </w:t>
      </w:r>
      <w:r w:rsidR="00550CE2">
        <w:t>Whil</w:t>
      </w:r>
      <w:r w:rsidR="001C3F92">
        <w:t xml:space="preserve">st we cannot say that a </w:t>
      </w:r>
      <w:r w:rsidR="00C2516D">
        <w:t xml:space="preserve">new car, fresh from the factory, </w:t>
      </w:r>
      <w:r w:rsidR="001C3F92">
        <w:t xml:space="preserve">is caused by another (identical) car, we can say </w:t>
      </w:r>
      <w:proofErr w:type="gramStart"/>
      <w:r w:rsidR="001C3F92">
        <w:t xml:space="preserve">that a new </w:t>
      </w:r>
      <w:r w:rsidR="00C2516D">
        <w:t xml:space="preserve">token of </w:t>
      </w:r>
      <w:r w:rsidR="001C3F92">
        <w:t xml:space="preserve">DNA is </w:t>
      </w:r>
      <w:r w:rsidR="001C3F92" w:rsidRPr="00C2516D">
        <w:t xml:space="preserve">caused </w:t>
      </w:r>
      <w:r w:rsidR="001C3F92">
        <w:t xml:space="preserve">by another (identical) </w:t>
      </w:r>
      <w:r w:rsidR="00C2516D">
        <w:t xml:space="preserve">DNA </w:t>
      </w:r>
      <w:r w:rsidR="001C3F92">
        <w:t>token</w:t>
      </w:r>
      <w:proofErr w:type="gramEnd"/>
      <w:r w:rsidR="00C856E0">
        <w:t>: t</w:t>
      </w:r>
      <w:r w:rsidR="00F36F92">
        <w:t>he parent token is necessary and causally involved in th</w:t>
      </w:r>
      <w:r w:rsidR="00C856E0">
        <w:t>e production of the child token</w:t>
      </w:r>
      <w:r w:rsidR="001C3F92">
        <w:t xml:space="preserve">. </w:t>
      </w:r>
      <w:r w:rsidR="0023000D" w:rsidRPr="003245DC">
        <w:t xml:space="preserve">Sperber (2000) adds the criterion of information transfer ("the process that generates [the copy] must obtain the information that makes [the copy] similar to the original from [the original]" </w:t>
      </w:r>
      <w:r w:rsidR="0023000D" w:rsidRPr="003245DC">
        <w:rPr>
          <w:i/>
        </w:rPr>
        <w:t>ibid</w:t>
      </w:r>
      <w:proofErr w:type="gramStart"/>
      <w:r w:rsidR="008655A9" w:rsidRPr="003245DC">
        <w:t>:169</w:t>
      </w:r>
      <w:proofErr w:type="gramEnd"/>
      <w:r w:rsidR="008655A9" w:rsidRPr="003245DC">
        <w:t xml:space="preserve">). </w:t>
      </w:r>
      <w:r w:rsidR="00F36F92">
        <w:t>W</w:t>
      </w:r>
      <w:r w:rsidR="001B0E93">
        <w:t>hen there is causation and information transfer, h</w:t>
      </w:r>
      <w:r w:rsidR="001B0E93" w:rsidRPr="003245DC">
        <w:t>ad the original been different, the copy would be accordingly different</w:t>
      </w:r>
      <w:r w:rsidR="001B0E93">
        <w:t xml:space="preserve">. </w:t>
      </w:r>
      <w:r w:rsidR="001C3F92">
        <w:t>The cases of the car and DNA also illustrate information transfer: only in the latter case is there information transfer.</w:t>
      </w:r>
      <w:r w:rsidR="00550CE2">
        <w:t xml:space="preserve"> </w:t>
      </w:r>
    </w:p>
    <w:p w:rsidR="00C2516D" w:rsidRDefault="00550CE2" w:rsidP="00A345DC">
      <w:r>
        <w:t xml:space="preserve">Causation and information transfer are important to distinguish between two types of inheritance. </w:t>
      </w:r>
      <w:r w:rsidR="001B0E93">
        <w:t>G</w:t>
      </w:r>
      <w:r w:rsidR="00C2516D">
        <w:t>ene inheritance is replicative</w:t>
      </w:r>
      <w:r>
        <w:t xml:space="preserve">, </w:t>
      </w:r>
      <w:r w:rsidR="001B0E93">
        <w:t xml:space="preserve">but while ecological factors (from the cell cytoplasm to the dams that beavers inherit from their ancestors) can also be inherited, they are not replicated because there is no causation nor information transfer between </w:t>
      </w:r>
      <w:r w:rsidR="00C2516D">
        <w:t xml:space="preserve">e.g. </w:t>
      </w:r>
      <w:r w:rsidR="001B0E93">
        <w:t>mother and daughter</w:t>
      </w:r>
      <w:r w:rsidR="00F36F92">
        <w:t xml:space="preserve"> cell</w:t>
      </w:r>
      <w:r w:rsidR="001B0E93">
        <w:t xml:space="preserve">'s cytoplasm or between the dam </w:t>
      </w:r>
      <w:r w:rsidR="00C2516D">
        <w:t xml:space="preserve">during a parent </w:t>
      </w:r>
      <w:r w:rsidR="001B0E93">
        <w:t>beaver</w:t>
      </w:r>
      <w:r w:rsidR="00C2516D">
        <w:t>'s lifetime</w:t>
      </w:r>
      <w:r w:rsidR="001B0E93">
        <w:t xml:space="preserve"> and child</w:t>
      </w:r>
      <w:r w:rsidR="00C2516D">
        <w:t>'s</w:t>
      </w:r>
      <w:r w:rsidR="001B0E93">
        <w:t xml:space="preserve">. </w:t>
      </w:r>
    </w:p>
    <w:p w:rsidR="00A345DC" w:rsidRPr="003245DC" w:rsidRDefault="001B0E93" w:rsidP="00A345DC">
      <w:r>
        <w:t xml:space="preserve">Finally, </w:t>
      </w:r>
      <w:r w:rsidR="00A345DC">
        <w:t xml:space="preserve">Millikan (2005) additionally </w:t>
      </w:r>
      <w:r w:rsidR="00A345DC" w:rsidRPr="003245DC">
        <w:t xml:space="preserve">demands </w:t>
      </w:r>
      <w:r w:rsidR="00A345DC">
        <w:t xml:space="preserve">that </w:t>
      </w:r>
      <w:r w:rsidR="00A345DC" w:rsidRPr="003245DC">
        <w:t>a copying mechanism</w:t>
      </w:r>
      <w:r w:rsidR="00A345DC">
        <w:t xml:space="preserve"> </w:t>
      </w:r>
      <w:r>
        <w:t xml:space="preserve">for replication </w:t>
      </w:r>
      <w:r w:rsidR="00A345DC">
        <w:t xml:space="preserve">is specified. (Even though Millikan's discussion refers to </w:t>
      </w:r>
      <w:r w:rsidR="00A345DC" w:rsidRPr="003245DC">
        <w:t xml:space="preserve">'reproduction', </w:t>
      </w:r>
      <w:r w:rsidR="00A345DC">
        <w:t xml:space="preserve">it can be safely taken to apply to replication, as </w:t>
      </w:r>
      <w:r w:rsidR="00A345DC" w:rsidRPr="003245DC">
        <w:t xml:space="preserve">she explicitly distinguishes </w:t>
      </w:r>
      <w:r w:rsidR="00A345DC">
        <w:t>'reproduction'</w:t>
      </w:r>
      <w:r w:rsidR="00A345DC" w:rsidRPr="003245DC">
        <w:t xml:space="preserve"> from the inheritance of phenotypic traits: "I have blue eyes not directly because my mother and/or father had, but because of my genes, which were copied from their genes, which were not, however, copied from their eyes" (Millikan 2005:31.). </w:t>
      </w:r>
    </w:p>
    <w:p w:rsidR="000E3D60" w:rsidRPr="003245DC" w:rsidRDefault="0023000D" w:rsidP="0023000D">
      <w:r w:rsidRPr="003245DC">
        <w:t xml:space="preserve">We can now </w:t>
      </w:r>
      <w:r w:rsidR="00C84162" w:rsidRPr="003245DC">
        <w:t>assess</w:t>
      </w:r>
      <w:r w:rsidRPr="003245DC">
        <w:t xml:space="preserve"> whether </w:t>
      </w:r>
      <w:r w:rsidR="003762F1" w:rsidRPr="003245DC">
        <w:t xml:space="preserve">the inheritance of an action by </w:t>
      </w:r>
      <w:r w:rsidRPr="003245DC">
        <w:t xml:space="preserve">a </w:t>
      </w:r>
      <w:r w:rsidR="00763013" w:rsidRPr="003245DC">
        <w:t>naive</w:t>
      </w:r>
      <w:r w:rsidR="003762F1" w:rsidRPr="003245DC">
        <w:t xml:space="preserve"> individual</w:t>
      </w:r>
      <w:r w:rsidRPr="003245DC">
        <w:t xml:space="preserve"> </w:t>
      </w:r>
      <w:r w:rsidR="008F75DE" w:rsidRPr="003245DC">
        <w:t>from a</w:t>
      </w:r>
      <w:r w:rsidR="003762F1" w:rsidRPr="003245DC">
        <w:t>n</w:t>
      </w:r>
      <w:r w:rsidR="00372B98" w:rsidRPr="003245DC">
        <w:t xml:space="preserve"> </w:t>
      </w:r>
      <w:r w:rsidR="003762F1" w:rsidRPr="003245DC">
        <w:t xml:space="preserve">expert </w:t>
      </w:r>
      <w:r w:rsidRPr="003245DC">
        <w:t xml:space="preserve">through </w:t>
      </w:r>
      <w:r w:rsidR="0045573F" w:rsidRPr="003245DC">
        <w:t xml:space="preserve">observational </w:t>
      </w:r>
      <w:r w:rsidR="006A1879" w:rsidRPr="003245DC">
        <w:t xml:space="preserve">social learning mechanisms </w:t>
      </w:r>
      <w:r w:rsidR="0045573F" w:rsidRPr="003245DC">
        <w:t>and teaching</w:t>
      </w:r>
      <w:r w:rsidRPr="003245DC">
        <w:t xml:space="preserve"> </w:t>
      </w:r>
      <w:r w:rsidR="0045573F" w:rsidRPr="003245DC">
        <w:t xml:space="preserve">meet </w:t>
      </w:r>
      <w:r w:rsidR="001C3F92">
        <w:t xml:space="preserve">all </w:t>
      </w:r>
      <w:r w:rsidR="0045573F" w:rsidRPr="003245DC">
        <w:t xml:space="preserve">the </w:t>
      </w:r>
      <w:r w:rsidR="001C3F92">
        <w:t xml:space="preserve">required </w:t>
      </w:r>
      <w:r w:rsidR="0045573F" w:rsidRPr="003245DC">
        <w:t xml:space="preserve">criteria for </w:t>
      </w:r>
      <w:r w:rsidRPr="003245DC">
        <w:t xml:space="preserve">replication. </w:t>
      </w:r>
    </w:p>
    <w:p w:rsidR="00372B98" w:rsidRPr="003245DC" w:rsidRDefault="00A26B36" w:rsidP="00A26B36">
      <w:pPr>
        <w:pStyle w:val="Heading2"/>
        <w:rPr>
          <w:b w:val="0"/>
        </w:rPr>
      </w:pPr>
      <w:r w:rsidRPr="003245DC">
        <w:rPr>
          <w:b w:val="0"/>
        </w:rPr>
        <w:t>3.</w:t>
      </w:r>
      <w:r w:rsidR="000E3D60" w:rsidRPr="003245DC">
        <w:rPr>
          <w:b w:val="0"/>
        </w:rPr>
        <w:t xml:space="preserve">2 </w:t>
      </w:r>
      <w:r w:rsidR="00F36F92">
        <w:rPr>
          <w:b w:val="0"/>
        </w:rPr>
        <w:t>T</w:t>
      </w:r>
      <w:r w:rsidR="0045573F" w:rsidRPr="003245DC">
        <w:rPr>
          <w:b w:val="0"/>
        </w:rPr>
        <w:t xml:space="preserve">he </w:t>
      </w:r>
      <w:r w:rsidR="000E3D60" w:rsidRPr="003245DC">
        <w:rPr>
          <w:b w:val="0"/>
        </w:rPr>
        <w:t xml:space="preserve">inheritance </w:t>
      </w:r>
      <w:r w:rsidR="0045573F" w:rsidRPr="003245DC">
        <w:rPr>
          <w:b w:val="0"/>
        </w:rPr>
        <w:t xml:space="preserve">of actions </w:t>
      </w:r>
      <w:r w:rsidR="000E3D60" w:rsidRPr="003245DC">
        <w:rPr>
          <w:b w:val="0"/>
        </w:rPr>
        <w:t>m</w:t>
      </w:r>
      <w:r w:rsidR="004A13A6" w:rsidRPr="003245DC">
        <w:rPr>
          <w:b w:val="0"/>
        </w:rPr>
        <w:t>e</w:t>
      </w:r>
      <w:r w:rsidR="000E3D60" w:rsidRPr="003245DC">
        <w:rPr>
          <w:b w:val="0"/>
        </w:rPr>
        <w:t>et</w:t>
      </w:r>
      <w:r w:rsidR="00F36F92">
        <w:rPr>
          <w:b w:val="0"/>
        </w:rPr>
        <w:t>s</w:t>
      </w:r>
      <w:r w:rsidR="000E3D60" w:rsidRPr="003245DC">
        <w:rPr>
          <w:b w:val="0"/>
        </w:rPr>
        <w:t xml:space="preserve"> the criteria for replication</w:t>
      </w:r>
    </w:p>
    <w:p w:rsidR="000B1CAA" w:rsidRPr="003245DC" w:rsidRDefault="00372B98" w:rsidP="0023000D">
      <w:r w:rsidRPr="003245DC">
        <w:t xml:space="preserve">Starting with </w:t>
      </w:r>
      <w:r w:rsidR="0023000D" w:rsidRPr="003245DC">
        <w:t>the criteria imposed by Dawkins</w:t>
      </w:r>
      <w:r w:rsidR="006A1879" w:rsidRPr="003245DC">
        <w:t xml:space="preserve"> (1976)</w:t>
      </w:r>
      <w:r w:rsidR="0023000D" w:rsidRPr="003245DC">
        <w:t xml:space="preserve">, </w:t>
      </w:r>
      <w:r w:rsidR="00C535C1" w:rsidRPr="003245DC">
        <w:t>m</w:t>
      </w:r>
      <w:r w:rsidR="000B1CAA" w:rsidRPr="003245DC">
        <w:t xml:space="preserve">any </w:t>
      </w:r>
      <w:r w:rsidR="001C3F92">
        <w:t xml:space="preserve">socially transmitted actions </w:t>
      </w:r>
      <w:r w:rsidR="000B1CAA" w:rsidRPr="003245DC">
        <w:t xml:space="preserve">are extremely </w:t>
      </w:r>
      <w:r w:rsidR="00AE6A6B">
        <w:t>long-lived</w:t>
      </w:r>
      <w:r w:rsidR="000B1CAA" w:rsidRPr="003245DC">
        <w:t xml:space="preserve"> and fecund. History records and museums contain countless examples of ancient artefacts and </w:t>
      </w:r>
      <w:r w:rsidR="00271B4F" w:rsidRPr="003245DC">
        <w:t xml:space="preserve">associated </w:t>
      </w:r>
      <w:r w:rsidR="000B1CAA" w:rsidRPr="003245DC">
        <w:t xml:space="preserve">practices that are still </w:t>
      </w:r>
      <w:r w:rsidR="00271B4F" w:rsidRPr="003245DC">
        <w:t xml:space="preserve">present </w:t>
      </w:r>
      <w:r w:rsidR="000B1CAA" w:rsidRPr="003245DC">
        <w:t>today</w:t>
      </w:r>
      <w:r w:rsidR="00271B4F" w:rsidRPr="003245DC">
        <w:t>, including traditional skills such as woodwork or pottery</w:t>
      </w:r>
      <w:r w:rsidR="000B1CAA" w:rsidRPr="003245DC">
        <w:t xml:space="preserve">. Extreme cases include lineages of linguistic replicators such as word-forms (Gray &amp; Atkinson 2003; Gray, Drummond &amp; Greenhill 2009; Pagel 2009; Bouckaert et al. 2012) and other linguistic features (Dunn et al. 2005) </w:t>
      </w:r>
      <w:r w:rsidR="00C535C1" w:rsidRPr="003245DC">
        <w:t xml:space="preserve">that go back </w:t>
      </w:r>
      <w:r w:rsidR="00F36F92">
        <w:t xml:space="preserve">many </w:t>
      </w:r>
      <w:r w:rsidR="000B1CAA" w:rsidRPr="003245DC">
        <w:t>thousands of years</w:t>
      </w:r>
      <w:r w:rsidR="00F36F92">
        <w:t>,</w:t>
      </w:r>
      <w:r w:rsidR="000B1CAA" w:rsidRPr="003245DC">
        <w:t xml:space="preserve"> </w:t>
      </w:r>
      <w:r w:rsidR="000E30EF" w:rsidRPr="003245DC">
        <w:t>and</w:t>
      </w:r>
      <w:r w:rsidR="000B1CAA" w:rsidRPr="003245DC">
        <w:t xml:space="preserve"> the </w:t>
      </w:r>
      <w:r w:rsidR="000E30EF" w:rsidRPr="003245DC">
        <w:t xml:space="preserve">actions involved in making </w:t>
      </w:r>
      <w:r w:rsidR="000B1CAA" w:rsidRPr="003245DC">
        <w:t>Acheulean stone tool</w:t>
      </w:r>
      <w:r w:rsidR="000E30EF" w:rsidRPr="003245DC">
        <w:t xml:space="preserve">s, a </w:t>
      </w:r>
      <w:r w:rsidR="000B1CAA" w:rsidRPr="003245DC">
        <w:t>tradition</w:t>
      </w:r>
      <w:r w:rsidR="000E30EF" w:rsidRPr="003245DC">
        <w:t xml:space="preserve"> that </w:t>
      </w:r>
      <w:r w:rsidR="000B1CAA" w:rsidRPr="003245DC">
        <w:t>persisted for more than one million years with little change (Leakey &amp; Lewin 1978</w:t>
      </w:r>
      <w:r w:rsidR="00404134" w:rsidRPr="003245DC">
        <w:t>;</w:t>
      </w:r>
      <w:r w:rsidR="000B1CAA" w:rsidRPr="003245DC">
        <w:t xml:space="preserve"> Clark 1994)</w:t>
      </w:r>
      <w:r w:rsidR="00271B4F" w:rsidRPr="003245DC">
        <w:t>.</w:t>
      </w:r>
      <w:r w:rsidR="000B1CAA" w:rsidRPr="003245DC">
        <w:t xml:space="preserve"> </w:t>
      </w:r>
    </w:p>
    <w:p w:rsidR="001B0E93" w:rsidRDefault="008655A9" w:rsidP="00C84162">
      <w:r w:rsidRPr="003245DC">
        <w:t>S</w:t>
      </w:r>
      <w:r w:rsidR="00DE214C" w:rsidRPr="003245DC">
        <w:t>imi</w:t>
      </w:r>
      <w:r w:rsidR="00AA7F4F" w:rsidRPr="003245DC">
        <w:t>l</w:t>
      </w:r>
      <w:r w:rsidR="0023000D" w:rsidRPr="003245DC">
        <w:t>arity, or cop</w:t>
      </w:r>
      <w:r w:rsidR="00372B98" w:rsidRPr="003245DC">
        <w:t xml:space="preserve">ying fidelity, is evidenced </w:t>
      </w:r>
      <w:r w:rsidR="00297D3A" w:rsidRPr="003245DC">
        <w:t xml:space="preserve">by </w:t>
      </w:r>
      <w:r w:rsidR="000E3D60" w:rsidRPr="003245DC">
        <w:t>variation</w:t>
      </w:r>
      <w:r w:rsidR="000E30EF" w:rsidRPr="003245DC">
        <w:t xml:space="preserve"> in gestures and other culturally inherited actions that show cross-cultural specificity</w:t>
      </w:r>
      <w:r w:rsidR="00504F10">
        <w:t xml:space="preserve"> </w:t>
      </w:r>
      <w:r w:rsidR="00E73ABB">
        <w:t>–</w:t>
      </w:r>
      <w:r w:rsidR="00504F10">
        <w:t xml:space="preserve"> </w:t>
      </w:r>
      <w:r w:rsidR="000E30EF" w:rsidRPr="003245DC">
        <w:t xml:space="preserve">they are </w:t>
      </w:r>
      <w:r w:rsidR="00C73674">
        <w:t>often consistently and recogniz</w:t>
      </w:r>
      <w:r w:rsidR="000E30EF" w:rsidRPr="003245DC">
        <w:t>ably similar within a cultural community and different between communities.</w:t>
      </w:r>
      <w:r w:rsidR="00E30479">
        <w:t xml:space="preserve"> </w:t>
      </w:r>
      <w:r w:rsidR="000E30EF" w:rsidRPr="003245DC">
        <w:t xml:space="preserve">Examples include </w:t>
      </w:r>
      <w:r w:rsidR="00F36F92">
        <w:t xml:space="preserve">technological methods, </w:t>
      </w:r>
      <w:r w:rsidR="00AA7F4F" w:rsidRPr="003245DC">
        <w:t xml:space="preserve">languages, and also </w:t>
      </w:r>
      <w:r w:rsidR="00F36F92">
        <w:t xml:space="preserve">less measurable actions like </w:t>
      </w:r>
      <w:r w:rsidR="000E30EF" w:rsidRPr="003245DC">
        <w:t xml:space="preserve">the </w:t>
      </w:r>
      <w:r w:rsidR="0023000D" w:rsidRPr="003245DC">
        <w:t xml:space="preserve">expression of emotions </w:t>
      </w:r>
      <w:r w:rsidR="000E30EF" w:rsidRPr="003245DC">
        <w:t xml:space="preserve">though </w:t>
      </w:r>
      <w:r w:rsidR="0023000D" w:rsidRPr="003245DC">
        <w:t xml:space="preserve">body posture (Sherer </w:t>
      </w:r>
      <w:r w:rsidR="00834C96">
        <w:t xml:space="preserve">et al. </w:t>
      </w:r>
      <w:r w:rsidR="00404134" w:rsidRPr="003245DC">
        <w:t>1986</w:t>
      </w:r>
      <w:r w:rsidR="0023000D" w:rsidRPr="003245DC">
        <w:t xml:space="preserve">), nonverbal communication (Matsumoto &amp; Hwang 2013) </w:t>
      </w:r>
      <w:r w:rsidR="000E30EF" w:rsidRPr="003245DC">
        <w:t xml:space="preserve">and </w:t>
      </w:r>
      <w:r w:rsidR="0023000D" w:rsidRPr="003245DC">
        <w:t>walking style (Ingold 2004)</w:t>
      </w:r>
      <w:r w:rsidR="000E30EF" w:rsidRPr="003245DC">
        <w:t xml:space="preserve">. </w:t>
      </w:r>
    </w:p>
    <w:p w:rsidR="00C84162" w:rsidRPr="003245DC" w:rsidRDefault="001B0E93" w:rsidP="00C84162">
      <w:r>
        <w:t xml:space="preserve">Going back to the replication/ecological inheritance distinction </w:t>
      </w:r>
      <w:r w:rsidR="00F36F92">
        <w:t>mentioned in 3.1</w:t>
      </w:r>
      <w:r>
        <w:t>, t</w:t>
      </w:r>
      <w:r w:rsidRPr="003245DC">
        <w:t xml:space="preserve">wo </w:t>
      </w:r>
      <w:r w:rsidR="00DE214C" w:rsidRPr="003245DC">
        <w:t>factors may contribute to similarity, or structural correlation, between different tokens of the same cultural action lineage or type</w:t>
      </w:r>
      <w:r w:rsidR="00271B4F" w:rsidRPr="003245DC">
        <w:t xml:space="preserve">: </w:t>
      </w:r>
      <w:r w:rsidR="00C2516D">
        <w:t xml:space="preserve">ecological or environmental </w:t>
      </w:r>
      <w:r w:rsidR="00271B4F" w:rsidRPr="003245DC">
        <w:t>factors</w:t>
      </w:r>
      <w:r>
        <w:t xml:space="preserve"> (which we can equate to ecological </w:t>
      </w:r>
      <w:r w:rsidR="00C2516D">
        <w:t>factors of attraction</w:t>
      </w:r>
      <w:r>
        <w:t>)</w:t>
      </w:r>
      <w:r w:rsidR="00271B4F" w:rsidRPr="003245DC">
        <w:t xml:space="preserve">, </w:t>
      </w:r>
      <w:r w:rsidR="00DE214C" w:rsidRPr="003245DC">
        <w:t>and so</w:t>
      </w:r>
      <w:r w:rsidR="00D21A34" w:rsidRPr="003245DC">
        <w:t xml:space="preserve">cial transmission. </w:t>
      </w:r>
      <w:r w:rsidR="00C2516D">
        <w:t xml:space="preserve">Consider an action: the </w:t>
      </w:r>
      <w:r w:rsidR="00C2516D" w:rsidRPr="003245DC">
        <w:t>method of holding a pair of scissors by inserting a finger and thumb in the scissors' eyes.</w:t>
      </w:r>
      <w:r w:rsidR="00C2516D">
        <w:t xml:space="preserve"> </w:t>
      </w:r>
      <w:r w:rsidR="00376698">
        <w:t xml:space="preserve">This aspect of the </w:t>
      </w:r>
      <w:r w:rsidR="00C2516D">
        <w:t xml:space="preserve">action is </w:t>
      </w:r>
      <w:r w:rsidR="00F36F92">
        <w:t xml:space="preserve">to some extent </w:t>
      </w:r>
      <w:r w:rsidR="00C2516D">
        <w:t>ecologically inherited</w:t>
      </w:r>
      <w:r w:rsidR="00376698">
        <w:t xml:space="preserve">, the </w:t>
      </w:r>
      <w:r w:rsidR="00C84162" w:rsidRPr="003245DC">
        <w:t xml:space="preserve">cultural </w:t>
      </w:r>
      <w:r w:rsidR="00376698">
        <w:t xml:space="preserve">ecological </w:t>
      </w:r>
      <w:r w:rsidR="00C84162" w:rsidRPr="003245DC">
        <w:t>niche (the scissors) do</w:t>
      </w:r>
      <w:r w:rsidR="00C2516D">
        <w:t>es</w:t>
      </w:r>
      <w:r w:rsidR="00C84162" w:rsidRPr="003245DC">
        <w:t xml:space="preserve"> not easily afford other options, and so it </w:t>
      </w:r>
      <w:r w:rsidR="00F36F92">
        <w:t xml:space="preserve">favours </w:t>
      </w:r>
      <w:r w:rsidR="00C84162" w:rsidRPr="003245DC">
        <w:t xml:space="preserve">similarity across tokens of the action. </w:t>
      </w:r>
      <w:proofErr w:type="gramStart"/>
      <w:r w:rsidR="00376698">
        <w:t>Ecologically</w:t>
      </w:r>
      <w:r w:rsidR="00D21A34" w:rsidRPr="003245DC">
        <w:t>-mediated</w:t>
      </w:r>
      <w:proofErr w:type="gramEnd"/>
      <w:r w:rsidR="00DE214C" w:rsidRPr="003245DC">
        <w:t xml:space="preserve"> </w:t>
      </w:r>
      <w:r w:rsidR="00D21A34" w:rsidRPr="003245DC">
        <w:t xml:space="preserve">similarity </w:t>
      </w:r>
      <w:r w:rsidR="00DE214C" w:rsidRPr="003245DC">
        <w:t>does not involve causation or information transfer</w:t>
      </w:r>
      <w:r w:rsidR="00271B4F" w:rsidRPr="003245DC">
        <w:t xml:space="preserve"> between </w:t>
      </w:r>
      <w:r w:rsidR="00D21A34" w:rsidRPr="003245DC">
        <w:t xml:space="preserve">the </w:t>
      </w:r>
      <w:r w:rsidR="00271B4F" w:rsidRPr="003245DC">
        <w:t xml:space="preserve">original </w:t>
      </w:r>
      <w:r w:rsidR="00D21A34" w:rsidRPr="00C2516D">
        <w:rPr>
          <w:i/>
        </w:rPr>
        <w:t>action</w:t>
      </w:r>
      <w:r w:rsidR="00D21A34" w:rsidRPr="003245DC">
        <w:t xml:space="preserve"> </w:t>
      </w:r>
      <w:r w:rsidR="00271B4F" w:rsidRPr="003245DC">
        <w:t xml:space="preserve">and </w:t>
      </w:r>
      <w:r w:rsidR="00D21A34" w:rsidRPr="003245DC">
        <w:t xml:space="preserve">its </w:t>
      </w:r>
      <w:r w:rsidR="00271B4F" w:rsidRPr="003245DC">
        <w:t>copy</w:t>
      </w:r>
      <w:r w:rsidR="00C84162" w:rsidRPr="003245DC">
        <w:t>. T</w:t>
      </w:r>
      <w:r w:rsidR="00DE214C" w:rsidRPr="003245DC">
        <w:t xml:space="preserve">herefore </w:t>
      </w:r>
      <w:r w:rsidR="00C2516D">
        <w:t xml:space="preserve">ecological </w:t>
      </w:r>
      <w:r w:rsidR="00C84162" w:rsidRPr="003245DC">
        <w:t xml:space="preserve">inheritance </w:t>
      </w:r>
      <w:r w:rsidR="00C2516D">
        <w:t xml:space="preserve">of </w:t>
      </w:r>
      <w:r w:rsidR="00C84162" w:rsidRPr="003245DC">
        <w:t xml:space="preserve">actions does not constitute </w:t>
      </w:r>
      <w:r w:rsidR="00DE214C" w:rsidRPr="003245DC">
        <w:t xml:space="preserve">replication. </w:t>
      </w:r>
    </w:p>
    <w:p w:rsidR="00D21A34" w:rsidRPr="003245DC" w:rsidRDefault="00C84162" w:rsidP="00C84162">
      <w:r w:rsidRPr="003245DC">
        <w:t>In contrast, c</w:t>
      </w:r>
      <w:r w:rsidR="00D21A34" w:rsidRPr="003245DC">
        <w:t xml:space="preserve">ausation and information transfer </w:t>
      </w:r>
      <w:r w:rsidR="00C2516D">
        <w:t>can be</w:t>
      </w:r>
      <w:r w:rsidR="00C2516D" w:rsidRPr="003245DC">
        <w:t xml:space="preserve"> </w:t>
      </w:r>
      <w:r w:rsidR="00D21A34" w:rsidRPr="003245DC">
        <w:t xml:space="preserve">present in the </w:t>
      </w:r>
      <w:r w:rsidRPr="003245DC">
        <w:t xml:space="preserve">social </w:t>
      </w:r>
      <w:r w:rsidR="00D21A34" w:rsidRPr="003245DC">
        <w:t xml:space="preserve">transmission of </w:t>
      </w:r>
      <w:r w:rsidR="001B0E93">
        <w:t>actions</w:t>
      </w:r>
      <w:r w:rsidR="00D21A34" w:rsidRPr="003245DC">
        <w:t xml:space="preserve">. In the gestural examples above, </w:t>
      </w:r>
      <w:r w:rsidRPr="003245DC">
        <w:t xml:space="preserve">the production of </w:t>
      </w:r>
      <w:r w:rsidR="00D21A34" w:rsidRPr="003245DC">
        <w:t>a</w:t>
      </w:r>
      <w:r w:rsidRPr="003245DC">
        <w:t xml:space="preserve">n action variant </w:t>
      </w:r>
      <w:r w:rsidR="00D21A34" w:rsidRPr="003245DC">
        <w:t xml:space="preserve">token in the learner </w:t>
      </w:r>
      <w:r w:rsidRPr="003245DC">
        <w:t xml:space="preserve">(e.g. a style of walking, a particular bodily stance) </w:t>
      </w:r>
      <w:r w:rsidR="00D21A34" w:rsidRPr="003245DC">
        <w:t xml:space="preserve">is </w:t>
      </w:r>
      <w:r w:rsidR="00643C88">
        <w:t xml:space="preserve">caused by </w:t>
      </w:r>
      <w:r w:rsidR="00D21A34" w:rsidRPr="003245DC">
        <w:t xml:space="preserve">the </w:t>
      </w:r>
      <w:r w:rsidRPr="003245DC">
        <w:t xml:space="preserve">production of </w:t>
      </w:r>
      <w:r w:rsidR="00D21A34" w:rsidRPr="003245DC">
        <w:t xml:space="preserve">one or more tokens of that action variant </w:t>
      </w:r>
      <w:r w:rsidRPr="003245DC">
        <w:t xml:space="preserve">observed </w:t>
      </w:r>
      <w:r w:rsidR="00D21A34" w:rsidRPr="003245DC">
        <w:t>in the expert</w:t>
      </w:r>
      <w:r w:rsidRPr="003245DC">
        <w:t xml:space="preserve">. </w:t>
      </w:r>
      <w:r w:rsidR="00C2516D">
        <w:t xml:space="preserve">If the observed tokens had been different, the copy would also be different. </w:t>
      </w:r>
      <w:r w:rsidRPr="003245DC">
        <w:t>A</w:t>
      </w:r>
      <w:r w:rsidR="00D21A34" w:rsidRPr="003245DC">
        <w:t xml:space="preserve">s for information transfer, the explanation for the structure of the learner's copy is in the expert's original action. </w:t>
      </w:r>
      <w:r w:rsidR="00920A42">
        <w:t xml:space="preserve">In the example of </w:t>
      </w:r>
      <w:r w:rsidR="00C2516D">
        <w:t xml:space="preserve">the </w:t>
      </w:r>
      <w:r w:rsidR="00920A42">
        <w:t xml:space="preserve">scissors, </w:t>
      </w:r>
      <w:r w:rsidR="001B0E93">
        <w:t xml:space="preserve">ecological </w:t>
      </w:r>
      <w:r w:rsidR="00920A42">
        <w:t>inheritance dictates that they must be held with a finger and thumb through the eyes; but c</w:t>
      </w:r>
      <w:r w:rsidR="00D21A34" w:rsidRPr="003245DC">
        <w:t xml:space="preserve">ausation and information transfer </w:t>
      </w:r>
      <w:r w:rsidR="00041B7F">
        <w:t>may be</w:t>
      </w:r>
      <w:r w:rsidR="00920A42">
        <w:t xml:space="preserve"> present</w:t>
      </w:r>
      <w:r w:rsidR="00D21A34" w:rsidRPr="003245DC">
        <w:t xml:space="preserve"> with respect to </w:t>
      </w:r>
      <w:r w:rsidR="002E70C0" w:rsidRPr="002E70C0">
        <w:rPr>
          <w:i/>
        </w:rPr>
        <w:t>which</w:t>
      </w:r>
      <w:r w:rsidR="00D21A34" w:rsidRPr="003245DC">
        <w:t xml:space="preserve"> finger is inserted in the scissors</w:t>
      </w:r>
      <w:r w:rsidR="00920A42">
        <w:t>:</w:t>
      </w:r>
      <w:r w:rsidR="00D21A34" w:rsidRPr="003245DC">
        <w:t xml:space="preserve"> the </w:t>
      </w:r>
      <w:r w:rsidR="00853779">
        <w:t xml:space="preserve">first, </w:t>
      </w:r>
      <w:r w:rsidR="00D21A34" w:rsidRPr="003245DC">
        <w:t>second</w:t>
      </w:r>
      <w:r w:rsidR="00853779">
        <w:t xml:space="preserve"> or third finger</w:t>
      </w:r>
      <w:r w:rsidR="00920A42">
        <w:t xml:space="preserve">. </w:t>
      </w:r>
      <w:r w:rsidR="00041B7F">
        <w:t xml:space="preserve">Because </w:t>
      </w:r>
      <w:r w:rsidR="00853779">
        <w:t xml:space="preserve">the three </w:t>
      </w:r>
      <w:r w:rsidR="00041B7F">
        <w:t xml:space="preserve">variants </w:t>
      </w:r>
      <w:r w:rsidR="00D21A34" w:rsidRPr="003245DC">
        <w:t xml:space="preserve">of this trait </w:t>
      </w:r>
      <w:r w:rsidR="00853779">
        <w:t xml:space="preserve">are </w:t>
      </w:r>
      <w:r w:rsidR="00D21A34" w:rsidRPr="003245DC">
        <w:t>possible</w:t>
      </w:r>
      <w:r w:rsidRPr="003245DC">
        <w:t xml:space="preserve"> and </w:t>
      </w:r>
      <w:r w:rsidR="00D21A34" w:rsidRPr="003245DC">
        <w:t>functional</w:t>
      </w:r>
      <w:r w:rsidR="00041B7F">
        <w:t xml:space="preserve">, </w:t>
      </w:r>
      <w:r w:rsidR="00853779">
        <w:t xml:space="preserve">social learning may influence </w:t>
      </w:r>
      <w:r w:rsidR="00F36F92">
        <w:t xml:space="preserve">which one </w:t>
      </w:r>
      <w:r w:rsidR="00853779">
        <w:t>a given person uses</w:t>
      </w:r>
      <w:r w:rsidR="00D21A34" w:rsidRPr="003245DC">
        <w:t xml:space="preserve">. </w:t>
      </w:r>
      <w:r w:rsidR="00376698">
        <w:t>Different cultural traits will vary in how much information originates in environmental factors, and how much originates in social inheritance</w:t>
      </w:r>
      <w:r w:rsidR="00D21A34" w:rsidRPr="003245DC">
        <w:t xml:space="preserve">. </w:t>
      </w:r>
      <w:proofErr w:type="gramStart"/>
      <w:r w:rsidR="00376698">
        <w:t>T</w:t>
      </w:r>
      <w:r w:rsidR="00376698" w:rsidRPr="003245DC">
        <w:t>ouch</w:t>
      </w:r>
      <w:r w:rsidR="00376698">
        <w:t xml:space="preserve"> </w:t>
      </w:r>
      <w:r w:rsidR="00D21A34" w:rsidRPr="003245DC">
        <w:t>typing</w:t>
      </w:r>
      <w:proofErr w:type="gramEnd"/>
      <w:r w:rsidR="00D21A34" w:rsidRPr="003245DC">
        <w:t>, for instance, can be socially learned and taught, but, given the structure of the keyboard</w:t>
      </w:r>
      <w:r w:rsidR="00376698">
        <w:t>,</w:t>
      </w:r>
      <w:r w:rsidR="00D21A34" w:rsidRPr="003245DC">
        <w:t xml:space="preserve"> and of human hands, </w:t>
      </w:r>
      <w:r w:rsidR="00376698">
        <w:t xml:space="preserve">it is </w:t>
      </w:r>
      <w:r w:rsidR="00D21A34" w:rsidRPr="003245DC">
        <w:t xml:space="preserve">also likely to be discovered </w:t>
      </w:r>
      <w:r w:rsidR="00376698">
        <w:t>asocially</w:t>
      </w:r>
      <w:r w:rsidR="00D21A34" w:rsidRPr="003245DC">
        <w:t xml:space="preserve">. When tying a knot, in contrast, the structure of a piece of string does not guide, direct or suggest the structure of the knot to any significant extent. </w:t>
      </w:r>
      <w:r w:rsidR="00376698">
        <w:t>L</w:t>
      </w:r>
      <w:r w:rsidR="00D21A34" w:rsidRPr="003245DC">
        <w:t>earning how to make a knot requires more social learning</w:t>
      </w:r>
      <w:r w:rsidRPr="003245DC">
        <w:t>, or cultural inheritance,</w:t>
      </w:r>
      <w:r w:rsidR="00D21A34" w:rsidRPr="003245DC">
        <w:t xml:space="preserve"> and is less influenced by environmental </w:t>
      </w:r>
      <w:r w:rsidRPr="003245DC">
        <w:t>inheritance, or attraction factors,</w:t>
      </w:r>
      <w:r w:rsidR="00853779">
        <w:t xml:space="preserve"> than touch-</w:t>
      </w:r>
      <w:r w:rsidR="00D21A34" w:rsidRPr="003245DC">
        <w:t xml:space="preserve">typing. </w:t>
      </w:r>
      <w:r w:rsidR="00376698" w:rsidRPr="003245DC">
        <w:t xml:space="preserve">Arguably, then, </w:t>
      </w:r>
      <w:r w:rsidR="00F36F92">
        <w:t xml:space="preserve">replication plays an important part in the </w:t>
      </w:r>
      <w:r w:rsidR="00376698">
        <w:t xml:space="preserve">knot-tying </w:t>
      </w:r>
      <w:r w:rsidR="00F36F92">
        <w:t>cultural trait, while environmen</w:t>
      </w:r>
      <w:r w:rsidR="00D136A5">
        <w:t>tal inheritance is more influent</w:t>
      </w:r>
      <w:r w:rsidR="00F36F92">
        <w:t xml:space="preserve">ial for </w:t>
      </w:r>
      <w:r w:rsidR="00853779">
        <w:t>touch-</w:t>
      </w:r>
      <w:r w:rsidR="00376698">
        <w:t>typing.</w:t>
      </w:r>
    </w:p>
    <w:p w:rsidR="009621B5" w:rsidRPr="003245DC" w:rsidRDefault="00D21A34" w:rsidP="0023000D">
      <w:r w:rsidRPr="003245DC">
        <w:t>It is important to note that o</w:t>
      </w:r>
      <w:r w:rsidR="00C42C5E" w:rsidRPr="003245DC">
        <w:t xml:space="preserve">nly </w:t>
      </w:r>
      <w:r w:rsidR="00570B40" w:rsidRPr="003245DC">
        <w:rPr>
          <w:i/>
        </w:rPr>
        <w:t xml:space="preserve">culturally </w:t>
      </w:r>
      <w:r w:rsidR="00C42C5E" w:rsidRPr="003245DC">
        <w:rPr>
          <w:i/>
        </w:rPr>
        <w:t xml:space="preserve">relevant </w:t>
      </w:r>
      <w:r w:rsidR="00C42C5E" w:rsidRPr="003245DC">
        <w:t>aspects of the structure of an action need to be causally and informationally linked between the original and the copied token actions</w:t>
      </w:r>
      <w:r w:rsidR="00F36F92">
        <w:t xml:space="preserve"> (</w:t>
      </w:r>
      <w:r w:rsidR="00F36F92" w:rsidRPr="003245DC">
        <w:t>Sterelny et al. 1996</w:t>
      </w:r>
      <w:r w:rsidR="00893BEC">
        <w:t>;</w:t>
      </w:r>
      <w:r w:rsidR="00F36F92">
        <w:t xml:space="preserve"> Godfrey-Smith, </w:t>
      </w:r>
      <w:r w:rsidR="00F36F92" w:rsidRPr="003245DC">
        <w:t>2000)</w:t>
      </w:r>
      <w:r w:rsidR="00C42C5E" w:rsidRPr="003245DC">
        <w:t xml:space="preserve">. What is </w:t>
      </w:r>
      <w:r w:rsidR="00570B40" w:rsidRPr="003245DC">
        <w:t xml:space="preserve">culturally </w:t>
      </w:r>
      <w:r w:rsidR="00C42C5E" w:rsidRPr="003245DC">
        <w:t xml:space="preserve">relevant can be defined </w:t>
      </w:r>
      <w:r w:rsidR="00570B40" w:rsidRPr="003245DC">
        <w:t>a posteriori</w:t>
      </w:r>
      <w:r w:rsidR="00C42C5E" w:rsidRPr="003245DC">
        <w:t xml:space="preserve">: it is what remains </w:t>
      </w:r>
      <w:r w:rsidR="00570B40" w:rsidRPr="003245DC">
        <w:t xml:space="preserve">the same over generations, what distinguishes members of a lineage of traits. Word-forms can be thousands of years old (Pagel 2009). </w:t>
      </w:r>
      <w:r w:rsidR="00893BEC">
        <w:t>Different tokens, or individual p</w:t>
      </w:r>
      <w:r w:rsidR="00570B40" w:rsidRPr="003245DC">
        <w:t>roductions</w:t>
      </w:r>
      <w:r w:rsidR="00893BEC">
        <w:t>,</w:t>
      </w:r>
      <w:r w:rsidR="00570B40" w:rsidRPr="003245DC">
        <w:t xml:space="preserve"> of a word </w:t>
      </w:r>
      <w:r w:rsidR="00F919A2">
        <w:t>(</w:t>
      </w:r>
      <w:r w:rsidR="00893BEC">
        <w:t>e.g.</w:t>
      </w:r>
      <w:r w:rsidR="00570B40" w:rsidRPr="003245DC">
        <w:t xml:space="preserve"> 'cat'</w:t>
      </w:r>
      <w:r w:rsidR="00F919A2">
        <w:t>)</w:t>
      </w:r>
      <w:r w:rsidR="00570B40" w:rsidRPr="003245DC">
        <w:t xml:space="preserve"> are unique in many respects including loudness, pitch, voice timbre and duration</w:t>
      </w:r>
      <w:r w:rsidR="00893BEC">
        <w:t xml:space="preserve">. Acoustically, the word-form 'cat' will be </w:t>
      </w:r>
      <w:r w:rsidR="00570B40" w:rsidRPr="003245DC">
        <w:t xml:space="preserve">very different when </w:t>
      </w:r>
      <w:r w:rsidR="00893BEC">
        <w:t xml:space="preserve">produced </w:t>
      </w:r>
      <w:r w:rsidR="00570B40" w:rsidRPr="003245DC">
        <w:t>by spea</w:t>
      </w:r>
      <w:r w:rsidR="00893BEC">
        <w:t>kers who have different accents</w:t>
      </w:r>
      <w:r w:rsidR="00853779">
        <w:t>, ages, genders</w:t>
      </w:r>
      <w:r w:rsidR="00570B40" w:rsidRPr="003245DC">
        <w:t xml:space="preserve"> or </w:t>
      </w:r>
      <w:r w:rsidRPr="003245DC">
        <w:t xml:space="preserve">who lived 200 years </w:t>
      </w:r>
      <w:r w:rsidR="003E79DD">
        <w:t>apart</w:t>
      </w:r>
      <w:r w:rsidRPr="003245DC">
        <w:t>. Yet most</w:t>
      </w:r>
      <w:r w:rsidR="00570B40" w:rsidRPr="003245DC">
        <w:t xml:space="preserve"> productions of 'cat' have something in common that allows an English speaker to recognize them as tokens of the same type. Instances of the way a couple embraces while dancing </w:t>
      </w:r>
      <w:r w:rsidR="00570B40" w:rsidRPr="003245DC">
        <w:rPr>
          <w:i/>
        </w:rPr>
        <w:t>canyengue</w:t>
      </w:r>
      <w:r w:rsidR="00F919A2">
        <w:rPr>
          <w:i/>
        </w:rPr>
        <w:t>-</w:t>
      </w:r>
      <w:r w:rsidR="00570B40" w:rsidRPr="003245DC">
        <w:t xml:space="preserve">style </w:t>
      </w:r>
      <w:r w:rsidR="00C84162" w:rsidRPr="003245DC">
        <w:t>Argentine tango are also unique</w:t>
      </w:r>
      <w:r w:rsidR="002153E0">
        <w:t xml:space="preserve"> </w:t>
      </w:r>
      <w:r w:rsidR="00E73ABB">
        <w:t>–</w:t>
      </w:r>
      <w:r w:rsidR="002153E0">
        <w:t xml:space="preserve"> </w:t>
      </w:r>
      <w:r w:rsidR="00570B40" w:rsidRPr="003245DC">
        <w:t>affected</w:t>
      </w:r>
      <w:r w:rsidRPr="003245DC">
        <w:t>,</w:t>
      </w:r>
      <w:r w:rsidR="00570B40" w:rsidRPr="003245DC">
        <w:t xml:space="preserve"> for instance, by the body size and shape of the two dancers. </w:t>
      </w:r>
      <w:r w:rsidRPr="003245DC">
        <w:t>Nevertheless</w:t>
      </w:r>
      <w:r w:rsidR="00570B40" w:rsidRPr="003245DC">
        <w:t xml:space="preserve">, they are recognized by dancers and are classified by dance </w:t>
      </w:r>
      <w:r w:rsidR="00C84162" w:rsidRPr="003245DC">
        <w:t>scholars</w:t>
      </w:r>
      <w:r w:rsidR="00570B40" w:rsidRPr="003245DC">
        <w:t xml:space="preserve"> as tokens of the same type. The same </w:t>
      </w:r>
      <w:r w:rsidR="002E1232" w:rsidRPr="003245DC">
        <w:t xml:space="preserve">applies to </w:t>
      </w:r>
      <w:r w:rsidR="003D3685" w:rsidRPr="003245DC">
        <w:t xml:space="preserve">all </w:t>
      </w:r>
      <w:r w:rsidR="00E27E54" w:rsidRPr="003245DC">
        <w:t xml:space="preserve">observable </w:t>
      </w:r>
      <w:r w:rsidR="003D3685" w:rsidRPr="003245DC">
        <w:t xml:space="preserve">actions </w:t>
      </w:r>
      <w:r w:rsidR="00E27E54" w:rsidRPr="003245DC">
        <w:t xml:space="preserve">that can be classified </w:t>
      </w:r>
      <w:r w:rsidR="00AF622D" w:rsidRPr="003245DC">
        <w:t>along social-</w:t>
      </w:r>
      <w:r w:rsidR="00E27E54" w:rsidRPr="003245DC">
        <w:t xml:space="preserve">cultural </w:t>
      </w:r>
      <w:r w:rsidR="00AF622D" w:rsidRPr="003245DC">
        <w:t>dimensions</w:t>
      </w:r>
      <w:r w:rsidR="00C84162" w:rsidRPr="003245DC">
        <w:t xml:space="preserve">, such as </w:t>
      </w:r>
      <w:r w:rsidR="00753BA6" w:rsidRPr="003245DC">
        <w:t xml:space="preserve">meal times; </w:t>
      </w:r>
      <w:r w:rsidR="00E27E54" w:rsidRPr="003245DC">
        <w:t>attendance to religious services</w:t>
      </w:r>
      <w:r w:rsidR="00AF622D" w:rsidRPr="003245DC">
        <w:t xml:space="preserve"> (whether one attends, the structure of </w:t>
      </w:r>
      <w:r w:rsidRPr="003245DC">
        <w:t xml:space="preserve">the </w:t>
      </w:r>
      <w:r w:rsidR="00AF622D" w:rsidRPr="003245DC">
        <w:t>rituals)</w:t>
      </w:r>
      <w:r w:rsidR="00E27E54" w:rsidRPr="003245DC">
        <w:t xml:space="preserve">; </w:t>
      </w:r>
      <w:r w:rsidR="00AF622D" w:rsidRPr="003245DC">
        <w:t>what you have for breakfast; family structure (</w:t>
      </w:r>
      <w:r w:rsidR="003D3685" w:rsidRPr="003245DC">
        <w:t>members of a household</w:t>
      </w:r>
      <w:r w:rsidR="00AF622D" w:rsidRPr="003245DC">
        <w:t>)</w:t>
      </w:r>
      <w:r w:rsidR="003D3685" w:rsidRPr="003245DC">
        <w:t xml:space="preserve">; </w:t>
      </w:r>
      <w:r w:rsidR="007202C9" w:rsidRPr="003245DC">
        <w:t xml:space="preserve">and </w:t>
      </w:r>
      <w:proofErr w:type="gramStart"/>
      <w:r w:rsidR="003D3685" w:rsidRPr="003245DC">
        <w:t>who</w:t>
      </w:r>
      <w:proofErr w:type="gramEnd"/>
      <w:r w:rsidR="003D3685" w:rsidRPr="003245DC">
        <w:t xml:space="preserve"> you vote for. </w:t>
      </w:r>
      <w:r w:rsidR="00C84162" w:rsidRPr="003245DC">
        <w:t>In short, c</w:t>
      </w:r>
      <w:r w:rsidR="00564CF5" w:rsidRPr="003245DC">
        <w:t xml:space="preserve">ulturally relevant aspects of replicated actions are those that persist across individuals and generations, and they </w:t>
      </w:r>
      <w:r w:rsidR="00853779">
        <w:t xml:space="preserve">can only </w:t>
      </w:r>
      <w:r w:rsidR="00564CF5" w:rsidRPr="003245DC">
        <w:t xml:space="preserve">persist </w:t>
      </w:r>
      <w:r w:rsidR="00853779">
        <w:t xml:space="preserve">if </w:t>
      </w:r>
      <w:r w:rsidR="00564CF5" w:rsidRPr="003245DC">
        <w:t xml:space="preserve">they are adapted to the replication mechanism. </w:t>
      </w:r>
    </w:p>
    <w:p w:rsidR="00564CF5" w:rsidRPr="003245DC" w:rsidRDefault="009621B5" w:rsidP="0023000D">
      <w:r w:rsidRPr="003245DC">
        <w:t>For cultural transmission to be replicative in the sense described here, the criteria for replication related to longevity, fecundity, similarity, causation and information transfer only need to be met during inheritance</w:t>
      </w:r>
      <w:r w:rsidR="00DC7BE7">
        <w:t>;</w:t>
      </w:r>
      <w:r w:rsidRPr="003245DC">
        <w:t xml:space="preserve"> that is, when a </w:t>
      </w:r>
      <w:r w:rsidR="00763013" w:rsidRPr="003245DC">
        <w:t>naive</w:t>
      </w:r>
      <w:r w:rsidRPr="003245DC">
        <w:t xml:space="preserve"> learner is copying </w:t>
      </w:r>
      <w:r w:rsidR="00F36F92">
        <w:t xml:space="preserve">the </w:t>
      </w:r>
      <w:r w:rsidRPr="003245DC">
        <w:t xml:space="preserve">actions </w:t>
      </w:r>
      <w:r w:rsidR="00E73ABB">
        <w:t>–</w:t>
      </w:r>
      <w:r w:rsidR="00DC7BE7">
        <w:t xml:space="preserve"> </w:t>
      </w:r>
      <w:r w:rsidRPr="003245DC">
        <w:t xml:space="preserve">and only the actions, not the </w:t>
      </w:r>
      <w:r w:rsidR="00F36F92">
        <w:t xml:space="preserve">intended functions, or goals </w:t>
      </w:r>
      <w:r w:rsidR="00E73ABB">
        <w:t>–</w:t>
      </w:r>
      <w:r w:rsidRPr="003245DC">
        <w:t xml:space="preserve"> </w:t>
      </w:r>
      <w:r w:rsidR="00F36F92">
        <w:t xml:space="preserve">of </w:t>
      </w:r>
      <w:r w:rsidRPr="003245DC">
        <w:t>an expert model. These criteria do not need to be met during usage, when the user may in</w:t>
      </w:r>
      <w:r w:rsidR="00853779">
        <w:t>novate, or modify her behaviour</w:t>
      </w:r>
      <w:r w:rsidRPr="003245DC">
        <w:t xml:space="preserve"> in order</w:t>
      </w:r>
      <w:r w:rsidR="00853779">
        <w:t xml:space="preserve">, </w:t>
      </w:r>
      <w:r w:rsidR="00853779" w:rsidRPr="003245DC">
        <w:t>for instance</w:t>
      </w:r>
      <w:r w:rsidR="00853779">
        <w:t>,</w:t>
      </w:r>
      <w:r w:rsidRPr="003245DC">
        <w:t xml:space="preserve"> to adapt to current contingencies</w:t>
      </w:r>
      <w:r w:rsidR="00853779">
        <w:t xml:space="preserve"> such as a flaw in the material</w:t>
      </w:r>
      <w:r w:rsidRPr="003245DC">
        <w:t xml:space="preserve">, or by mistake or accident, or </w:t>
      </w:r>
      <w:r w:rsidR="00C84162" w:rsidRPr="003245DC">
        <w:t>intentionally</w:t>
      </w:r>
      <w:r w:rsidRPr="003245DC">
        <w:t>. In those cases we can s</w:t>
      </w:r>
      <w:r w:rsidR="00C73674">
        <w:t xml:space="preserve">peak of innovation or mutation, </w:t>
      </w:r>
      <w:r w:rsidRPr="003245DC">
        <w:t xml:space="preserve">which </w:t>
      </w:r>
      <w:r w:rsidR="00F36F92">
        <w:t>is also an essential ingredient</w:t>
      </w:r>
      <w:r w:rsidRPr="003245DC">
        <w:t xml:space="preserve"> of a full explanation of cultural evolution. </w:t>
      </w:r>
      <w:r w:rsidR="00C84162" w:rsidRPr="003245DC">
        <w:t xml:space="preserve">The </w:t>
      </w:r>
      <w:r w:rsidR="00F36F92">
        <w:t xml:space="preserve">attested </w:t>
      </w:r>
      <w:r w:rsidR="00C84162" w:rsidRPr="003245DC">
        <w:t>longevity of idiosyncratic, even arbitrary cultural variants for the same function, which may reach millennia</w:t>
      </w:r>
      <w:r w:rsidR="00F36F92">
        <w:t>,</w:t>
      </w:r>
      <w:r w:rsidR="00C84162" w:rsidRPr="003245DC">
        <w:t xml:space="preserve"> is evidence that replicative inheritance can be overwhelmingly greater than mutation.</w:t>
      </w:r>
    </w:p>
    <w:p w:rsidR="0034790C" w:rsidRPr="00F74341" w:rsidRDefault="00A8170B" w:rsidP="00F74341">
      <w:r w:rsidRPr="00F74341">
        <w:t xml:space="preserve">The last criterion under </w:t>
      </w:r>
      <w:r w:rsidR="00C84355">
        <w:t xml:space="preserve">3.1, </w:t>
      </w:r>
      <w:r w:rsidRPr="00F74341">
        <w:t xml:space="preserve">proposed by </w:t>
      </w:r>
      <w:r w:rsidR="00DC6F8D" w:rsidRPr="00F74341">
        <w:t>Millikan's (2005)</w:t>
      </w:r>
      <w:r w:rsidRPr="00F74341">
        <w:t>,</w:t>
      </w:r>
      <w:r w:rsidR="00C84355">
        <w:t xml:space="preserve"> </w:t>
      </w:r>
      <w:r w:rsidRPr="00F74341">
        <w:t xml:space="preserve">required </w:t>
      </w:r>
      <w:r w:rsidR="00DC6F8D" w:rsidRPr="00F74341">
        <w:t>an attested mechanism for transmission</w:t>
      </w:r>
      <w:r w:rsidRPr="00F74341">
        <w:t xml:space="preserve">. </w:t>
      </w:r>
      <w:r w:rsidR="0034790C" w:rsidRPr="00F74341">
        <w:t xml:space="preserve">This topic is developed in depth in the next section. </w:t>
      </w:r>
    </w:p>
    <w:p w:rsidR="0034790C" w:rsidRPr="0034790C" w:rsidRDefault="0034790C" w:rsidP="0034790C">
      <w:pPr>
        <w:pStyle w:val="Heading2"/>
        <w:rPr>
          <w:b w:val="0"/>
        </w:rPr>
      </w:pPr>
      <w:r w:rsidRPr="0034790C">
        <w:rPr>
          <w:b w:val="0"/>
        </w:rPr>
        <w:t>3.3 The mechanisms of replication in human cultural inheritance</w:t>
      </w:r>
    </w:p>
    <w:p w:rsidR="00DC6F8D" w:rsidRPr="00DC6F8D" w:rsidRDefault="0034790C" w:rsidP="00F74341">
      <w:r>
        <w:t>The 'replication and emergence' model requires mechanisms for action replication that achieve the above criteria (longevity, fecundity, similarity, causation and information transfer). In addition, t</w:t>
      </w:r>
      <w:r w:rsidRPr="00DC6F8D">
        <w:t>he mechanism</w:t>
      </w:r>
      <w:r w:rsidR="00853779">
        <w:t>s</w:t>
      </w:r>
      <w:r w:rsidRPr="00DC6F8D">
        <w:t xml:space="preserve"> must support </w:t>
      </w:r>
      <w:r w:rsidRPr="00853779">
        <w:rPr>
          <w:i/>
        </w:rPr>
        <w:t xml:space="preserve">content-indifferent copying </w:t>
      </w:r>
      <w:r w:rsidR="00853779">
        <w:t xml:space="preserve">(to use Nettle's 2018 phrase) </w:t>
      </w:r>
      <w:r w:rsidRPr="00DC6F8D">
        <w:t>of actions</w:t>
      </w:r>
      <w:r w:rsidR="00853779">
        <w:t xml:space="preserve">. This </w:t>
      </w:r>
      <w:r w:rsidRPr="00DC6F8D">
        <w:t xml:space="preserve">kind of copying </w:t>
      </w:r>
      <w:r w:rsidR="00853779">
        <w:t xml:space="preserve">meets the following three criteria: </w:t>
      </w:r>
      <w:proofErr w:type="gramStart"/>
      <w:r w:rsidR="00853779">
        <w:t xml:space="preserve">first, it must </w:t>
      </w:r>
      <w:r w:rsidRPr="00DC6F8D">
        <w:t xml:space="preserve">not </w:t>
      </w:r>
      <w:r w:rsidR="00853779">
        <w:t xml:space="preserve">be </w:t>
      </w:r>
      <w:r w:rsidRPr="00DC6F8D">
        <w:t>motivated by achieving the action's functional or conventional goal</w:t>
      </w:r>
      <w:proofErr w:type="gramEnd"/>
      <w:r>
        <w:t xml:space="preserve"> (e.g. the main goal of infant saying "hello" on a phone must not be to greet the person at the other end of the line)</w:t>
      </w:r>
      <w:r w:rsidR="00853779">
        <w:t xml:space="preserve">. Second, </w:t>
      </w:r>
      <w:r w:rsidRPr="00DC6F8D">
        <w:t xml:space="preserve">is </w:t>
      </w:r>
      <w:r w:rsidR="00853779">
        <w:t xml:space="preserve">must be </w:t>
      </w:r>
      <w:r w:rsidRPr="00DC6F8D">
        <w:t xml:space="preserve">mediated by observational learning mechanisms </w:t>
      </w:r>
      <w:r>
        <w:t>(e.g. imitation)</w:t>
      </w:r>
      <w:r w:rsidR="00853779">
        <w:t xml:space="preserve">. Third, it </w:t>
      </w:r>
      <w:r w:rsidRPr="00DC6F8D">
        <w:t>may be</w:t>
      </w:r>
      <w:r w:rsidR="00853779">
        <w:t xml:space="preserve">nefit from </w:t>
      </w:r>
      <w:r w:rsidRPr="00DC6F8D">
        <w:t>teaching processes that do not require the learner to have full knowledge of the action's intended goal or normal function</w:t>
      </w:r>
      <w:r>
        <w:t xml:space="preserve"> (e.g. helping a young infant to learn how to say 'mamma')</w:t>
      </w:r>
      <w:r w:rsidRPr="00DC6F8D">
        <w:t xml:space="preserve">. </w:t>
      </w:r>
      <w:r>
        <w:t xml:space="preserve"> The reasons for copying actions must therefore be found not in functionality, but elsewhere.  </w:t>
      </w:r>
      <w:r w:rsidR="00EC07C5">
        <w:t xml:space="preserve">The remainder of this </w:t>
      </w:r>
      <w:r>
        <w:t xml:space="preserve">section </w:t>
      </w:r>
      <w:r w:rsidR="004631F5">
        <w:t xml:space="preserve">proposes </w:t>
      </w:r>
      <w:r w:rsidR="00EC07C5">
        <w:t xml:space="preserve">a series of </w:t>
      </w:r>
      <w:r>
        <w:t xml:space="preserve">mechanisms that </w:t>
      </w:r>
      <w:r w:rsidR="00EC07C5">
        <w:t xml:space="preserve">may </w:t>
      </w:r>
      <w:r>
        <w:t>enable human action replication</w:t>
      </w:r>
      <w:r w:rsidR="004631F5">
        <w:t xml:space="preserve"> and </w:t>
      </w:r>
      <w:r w:rsidR="00EC07C5">
        <w:t xml:space="preserve">carefully addresses how each </w:t>
      </w:r>
      <w:r w:rsidR="004631F5">
        <w:t xml:space="preserve">of those </w:t>
      </w:r>
      <w:r w:rsidR="00EC07C5">
        <w:t xml:space="preserve">mechanism supports </w:t>
      </w:r>
      <w:r w:rsidR="004631F5">
        <w:t>content</w:t>
      </w:r>
      <w:r>
        <w:t>-</w:t>
      </w:r>
      <w:r w:rsidR="004631F5">
        <w:t>indifferent</w:t>
      </w:r>
      <w:r w:rsidR="00644AC6">
        <w:t xml:space="preserve"> </w:t>
      </w:r>
      <w:r>
        <w:t>copying</w:t>
      </w:r>
      <w:r w:rsidR="004631F5">
        <w:t xml:space="preserve"> of actions</w:t>
      </w:r>
      <w:r>
        <w:t>.</w:t>
      </w:r>
    </w:p>
    <w:p w:rsidR="00A8170B" w:rsidRPr="001223C4" w:rsidRDefault="0034790C" w:rsidP="00A8170B">
      <w:pPr>
        <w:tabs>
          <w:tab w:val="left" w:pos="5954"/>
        </w:tabs>
      </w:pPr>
      <w:r>
        <w:t xml:space="preserve">A mechanism that is obviously involved in action copying is motor, observational </w:t>
      </w:r>
      <w:r w:rsidR="004631F5">
        <w:t xml:space="preserve">social </w:t>
      </w:r>
      <w:r>
        <w:t xml:space="preserve">learning. </w:t>
      </w:r>
      <w:r w:rsidR="00A8170B" w:rsidRPr="003245DC">
        <w:t xml:space="preserve">We </w:t>
      </w:r>
      <w:r w:rsidR="00A8170B">
        <w:t xml:space="preserve">saw in 1.3 </w:t>
      </w:r>
      <w:r w:rsidR="00A8170B" w:rsidRPr="003245DC">
        <w:t>that imitation</w:t>
      </w:r>
      <w:r w:rsidR="00A8170B">
        <w:t>, which is present in many species,</w:t>
      </w:r>
      <w:r w:rsidR="00A8170B" w:rsidRPr="003245DC">
        <w:t xml:space="preserve"> result</w:t>
      </w:r>
      <w:r w:rsidR="00A8170B">
        <w:t>s</w:t>
      </w:r>
      <w:r w:rsidR="00A8170B" w:rsidRPr="003245DC">
        <w:t xml:space="preserve"> in the faithful reproduction of actions. Vocal learning</w:t>
      </w:r>
      <w:r w:rsidR="00A8170B">
        <w:t>, for example,</w:t>
      </w:r>
      <w:r w:rsidR="00A8170B" w:rsidRPr="003245DC">
        <w:t xml:space="preserve"> underlies faithful copying of observable behaviour, irrespective of an immediate function</w:t>
      </w:r>
      <w:r>
        <w:t xml:space="preserve"> </w:t>
      </w:r>
      <w:r w:rsidR="00A8170B">
        <w:t>in many species</w:t>
      </w:r>
      <w:r w:rsidR="00A8170B" w:rsidRPr="003245DC">
        <w:t xml:space="preserve">. </w:t>
      </w:r>
      <w:r w:rsidR="00A8170B">
        <w:t>Moreover</w:t>
      </w:r>
      <w:r w:rsidR="00A8170B" w:rsidRPr="003245DC">
        <w:t xml:space="preserve">, motor control </w:t>
      </w:r>
      <w:r w:rsidR="00A8170B">
        <w:t>in vocal learning species</w:t>
      </w:r>
      <w:r w:rsidR="00A8170B" w:rsidRPr="003245DC">
        <w:t xml:space="preserve"> extends beyond the vocal modality</w:t>
      </w:r>
      <w:r w:rsidR="00A8170B">
        <w:t xml:space="preserve"> (e.g. </w:t>
      </w:r>
      <w:r w:rsidR="00A8170B" w:rsidRPr="003245DC">
        <w:t>several vocal learning bird</w:t>
      </w:r>
      <w:r w:rsidR="00A8170B">
        <w:t xml:space="preserve">s </w:t>
      </w:r>
      <w:r w:rsidR="00A8170B" w:rsidRPr="003245DC">
        <w:t>are able to 'dance'</w:t>
      </w:r>
      <w:r w:rsidR="00A8170B">
        <w:t xml:space="preserve">, or </w:t>
      </w:r>
      <w:r w:rsidR="00A8170B" w:rsidRPr="003245DC">
        <w:t>entrai</w:t>
      </w:r>
      <w:r w:rsidR="004631F5">
        <w:t xml:space="preserve">n to musical beat, Patel 2006). Compared to non-vocal learners (such as our evolutionary cousins, the other great apes), vocal learners have much more accurate and fine-grained motor control </w:t>
      </w:r>
      <w:r w:rsidR="004631F5" w:rsidRPr="00F74341">
        <w:t>(</w:t>
      </w:r>
      <w:r w:rsidR="00F74341" w:rsidRPr="00F74341">
        <w:t>Pouydebat et al. 2011</w:t>
      </w:r>
      <w:r w:rsidR="004631F5" w:rsidRPr="00F74341">
        <w:t>).</w:t>
      </w:r>
      <w:r w:rsidR="004631F5">
        <w:t xml:space="preserve">  </w:t>
      </w:r>
      <w:r w:rsidR="00A8170B" w:rsidRPr="003245DC">
        <w:t xml:space="preserve">If </w:t>
      </w:r>
      <w:r w:rsidR="00A8170B">
        <w:t>'</w:t>
      </w:r>
      <w:r w:rsidR="00A8170B" w:rsidRPr="003245DC">
        <w:t>vocal</w:t>
      </w:r>
      <w:r w:rsidR="00A8170B">
        <w:t>'</w:t>
      </w:r>
      <w:r w:rsidR="00A8170B" w:rsidRPr="003245DC">
        <w:t xml:space="preserve"> learning in humans </w:t>
      </w:r>
      <w:r>
        <w:t xml:space="preserve">similarly </w:t>
      </w:r>
      <w:r w:rsidR="00A8170B" w:rsidRPr="003245DC">
        <w:t>extends beyond the vocal modality to any motor output</w:t>
      </w:r>
      <w:r w:rsidR="00A8170B">
        <w:t xml:space="preserve"> (perhaps, notably, </w:t>
      </w:r>
      <w:r w:rsidR="00853779">
        <w:t xml:space="preserve">actions produced with </w:t>
      </w:r>
      <w:r w:rsidR="00A8170B">
        <w:t>the hands)</w:t>
      </w:r>
      <w:r w:rsidR="00A8170B" w:rsidRPr="003245DC">
        <w:t>, then motor learning</w:t>
      </w:r>
      <w:r w:rsidR="00A8170B">
        <w:t xml:space="preserve"> – </w:t>
      </w:r>
      <w:r w:rsidR="00A8170B" w:rsidRPr="003245DC">
        <w:t>the internal processes that permanently change the capacity for skilled motor performance (Schmidt 1991; Magill 2011; Haibach-Beach et al. 2018)</w:t>
      </w:r>
      <w:r w:rsidR="00A8170B">
        <w:t xml:space="preserve"> and that enables us to copy observed behaviour – </w:t>
      </w:r>
      <w:r w:rsidR="00A8170B" w:rsidRPr="003245DC">
        <w:t xml:space="preserve">is a good candidate mechanism for </w:t>
      </w:r>
      <w:r w:rsidR="00A8170B">
        <w:t>action replication</w:t>
      </w:r>
      <w:r w:rsidR="00A8170B" w:rsidRPr="003245DC">
        <w:t>. The exhaustive trial and error motor learning process that infants undergo during early enculturation allows them to copy actions</w:t>
      </w:r>
      <w:r w:rsidR="00A8170B" w:rsidRPr="003245DC">
        <w:rPr>
          <w:i/>
        </w:rPr>
        <w:t xml:space="preserve"> </w:t>
      </w:r>
      <w:r w:rsidR="00A8170B" w:rsidRPr="003245DC">
        <w:t xml:space="preserve">very faithfully and consistently (even if tokens of the same action are flexible in the sense that they may result from different patterns of muscle activation, unique, and modifiable, Sheridan 1984). </w:t>
      </w:r>
      <w:r w:rsidR="00A8170B">
        <w:t xml:space="preserve"> </w:t>
      </w:r>
    </w:p>
    <w:p w:rsidR="00A804E1" w:rsidRDefault="004631F5" w:rsidP="00A21988">
      <w:r w:rsidRPr="00A21988">
        <w:t xml:space="preserve">In her model of cumulative cultural transmission, Legare proposes the 'copy when uncertain' principle (Legare &amp; Souza 2012; </w:t>
      </w:r>
      <w:r w:rsidR="00834C96">
        <w:t>Toelch et al. 2014</w:t>
      </w:r>
      <w:r w:rsidRPr="00A21988">
        <w:t xml:space="preserve">) to </w:t>
      </w:r>
      <w:r w:rsidR="00A21988">
        <w:t>denote</w:t>
      </w:r>
      <w:r w:rsidRPr="00A21988">
        <w:t xml:space="preserve"> that children, in particular, tend to copy actions faithfully when they are unsure about their causes. This </w:t>
      </w:r>
      <w:r w:rsidR="00A21988">
        <w:t xml:space="preserve">principle </w:t>
      </w:r>
      <w:r w:rsidR="00853779">
        <w:t xml:space="preserve">explains why </w:t>
      </w:r>
      <w:r w:rsidRPr="00A21988">
        <w:t>conventional skills and actions that do not have an obvious functional goal, such as ceremonial dances or rituals, are c</w:t>
      </w:r>
      <w:r w:rsidR="00A21988" w:rsidRPr="00A21988">
        <w:t xml:space="preserve">opied faithfully (Legare 2017). </w:t>
      </w:r>
      <w:r w:rsidR="00A21988">
        <w:t xml:space="preserve">In a more </w:t>
      </w:r>
      <w:r w:rsidR="00853779">
        <w:t>cognitive-mechanistic</w:t>
      </w:r>
      <w:r w:rsidR="00A21988">
        <w:t xml:space="preserve"> account, </w:t>
      </w:r>
      <w:r w:rsidR="00A21988" w:rsidRPr="00A21988">
        <w:t xml:space="preserve">Heyes </w:t>
      </w:r>
      <w:r w:rsidR="00A21988">
        <w:t>(2018</w:t>
      </w:r>
      <w:r w:rsidR="0016572D">
        <w:t>a</w:t>
      </w:r>
      <w:r w:rsidR="00A21988">
        <w:t xml:space="preserve">) </w:t>
      </w:r>
      <w:r w:rsidR="00A21988" w:rsidRPr="00A21988">
        <w:t>appeals</w:t>
      </w:r>
      <w:r w:rsidR="00F74341">
        <w:t xml:space="preserve"> to Dual-systems theory's (</w:t>
      </w:r>
      <w:r w:rsidR="00A21988" w:rsidRPr="00A21988">
        <w:t>Kahneman 2003) System 1 and System 2 to explain different types of copying in cultural transmission. System 1</w:t>
      </w:r>
      <w:r w:rsidR="00A21988">
        <w:t xml:space="preserve"> –</w:t>
      </w:r>
      <w:r w:rsidR="00A21988" w:rsidRPr="00A21988">
        <w:t xml:space="preserve"> fast, </w:t>
      </w:r>
      <w:r w:rsidR="00A21988">
        <w:t xml:space="preserve">implicit, </w:t>
      </w:r>
      <w:r w:rsidR="00A21988" w:rsidRPr="00A21988">
        <w:t>automatic</w:t>
      </w:r>
      <w:r w:rsidR="00A21988">
        <w:t>, unconsc</w:t>
      </w:r>
      <w:r w:rsidR="00A21988" w:rsidRPr="00A21988">
        <w:t>ious thinking</w:t>
      </w:r>
      <w:r w:rsidR="00A21988">
        <w:t xml:space="preserve"> –</w:t>
      </w:r>
      <w:r w:rsidR="00A21988" w:rsidRPr="00A21988">
        <w:t>, would underlie replication, or the automatic high-fidelity mapping between observed and produced actions. System 2</w:t>
      </w:r>
      <w:r w:rsidR="00A21988">
        <w:t xml:space="preserve"> – </w:t>
      </w:r>
      <w:r w:rsidR="00A21988" w:rsidRPr="00A21988">
        <w:t xml:space="preserve">slow, </w:t>
      </w:r>
      <w:r w:rsidR="00A21988">
        <w:t xml:space="preserve">explicit, </w:t>
      </w:r>
      <w:r w:rsidR="00A21988" w:rsidRPr="00A21988">
        <w:t>controlled</w:t>
      </w:r>
      <w:r w:rsidR="00A21988">
        <w:t>,</w:t>
      </w:r>
      <w:r w:rsidR="00A21988" w:rsidRPr="00A21988">
        <w:t xml:space="preserve"> conscious thinking </w:t>
      </w:r>
      <w:r w:rsidR="00A21988">
        <w:t xml:space="preserve">– </w:t>
      </w:r>
      <w:r w:rsidR="00834C96">
        <w:t xml:space="preserve">would </w:t>
      </w:r>
      <w:r w:rsidR="00A21988" w:rsidRPr="00A21988">
        <w:t xml:space="preserve">supports </w:t>
      </w:r>
      <w:r w:rsidR="00A21988">
        <w:t xml:space="preserve">reconstruction, or copying that is </w:t>
      </w:r>
      <w:r w:rsidR="00A21988" w:rsidRPr="00A21988">
        <w:t>lower-fidelity</w:t>
      </w:r>
      <w:r w:rsidR="00A21988">
        <w:t>, deliberate,</w:t>
      </w:r>
      <w:r w:rsidR="00A21988" w:rsidRPr="00A21988">
        <w:t xml:space="preserve"> </w:t>
      </w:r>
      <w:r w:rsidR="00A21988">
        <w:t xml:space="preserve">and </w:t>
      </w:r>
      <w:r w:rsidR="00A21988" w:rsidRPr="00A21988">
        <w:t xml:space="preserve">informed by previous </w:t>
      </w:r>
      <w:r w:rsidR="00A21988">
        <w:t>knowledge</w:t>
      </w:r>
      <w:r w:rsidR="00A21988" w:rsidRPr="00A21988">
        <w:t xml:space="preserve">. </w:t>
      </w:r>
      <w:r w:rsidR="00A21988" w:rsidRPr="003245DC">
        <w:t>Action replication</w:t>
      </w:r>
      <w:r w:rsidR="00A21988">
        <w:t xml:space="preserve">, like many other human cognitive traits, </w:t>
      </w:r>
      <w:r w:rsidR="00A21988" w:rsidRPr="003245DC">
        <w:t xml:space="preserve">may be </w:t>
      </w:r>
      <w:r w:rsidR="00A21988">
        <w:t xml:space="preserve">the </w:t>
      </w:r>
      <w:r w:rsidR="00A21988" w:rsidRPr="003245DC">
        <w:t xml:space="preserve">result of general associative learning </w:t>
      </w:r>
      <w:r w:rsidR="00A21988">
        <w:t xml:space="preserve">or </w:t>
      </w:r>
      <w:r w:rsidR="00A21988" w:rsidRPr="003245DC">
        <w:t>specific</w:t>
      </w:r>
      <w:r w:rsidR="00A21988">
        <w:t>ally evolved</w:t>
      </w:r>
      <w:r w:rsidR="00A21988" w:rsidRPr="003245DC">
        <w:t xml:space="preserve"> cognitive mechanisms (see Brass &amp; Heyes 2005 for review). Heyes (</w:t>
      </w:r>
      <w:r w:rsidR="00A21988">
        <w:t>2018</w:t>
      </w:r>
      <w:r w:rsidR="0016572D">
        <w:t>b</w:t>
      </w:r>
      <w:r w:rsidR="00A21988" w:rsidRPr="003245DC">
        <w:t xml:space="preserve">) </w:t>
      </w:r>
      <w:r w:rsidR="00A21988">
        <w:t>defends that imitation requires associative learning, c</w:t>
      </w:r>
      <w:r w:rsidR="00F74341">
        <w:t>omplemented by a precisely scaff</w:t>
      </w:r>
      <w:r w:rsidR="00A21988">
        <w:t>olded cultural environment that includes artefacts such as mirrors, and culturally evolved "cognitive gadgets" such as social cues – e.g. parents imitating infants–, s</w:t>
      </w:r>
      <w:r w:rsidR="00F74341">
        <w:t xml:space="preserve">ocial tools – e.g. coordination, </w:t>
      </w:r>
      <w:r w:rsidR="00A21988">
        <w:t>cooperative games –, and cognitive skills – e.g</w:t>
      </w:r>
      <w:r w:rsidR="00F74341">
        <w:t xml:space="preserve">. imitation, normative thinking, </w:t>
      </w:r>
      <w:r w:rsidR="00A21988">
        <w:t xml:space="preserve">shared intentionality. In </w:t>
      </w:r>
      <w:r w:rsidR="00A21988" w:rsidRPr="00A21988">
        <w:t xml:space="preserve">Heyes' </w:t>
      </w:r>
      <w:r w:rsidR="00A21988">
        <w:t>(2018</w:t>
      </w:r>
      <w:r w:rsidR="0016572D">
        <w:t>b</w:t>
      </w:r>
      <w:r w:rsidR="00A21988">
        <w:t xml:space="preserve">) </w:t>
      </w:r>
      <w:r w:rsidR="00A21988" w:rsidRPr="00A21988">
        <w:t xml:space="preserve">framework, therefore, </w:t>
      </w:r>
      <w:r w:rsidR="00A21988">
        <w:t xml:space="preserve">we find a suitable </w:t>
      </w:r>
      <w:r w:rsidR="00A21988" w:rsidRPr="00A21988">
        <w:t>mechanism</w:t>
      </w:r>
      <w:r w:rsidR="00A21988">
        <w:t xml:space="preserve"> – </w:t>
      </w:r>
      <w:r w:rsidR="00A21988" w:rsidRPr="00A21988">
        <w:t xml:space="preserve">System 1 </w:t>
      </w:r>
      <w:r w:rsidR="00A21988">
        <w:t xml:space="preserve">thinking plus a suite of cognitive gadgets – able to support </w:t>
      </w:r>
      <w:r w:rsidR="00A21988" w:rsidRPr="00A21988">
        <w:t>content-</w:t>
      </w:r>
      <w:r w:rsidR="00A21988">
        <w:t xml:space="preserve">indifferent action replication. </w:t>
      </w:r>
    </w:p>
    <w:p w:rsidR="00A21988" w:rsidRDefault="00A804E1" w:rsidP="00A804E1">
      <w:pPr>
        <w:tabs>
          <w:tab w:val="left" w:pos="5954"/>
        </w:tabs>
      </w:pPr>
      <w:r>
        <w:t xml:space="preserve">While learners do </w:t>
      </w:r>
      <w:r w:rsidRPr="003245DC">
        <w:t>obs</w:t>
      </w:r>
      <w:r>
        <w:t>ervational learning, experts can contribute to ac</w:t>
      </w:r>
      <w:r w:rsidR="00853779">
        <w:t>tion replication with teaching.</w:t>
      </w:r>
      <w:r w:rsidRPr="003245DC">
        <w:t xml:space="preserve"> </w:t>
      </w:r>
      <w:r>
        <w:t>T</w:t>
      </w:r>
      <w:r w:rsidRPr="003245DC">
        <w:t xml:space="preserve">eaching-mediated enhancement of learning acts as an adaptive catalyst that ensures the faithful replication of opaque </w:t>
      </w:r>
      <w:r>
        <w:t>traits.  In cumulative culture, opaque traits in which the relationship between an action and its function is not obvious, sometimes even to experts, are very common. In knitting, for example, the exact trajectory of the thread is crucial to obtain the desired outcome, but this may not be immediately obvious, as the effects are often only apparent after knitting many rows. Teaching ensures the trajectory is learned faithfully, even if learners (and even teachers) do not understand why it must be done in that particular way. Humans often learn that things are done in a certain way, and are ready to assume this is the correct</w:t>
      </w:r>
      <w:r w:rsidR="00853779">
        <w:t xml:space="preserve"> way and any other way is wrong </w:t>
      </w:r>
      <w:r w:rsidR="00853779" w:rsidRPr="003245DC">
        <w:t xml:space="preserve">(Kenward 2012; Keupp et al. 2013). </w:t>
      </w:r>
    </w:p>
    <w:p w:rsidR="007A6F98" w:rsidRPr="00F74341" w:rsidRDefault="008643BC" w:rsidP="008643BC">
      <w:r w:rsidRPr="00F74341">
        <w:t>Th</w:t>
      </w:r>
      <w:r w:rsidR="00F74341" w:rsidRPr="00F74341">
        <w:t>e</w:t>
      </w:r>
      <w:r w:rsidRPr="00F74341">
        <w:t xml:space="preserve"> dissociation between </w:t>
      </w:r>
      <w:r w:rsidR="00F74341" w:rsidRPr="00F74341">
        <w:t xml:space="preserve">action </w:t>
      </w:r>
      <w:r w:rsidRPr="00F74341">
        <w:t xml:space="preserve">and function </w:t>
      </w:r>
      <w:r w:rsidR="00F74341" w:rsidRPr="00F74341">
        <w:t xml:space="preserve">during learning </w:t>
      </w:r>
      <w:r w:rsidRPr="00F74341">
        <w:t>cannot be taken for granted. The functional fixedness effect for tool</w:t>
      </w:r>
      <w:r w:rsidR="00F74341" w:rsidRPr="00F74341">
        <w:t xml:space="preserve"> </w:t>
      </w:r>
      <w:r w:rsidRPr="00F74341">
        <w:t xml:space="preserve">use </w:t>
      </w:r>
      <w:r w:rsidR="00CB5216" w:rsidRPr="00F74341">
        <w:t xml:space="preserve">predicts </w:t>
      </w:r>
      <w:r w:rsidRPr="00F74341">
        <w:t xml:space="preserve">precisely the opposite, </w:t>
      </w:r>
      <w:r w:rsidR="00CB5216" w:rsidRPr="00F74341">
        <w:t xml:space="preserve">namely </w:t>
      </w:r>
      <w:r w:rsidRPr="00F74341">
        <w:t xml:space="preserve">a strong fixation of a particular tool with a particular function, which </w:t>
      </w:r>
      <w:r w:rsidR="00CB5216" w:rsidRPr="00F74341">
        <w:t xml:space="preserve">may </w:t>
      </w:r>
      <w:r w:rsidRPr="00F74341">
        <w:t>inhib</w:t>
      </w:r>
      <w:r w:rsidR="00CB5216" w:rsidRPr="00F74341">
        <w:t>it</w:t>
      </w:r>
      <w:r w:rsidRPr="00F74341">
        <w:t xml:space="preserve"> </w:t>
      </w:r>
      <w:proofErr w:type="gramStart"/>
      <w:r w:rsidRPr="00F74341">
        <w:t xml:space="preserve">the </w:t>
      </w:r>
      <w:r w:rsidR="00F83C4D" w:rsidRPr="00F74341">
        <w:t xml:space="preserve"> </w:t>
      </w:r>
      <w:r w:rsidRPr="00F74341">
        <w:t>of</w:t>
      </w:r>
      <w:proofErr w:type="gramEnd"/>
      <w:r w:rsidRPr="00F74341">
        <w:t xml:space="preserve"> new functions for the tool</w:t>
      </w:r>
      <w:r w:rsidR="00F83C4D" w:rsidRPr="00F74341">
        <w:t xml:space="preserve"> (by abduction)</w:t>
      </w:r>
      <w:r w:rsidR="00CB5216" w:rsidRPr="00F74341">
        <w:t xml:space="preserve">, and </w:t>
      </w:r>
      <w:r w:rsidR="00117A30" w:rsidRPr="00F74341">
        <w:t xml:space="preserve">indeed, "may </w:t>
      </w:r>
      <w:r w:rsidR="00770798" w:rsidRPr="00F74341">
        <w:t xml:space="preserve">be </w:t>
      </w:r>
      <w:r w:rsidR="00CB5216" w:rsidRPr="00F74341">
        <w:t>suboptimal for flexible problem solving” (German et al. 2007: 75)</w:t>
      </w:r>
      <w:r w:rsidR="00117A30" w:rsidRPr="00F74341">
        <w:t>.</w:t>
      </w:r>
      <w:r w:rsidR="00CB5216" w:rsidRPr="00F74341">
        <w:t xml:space="preserve"> </w:t>
      </w:r>
      <w:r w:rsidRPr="00F74341">
        <w:t xml:space="preserve">Human adults and children over six </w:t>
      </w:r>
      <w:r w:rsidR="00F36F92" w:rsidRPr="00F74341">
        <w:t xml:space="preserve">years old </w:t>
      </w:r>
      <w:r w:rsidRPr="00F74341">
        <w:t xml:space="preserve">display functional fixedness, and solving a task by using a tool for a novel function is slower if they </w:t>
      </w:r>
      <w:r w:rsidR="00947D43" w:rsidRPr="00F74341">
        <w:t xml:space="preserve">had </w:t>
      </w:r>
      <w:r w:rsidRPr="00F74341">
        <w:t xml:space="preserve">already associated the tool with its known utility function (Defeyter &amp; German 2003; German &amp; Defeyter 2000). Chimpanzees also show extreme functional fixedness, as the experiments by Hanus et al. (2011) demonstrate. </w:t>
      </w:r>
      <w:r w:rsidR="00947D43" w:rsidRPr="00F74341">
        <w:t>In these experiments, chimpanzees were presented with a task</w:t>
      </w:r>
      <w:r w:rsidRPr="00F74341">
        <w:t xml:space="preserve"> whose solution involved spitting water in a tube in order to retrieve a peanut (by making it float closer to the end of the tube). It never occurred to the chimpanzees that they could use their own drinking water dispenser to get water for the task. However, if a new dispenser was installed in the experiment room, around 20% of the chimpanzees solved the task. </w:t>
      </w:r>
      <w:r w:rsidR="00F45745">
        <w:t xml:space="preserve">They behaved </w:t>
      </w:r>
      <w:r w:rsidRPr="00F74341">
        <w:t xml:space="preserve">as if they could only conceive that </w:t>
      </w:r>
      <w:r w:rsidR="00F45745">
        <w:t xml:space="preserve">the water in </w:t>
      </w:r>
      <w:r w:rsidRPr="00F74341">
        <w:t xml:space="preserve">their </w:t>
      </w:r>
      <w:r w:rsidR="00F36F92" w:rsidRPr="00F74341">
        <w:t xml:space="preserve">original </w:t>
      </w:r>
      <w:r w:rsidRPr="00F74341">
        <w:t xml:space="preserve">dispenser was ‘for drinking’ and not ‘for retrieving peanuts’, while </w:t>
      </w:r>
      <w:r w:rsidR="00F45745">
        <w:t xml:space="preserve">the water in </w:t>
      </w:r>
      <w:r w:rsidRPr="00F74341">
        <w:t xml:space="preserve">a new dispenser was free to be associated with a new function. </w:t>
      </w:r>
      <w:r w:rsidR="00BE3E7B" w:rsidRPr="00F74341">
        <w:t>Crucially</w:t>
      </w:r>
      <w:r w:rsidRPr="00F74341">
        <w:t xml:space="preserve">, human children under the age of six are happy to assign new functions to old tools that </w:t>
      </w:r>
      <w:r w:rsidR="008717D1" w:rsidRPr="00F74341">
        <w:t xml:space="preserve">they </w:t>
      </w:r>
      <w:r w:rsidR="00F36F92" w:rsidRPr="00F74341">
        <w:t xml:space="preserve">already have functions for </w:t>
      </w:r>
      <w:r w:rsidR="00915B8F" w:rsidRPr="00F74341">
        <w:t>(</w:t>
      </w:r>
      <w:r w:rsidR="00BE3E7B" w:rsidRPr="00F74341">
        <w:t>Hanus et al. 2011</w:t>
      </w:r>
      <w:r w:rsidR="00915B8F" w:rsidRPr="00F74341">
        <w:t>)</w:t>
      </w:r>
      <w:r w:rsidR="00BE3E7B" w:rsidRPr="00F74341">
        <w:t xml:space="preserve">. </w:t>
      </w:r>
      <w:r w:rsidRPr="00F74341">
        <w:t>Younger children are still gathering information that allows them to decide what the typical function of the tool is</w:t>
      </w:r>
      <w:r w:rsidR="00117A30" w:rsidRPr="00F74341">
        <w:t>. The late onset of functional fixedness in humans permits</w:t>
      </w:r>
      <w:r w:rsidRPr="00F74341">
        <w:t xml:space="preserve"> </w:t>
      </w:r>
      <w:r w:rsidR="004D31F8" w:rsidRPr="00F74341">
        <w:t>the early replication</w:t>
      </w:r>
      <w:r w:rsidRPr="00F74341">
        <w:t xml:space="preserve"> </w:t>
      </w:r>
      <w:r w:rsidR="004D31F8" w:rsidRPr="00F74341">
        <w:t xml:space="preserve">of </w:t>
      </w:r>
      <w:r w:rsidRPr="00F74341">
        <w:t xml:space="preserve">motor routines </w:t>
      </w:r>
      <w:r w:rsidR="004D31F8" w:rsidRPr="00F74341">
        <w:t>independently of their conventional function</w:t>
      </w:r>
      <w:r w:rsidRPr="00F74341">
        <w:t>.</w:t>
      </w:r>
    </w:p>
    <w:p w:rsidR="00A51028" w:rsidRPr="003245DC" w:rsidRDefault="00117A30" w:rsidP="00A51028">
      <w:r w:rsidRPr="003245DC">
        <w:t>Action replication</w:t>
      </w:r>
      <w:r w:rsidR="00F36F92">
        <w:t xml:space="preserve"> as defined in this paper</w:t>
      </w:r>
      <w:r w:rsidR="005C3EF1" w:rsidRPr="003245DC">
        <w:t xml:space="preserve">, while not motivated by the action's </w:t>
      </w:r>
      <w:r w:rsidR="005C3EF1" w:rsidRPr="00F36F92">
        <w:rPr>
          <w:i/>
        </w:rPr>
        <w:t>normal</w:t>
      </w:r>
      <w:r w:rsidR="005C3EF1" w:rsidRPr="003245DC">
        <w:t xml:space="preserve"> function, is not functionless. In </w:t>
      </w:r>
      <w:r w:rsidR="00763013" w:rsidRPr="003245DC">
        <w:t>naive</w:t>
      </w:r>
      <w:r w:rsidR="005C3EF1" w:rsidRPr="003245DC">
        <w:t xml:space="preserve"> learners, </w:t>
      </w:r>
      <w:r w:rsidR="00853779">
        <w:t xml:space="preserve">the </w:t>
      </w:r>
      <w:r w:rsidR="00A51028" w:rsidRPr="003245DC">
        <w:t xml:space="preserve">motivation to copy others </w:t>
      </w:r>
      <w:r w:rsidR="005C3EF1" w:rsidRPr="003245DC">
        <w:t xml:space="preserve">may originate in </w:t>
      </w:r>
      <w:r w:rsidR="00A51028" w:rsidRPr="003245DC">
        <w:t>a desire to promote social affiliation with the observed models (Vygotsky 1934/1986; Piaget 1951; Nielsen</w:t>
      </w:r>
      <w:r w:rsidR="006D7525" w:rsidRPr="003245DC">
        <w:t xml:space="preserve"> et al.</w:t>
      </w:r>
      <w:r w:rsidR="00A51028" w:rsidRPr="003245DC">
        <w:t xml:space="preserve"> 2008; Nielsen &amp; Blank 2011; </w:t>
      </w:r>
      <w:r w:rsidR="00804FB3" w:rsidRPr="003245DC">
        <w:t>Wood</w:t>
      </w:r>
      <w:r w:rsidR="009953A5" w:rsidRPr="003245DC">
        <w:t xml:space="preserve"> et al. </w:t>
      </w:r>
      <w:r w:rsidR="00804FB3" w:rsidRPr="003245DC">
        <w:t>2012</w:t>
      </w:r>
      <w:r w:rsidR="00A51028" w:rsidRPr="003245DC">
        <w:t>; Over &amp; Carp</w:t>
      </w:r>
      <w:r w:rsidR="009F00C5">
        <w:t xml:space="preserve">enter 2012; </w:t>
      </w:r>
      <w:r w:rsidR="00412257">
        <w:t xml:space="preserve">Legare et al. 2015; </w:t>
      </w:r>
      <w:r w:rsidR="009F00C5">
        <w:t xml:space="preserve">Lucas et al. 2016). In the case of infants and young children, those models </w:t>
      </w:r>
      <w:r w:rsidR="00853779">
        <w:t xml:space="preserve">are likely to </w:t>
      </w:r>
      <w:r w:rsidR="009F00C5">
        <w:t>be close family; model-based bias has little chance to operate at this early stage, since infants have no choice as to who</w:t>
      </w:r>
      <w:r w:rsidR="00A64526">
        <w:t>m</w:t>
      </w:r>
      <w:r w:rsidR="009F00C5">
        <w:t xml:space="preserve"> they copy</w:t>
      </w:r>
      <w:r w:rsidR="00F36F92">
        <w:t xml:space="preserve"> – </w:t>
      </w:r>
      <w:r w:rsidR="000A5FE7">
        <w:t xml:space="preserve">but the </w:t>
      </w:r>
      <w:r w:rsidR="009F00C5">
        <w:t xml:space="preserve">models </w:t>
      </w:r>
      <w:r w:rsidR="000A5FE7">
        <w:t xml:space="preserve">available </w:t>
      </w:r>
      <w:r w:rsidR="009F00C5">
        <w:t xml:space="preserve">may inform the acquisition of the criteria for future model-based discrimination. Copying may also have </w:t>
      </w:r>
      <w:r w:rsidR="00A51028" w:rsidRPr="003245DC">
        <w:t xml:space="preserve">intrinsic motivation (Merker 2005); or </w:t>
      </w:r>
      <w:r w:rsidR="009F00C5">
        <w:t xml:space="preserve">be favoured by </w:t>
      </w:r>
      <w:r w:rsidR="00853779">
        <w:t xml:space="preserve">normativity, </w:t>
      </w:r>
      <w:r w:rsidR="00A51028" w:rsidRPr="003245DC">
        <w:t xml:space="preserve">the </w:t>
      </w:r>
      <w:r w:rsidR="00853779">
        <w:t xml:space="preserve">above-mentioned </w:t>
      </w:r>
      <w:r w:rsidR="00A51028" w:rsidRPr="003245DC">
        <w:t xml:space="preserve">belief that </w:t>
      </w:r>
      <w:r w:rsidR="00853779">
        <w:t xml:space="preserve">our way to do things is the correct one </w:t>
      </w:r>
      <w:r w:rsidR="00A51028" w:rsidRPr="003245DC">
        <w:t>(Kenward 2012; Keupp</w:t>
      </w:r>
      <w:r w:rsidR="009953A5" w:rsidRPr="003245DC">
        <w:t xml:space="preserve"> et al. </w:t>
      </w:r>
      <w:r w:rsidR="00A51028" w:rsidRPr="003245DC">
        <w:t xml:space="preserve">2013). </w:t>
      </w:r>
    </w:p>
    <w:p w:rsidR="00763013" w:rsidRPr="003245DC" w:rsidRDefault="002E1232" w:rsidP="0038540D">
      <w:r w:rsidRPr="003245DC">
        <w:t xml:space="preserve">Action </w:t>
      </w:r>
      <w:r w:rsidR="004B7ECA" w:rsidRPr="003245DC">
        <w:t>replication</w:t>
      </w:r>
      <w:r w:rsidR="008A6FA5" w:rsidRPr="003245DC">
        <w:t xml:space="preserve"> is not the direct, automatic transfer from observed to produced behaviour. As </w:t>
      </w:r>
      <w:r w:rsidR="00E40206" w:rsidRPr="003245DC">
        <w:t xml:space="preserve">mentioned </w:t>
      </w:r>
      <w:r w:rsidR="006C2609">
        <w:t>in 1.3</w:t>
      </w:r>
      <w:r w:rsidR="00E40206" w:rsidRPr="003245DC">
        <w:t xml:space="preserve">, </w:t>
      </w:r>
      <w:r w:rsidR="008A6FA5" w:rsidRPr="003245DC">
        <w:t xml:space="preserve">it involves inferential learning, but of a very specific </w:t>
      </w:r>
      <w:r w:rsidR="00B238FD" w:rsidRPr="003245DC">
        <w:t>type</w:t>
      </w:r>
      <w:r w:rsidR="008A6FA5" w:rsidRPr="003245DC">
        <w:t xml:space="preserve"> of hypothesis</w:t>
      </w:r>
      <w:r w:rsidR="001F3228">
        <w:t xml:space="preserve">: </w:t>
      </w:r>
      <w:r w:rsidR="008A6FA5" w:rsidRPr="003245DC">
        <w:t xml:space="preserve">what is inferred is the motor activation pattern that will </w:t>
      </w:r>
      <w:r w:rsidR="007D37D5" w:rsidRPr="003245DC">
        <w:t>re</w:t>
      </w:r>
      <w:r w:rsidR="008A6FA5" w:rsidRPr="003245DC">
        <w:t xml:space="preserve">produce the observed </w:t>
      </w:r>
      <w:r w:rsidR="007D37D5" w:rsidRPr="003245DC">
        <w:t>action</w:t>
      </w:r>
      <w:r w:rsidR="008A6FA5" w:rsidRPr="003245DC">
        <w:t xml:space="preserve">. </w:t>
      </w:r>
      <w:r w:rsidR="00B238FD" w:rsidRPr="003245DC">
        <w:t xml:space="preserve">We can say that the world around </w:t>
      </w:r>
      <w:r w:rsidR="00D136A5">
        <w:t xml:space="preserve">a social learner </w:t>
      </w:r>
      <w:r w:rsidR="00B238FD" w:rsidRPr="003245DC">
        <w:t xml:space="preserve">can be divided, in this respect, into two types of </w:t>
      </w:r>
      <w:r w:rsidR="00D136A5">
        <w:t>actions</w:t>
      </w:r>
      <w:r w:rsidR="00B238FD" w:rsidRPr="003245DC">
        <w:t>: those that can only be observed</w:t>
      </w:r>
      <w:r w:rsidR="00D136A5">
        <w:t xml:space="preserve"> (e.g. a bird flying)</w:t>
      </w:r>
      <w:r w:rsidR="00B238FD" w:rsidRPr="003245DC">
        <w:t xml:space="preserve">, and those that can be observed </w:t>
      </w:r>
      <w:r w:rsidR="00B238FD" w:rsidRPr="003245DC">
        <w:rPr>
          <w:i/>
        </w:rPr>
        <w:t>and reproduced</w:t>
      </w:r>
      <w:r w:rsidR="00D136A5">
        <w:rPr>
          <w:i/>
        </w:rPr>
        <w:t xml:space="preserve"> </w:t>
      </w:r>
      <w:r w:rsidR="00D136A5" w:rsidRPr="00D136A5">
        <w:t xml:space="preserve">(e.g. </w:t>
      </w:r>
      <w:r w:rsidR="00D136A5">
        <w:t>many everyday actions performed by fellow humans)</w:t>
      </w:r>
      <w:r w:rsidR="00B238FD" w:rsidRPr="003245DC">
        <w:t xml:space="preserve">. Only the latter can become cultural replicators. </w:t>
      </w:r>
    </w:p>
    <w:p w:rsidR="007A6F98" w:rsidRDefault="00D136A5" w:rsidP="0038540D">
      <w:r>
        <w:t>An</w:t>
      </w:r>
      <w:r w:rsidR="00376698">
        <w:t xml:space="preserve"> i</w:t>
      </w:r>
      <w:r>
        <w:t>llustrative example</w:t>
      </w:r>
      <w:r w:rsidR="008A6FA5" w:rsidRPr="003245DC">
        <w:t xml:space="preserve"> of </w:t>
      </w:r>
      <w:r w:rsidR="00961170">
        <w:t>action replication</w:t>
      </w:r>
      <w:r w:rsidR="00763013" w:rsidRPr="003245DC">
        <w:t xml:space="preserve"> </w:t>
      </w:r>
      <w:r>
        <w:t xml:space="preserve">is </w:t>
      </w:r>
      <w:r w:rsidR="008A6FA5" w:rsidRPr="003245DC">
        <w:t>the acquisiti</w:t>
      </w:r>
      <w:r w:rsidR="00E40206" w:rsidRPr="003245DC">
        <w:t>on of the sounds of a language</w:t>
      </w:r>
      <w:r w:rsidR="000A5FE7">
        <w:t>.</w:t>
      </w:r>
      <w:r w:rsidR="00376698">
        <w:t xml:space="preserve"> </w:t>
      </w:r>
      <w:r w:rsidR="000B1CAA" w:rsidRPr="003245DC">
        <w:t>During early lang</w:t>
      </w:r>
      <w:r w:rsidR="00853779">
        <w:t xml:space="preserve">uage learning, infants learn </w:t>
      </w:r>
      <w:r w:rsidR="000B1CAA" w:rsidRPr="003245DC">
        <w:t xml:space="preserve">accurately </w:t>
      </w:r>
      <w:r w:rsidR="00853779">
        <w:t xml:space="preserve">to </w:t>
      </w:r>
      <w:r w:rsidR="000B1CAA" w:rsidRPr="003245DC">
        <w:t xml:space="preserve">reproduce the forms of their language before they start to learn the conventional ways of using them. At the babbling stage, from 5 to 7 months of age, infants' vocalizations come </w:t>
      </w:r>
      <w:r w:rsidR="005D3AC2">
        <w:t xml:space="preserve">to </w:t>
      </w:r>
      <w:r w:rsidR="000B1CAA" w:rsidRPr="003245DC">
        <w:t>resemble the native sounds of the ambient language, while the infants lose the capacity to produce and perceive non-native sound contras</w:t>
      </w:r>
      <w:r w:rsidR="007A2EF8" w:rsidRPr="003245DC">
        <w:t>ts (Werker &amp; Tees 1984; Kuhl</w:t>
      </w:r>
      <w:r w:rsidR="000B1CAA" w:rsidRPr="003245DC">
        <w:t xml:space="preserve"> 1991; </w:t>
      </w:r>
      <w:r w:rsidR="009953A5" w:rsidRPr="003245DC">
        <w:t>Vihman</w:t>
      </w:r>
      <w:r w:rsidR="000B1CAA" w:rsidRPr="003245DC">
        <w:t xml:space="preserve"> </w:t>
      </w:r>
      <w:r w:rsidR="009953A5" w:rsidRPr="003245DC">
        <w:t xml:space="preserve">et al. </w:t>
      </w:r>
      <w:r w:rsidR="000B1CAA" w:rsidRPr="003245DC">
        <w:t xml:space="preserve">2009). </w:t>
      </w:r>
      <w:proofErr w:type="gramStart"/>
      <w:r w:rsidR="000B1CAA" w:rsidRPr="003245DC">
        <w:t xml:space="preserve">This process moulds perceptual-motor brain </w:t>
      </w:r>
      <w:r w:rsidR="007D37D5" w:rsidRPr="003245DC">
        <w:t xml:space="preserve">structures </w:t>
      </w:r>
      <w:r w:rsidR="000B1CAA" w:rsidRPr="003245DC">
        <w:t>with long-term consequences</w:t>
      </w:r>
      <w:r w:rsidR="00EC08DD">
        <w:t xml:space="preserve"> </w:t>
      </w:r>
      <w:r w:rsidR="00E73ABB">
        <w:t>–</w:t>
      </w:r>
      <w:r w:rsidR="00EC08DD">
        <w:t xml:space="preserve"> </w:t>
      </w:r>
      <w:r w:rsidR="000B1CAA" w:rsidRPr="003245DC">
        <w:t xml:space="preserve">it is very difficult to master the </w:t>
      </w:r>
      <w:r w:rsidR="0037074A">
        <w:t>distinction</w:t>
      </w:r>
      <w:r w:rsidR="000B1CAA" w:rsidRPr="003245DC">
        <w:t xml:space="preserve"> and pronunciation of the sounds of a language learned in adulthood.</w:t>
      </w:r>
      <w:proofErr w:type="gramEnd"/>
      <w:r w:rsidR="000B1CAA" w:rsidRPr="003245DC">
        <w:t xml:space="preserve"> At around the</w:t>
      </w:r>
      <w:r w:rsidR="0037074A">
        <w:t>ir</w:t>
      </w:r>
      <w:r w:rsidR="000B1CAA" w:rsidRPr="003245DC">
        <w:t xml:space="preserve"> first birthday, children start producing words and constructions in their language. Perfecting the production of these linguistic forms takes one to three more years, but most forms can soon be recognized as tokens of adult word</w:t>
      </w:r>
      <w:r w:rsidR="002B0273" w:rsidRPr="003245DC">
        <w:t>-forms</w:t>
      </w:r>
      <w:r w:rsidR="000B1CAA" w:rsidRPr="003245DC">
        <w:t xml:space="preserve"> and construction</w:t>
      </w:r>
      <w:r w:rsidR="002B0273" w:rsidRPr="003245DC">
        <w:t>s</w:t>
      </w:r>
      <w:r w:rsidR="000B1CAA" w:rsidRPr="003245DC">
        <w:t xml:space="preserve">. </w:t>
      </w:r>
      <w:r w:rsidR="008655A9" w:rsidRPr="003245DC">
        <w:t>C</w:t>
      </w:r>
      <w:r w:rsidR="000B1CAA" w:rsidRPr="003245DC">
        <w:t xml:space="preserve">hildren often produce unanalyzed chunks of speech larger than words (Tomasello 2000; Wray &amp; Perkins 2000). These 'frozen phrases' may constitute up to 60% of 1-3 year olds' speech (Pine &amp; Lieven 2003; Lieven et al. 2007). Importantly, however, </w:t>
      </w:r>
      <w:r>
        <w:t xml:space="preserve">at this age, </w:t>
      </w:r>
      <w:r w:rsidR="000B1CAA" w:rsidRPr="003245DC">
        <w:t>children have not yet developed the conventional meanings for those forms (Tomasello, 2003; Millikan, 2005).</w:t>
      </w:r>
      <w:r w:rsidR="00E30479">
        <w:t xml:space="preserve"> </w:t>
      </w:r>
      <w:r w:rsidR="003245DC">
        <w:t xml:space="preserve">In experiments, children </w:t>
      </w:r>
      <w:r w:rsidR="009F00C5">
        <w:t>may produce forms even if they cannot form rules about when they should be used based on semantic clues (Schwab et al. 2018).</w:t>
      </w:r>
      <w:r w:rsidR="003245DC">
        <w:t xml:space="preserve"> </w:t>
      </w:r>
      <w:r w:rsidR="000B1CAA" w:rsidRPr="003245DC">
        <w:t xml:space="preserve">Early learning of linguistic </w:t>
      </w:r>
      <w:r w:rsidR="007D37D5" w:rsidRPr="003245DC">
        <w:t>actions</w:t>
      </w:r>
      <w:r w:rsidR="007A48B0">
        <w:t xml:space="preserve"> </w:t>
      </w:r>
      <w:r w:rsidR="00E73ABB">
        <w:t>–</w:t>
      </w:r>
      <w:r w:rsidR="007A48B0">
        <w:t xml:space="preserve"> </w:t>
      </w:r>
      <w:r w:rsidR="0016572D">
        <w:t xml:space="preserve">such as </w:t>
      </w:r>
      <w:r w:rsidR="009F00C5">
        <w:t>sounds, word-forms</w:t>
      </w:r>
      <w:r w:rsidR="000B1CAA" w:rsidRPr="003245DC">
        <w:t xml:space="preserve">, phrases, </w:t>
      </w:r>
      <w:r w:rsidR="0016572D">
        <w:t xml:space="preserve">and </w:t>
      </w:r>
      <w:r w:rsidR="002B0273" w:rsidRPr="003245DC">
        <w:t>intonation patterns</w:t>
      </w:r>
      <w:r w:rsidR="007A48B0">
        <w:t xml:space="preserve"> </w:t>
      </w:r>
      <w:r w:rsidR="00E73ABB">
        <w:t>–</w:t>
      </w:r>
      <w:r w:rsidR="007A48B0">
        <w:t xml:space="preserve"> </w:t>
      </w:r>
      <w:r w:rsidR="0016572D">
        <w:t xml:space="preserve">may </w:t>
      </w:r>
      <w:r w:rsidR="000B1CAA" w:rsidRPr="003245DC">
        <w:t>th</w:t>
      </w:r>
      <w:r w:rsidR="007D37D5" w:rsidRPr="003245DC">
        <w:t>erefore</w:t>
      </w:r>
      <w:r w:rsidR="000B1CAA" w:rsidRPr="003245DC">
        <w:t xml:space="preserve"> </w:t>
      </w:r>
      <w:r w:rsidR="009F00C5">
        <w:t>happen</w:t>
      </w:r>
      <w:r w:rsidR="000B1CAA" w:rsidRPr="003245DC">
        <w:t xml:space="preserve"> independently of </w:t>
      </w:r>
      <w:r w:rsidR="008655A9" w:rsidRPr="003245DC">
        <w:t xml:space="preserve">their </w:t>
      </w:r>
      <w:r w:rsidR="002B0273" w:rsidRPr="003245DC">
        <w:t>function.</w:t>
      </w:r>
    </w:p>
    <w:p w:rsidR="00B42120" w:rsidRPr="003245DC" w:rsidRDefault="004631F5" w:rsidP="0038540D">
      <w:r>
        <w:t xml:space="preserve">Another example of action replication </w:t>
      </w:r>
      <w:r w:rsidR="00376698">
        <w:t xml:space="preserve">is </w:t>
      </w:r>
      <w:r w:rsidR="0037074A">
        <w:t xml:space="preserve">pretend or imitative </w:t>
      </w:r>
      <w:r w:rsidR="00376698" w:rsidRPr="003245DC">
        <w:t>play.</w:t>
      </w:r>
      <w:r w:rsidR="00376698">
        <w:t xml:space="preserve"> </w:t>
      </w:r>
      <w:r w:rsidR="008A6FA5" w:rsidRPr="003245DC">
        <w:t>Play is "activity done for its own sake, characterized by means rather than goals" (Smith &amp; Pellegrini, 2008</w:t>
      </w:r>
      <w:r w:rsidR="0043612C" w:rsidRPr="003245DC">
        <w:t>:1</w:t>
      </w:r>
      <w:r w:rsidR="008A6FA5" w:rsidRPr="003245DC">
        <w:t xml:space="preserve">). For example, around 12 months, a child engaging in pretend play "may use a brush or comb on their hair (...) or hold a telephone to their ear" (Garner &amp; Bergen, 2006: 32). She is merely copying behaviour, but not for the same goal as adults: she does not actually comb her hair or talk to anyone on the telephone; she may not even know what those goals are. Play is pedagogical and allows children to practice actions that will be important in adult life (Hockett &amp; Ascher 1964), but it should be </w:t>
      </w:r>
      <w:r w:rsidR="007D37D5" w:rsidRPr="003245DC">
        <w:t xml:space="preserve">uncontroversial </w:t>
      </w:r>
      <w:r w:rsidR="008A6FA5" w:rsidRPr="003245DC">
        <w:t>that</w:t>
      </w:r>
      <w:r w:rsidR="007D37D5" w:rsidRPr="003245DC">
        <w:t>,</w:t>
      </w:r>
      <w:r w:rsidR="008A6FA5" w:rsidRPr="003245DC">
        <w:t xml:space="preserve"> when performed by a young child, the actions often do not achieve </w:t>
      </w:r>
      <w:r w:rsidR="00D136A5">
        <w:t xml:space="preserve">– and are not intended to achieve – </w:t>
      </w:r>
      <w:r w:rsidR="008A6FA5" w:rsidRPr="003245DC">
        <w:t>the</w:t>
      </w:r>
      <w:r w:rsidR="007D37D5" w:rsidRPr="003245DC">
        <w:t>ir</w:t>
      </w:r>
      <w:r w:rsidR="008A6FA5" w:rsidRPr="003245DC">
        <w:t xml:space="preserve"> </w:t>
      </w:r>
      <w:r w:rsidR="007D37D5" w:rsidRPr="003245DC">
        <w:t xml:space="preserve">normal or conventional </w:t>
      </w:r>
      <w:r w:rsidR="0037074A">
        <w:t>adult function. B</w:t>
      </w:r>
      <w:r w:rsidR="008A6FA5" w:rsidRPr="003245DC">
        <w:t xml:space="preserve">etween </w:t>
      </w:r>
      <w:r w:rsidR="0037074A">
        <w:t>2 and</w:t>
      </w:r>
      <w:r w:rsidR="008A6FA5" w:rsidRPr="003245DC">
        <w:t xml:space="preserve"> 5 years of age, "children take great pleasure in imitating the ordered doings of their elders, but in practice they know nothing of their </w:t>
      </w:r>
      <w:r w:rsidR="008A6FA5" w:rsidRPr="003E79DD">
        <w:rPr>
          <w:i/>
        </w:rPr>
        <w:t>raison d'etre</w:t>
      </w:r>
      <w:r w:rsidR="008A6FA5" w:rsidRPr="003245DC">
        <w:t>" (Piaget 1951: 7</w:t>
      </w:r>
      <w:r w:rsidR="0043612C" w:rsidRPr="003245DC">
        <w:t>1</w:t>
      </w:r>
      <w:r w:rsidR="008A6FA5" w:rsidRPr="003245DC">
        <w:t>).</w:t>
      </w:r>
    </w:p>
    <w:p w:rsidR="007A6F98" w:rsidRDefault="00412257" w:rsidP="001F0057">
      <w:r>
        <w:t>Further to these examples</w:t>
      </w:r>
      <w:r w:rsidR="00B42120" w:rsidRPr="003245DC">
        <w:t xml:space="preserve">, classic studies showing that aggressive (Bandura 1962) or sharing (Hartup &amp; Coates 1967, Presbie &amp; Coiteux 1971) </w:t>
      </w:r>
      <w:r w:rsidR="004E725F" w:rsidRPr="003245DC">
        <w:t>behaviour</w:t>
      </w:r>
      <w:r w:rsidR="00B42120" w:rsidRPr="003245DC">
        <w:t xml:space="preserve"> is st</w:t>
      </w:r>
      <w:r w:rsidR="003C66FA">
        <w:t>rongly influenced by imitation</w:t>
      </w:r>
      <w:r w:rsidR="00B42120" w:rsidRPr="003245DC">
        <w:t xml:space="preserve"> learning and social approval</w:t>
      </w:r>
      <w:r w:rsidR="00B42120" w:rsidRPr="003245DC">
        <w:rPr>
          <w:i/>
        </w:rPr>
        <w:t>.</w:t>
      </w:r>
      <w:r w:rsidR="00B42120" w:rsidRPr="003245DC">
        <w:t xml:space="preserve"> In </w:t>
      </w:r>
      <w:r w:rsidR="00117A30" w:rsidRPr="003245DC">
        <w:t xml:space="preserve">those </w:t>
      </w:r>
      <w:r w:rsidR="00B42120" w:rsidRPr="003245DC">
        <w:t>experiments, after seeing a model act with different levels of aggression or generosity, children</w:t>
      </w:r>
      <w:r w:rsidR="009C4B3A">
        <w:t>’</w:t>
      </w:r>
      <w:r w:rsidR="00B42120" w:rsidRPr="003245DC">
        <w:t xml:space="preserve">s </w:t>
      </w:r>
      <w:r w:rsidR="004E725F" w:rsidRPr="003245DC">
        <w:t>behaviour</w:t>
      </w:r>
      <w:r w:rsidR="00B42120" w:rsidRPr="003245DC">
        <w:t xml:space="preserve"> matches </w:t>
      </w:r>
      <w:r w:rsidR="00D136A5">
        <w:t>the observed</w:t>
      </w:r>
      <w:r w:rsidR="00B42120" w:rsidRPr="003245DC">
        <w:t xml:space="preserve"> levels. </w:t>
      </w:r>
      <w:r w:rsidR="00117A30" w:rsidRPr="003245DC">
        <w:t xml:space="preserve">These effects are confirmed outside the laboratory, with criminality (Audit Commission 1996) and child abuse (Kaufman &amp; Ziegler 1989) being transmitted cross-generationally. </w:t>
      </w:r>
      <w:r w:rsidR="00B42120" w:rsidRPr="003245DC">
        <w:t xml:space="preserve">Verbal instruction or persuasion alone, however, does not </w:t>
      </w:r>
      <w:r w:rsidR="00117A30" w:rsidRPr="003245DC">
        <w:t xml:space="preserve">have </w:t>
      </w:r>
      <w:r w:rsidR="00B42120" w:rsidRPr="003245DC">
        <w:t xml:space="preserve">the same </w:t>
      </w:r>
      <w:r w:rsidR="00117A30" w:rsidRPr="003245DC">
        <w:t xml:space="preserve">results as observational learning of behaviour </w:t>
      </w:r>
      <w:r w:rsidR="00B42120" w:rsidRPr="003245DC">
        <w:t>(Bryan</w:t>
      </w:r>
      <w:r w:rsidR="00BE55FE" w:rsidRPr="003245DC">
        <w:t xml:space="preserve"> et al. </w:t>
      </w:r>
      <w:r w:rsidR="00B42120" w:rsidRPr="003245DC">
        <w:t>1971; Rice &amp; Grusec, 1975; Rushton, 197</w:t>
      </w:r>
      <w:r w:rsidR="00D11906" w:rsidRPr="003245DC">
        <w:t>6</w:t>
      </w:r>
      <w:r w:rsidR="00B42120" w:rsidRPr="003245DC">
        <w:t>)</w:t>
      </w:r>
      <w:r w:rsidR="00473847" w:rsidRPr="003245DC">
        <w:t>. Henrich (2009</w:t>
      </w:r>
      <w:r w:rsidR="00B42120" w:rsidRPr="003245DC">
        <w:t xml:space="preserve">) suggests this </w:t>
      </w:r>
      <w:r w:rsidR="00473847" w:rsidRPr="003245DC">
        <w:t xml:space="preserve">is </w:t>
      </w:r>
      <w:r w:rsidR="00B42120" w:rsidRPr="003245DC">
        <w:t xml:space="preserve">because </w:t>
      </w:r>
      <w:r w:rsidR="00C26BC0" w:rsidRPr="003245DC">
        <w:t xml:space="preserve">actions are </w:t>
      </w:r>
      <w:r w:rsidR="00B42120" w:rsidRPr="003245DC">
        <w:t xml:space="preserve">more costly than </w:t>
      </w:r>
      <w:r w:rsidR="00C26BC0" w:rsidRPr="003245DC">
        <w:t>speech</w:t>
      </w:r>
      <w:r w:rsidR="00B42120" w:rsidRPr="003245DC">
        <w:t xml:space="preserve">, and therefore should have stronger evolutionary </w:t>
      </w:r>
      <w:r w:rsidR="00473847" w:rsidRPr="003245DC">
        <w:t>purchase</w:t>
      </w:r>
      <w:r w:rsidR="00B42120" w:rsidRPr="003245DC">
        <w:t xml:space="preserve">. Alternatively, </w:t>
      </w:r>
      <w:r w:rsidR="00473847" w:rsidRPr="003245DC">
        <w:t xml:space="preserve">verbal </w:t>
      </w:r>
      <w:r w:rsidR="00D11906" w:rsidRPr="003245DC">
        <w:t xml:space="preserve">induction, </w:t>
      </w:r>
      <w:r w:rsidR="00473847" w:rsidRPr="003245DC">
        <w:t xml:space="preserve">explanations, </w:t>
      </w:r>
      <w:r w:rsidR="00D11906" w:rsidRPr="003245DC">
        <w:t xml:space="preserve">preaching, </w:t>
      </w:r>
      <w:r w:rsidR="00473847" w:rsidRPr="003245DC">
        <w:t xml:space="preserve">pleas or orders may not lead to production of the desired </w:t>
      </w:r>
      <w:r w:rsidR="007D37D5" w:rsidRPr="003245DC">
        <w:t>actions</w:t>
      </w:r>
      <w:r w:rsidR="00473847" w:rsidRPr="003245DC">
        <w:t xml:space="preserve"> because cultural inheritance </w:t>
      </w:r>
      <w:r w:rsidR="00A72927" w:rsidRPr="003245DC">
        <w:t>requires observation and production of</w:t>
      </w:r>
      <w:r w:rsidR="00473847" w:rsidRPr="003245DC">
        <w:t xml:space="preserve"> the actions. </w:t>
      </w:r>
      <w:r w:rsidR="00A72927" w:rsidRPr="003245DC">
        <w:t xml:space="preserve">The present model of action replication </w:t>
      </w:r>
      <w:r w:rsidR="00473847" w:rsidRPr="003245DC">
        <w:t>predicts that verbal input</w:t>
      </w:r>
      <w:r w:rsidR="00D74A4F">
        <w:t xml:space="preserve"> </w:t>
      </w:r>
      <w:r w:rsidR="00E73ABB">
        <w:t>–</w:t>
      </w:r>
      <w:r w:rsidR="00D74A4F">
        <w:t xml:space="preserve"> </w:t>
      </w:r>
      <w:r w:rsidR="00473847" w:rsidRPr="003245DC">
        <w:t>which is</w:t>
      </w:r>
      <w:r w:rsidR="007D37D5" w:rsidRPr="003245DC">
        <w:t xml:space="preserve"> composed</w:t>
      </w:r>
      <w:r w:rsidR="00473847" w:rsidRPr="003245DC">
        <w:t xml:space="preserve">, </w:t>
      </w:r>
      <w:r w:rsidR="007D37D5" w:rsidRPr="003245DC">
        <w:t>effectively</w:t>
      </w:r>
      <w:r w:rsidR="00473847" w:rsidRPr="003245DC">
        <w:t xml:space="preserve">, </w:t>
      </w:r>
      <w:r w:rsidR="007D37D5" w:rsidRPr="003245DC">
        <w:t>of motor actions</w:t>
      </w:r>
      <w:r w:rsidR="00D74A4F">
        <w:t xml:space="preserve"> </w:t>
      </w:r>
      <w:r w:rsidR="00E73ABB">
        <w:t>–</w:t>
      </w:r>
      <w:r w:rsidR="00603551">
        <w:t xml:space="preserve"> </w:t>
      </w:r>
      <w:r w:rsidR="00297D3A" w:rsidRPr="003245DC">
        <w:t xml:space="preserve">should </w:t>
      </w:r>
      <w:r w:rsidR="007D37D5" w:rsidRPr="003245DC">
        <w:t xml:space="preserve">also </w:t>
      </w:r>
      <w:r w:rsidR="00297D3A" w:rsidRPr="003245DC">
        <w:t>be copied</w:t>
      </w:r>
      <w:r w:rsidR="00473847" w:rsidRPr="003245DC">
        <w:t xml:space="preserve">, perhaps when instructing someone else. Moreover, linguistic </w:t>
      </w:r>
      <w:r w:rsidR="007D37D5" w:rsidRPr="003245DC">
        <w:t xml:space="preserve">actions </w:t>
      </w:r>
      <w:r w:rsidR="00473847" w:rsidRPr="003245DC">
        <w:t xml:space="preserve">could be replicated even if </w:t>
      </w:r>
      <w:r w:rsidR="007D37D5" w:rsidRPr="003245DC">
        <w:t xml:space="preserve">they are </w:t>
      </w:r>
      <w:r w:rsidR="00473847" w:rsidRPr="003245DC">
        <w:t xml:space="preserve">at odds with </w:t>
      </w:r>
      <w:r w:rsidR="00297D3A" w:rsidRPr="003245DC">
        <w:t xml:space="preserve">related but nonlinguistic </w:t>
      </w:r>
      <w:r w:rsidR="007D37D5" w:rsidRPr="003245DC">
        <w:t>actions</w:t>
      </w:r>
      <w:r w:rsidR="00E40206" w:rsidRPr="003245DC">
        <w:t xml:space="preserve">, </w:t>
      </w:r>
      <w:r w:rsidR="007D37D5" w:rsidRPr="003245DC">
        <w:t xml:space="preserve">and this </w:t>
      </w:r>
      <w:r w:rsidR="00E40206" w:rsidRPr="003245DC">
        <w:t xml:space="preserve">might a factor behind </w:t>
      </w:r>
      <w:r w:rsidR="001F0057" w:rsidRPr="003245DC">
        <w:t>cognitive dissonance</w:t>
      </w:r>
      <w:r w:rsidR="004F0303" w:rsidRPr="003245DC">
        <w:t xml:space="preserve"> (</w:t>
      </w:r>
      <w:r w:rsidR="00A72927" w:rsidRPr="003245DC">
        <w:t>Festinger 1957)</w:t>
      </w:r>
      <w:r w:rsidR="00CD0A73" w:rsidRPr="003245DC">
        <w:t>.</w:t>
      </w:r>
      <w:r w:rsidR="00297D3A" w:rsidRPr="003245DC">
        <w:t xml:space="preserve"> </w:t>
      </w:r>
      <w:r w:rsidR="006E19EA" w:rsidRPr="003245DC">
        <w:t xml:space="preserve">Consider </w:t>
      </w:r>
      <w:r w:rsidR="00297D3A" w:rsidRPr="003245DC">
        <w:t xml:space="preserve">a child </w:t>
      </w:r>
      <w:r w:rsidR="006E19EA" w:rsidRPr="003245DC">
        <w:t xml:space="preserve">who replicates </w:t>
      </w:r>
      <w:r w:rsidR="00297D3A" w:rsidRPr="003245DC">
        <w:t>her family</w:t>
      </w:r>
      <w:r w:rsidR="006E19EA" w:rsidRPr="003245DC">
        <w:t>'s</w:t>
      </w:r>
      <w:r w:rsidR="00297D3A" w:rsidRPr="003245DC">
        <w:t xml:space="preserve"> </w:t>
      </w:r>
      <w:r w:rsidR="007D37D5" w:rsidRPr="003245DC">
        <w:t xml:space="preserve">actions </w:t>
      </w:r>
      <w:r w:rsidR="006E19EA" w:rsidRPr="003245DC">
        <w:t>of never giving</w:t>
      </w:r>
      <w:r w:rsidR="00297D3A" w:rsidRPr="003245DC">
        <w:t xml:space="preserve"> money when asked </w:t>
      </w:r>
      <w:r w:rsidR="006E19EA" w:rsidRPr="003245DC">
        <w:t xml:space="preserve">at </w:t>
      </w:r>
      <w:r w:rsidR="00297D3A" w:rsidRPr="003245DC">
        <w:t xml:space="preserve">a charity appeal, </w:t>
      </w:r>
      <w:r w:rsidR="006E19EA" w:rsidRPr="003245DC">
        <w:t xml:space="preserve">and also the family's verbal </w:t>
      </w:r>
      <w:r w:rsidR="007D37D5" w:rsidRPr="003245DC">
        <w:t xml:space="preserve">actions </w:t>
      </w:r>
      <w:r w:rsidR="006E19EA" w:rsidRPr="003245DC">
        <w:t xml:space="preserve">claiming to be very generous. When the child </w:t>
      </w:r>
      <w:r w:rsidR="001B630E" w:rsidRPr="003245DC">
        <w:t xml:space="preserve">eventually </w:t>
      </w:r>
      <w:r w:rsidR="006E19EA" w:rsidRPr="003245DC">
        <w:t>understand</w:t>
      </w:r>
      <w:r w:rsidR="001B630E" w:rsidRPr="003245DC">
        <w:t>s</w:t>
      </w:r>
      <w:r w:rsidR="006E19EA" w:rsidRPr="003245DC">
        <w:t xml:space="preserve"> the implications of those two </w:t>
      </w:r>
      <w:r w:rsidR="007D37D5" w:rsidRPr="003245DC">
        <w:t>actions</w:t>
      </w:r>
      <w:r w:rsidR="006E19EA" w:rsidRPr="003245DC">
        <w:t>, cognitive dissonance may ensue.</w:t>
      </w:r>
    </w:p>
    <w:p w:rsidR="005C3EF1" w:rsidRPr="003245DC" w:rsidRDefault="008655A9" w:rsidP="00A72927">
      <w:pPr>
        <w:tabs>
          <w:tab w:val="left" w:pos="5245"/>
        </w:tabs>
      </w:pPr>
      <w:r w:rsidRPr="003245DC">
        <w:t xml:space="preserve">Although </w:t>
      </w:r>
      <w:r w:rsidR="004F6C09" w:rsidRPr="003245DC">
        <w:t xml:space="preserve">much </w:t>
      </w:r>
      <w:r w:rsidRPr="003245DC">
        <w:t xml:space="preserve">cultural inheritance takes place early in life, it also occurs when </w:t>
      </w:r>
      <w:r w:rsidR="00763013" w:rsidRPr="003245DC">
        <w:t>naive</w:t>
      </w:r>
      <w:r w:rsidRPr="003245DC">
        <w:t xml:space="preserve"> </w:t>
      </w:r>
      <w:r w:rsidR="00C53D55" w:rsidRPr="003245DC">
        <w:t xml:space="preserve">adults </w:t>
      </w:r>
      <w:r w:rsidRPr="003245DC">
        <w:t>observe others</w:t>
      </w:r>
      <w:r w:rsidR="007D37D5" w:rsidRPr="003245DC">
        <w:t>' actions</w:t>
      </w:r>
      <w:r w:rsidR="000E43FC">
        <w:t xml:space="preserve"> – either</w:t>
      </w:r>
      <w:r w:rsidR="007D37D5" w:rsidRPr="003245DC">
        <w:t xml:space="preserve"> in </w:t>
      </w:r>
      <w:r w:rsidRPr="003245DC">
        <w:t>a novel situation</w:t>
      </w:r>
      <w:r w:rsidR="000E43FC">
        <w:t>,</w:t>
      </w:r>
      <w:r w:rsidR="00A72927" w:rsidRPr="003245DC">
        <w:t xml:space="preserve"> or</w:t>
      </w:r>
      <w:r w:rsidR="000E43FC">
        <w:t xml:space="preserve"> when</w:t>
      </w:r>
      <w:r w:rsidR="00A72927" w:rsidRPr="003245DC">
        <w:t xml:space="preserve"> producing an outcome </w:t>
      </w:r>
      <w:r w:rsidRPr="003245DC">
        <w:t xml:space="preserve">for which they do not possess an associated cultural trait. </w:t>
      </w:r>
      <w:r w:rsidR="00F83CC5" w:rsidRPr="003245DC">
        <w:t>A</w:t>
      </w:r>
      <w:r w:rsidRPr="003245DC">
        <w:t>dults over</w:t>
      </w:r>
      <w:r w:rsidR="00A72927" w:rsidRPr="003245DC">
        <w:t>-</w:t>
      </w:r>
      <w:r w:rsidRPr="003245DC">
        <w:t>imitate</w:t>
      </w:r>
      <w:r w:rsidR="00A72927" w:rsidRPr="003245DC">
        <w:t xml:space="preserve"> in experimental situations </w:t>
      </w:r>
      <w:r w:rsidR="00D617E9" w:rsidRPr="003245DC">
        <w:t>(</w:t>
      </w:r>
      <w:r w:rsidR="00CC685E" w:rsidRPr="003245DC">
        <w:t xml:space="preserve">McGuigan et al. 2011; </w:t>
      </w:r>
      <w:r w:rsidR="00D617E9" w:rsidRPr="003245DC">
        <w:t>Whiten et al. 2016)</w:t>
      </w:r>
      <w:proofErr w:type="gramStart"/>
      <w:r w:rsidR="00A72927" w:rsidRPr="003245DC">
        <w:t>,</w:t>
      </w:r>
      <w:proofErr w:type="gramEnd"/>
      <w:r w:rsidR="00A72927" w:rsidRPr="003245DC">
        <w:t xml:space="preserve"> </w:t>
      </w:r>
      <w:r w:rsidR="0037074A">
        <w:t xml:space="preserve">in other words, </w:t>
      </w:r>
      <w:r w:rsidR="00A72927" w:rsidRPr="003245DC">
        <w:t xml:space="preserve">they </w:t>
      </w:r>
      <w:r w:rsidR="0037074A">
        <w:t>do copy actions regardless of the actions'</w:t>
      </w:r>
      <w:r w:rsidR="00A72927" w:rsidRPr="003245DC">
        <w:t xml:space="preserve"> normal function</w:t>
      </w:r>
      <w:r w:rsidR="00D617E9" w:rsidRPr="003245DC">
        <w:t>.</w:t>
      </w:r>
      <w:r w:rsidRPr="003245DC">
        <w:t xml:space="preserve"> </w:t>
      </w:r>
      <w:r w:rsidR="00F83CC5" w:rsidRPr="003245DC">
        <w:t xml:space="preserve">Arguably, this also bears out in </w:t>
      </w:r>
      <w:r w:rsidR="007C110C" w:rsidRPr="003245DC">
        <w:t xml:space="preserve">real </w:t>
      </w:r>
      <w:r w:rsidR="00D136A5">
        <w:t xml:space="preserve">life </w:t>
      </w:r>
      <w:r w:rsidR="00F83CC5" w:rsidRPr="003245DC">
        <w:t>situations</w:t>
      </w:r>
      <w:r w:rsidR="007C110C" w:rsidRPr="003245DC">
        <w:t xml:space="preserve">. </w:t>
      </w:r>
      <w:r w:rsidR="00901BE5" w:rsidRPr="003245DC">
        <w:t xml:space="preserve">When receiving instruction for a new skill, such as playing an instrument or working a piece of machinery, </w:t>
      </w:r>
      <w:r w:rsidR="00763013" w:rsidRPr="003245DC">
        <w:t>naive</w:t>
      </w:r>
      <w:r w:rsidR="00901BE5" w:rsidRPr="003245DC">
        <w:t xml:space="preserve"> adults learn and adopt the </w:t>
      </w:r>
      <w:r w:rsidR="00117A30" w:rsidRPr="003245DC">
        <w:t>methods</w:t>
      </w:r>
      <w:r w:rsidR="007D37D5" w:rsidRPr="003245DC">
        <w:t xml:space="preserve"> </w:t>
      </w:r>
      <w:r w:rsidR="00901BE5" w:rsidRPr="003245DC">
        <w:t>they are taught, rather than attempt to figure out their own</w:t>
      </w:r>
      <w:r w:rsidR="00D136A5">
        <w:t xml:space="preserve"> methods</w:t>
      </w:r>
      <w:r w:rsidR="00901BE5" w:rsidRPr="003245DC">
        <w:t>.</w:t>
      </w:r>
      <w:r w:rsidR="005C3EF1" w:rsidRPr="003245DC">
        <w:t xml:space="preserve"> The copying fidelity </w:t>
      </w:r>
      <w:r w:rsidR="00A72927" w:rsidRPr="003245DC">
        <w:t xml:space="preserve">attained </w:t>
      </w:r>
      <w:r w:rsidR="005C3EF1" w:rsidRPr="003245DC">
        <w:t xml:space="preserve">by adults may not be as high as that </w:t>
      </w:r>
      <w:r w:rsidR="00A72927" w:rsidRPr="003245DC">
        <w:t xml:space="preserve">attained </w:t>
      </w:r>
      <w:r w:rsidR="005C3EF1" w:rsidRPr="003245DC">
        <w:t>by children. Adults learning a second language rarely achieve a perfect native accent</w:t>
      </w:r>
      <w:r w:rsidR="00D136A5">
        <w:t>, and</w:t>
      </w:r>
      <w:r w:rsidR="005C3EF1" w:rsidRPr="003245DC">
        <w:t xml:space="preserve"> other skills that require great motor accuracy such as skiing and </w:t>
      </w:r>
      <w:r w:rsidR="00B1462E" w:rsidRPr="003245DC">
        <w:t xml:space="preserve">tai </w:t>
      </w:r>
      <w:r w:rsidR="005C3EF1" w:rsidRPr="003245DC">
        <w:t>chi (see Galef 2013) may be more difficult to acquire and require much more time, effort or instruction, when learned as an adult than as a child. This difficulty</w:t>
      </w:r>
      <w:r w:rsidR="00A72927" w:rsidRPr="003245DC">
        <w:t xml:space="preserve"> </w:t>
      </w:r>
      <w:r w:rsidR="005C3EF1" w:rsidRPr="003245DC">
        <w:t xml:space="preserve">experienced by adults </w:t>
      </w:r>
      <w:r w:rsidR="00D136A5">
        <w:t>could</w:t>
      </w:r>
      <w:r w:rsidR="005C3EF1" w:rsidRPr="003245DC">
        <w:t xml:space="preserve"> be related</w:t>
      </w:r>
      <w:r w:rsidR="00A72927" w:rsidRPr="003245DC">
        <w:t xml:space="preserve"> to </w:t>
      </w:r>
      <w:r w:rsidR="00650E75" w:rsidRPr="003245DC">
        <w:t>sensitive period</w:t>
      </w:r>
      <w:r w:rsidR="00665432" w:rsidRPr="003245DC">
        <w:t>s</w:t>
      </w:r>
      <w:r w:rsidR="00650E75" w:rsidRPr="003245DC">
        <w:t xml:space="preserve"> </w:t>
      </w:r>
      <w:r w:rsidR="00665432" w:rsidRPr="003245DC">
        <w:t xml:space="preserve">for </w:t>
      </w:r>
      <w:r w:rsidR="00247D0B" w:rsidRPr="003245DC">
        <w:t>very early motor learning, when the machinery for replication is developing</w:t>
      </w:r>
      <w:r w:rsidR="00763013" w:rsidRPr="003245DC">
        <w:t>, or to the interference of already-learned actions</w:t>
      </w:r>
      <w:r w:rsidR="00247D0B" w:rsidRPr="003245DC">
        <w:t xml:space="preserve">. </w:t>
      </w:r>
      <w:r w:rsidR="00665432" w:rsidRPr="003245DC">
        <w:t>Perhaps o</w:t>
      </w:r>
      <w:r w:rsidR="00247D0B" w:rsidRPr="003245DC">
        <w:t xml:space="preserve">nce we have acquired </w:t>
      </w:r>
      <w:r w:rsidR="00A72927" w:rsidRPr="003245DC">
        <w:t xml:space="preserve">certain </w:t>
      </w:r>
      <w:r w:rsidR="00665432" w:rsidRPr="003245DC">
        <w:t xml:space="preserve">early </w:t>
      </w:r>
      <w:r w:rsidR="00A72927" w:rsidRPr="003245DC">
        <w:t>bodily habits (</w:t>
      </w:r>
      <w:r w:rsidR="00247D0B" w:rsidRPr="003245DC">
        <w:t>e.g. the sounds of the ambient la</w:t>
      </w:r>
      <w:r w:rsidR="00763013" w:rsidRPr="003245DC">
        <w:t>nguage before we start to speak</w:t>
      </w:r>
      <w:r w:rsidR="00247D0B" w:rsidRPr="003245DC">
        <w:t xml:space="preserve"> </w:t>
      </w:r>
      <w:r w:rsidR="00763013" w:rsidRPr="003245DC">
        <w:t xml:space="preserve">or the </w:t>
      </w:r>
      <w:r w:rsidR="00247D0B" w:rsidRPr="003245DC">
        <w:t>postures and stances observed if skiing or tai chi are present in our early ambient</w:t>
      </w:r>
      <w:r w:rsidR="00A72927" w:rsidRPr="003245DC">
        <w:t xml:space="preserve">), </w:t>
      </w:r>
      <w:r w:rsidR="00247D0B" w:rsidRPr="003245DC">
        <w:t xml:space="preserve">we are not </w:t>
      </w:r>
      <w:r w:rsidR="00650E75" w:rsidRPr="003245DC">
        <w:t>truly</w:t>
      </w:r>
      <w:r w:rsidR="00A72927" w:rsidRPr="003245DC">
        <w:t xml:space="preserve"> </w:t>
      </w:r>
      <w:r w:rsidR="00763013" w:rsidRPr="003245DC">
        <w:t>naive</w:t>
      </w:r>
      <w:r w:rsidR="00A72927" w:rsidRPr="003245DC">
        <w:t xml:space="preserve"> learners</w:t>
      </w:r>
      <w:r w:rsidR="00665432" w:rsidRPr="003245DC">
        <w:t xml:space="preserve">, </w:t>
      </w:r>
      <w:r w:rsidR="00D136A5">
        <w:t>as</w:t>
      </w:r>
      <w:r w:rsidR="00F83CC5" w:rsidRPr="003245DC">
        <w:t xml:space="preserve"> action copying is </w:t>
      </w:r>
      <w:r w:rsidR="00665432" w:rsidRPr="003245DC">
        <w:t>biased by prior learning</w:t>
      </w:r>
      <w:r w:rsidR="00D136A5">
        <w:t>, and therefore action replication cannot take place (see section 3)</w:t>
      </w:r>
      <w:r w:rsidR="005C3EF1" w:rsidRPr="003245DC">
        <w:t>.</w:t>
      </w:r>
      <w:r w:rsidR="00295C48">
        <w:t xml:space="preserve"> Another case in which adults may do content-indifferent action replication is when they learn rituals. </w:t>
      </w:r>
      <w:r w:rsidR="0037074A">
        <w:t>R</w:t>
      </w:r>
      <w:r w:rsidR="00376698">
        <w:t xml:space="preserve">ituals </w:t>
      </w:r>
      <w:r w:rsidR="00295C48">
        <w:t>have rules that can evolve independently of any function</w:t>
      </w:r>
      <w:r w:rsidR="0037074A">
        <w:t xml:space="preserve"> (Staal 1989)</w:t>
      </w:r>
      <w:r w:rsidR="00295C48">
        <w:t>. The extremely ancient and complex traditional Vedic rituals, for instance, are performed for their own sake and have no symbolic meaning or communicative function (Staal 1979).</w:t>
      </w:r>
    </w:p>
    <w:p w:rsidR="00F74341" w:rsidRDefault="006E19EA" w:rsidP="00B1462E">
      <w:r w:rsidRPr="003245DC">
        <w:t>Infants and children</w:t>
      </w:r>
      <w:r w:rsidR="005E2924" w:rsidRPr="003245DC">
        <w:t xml:space="preserve"> </w:t>
      </w:r>
      <w:r w:rsidRPr="003245DC">
        <w:t xml:space="preserve">do not copy </w:t>
      </w:r>
      <w:r w:rsidR="004602AE">
        <w:t>any</w:t>
      </w:r>
      <w:r w:rsidR="004602AE" w:rsidRPr="003245DC">
        <w:t xml:space="preserve"> </w:t>
      </w:r>
      <w:r w:rsidR="005E2924" w:rsidRPr="003245DC">
        <w:t xml:space="preserve">and </w:t>
      </w:r>
      <w:r w:rsidR="004602AE">
        <w:t>all</w:t>
      </w:r>
      <w:r w:rsidR="004602AE" w:rsidRPr="003245DC">
        <w:t xml:space="preserve"> </w:t>
      </w:r>
      <w:r w:rsidR="005E2924" w:rsidRPr="003245DC">
        <w:t xml:space="preserve">of the </w:t>
      </w:r>
      <w:r w:rsidRPr="003245DC">
        <w:t>actions they see</w:t>
      </w:r>
      <w:r w:rsidR="005E2924" w:rsidRPr="003245DC">
        <w:t xml:space="preserve"> to the same extent</w:t>
      </w:r>
      <w:r w:rsidRPr="003245DC">
        <w:t xml:space="preserve">. </w:t>
      </w:r>
      <w:r w:rsidR="00C2776E" w:rsidRPr="003245DC">
        <w:t>Reasons for copying c</w:t>
      </w:r>
      <w:r w:rsidR="005E2924" w:rsidRPr="003245DC">
        <w:t xml:space="preserve">ertain actions </w:t>
      </w:r>
      <w:r w:rsidR="00C2776E" w:rsidRPr="003245DC">
        <w:t>more than others include</w:t>
      </w:r>
      <w:r w:rsidR="00DC0248">
        <w:t xml:space="preserve"> those actions</w:t>
      </w:r>
      <w:r w:rsidR="00C2776E" w:rsidRPr="003245DC">
        <w:t xml:space="preserve"> being </w:t>
      </w:r>
      <w:r w:rsidR="005E2924" w:rsidRPr="003245DC">
        <w:t xml:space="preserve">perceived </w:t>
      </w:r>
      <w:r w:rsidR="00781472" w:rsidRPr="003245DC">
        <w:t>as intentional (Carpenter et al.</w:t>
      </w:r>
      <w:r w:rsidR="00B1462E" w:rsidRPr="003245DC">
        <w:t xml:space="preserve"> 199</w:t>
      </w:r>
      <w:r w:rsidR="005E2924" w:rsidRPr="003245DC">
        <w:t>8)</w:t>
      </w:r>
      <w:r w:rsidR="00DC0248">
        <w:t>;</w:t>
      </w:r>
      <w:r w:rsidR="005E2924" w:rsidRPr="003245DC">
        <w:t xml:space="preserve"> </w:t>
      </w:r>
      <w:r w:rsidR="00C2776E" w:rsidRPr="003245DC">
        <w:t xml:space="preserve">being </w:t>
      </w:r>
      <w:r w:rsidR="005E2924" w:rsidRPr="003245DC">
        <w:t>construed as ostensive-communicative and therefore goal-directed (Kir</w:t>
      </w:r>
      <w:r w:rsidR="005E2924" w:rsidRPr="003245DC">
        <w:rPr>
          <w:lang w:val="es-ES_tradnl"/>
        </w:rPr>
        <w:t>á</w:t>
      </w:r>
      <w:r w:rsidR="005E2924" w:rsidRPr="003245DC">
        <w:t>ly</w:t>
      </w:r>
      <w:r w:rsidR="009953A5" w:rsidRPr="003245DC">
        <w:t xml:space="preserve"> et al. </w:t>
      </w:r>
      <w:r w:rsidR="00781472" w:rsidRPr="003245DC">
        <w:t>2015</w:t>
      </w:r>
      <w:r w:rsidR="005E2924" w:rsidRPr="003245DC">
        <w:t>)</w:t>
      </w:r>
      <w:r w:rsidR="00DC0248">
        <w:t>;</w:t>
      </w:r>
      <w:r w:rsidR="005E2924" w:rsidRPr="003245DC">
        <w:t xml:space="preserve"> </w:t>
      </w:r>
      <w:r w:rsidR="00C2776E" w:rsidRPr="003245DC">
        <w:t xml:space="preserve">being favoured by </w:t>
      </w:r>
      <w:r w:rsidR="00C84355" w:rsidRPr="003245DC">
        <w:t>the above-mentioned transmission biases (Boyd &amp; Richerson 1985)</w:t>
      </w:r>
      <w:r w:rsidR="00C84355">
        <w:t xml:space="preserve"> or by other forces, such as </w:t>
      </w:r>
      <w:r w:rsidR="005E2924" w:rsidRPr="003245DC">
        <w:t>pattern c</w:t>
      </w:r>
      <w:r w:rsidR="006164F2" w:rsidRPr="003245DC">
        <w:t>ompletion biases (Tamariz 2011</w:t>
      </w:r>
      <w:r w:rsidR="005E2924" w:rsidRPr="003245DC">
        <w:t>)</w:t>
      </w:r>
      <w:r w:rsidR="005C3EF1" w:rsidRPr="003245DC">
        <w:t>.</w:t>
      </w:r>
      <w:r w:rsidRPr="003245DC">
        <w:t xml:space="preserve"> </w:t>
      </w:r>
      <w:r w:rsidR="00C84355">
        <w:t>All of these reasons can be related to Heyes' (2018</w:t>
      </w:r>
      <w:r w:rsidR="0016572D">
        <w:t>b</w:t>
      </w:r>
      <w:r w:rsidR="00C84355">
        <w:t xml:space="preserve">) cognitive gadgets. </w:t>
      </w:r>
      <w:r w:rsidR="005C3EF1" w:rsidRPr="003245DC">
        <w:t xml:space="preserve">The extent to which </w:t>
      </w:r>
      <w:r w:rsidR="00AE186D" w:rsidRPr="003245DC">
        <w:t xml:space="preserve">these </w:t>
      </w:r>
      <w:r w:rsidR="001565C4">
        <w:t>factors</w:t>
      </w:r>
      <w:r w:rsidR="001565C4" w:rsidRPr="003245DC">
        <w:t xml:space="preserve"> </w:t>
      </w:r>
      <w:r w:rsidR="00AE186D" w:rsidRPr="003245DC">
        <w:t xml:space="preserve">are </w:t>
      </w:r>
      <w:r w:rsidR="005C3EF1" w:rsidRPr="003245DC">
        <w:t xml:space="preserve">learned or innate is </w:t>
      </w:r>
      <w:r w:rsidR="00AE186D" w:rsidRPr="003245DC">
        <w:t xml:space="preserve">largely </w:t>
      </w:r>
      <w:r w:rsidR="005C3EF1" w:rsidRPr="003245DC">
        <w:t>unknown and probably varies between cultural domains</w:t>
      </w:r>
      <w:r w:rsidR="00763013" w:rsidRPr="003245DC">
        <w:t xml:space="preserve"> and traits</w:t>
      </w:r>
      <w:r w:rsidR="005C3EF1" w:rsidRPr="003245DC">
        <w:t xml:space="preserve">. </w:t>
      </w:r>
      <w:r w:rsidR="005E2924" w:rsidRPr="003245DC">
        <w:t>Early in</w:t>
      </w:r>
      <w:r w:rsidR="007D37D5" w:rsidRPr="003245DC">
        <w:t xml:space="preserve"> development, the </w:t>
      </w:r>
      <w:r w:rsidR="0037074A">
        <w:t>probability</w:t>
      </w:r>
      <w:r w:rsidR="00AE186D" w:rsidRPr="003245DC">
        <w:t xml:space="preserve"> that </w:t>
      </w:r>
      <w:r w:rsidR="007D37D5" w:rsidRPr="003245DC">
        <w:t xml:space="preserve">an action </w:t>
      </w:r>
      <w:r w:rsidR="00AE186D" w:rsidRPr="003245DC">
        <w:t xml:space="preserve">is copied </w:t>
      </w:r>
      <w:r w:rsidR="005E2924" w:rsidRPr="003245DC">
        <w:t xml:space="preserve">may be related to perceptual, </w:t>
      </w:r>
      <w:r w:rsidRPr="003245DC">
        <w:t xml:space="preserve">processing or production </w:t>
      </w:r>
      <w:r w:rsidR="005E2924" w:rsidRPr="003245DC">
        <w:t>biases, such as the developmental cognitive restrictions in Elman's (1993) 'starting small' model</w:t>
      </w:r>
      <w:r w:rsidR="0053171F">
        <w:t xml:space="preserve"> or Newport's (1990) 'less is more' idea</w:t>
      </w:r>
      <w:r w:rsidR="00D136A5">
        <w:t>. But even if</w:t>
      </w:r>
      <w:r w:rsidR="005E2924" w:rsidRPr="003245DC">
        <w:t xml:space="preserve"> </w:t>
      </w:r>
      <w:r w:rsidR="007D37D5" w:rsidRPr="003245DC">
        <w:t>actions</w:t>
      </w:r>
      <w:r w:rsidR="005E2924" w:rsidRPr="003245DC">
        <w:t xml:space="preserve"> are </w:t>
      </w:r>
      <w:r w:rsidR="003F00F3" w:rsidRPr="003245DC">
        <w:t xml:space="preserve">observed and </w:t>
      </w:r>
      <w:r w:rsidR="005E2924" w:rsidRPr="003245DC">
        <w:t xml:space="preserve">replicated in a content-indifferent way, learners </w:t>
      </w:r>
      <w:r w:rsidR="0037074A">
        <w:t xml:space="preserve">soon </w:t>
      </w:r>
      <w:r w:rsidR="00AE186D" w:rsidRPr="003245DC">
        <w:t xml:space="preserve">have the opportunity to </w:t>
      </w:r>
      <w:r w:rsidR="005E2924" w:rsidRPr="003245DC">
        <w:t xml:space="preserve">observe </w:t>
      </w:r>
      <w:r w:rsidR="007D37D5" w:rsidRPr="003245DC">
        <w:t xml:space="preserve">and experience </w:t>
      </w:r>
      <w:r w:rsidR="005E2924" w:rsidRPr="003245DC">
        <w:t>the</w:t>
      </w:r>
      <w:r w:rsidR="003F00F3" w:rsidRPr="003245DC">
        <w:t xml:space="preserve"> actions'</w:t>
      </w:r>
      <w:r w:rsidR="005E2924" w:rsidRPr="003245DC">
        <w:t xml:space="preserve"> outcomes</w:t>
      </w:r>
      <w:r w:rsidR="00AE186D" w:rsidRPr="003245DC">
        <w:t>,</w:t>
      </w:r>
      <w:r w:rsidR="003F00F3" w:rsidRPr="003245DC">
        <w:t xml:space="preserve"> and </w:t>
      </w:r>
      <w:r w:rsidR="0016053D" w:rsidRPr="003245DC">
        <w:t>associations between the actions</w:t>
      </w:r>
      <w:r w:rsidR="007A6F98">
        <w:t xml:space="preserve"> and their </w:t>
      </w:r>
      <w:r w:rsidR="0016053D" w:rsidRPr="003245DC">
        <w:t>outcomes</w:t>
      </w:r>
      <w:r w:rsidR="003F00F3" w:rsidRPr="003245DC">
        <w:t xml:space="preserve"> </w:t>
      </w:r>
      <w:r w:rsidR="007A6F98">
        <w:t xml:space="preserve">and contexts </w:t>
      </w:r>
      <w:r w:rsidR="0016053D" w:rsidRPr="003245DC">
        <w:t>begin to emerge</w:t>
      </w:r>
      <w:r w:rsidR="003F00F3" w:rsidRPr="003245DC">
        <w:t xml:space="preserve"> in the learners' minds</w:t>
      </w:r>
      <w:r w:rsidR="005E2924" w:rsidRPr="003245DC">
        <w:t xml:space="preserve">. </w:t>
      </w:r>
      <w:r w:rsidR="003F00F3" w:rsidRPr="003245DC">
        <w:t xml:space="preserve">The outcomes </w:t>
      </w:r>
      <w:r w:rsidR="0037074A">
        <w:t xml:space="preserve">of an action </w:t>
      </w:r>
      <w:r w:rsidR="00AE186D" w:rsidRPr="003245DC">
        <w:t xml:space="preserve">may </w:t>
      </w:r>
      <w:r w:rsidR="005E2924" w:rsidRPr="003245DC">
        <w:t>include</w:t>
      </w:r>
      <w:r w:rsidR="0037074A">
        <w:t>:</w:t>
      </w:r>
      <w:r w:rsidR="005E2924" w:rsidRPr="003245DC">
        <w:t xml:space="preserve"> </w:t>
      </w:r>
      <w:r w:rsidR="0037074A">
        <w:t xml:space="preserve">the causal effects </w:t>
      </w:r>
      <w:proofErr w:type="gramStart"/>
      <w:r w:rsidR="0037074A">
        <w:t>of</w:t>
      </w:r>
      <w:proofErr w:type="gramEnd"/>
      <w:r w:rsidR="0037074A">
        <w:t xml:space="preserve"> the action itself (e.g. the changes produced when using a tool); expressions</w:t>
      </w:r>
      <w:r w:rsidR="00AE186D" w:rsidRPr="003245DC">
        <w:t xml:space="preserve"> of </w:t>
      </w:r>
      <w:r w:rsidR="005E2924" w:rsidRPr="003245DC">
        <w:t>intention, approval, disapproval</w:t>
      </w:r>
      <w:r w:rsidR="0037074A">
        <w:t xml:space="preserve">, recognition; and </w:t>
      </w:r>
      <w:r w:rsidR="00AE186D" w:rsidRPr="003245DC">
        <w:t xml:space="preserve">even </w:t>
      </w:r>
      <w:r w:rsidR="00763013" w:rsidRPr="003245DC">
        <w:t>being copied</w:t>
      </w:r>
      <w:r w:rsidR="00AE186D" w:rsidRPr="003245DC">
        <w:t xml:space="preserve"> back from others. These outcomes,</w:t>
      </w:r>
      <w:r w:rsidR="005E2924" w:rsidRPr="003245DC">
        <w:t xml:space="preserve"> in turn, </w:t>
      </w:r>
      <w:r w:rsidR="00AE186D" w:rsidRPr="003245DC">
        <w:t xml:space="preserve">may </w:t>
      </w:r>
      <w:r w:rsidR="005E2924" w:rsidRPr="003245DC">
        <w:t xml:space="preserve">modulate the probability of production of the </w:t>
      </w:r>
      <w:r w:rsidR="0016053D" w:rsidRPr="003245DC">
        <w:t xml:space="preserve">action </w:t>
      </w:r>
      <w:r w:rsidR="005E2924" w:rsidRPr="003245DC">
        <w:t xml:space="preserve">in the future. </w:t>
      </w:r>
      <w:r w:rsidR="00AE186D" w:rsidRPr="003245DC">
        <w:t xml:space="preserve">In some cases this modulation may happen vicariously </w:t>
      </w:r>
      <w:r w:rsidR="00E73ABB">
        <w:t>–</w:t>
      </w:r>
      <w:r w:rsidR="0089700F">
        <w:t xml:space="preserve"> </w:t>
      </w:r>
      <w:r w:rsidR="00C2776E" w:rsidRPr="003245DC">
        <w:t xml:space="preserve">e.g. </w:t>
      </w:r>
      <w:r w:rsidR="00AE186D" w:rsidRPr="003245DC">
        <w:t xml:space="preserve">if a </w:t>
      </w:r>
      <w:r w:rsidR="00763013" w:rsidRPr="003245DC">
        <w:t>naive</w:t>
      </w:r>
      <w:r w:rsidR="00AE186D" w:rsidRPr="003245DC">
        <w:t xml:space="preserve"> learner witnesses </w:t>
      </w:r>
      <w:r w:rsidR="00C2776E" w:rsidRPr="003245DC">
        <w:t xml:space="preserve">someone stealing and </w:t>
      </w:r>
      <w:r w:rsidR="0016053D" w:rsidRPr="003245DC">
        <w:t xml:space="preserve">then </w:t>
      </w:r>
      <w:r w:rsidR="00C2776E" w:rsidRPr="003245DC">
        <w:t xml:space="preserve">being punished </w:t>
      </w:r>
      <w:r w:rsidR="0016053D" w:rsidRPr="003245DC">
        <w:t xml:space="preserve">for </w:t>
      </w:r>
      <w:r w:rsidR="00C2776E" w:rsidRPr="003245DC">
        <w:t>it</w:t>
      </w:r>
      <w:r w:rsidR="0009579F">
        <w:t>,</w:t>
      </w:r>
      <w:r w:rsidR="00AE186D" w:rsidRPr="003245DC">
        <w:t xml:space="preserve"> she </w:t>
      </w:r>
      <w:r w:rsidR="00C2776E" w:rsidRPr="003245DC">
        <w:t xml:space="preserve">may never </w:t>
      </w:r>
      <w:r w:rsidR="0037074A">
        <w:t xml:space="preserve">steal </w:t>
      </w:r>
      <w:r w:rsidR="005E2924" w:rsidRPr="003245DC">
        <w:t xml:space="preserve">at all. </w:t>
      </w:r>
      <w:r w:rsidR="0016053D" w:rsidRPr="003245DC">
        <w:t xml:space="preserve">There is a </w:t>
      </w:r>
      <w:r w:rsidR="00AE186D" w:rsidRPr="003245DC">
        <w:t xml:space="preserve">theoretical </w:t>
      </w:r>
      <w:r w:rsidR="0016053D" w:rsidRPr="003245DC">
        <w:t xml:space="preserve">boundary between an early production of an action as a </w:t>
      </w:r>
      <w:r w:rsidR="00D136A5">
        <w:t xml:space="preserve">direct </w:t>
      </w:r>
      <w:r w:rsidR="0016053D" w:rsidRPr="003245DC">
        <w:t xml:space="preserve">consequence of </w:t>
      </w:r>
      <w:r w:rsidR="005E2924" w:rsidRPr="003245DC">
        <w:t xml:space="preserve">unbiased </w:t>
      </w:r>
      <w:r w:rsidR="003F00F3" w:rsidRPr="003245DC">
        <w:t xml:space="preserve">observational </w:t>
      </w:r>
      <w:r w:rsidR="005E2924" w:rsidRPr="003245DC">
        <w:t>copying</w:t>
      </w:r>
      <w:r w:rsidR="0016053D" w:rsidRPr="003245DC">
        <w:t xml:space="preserve"> </w:t>
      </w:r>
      <w:r w:rsidR="003F00F3" w:rsidRPr="003245DC">
        <w:t xml:space="preserve">on one hand, </w:t>
      </w:r>
      <w:r w:rsidR="005C3EF1" w:rsidRPr="003245DC">
        <w:t xml:space="preserve">and </w:t>
      </w:r>
      <w:r w:rsidR="00D136A5">
        <w:t>subsequent</w:t>
      </w:r>
      <w:r w:rsidR="0016053D" w:rsidRPr="003245DC">
        <w:t xml:space="preserve"> productions, </w:t>
      </w:r>
      <w:r w:rsidR="00D136A5">
        <w:t>in which associations between the actions and their outcomes are observe</w:t>
      </w:r>
      <w:r w:rsidR="0037074A">
        <w:t>s</w:t>
      </w:r>
      <w:r w:rsidR="00D136A5">
        <w:t>.</w:t>
      </w:r>
      <w:r w:rsidR="005E2924" w:rsidRPr="003245DC">
        <w:t xml:space="preserve"> The </w:t>
      </w:r>
      <w:r w:rsidR="00AE186D" w:rsidRPr="003245DC">
        <w:t>former</w:t>
      </w:r>
      <w:r w:rsidR="005E2924" w:rsidRPr="003245DC">
        <w:t xml:space="preserve"> </w:t>
      </w:r>
      <w:r w:rsidR="0037074A">
        <w:t>constitutes</w:t>
      </w:r>
      <w:r w:rsidR="005E2924" w:rsidRPr="003245DC">
        <w:t xml:space="preserve"> </w:t>
      </w:r>
      <w:r w:rsidR="001B630E" w:rsidRPr="003245DC">
        <w:t xml:space="preserve">replicative </w:t>
      </w:r>
      <w:r w:rsidR="005E2924" w:rsidRPr="003245DC">
        <w:t>inheritance</w:t>
      </w:r>
      <w:r w:rsidR="001B630E" w:rsidRPr="003245DC">
        <w:t xml:space="preserve"> of </w:t>
      </w:r>
      <w:r w:rsidR="0016053D" w:rsidRPr="003245DC">
        <w:t>actions</w:t>
      </w:r>
      <w:r w:rsidR="00AE186D" w:rsidRPr="003245DC">
        <w:t xml:space="preserve"> and is subject to selection for fidelity</w:t>
      </w:r>
      <w:r w:rsidR="005E2924" w:rsidRPr="003245DC">
        <w:t xml:space="preserve">; the </w:t>
      </w:r>
      <w:r w:rsidR="00AE186D" w:rsidRPr="003245DC">
        <w:t>latter</w:t>
      </w:r>
      <w:r w:rsidR="005E2924" w:rsidRPr="003245DC">
        <w:t xml:space="preserve"> </w:t>
      </w:r>
      <w:r w:rsidR="00D136A5">
        <w:t xml:space="preserve">inform </w:t>
      </w:r>
      <w:r w:rsidR="0037074A">
        <w:t xml:space="preserve">the </w:t>
      </w:r>
      <w:r w:rsidR="005E2924" w:rsidRPr="003245DC">
        <w:t>development</w:t>
      </w:r>
      <w:r w:rsidR="001B630E" w:rsidRPr="003245DC">
        <w:t xml:space="preserve"> of mental culture</w:t>
      </w:r>
      <w:r w:rsidR="005C3EF1" w:rsidRPr="003245DC">
        <w:t>, which is the site of selection for function</w:t>
      </w:r>
      <w:r w:rsidR="005E2924" w:rsidRPr="003245DC">
        <w:t xml:space="preserve">. The following section describes mental culture </w:t>
      </w:r>
      <w:r w:rsidR="0037074A" w:rsidRPr="003245DC">
        <w:t xml:space="preserve">development </w:t>
      </w:r>
      <w:r w:rsidR="005E2924" w:rsidRPr="003245DC">
        <w:t xml:space="preserve">as a process of emergence </w:t>
      </w:r>
      <w:r w:rsidR="0037074A">
        <w:t xml:space="preserve">of </w:t>
      </w:r>
      <w:r w:rsidR="005E2924" w:rsidRPr="003245DC">
        <w:t xml:space="preserve">associations between </w:t>
      </w:r>
      <w:r w:rsidR="0016053D" w:rsidRPr="003245DC">
        <w:t xml:space="preserve">actions </w:t>
      </w:r>
      <w:r w:rsidR="005E2924" w:rsidRPr="003245DC">
        <w:t>and their outcomes</w:t>
      </w:r>
      <w:r w:rsidR="0016053D" w:rsidRPr="003245DC">
        <w:t xml:space="preserve"> and contexts</w:t>
      </w:r>
      <w:r w:rsidR="0037074A">
        <w:t>, during usage</w:t>
      </w:r>
      <w:r w:rsidR="005E2924" w:rsidRPr="003245DC">
        <w:t xml:space="preserve">. </w:t>
      </w:r>
    </w:p>
    <w:p w:rsidR="00856120" w:rsidRDefault="00856120" w:rsidP="00F74341"/>
    <w:p w:rsidR="00A661AD" w:rsidRPr="003245DC" w:rsidRDefault="00856120" w:rsidP="00856120">
      <w:pPr>
        <w:jc w:val="center"/>
      </w:pPr>
      <w:r w:rsidRPr="00856120">
        <w:rPr>
          <w:noProof/>
        </w:rPr>
        <w:drawing>
          <wp:inline distT="0" distB="0" distL="0" distR="0">
            <wp:extent cx="3886200" cy="3121025"/>
            <wp:effectExtent l="2540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ve:AlternateContent xmlns:ma="http://schemas.microsoft.com/office/mac/drawingml/2008/main">
                    <ve:Choice Requires="ma">
                      <pic:blipFill>
                        <a:blip r:embed="rId7"/>
                        <a:srcRect/>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8"/>
                        <a:srcRect/>
                        <a:stretch>
                          <a:fillRect/>
                        </a:stretch>
                      </pic:blipFill>
                    </ve:Fallback>
                  </ve:AlternateContent>
                  <pic:spPr bwMode="auto">
                    <a:xfrm>
                      <a:off x="0" y="0"/>
                      <a:ext cx="3886200" cy="3121025"/>
                    </a:xfrm>
                    <a:prstGeom prst="rect">
                      <a:avLst/>
                    </a:prstGeom>
                    <a:noFill/>
                    <a:ln w="9525">
                      <a:noFill/>
                      <a:miter lim="800000"/>
                      <a:headEnd/>
                      <a:tailEnd/>
                    </a:ln>
                  </pic:spPr>
                </pic:pic>
              </a:graphicData>
            </a:graphic>
          </wp:inline>
        </w:drawing>
      </w:r>
    </w:p>
    <w:p w:rsidR="00A661AD" w:rsidRPr="003245DC" w:rsidRDefault="00A661AD" w:rsidP="004258F1">
      <w:pPr>
        <w:jc w:val="center"/>
      </w:pPr>
      <w:r w:rsidRPr="003245DC">
        <w:t xml:space="preserve">Figure 1. Mechanisms </w:t>
      </w:r>
      <w:r w:rsidR="00363961" w:rsidRPr="003245DC">
        <w:t xml:space="preserve">involved in </w:t>
      </w:r>
      <w:r w:rsidRPr="003245DC">
        <w:t xml:space="preserve">replication and emergence. A </w:t>
      </w:r>
      <w:r w:rsidR="00763013" w:rsidRPr="003245DC">
        <w:t>naive</w:t>
      </w:r>
      <w:r w:rsidRPr="003245DC">
        <w:t xml:space="preserve"> learner </w:t>
      </w:r>
      <w:r w:rsidR="00EC7E95">
        <w:t xml:space="preserve">(whose mind is represented by the oval in the figure) </w:t>
      </w:r>
      <w:r w:rsidRPr="003245DC">
        <w:t xml:space="preserve">observes </w:t>
      </w:r>
      <w:r w:rsidR="00363961" w:rsidRPr="003245DC">
        <w:t xml:space="preserve">items in </w:t>
      </w:r>
      <w:r w:rsidRPr="003245DC">
        <w:t xml:space="preserve">the </w:t>
      </w:r>
      <w:r w:rsidR="00F74341">
        <w:t xml:space="preserve">public realm, the </w:t>
      </w:r>
      <w:r w:rsidRPr="003245DC">
        <w:t>world</w:t>
      </w:r>
      <w:r w:rsidR="00EC7E95">
        <w:t xml:space="preserve"> (outside the oval, in the figure)</w:t>
      </w:r>
      <w:r w:rsidRPr="003245DC">
        <w:t xml:space="preserve">. Some of the </w:t>
      </w:r>
      <w:r w:rsidR="00D700E9" w:rsidRPr="003245DC">
        <w:t>items</w:t>
      </w:r>
      <w:r w:rsidR="0009579F">
        <w:t xml:space="preserve"> </w:t>
      </w:r>
      <w:r w:rsidR="00E73ABB">
        <w:t>–</w:t>
      </w:r>
      <w:r w:rsidR="0009579F">
        <w:t xml:space="preserve"> </w:t>
      </w:r>
      <w:r w:rsidR="00763013" w:rsidRPr="003245DC">
        <w:t xml:space="preserve">the </w:t>
      </w:r>
      <w:r w:rsidR="00D700E9" w:rsidRPr="003245DC">
        <w:t>actions</w:t>
      </w:r>
      <w:r w:rsidR="0009579F">
        <w:t xml:space="preserve"> </w:t>
      </w:r>
      <w:r w:rsidR="00E73ABB">
        <w:t>–</w:t>
      </w:r>
      <w:r w:rsidR="0009579F">
        <w:t xml:space="preserve"> </w:t>
      </w:r>
      <w:r w:rsidR="00D700E9" w:rsidRPr="003245DC">
        <w:t>can be not only perceived</w:t>
      </w:r>
      <w:r w:rsidR="00763013" w:rsidRPr="003245DC">
        <w:t xml:space="preserve"> in others</w:t>
      </w:r>
      <w:r w:rsidR="00D700E9" w:rsidRPr="003245DC">
        <w:t>, but also produced</w:t>
      </w:r>
      <w:r w:rsidR="00763013" w:rsidRPr="003245DC">
        <w:t xml:space="preserve"> by </w:t>
      </w:r>
      <w:proofErr w:type="gramStart"/>
      <w:r w:rsidR="00763013" w:rsidRPr="003245DC">
        <w:t>oneself</w:t>
      </w:r>
      <w:proofErr w:type="gramEnd"/>
      <w:r w:rsidRPr="003245DC">
        <w:t>. The first stage of cultural transmission in an individual involves production-feedback loop</w:t>
      </w:r>
      <w:r w:rsidR="00247D0B" w:rsidRPr="003245DC">
        <w:t>s</w:t>
      </w:r>
      <w:r w:rsidRPr="003245DC">
        <w:t xml:space="preserve"> </w:t>
      </w:r>
      <w:r w:rsidR="00363961" w:rsidRPr="003245DC">
        <w:t>(1, orange</w:t>
      </w:r>
      <w:r w:rsidR="00AE186D" w:rsidRPr="003245DC">
        <w:t xml:space="preserve"> arrows</w:t>
      </w:r>
      <w:r w:rsidR="00363961" w:rsidRPr="003245DC">
        <w:t xml:space="preserve">) </w:t>
      </w:r>
      <w:r w:rsidRPr="003245DC">
        <w:t>of actions</w:t>
      </w:r>
      <w:r w:rsidR="00AE186D" w:rsidRPr="003245DC">
        <w:t xml:space="preserve">: </w:t>
      </w:r>
      <w:r w:rsidRPr="003245DC">
        <w:t xml:space="preserve">the child learns to control her movements, to match neural-motor routines to motor-behavioural outcomes and, eventually, to achieve </w:t>
      </w:r>
      <w:r w:rsidR="00D700E9" w:rsidRPr="003245DC">
        <w:t xml:space="preserve">her </w:t>
      </w:r>
      <w:r w:rsidRPr="003245DC">
        <w:t>motor goals. The second stage involves the replication of actions</w:t>
      </w:r>
      <w:r w:rsidR="00AE186D" w:rsidRPr="003245DC">
        <w:t xml:space="preserve"> </w:t>
      </w:r>
      <w:r w:rsidR="00AD3CFC" w:rsidRPr="003245DC">
        <w:t xml:space="preserve">produced by others and observed by the learner </w:t>
      </w:r>
      <w:r w:rsidR="00AE186D" w:rsidRPr="003245DC">
        <w:t xml:space="preserve">(2, </w:t>
      </w:r>
      <w:r w:rsidR="00363961" w:rsidRPr="003245DC">
        <w:t>green</w:t>
      </w:r>
      <w:r w:rsidR="00AE186D" w:rsidRPr="003245DC">
        <w:t xml:space="preserve"> arrows</w:t>
      </w:r>
      <w:r w:rsidR="00363961" w:rsidRPr="003245DC">
        <w:t>)</w:t>
      </w:r>
      <w:r w:rsidR="00AD3CFC" w:rsidRPr="003245DC">
        <w:t xml:space="preserve">. </w:t>
      </w:r>
      <w:r w:rsidRPr="003245DC">
        <w:t xml:space="preserve">The third stage, the emergence of </w:t>
      </w:r>
      <w:r w:rsidR="006E7F96" w:rsidRPr="003245DC">
        <w:t>mental culture</w:t>
      </w:r>
      <w:r w:rsidR="00363961" w:rsidRPr="003245DC">
        <w:t xml:space="preserve"> (3, </w:t>
      </w:r>
      <w:r w:rsidR="00F74341">
        <w:t>blue</w:t>
      </w:r>
      <w:r w:rsidR="00AE186D" w:rsidRPr="003245DC">
        <w:t xml:space="preserve"> arrows</w:t>
      </w:r>
      <w:r w:rsidR="00363961" w:rsidRPr="003245DC">
        <w:t>)</w:t>
      </w:r>
      <w:r w:rsidR="00D700E9" w:rsidRPr="003245DC">
        <w:t>, is</w:t>
      </w:r>
      <w:r w:rsidR="00AD3CFC" w:rsidRPr="003245DC">
        <w:t xml:space="preserve"> mediated by inference and </w:t>
      </w:r>
      <w:r w:rsidR="00856120">
        <w:t xml:space="preserve">by </w:t>
      </w:r>
      <w:r w:rsidR="00AD3CFC" w:rsidRPr="003245DC">
        <w:t>association</w:t>
      </w:r>
      <w:r w:rsidR="00856120">
        <w:t>s</w:t>
      </w:r>
      <w:r w:rsidR="00AD3CFC" w:rsidRPr="003245DC">
        <w:t xml:space="preserve"> </w:t>
      </w:r>
      <w:r w:rsidR="00D700E9" w:rsidRPr="003245DC">
        <w:t xml:space="preserve">between one's </w:t>
      </w:r>
      <w:r w:rsidR="00856120">
        <w:t xml:space="preserve">own </w:t>
      </w:r>
      <w:r w:rsidR="00D700E9" w:rsidRPr="003245DC">
        <w:t>and others' actions, the outcomes of those actions, and the contexts in which they occur</w:t>
      </w:r>
      <w:r w:rsidRPr="003245DC">
        <w:t>.</w:t>
      </w:r>
    </w:p>
    <w:p w:rsidR="008655A9" w:rsidRPr="003245DC" w:rsidRDefault="00A26B36" w:rsidP="00AD4A68">
      <w:pPr>
        <w:pStyle w:val="Heading1"/>
        <w:rPr>
          <w:b w:val="0"/>
        </w:rPr>
      </w:pPr>
      <w:r w:rsidRPr="003245DC">
        <w:rPr>
          <w:b w:val="0"/>
        </w:rPr>
        <w:t>4</w:t>
      </w:r>
      <w:r w:rsidR="0038540D" w:rsidRPr="003245DC">
        <w:rPr>
          <w:b w:val="0"/>
        </w:rPr>
        <w:t xml:space="preserve">. Mental culture </w:t>
      </w:r>
      <w:r w:rsidR="00826132" w:rsidRPr="003245DC">
        <w:rPr>
          <w:b w:val="0"/>
        </w:rPr>
        <w:t xml:space="preserve">is </w:t>
      </w:r>
      <w:r w:rsidR="0038540D" w:rsidRPr="003245DC">
        <w:rPr>
          <w:b w:val="0"/>
        </w:rPr>
        <w:t xml:space="preserve">emergent </w:t>
      </w:r>
    </w:p>
    <w:p w:rsidR="006E7F96" w:rsidRPr="003245DC" w:rsidRDefault="00A052EA" w:rsidP="008655A9">
      <w:r w:rsidRPr="003245DC">
        <w:t xml:space="preserve">The goal of much work on cultural evolution is to highlight the role of culture in explanations of human diversity. Richerson and Boyd (2005) </w:t>
      </w:r>
      <w:r w:rsidR="005E2924" w:rsidRPr="003245DC">
        <w:t xml:space="preserve">cite </w:t>
      </w:r>
      <w:r w:rsidRPr="003245DC">
        <w:t>Nisbett and Cohen</w:t>
      </w:r>
      <w:r w:rsidR="005E2924" w:rsidRPr="003245DC">
        <w:t>'s</w:t>
      </w:r>
      <w:r w:rsidRPr="003245DC">
        <w:t xml:space="preserve"> (1996) </w:t>
      </w:r>
      <w:r w:rsidR="005E2924" w:rsidRPr="003245DC">
        <w:t xml:space="preserve">claim </w:t>
      </w:r>
      <w:r w:rsidRPr="003245DC">
        <w:t>that "the South is more violent than the North because southern people have culturally acquired beliefs about personal honor that are different from their northern counterparts" (</w:t>
      </w:r>
      <w:r w:rsidR="00EC2E13" w:rsidRPr="003245DC">
        <w:t xml:space="preserve">Richerson &amp; Boyd </w:t>
      </w:r>
      <w:r w:rsidRPr="003245DC">
        <w:t xml:space="preserve">2005: 1). For them, </w:t>
      </w:r>
      <w:r w:rsidR="004E725F" w:rsidRPr="003245DC">
        <w:t>behaviour</w:t>
      </w:r>
      <w:r w:rsidRPr="003245DC">
        <w:t xml:space="preserve"> depends on mental culture. </w:t>
      </w:r>
      <w:r w:rsidR="005E2924" w:rsidRPr="003245DC">
        <w:t xml:space="preserve">The same conclusion </w:t>
      </w:r>
      <w:r w:rsidR="005C4CD5" w:rsidRPr="003245DC">
        <w:t>emanates</w:t>
      </w:r>
      <w:r w:rsidR="00B1462E" w:rsidRPr="003245DC">
        <w:t xml:space="preserve"> from Tomasello et al.'s </w:t>
      </w:r>
      <w:r w:rsidR="005E2924" w:rsidRPr="003245DC">
        <w:t>(</w:t>
      </w:r>
      <w:r w:rsidR="00B1462E" w:rsidRPr="003245DC">
        <w:t>2005</w:t>
      </w:r>
      <w:r w:rsidR="005E2924" w:rsidRPr="003245DC">
        <w:t>) claim that intention-reading (a cognitive</w:t>
      </w:r>
      <w:r w:rsidR="00D136A5">
        <w:t>, mental</w:t>
      </w:r>
      <w:r w:rsidR="005E2924" w:rsidRPr="003245DC">
        <w:t xml:space="preserve"> skill) guides imitation of behaviour. </w:t>
      </w:r>
      <w:r w:rsidRPr="003245DC">
        <w:t xml:space="preserve">I </w:t>
      </w:r>
      <w:r w:rsidR="00A26E3B" w:rsidRPr="003245DC">
        <w:t xml:space="preserve">will </w:t>
      </w:r>
      <w:r w:rsidRPr="003245DC">
        <w:t xml:space="preserve">argue that </w:t>
      </w:r>
      <w:r w:rsidR="005C4CD5" w:rsidRPr="003245DC">
        <w:t xml:space="preserve">causality flows in </w:t>
      </w:r>
      <w:r w:rsidR="0016053D" w:rsidRPr="003245DC">
        <w:t xml:space="preserve">both </w:t>
      </w:r>
      <w:r w:rsidR="005C4CD5" w:rsidRPr="003245DC">
        <w:t>direction</w:t>
      </w:r>
      <w:r w:rsidR="0016053D" w:rsidRPr="003245DC">
        <w:t>s</w:t>
      </w:r>
      <w:r w:rsidR="005C4CD5" w:rsidRPr="003245DC">
        <w:t xml:space="preserve">, and </w:t>
      </w:r>
      <w:r w:rsidR="00D136A5">
        <w:t xml:space="preserve">that </w:t>
      </w:r>
      <w:r w:rsidRPr="003245DC">
        <w:t xml:space="preserve">mental culture is </w:t>
      </w:r>
      <w:r w:rsidR="0016053D" w:rsidRPr="003245DC">
        <w:t xml:space="preserve">also </w:t>
      </w:r>
      <w:r w:rsidRPr="003245DC">
        <w:t xml:space="preserve">dependent on </w:t>
      </w:r>
      <w:r w:rsidR="004E725F" w:rsidRPr="003245DC">
        <w:t>behaviour</w:t>
      </w:r>
      <w:r w:rsidR="00856120">
        <w:t>al</w:t>
      </w:r>
      <w:r w:rsidR="0016053D" w:rsidRPr="003245DC">
        <w:t xml:space="preserve"> actions</w:t>
      </w:r>
      <w:r w:rsidRPr="003245DC">
        <w:t>.</w:t>
      </w:r>
      <w:r w:rsidR="0015048F" w:rsidRPr="003245DC">
        <w:t xml:space="preserve"> </w:t>
      </w:r>
    </w:p>
    <w:p w:rsidR="00F67DAB" w:rsidRPr="003245DC" w:rsidRDefault="001565C4" w:rsidP="008655A9">
      <w:r>
        <w:t xml:space="preserve">There is substantial debate about the nature of mental representations </w:t>
      </w:r>
      <w:r w:rsidR="0015048F" w:rsidRPr="003245DC">
        <w:t>(</w:t>
      </w:r>
      <w:r w:rsidR="006E7F96" w:rsidRPr="003245DC">
        <w:t>e.g. Thelen &amp; Smith 1994; Markman &amp; Dietrich 200</w:t>
      </w:r>
      <w:r w:rsidR="00F776D1" w:rsidRPr="003245DC">
        <w:t>0</w:t>
      </w:r>
      <w:r w:rsidR="006E7F96" w:rsidRPr="003245DC">
        <w:t>)</w:t>
      </w:r>
      <w:r>
        <w:t>,</w:t>
      </w:r>
      <w:r w:rsidRPr="001565C4">
        <w:t xml:space="preserve"> </w:t>
      </w:r>
      <w:r>
        <w:t>but for the purposes of this argument, ‘mental culture’ or ‘mental cultural traits’ refers to</w:t>
      </w:r>
      <w:r w:rsidR="0015048F" w:rsidRPr="003245DC">
        <w:t xml:space="preserve"> </w:t>
      </w:r>
      <w:r w:rsidR="006E7F96" w:rsidRPr="003245DC">
        <w:t xml:space="preserve">what </w:t>
      </w:r>
      <w:r w:rsidR="00EC2E13" w:rsidRPr="003245DC">
        <w:t xml:space="preserve">Boyd and Richerson (1985) and </w:t>
      </w:r>
      <w:r w:rsidR="006E7F96" w:rsidRPr="003245DC">
        <w:t>Richerson and Boyd (2005) call culture</w:t>
      </w:r>
      <w:r w:rsidR="0033063F">
        <w:t>:</w:t>
      </w:r>
      <w:r w:rsidR="006E7F96" w:rsidRPr="003245DC">
        <w:t xml:space="preserve"> that is, socially learned information residing in the mind</w:t>
      </w:r>
      <w:r w:rsidR="0033063F">
        <w:t xml:space="preserve">, </w:t>
      </w:r>
      <w:r w:rsidR="006E7F96" w:rsidRPr="003245DC">
        <w:t>includ</w:t>
      </w:r>
      <w:r w:rsidR="0033063F">
        <w:t>ing</w:t>
      </w:r>
      <w:r w:rsidR="006E7F96" w:rsidRPr="003245DC">
        <w:t xml:space="preserve"> knowledge, skills, beliefs and values. </w:t>
      </w:r>
      <w:r w:rsidR="00A26E3B" w:rsidRPr="003245DC">
        <w:t xml:space="preserve">The following sections </w:t>
      </w:r>
      <w:r w:rsidR="005C4CD5" w:rsidRPr="003245DC">
        <w:t>contend</w:t>
      </w:r>
      <w:r w:rsidR="0016053D" w:rsidRPr="003245DC">
        <w:t>,</w:t>
      </w:r>
      <w:r w:rsidR="00C26BC0" w:rsidRPr="003245DC">
        <w:t xml:space="preserve"> </w:t>
      </w:r>
      <w:r w:rsidR="0016053D" w:rsidRPr="003245DC">
        <w:t xml:space="preserve">specifically, </w:t>
      </w:r>
      <w:r w:rsidR="00A052EA" w:rsidRPr="003245DC">
        <w:t xml:space="preserve">that </w:t>
      </w:r>
      <w:r w:rsidR="000861BE" w:rsidRPr="003245DC">
        <w:t xml:space="preserve">mental culture </w:t>
      </w:r>
      <w:r w:rsidR="00A052EA" w:rsidRPr="003245DC">
        <w:t xml:space="preserve">is </w:t>
      </w:r>
      <w:r w:rsidR="000861BE" w:rsidRPr="003245DC">
        <w:t>emergent</w:t>
      </w:r>
      <w:r w:rsidR="00A26E3B" w:rsidRPr="003245DC">
        <w:t xml:space="preserve">. </w:t>
      </w:r>
      <w:r w:rsidR="0015048F" w:rsidRPr="003245DC">
        <w:t xml:space="preserve">Section </w:t>
      </w:r>
      <w:r w:rsidR="00AD3CFC" w:rsidRPr="003245DC">
        <w:t>4</w:t>
      </w:r>
      <w:r w:rsidR="00A26E3B" w:rsidRPr="003245DC">
        <w:t>.1</w:t>
      </w:r>
      <w:r w:rsidR="00C26BC0" w:rsidRPr="003245DC">
        <w:t xml:space="preserve"> </w:t>
      </w:r>
      <w:r w:rsidR="005C4CD5" w:rsidRPr="003245DC">
        <w:t>define</w:t>
      </w:r>
      <w:r w:rsidR="00A26E3B" w:rsidRPr="003245DC">
        <w:t>s</w:t>
      </w:r>
      <w:r w:rsidR="0015048F" w:rsidRPr="003245DC">
        <w:t xml:space="preserve"> emergence and its properties,</w:t>
      </w:r>
      <w:r w:rsidR="000861BE" w:rsidRPr="003245DC">
        <w:t xml:space="preserve"> </w:t>
      </w:r>
      <w:r w:rsidR="00AD3CFC" w:rsidRPr="003245DC">
        <w:t>4</w:t>
      </w:r>
      <w:r w:rsidR="00A26E3B" w:rsidRPr="003245DC">
        <w:t xml:space="preserve">.2 </w:t>
      </w:r>
      <w:r w:rsidR="0015048F" w:rsidRPr="003245DC">
        <w:t xml:space="preserve">argues </w:t>
      </w:r>
      <w:r w:rsidR="000861BE" w:rsidRPr="003245DC">
        <w:t xml:space="preserve">that </w:t>
      </w:r>
      <w:r w:rsidR="00C26BC0" w:rsidRPr="003245DC">
        <w:t xml:space="preserve">mental </w:t>
      </w:r>
      <w:r w:rsidR="000861BE" w:rsidRPr="003245DC">
        <w:t xml:space="preserve">culture </w:t>
      </w:r>
      <w:r w:rsidR="00C26BC0" w:rsidRPr="003245DC">
        <w:t xml:space="preserve">is </w:t>
      </w:r>
      <w:r w:rsidR="000861BE" w:rsidRPr="003245DC">
        <w:t>not replicated and</w:t>
      </w:r>
      <w:r w:rsidR="00A26E3B" w:rsidRPr="003245DC">
        <w:t xml:space="preserve"> </w:t>
      </w:r>
      <w:r w:rsidR="00AD3CFC" w:rsidRPr="003245DC">
        <w:t>4</w:t>
      </w:r>
      <w:r w:rsidR="00A26E3B" w:rsidRPr="003245DC">
        <w:t xml:space="preserve">.3 </w:t>
      </w:r>
      <w:r w:rsidR="0015048F" w:rsidRPr="003245DC">
        <w:t xml:space="preserve">defends </w:t>
      </w:r>
      <w:r w:rsidR="000861BE" w:rsidRPr="003245DC">
        <w:t xml:space="preserve">that that </w:t>
      </w:r>
      <w:r w:rsidR="00C26BC0" w:rsidRPr="003245DC">
        <w:t>mental culture qualifies</w:t>
      </w:r>
      <w:r w:rsidR="000861BE" w:rsidRPr="003245DC">
        <w:t xml:space="preserve"> as emergent.</w:t>
      </w:r>
      <w:r w:rsidR="00A052EA" w:rsidRPr="003245DC">
        <w:t xml:space="preserve"> </w:t>
      </w:r>
    </w:p>
    <w:p w:rsidR="00F67DAB" w:rsidRPr="003245DC" w:rsidRDefault="00A26B36" w:rsidP="00F67DAB">
      <w:pPr>
        <w:pStyle w:val="Heading2"/>
        <w:rPr>
          <w:b w:val="0"/>
        </w:rPr>
      </w:pPr>
      <w:r w:rsidRPr="003245DC">
        <w:rPr>
          <w:b w:val="0"/>
        </w:rPr>
        <w:t>4</w:t>
      </w:r>
      <w:r w:rsidR="00F67DAB" w:rsidRPr="003245DC">
        <w:rPr>
          <w:b w:val="0"/>
        </w:rPr>
        <w:t>.1 Emergence</w:t>
      </w:r>
    </w:p>
    <w:p w:rsidR="002603FC" w:rsidRDefault="00A23F72" w:rsidP="00771F86">
      <w:r w:rsidRPr="003245DC">
        <w:t xml:space="preserve">Emergence </w:t>
      </w:r>
      <w:r w:rsidR="00B22B56" w:rsidRPr="003245DC">
        <w:t xml:space="preserve">(Lewes 1875) </w:t>
      </w:r>
      <w:r w:rsidRPr="003245DC">
        <w:t>happens in complex systems</w:t>
      </w:r>
      <w:r w:rsidR="00771F86" w:rsidRPr="003245DC">
        <w:t xml:space="preserve"> when multiple interaction</w:t>
      </w:r>
      <w:r w:rsidR="006D4052" w:rsidRPr="003245DC">
        <w:t>s</w:t>
      </w:r>
      <w:r w:rsidR="00771F86" w:rsidRPr="003245DC">
        <w:t xml:space="preserve"> at a local level give rise to new phenomena</w:t>
      </w:r>
      <w:r w:rsidRPr="003245DC">
        <w:t xml:space="preserve"> at higher hierarchical levels</w:t>
      </w:r>
      <w:r w:rsidR="00B22B56" w:rsidRPr="003245DC">
        <w:t xml:space="preserve">. </w:t>
      </w:r>
      <w:r w:rsidR="00771F86" w:rsidRPr="003245DC">
        <w:t>The central tenet of e</w:t>
      </w:r>
      <w:r w:rsidR="00B22B56" w:rsidRPr="003245DC">
        <w:t xml:space="preserve">mergentism </w:t>
      </w:r>
      <w:r w:rsidR="00771F86" w:rsidRPr="003245DC">
        <w:t xml:space="preserve">says that when a </w:t>
      </w:r>
      <w:r w:rsidR="001565C4">
        <w:t xml:space="preserve">certain </w:t>
      </w:r>
      <w:r w:rsidR="00771F86" w:rsidRPr="003245DC">
        <w:t xml:space="preserve">level of complexity is attained, novel properties </w:t>
      </w:r>
      <w:r w:rsidR="00856120">
        <w:t>appear</w:t>
      </w:r>
      <w:r w:rsidR="00771F86" w:rsidRPr="003245DC">
        <w:t>. Emergent properties are irreducible</w:t>
      </w:r>
      <w:r w:rsidR="00CD1DEA">
        <w:t>;</w:t>
      </w:r>
      <w:r w:rsidR="00771F86" w:rsidRPr="003245DC">
        <w:t xml:space="preserve"> that is, they cannot be derived, explained or predicted by the properties of the system's component elements</w:t>
      </w:r>
      <w:r w:rsidR="00B1462E" w:rsidRPr="003245DC">
        <w:t xml:space="preserve"> (Mayr 1982; Kim 1999</w:t>
      </w:r>
      <w:r w:rsidR="00771F86" w:rsidRPr="003245DC">
        <w:t>). Emergence invol</w:t>
      </w:r>
      <w:r w:rsidR="006D4052" w:rsidRPr="003245DC">
        <w:t>ves downwar</w:t>
      </w:r>
      <w:r w:rsidR="00B1462E" w:rsidRPr="003245DC">
        <w:t xml:space="preserve">d </w:t>
      </w:r>
      <w:r w:rsidR="00E50F24">
        <w:t xml:space="preserve">(or top-down) </w:t>
      </w:r>
      <w:r w:rsidR="00B1462E" w:rsidRPr="003245DC">
        <w:t>causation (Kim 200</w:t>
      </w:r>
      <w:r w:rsidR="006D4052" w:rsidRPr="003245DC">
        <w:t>6</w:t>
      </w:r>
      <w:r w:rsidR="00771F86" w:rsidRPr="003245DC">
        <w:t>), m</w:t>
      </w:r>
      <w:r w:rsidR="00856120">
        <w:t xml:space="preserve">eaning that the emergent </w:t>
      </w:r>
      <w:r w:rsidR="00771F86" w:rsidRPr="003245DC">
        <w:t xml:space="preserve">higher-level entities </w:t>
      </w:r>
      <w:r w:rsidR="00856120">
        <w:t>have causal effects on lower-</w:t>
      </w:r>
      <w:r w:rsidR="00771F86" w:rsidRPr="003245DC">
        <w:t xml:space="preserve">level </w:t>
      </w:r>
      <w:r w:rsidR="00856120">
        <w:t>components</w:t>
      </w:r>
      <w:r w:rsidR="00771F86" w:rsidRPr="003245DC">
        <w:t>. E</w:t>
      </w:r>
      <w:r w:rsidRPr="003245DC">
        <w:t xml:space="preserve">mergent outcomes are highly </w:t>
      </w:r>
      <w:r w:rsidR="00F67DAB" w:rsidRPr="003245DC">
        <w:t xml:space="preserve">sensitive to initial conditions (Lorenz 1963) and </w:t>
      </w:r>
      <w:r w:rsidRPr="003245DC">
        <w:t xml:space="preserve">are </w:t>
      </w:r>
      <w:r w:rsidR="00F67DAB" w:rsidRPr="003245DC">
        <w:t>usually based on many st</w:t>
      </w:r>
      <w:r w:rsidRPr="003245DC">
        <w:t>rongly interdependent variables. F</w:t>
      </w:r>
      <w:r w:rsidR="00F67DAB" w:rsidRPr="003245DC">
        <w:t xml:space="preserve">or these reasons, it is very difficult to predict the </w:t>
      </w:r>
      <w:r w:rsidR="004E725F" w:rsidRPr="003245DC">
        <w:t>behaviour</w:t>
      </w:r>
      <w:r w:rsidR="00F67DAB" w:rsidRPr="003245DC">
        <w:t xml:space="preserve"> of an emergent sy</w:t>
      </w:r>
      <w:r w:rsidRPr="003245DC">
        <w:t>stem with accuracy. Example</w:t>
      </w:r>
      <w:r w:rsidR="00367754">
        <w:t>s of</w:t>
      </w:r>
      <w:r w:rsidRPr="003245DC">
        <w:t xml:space="preserve"> emergent phenomena</w:t>
      </w:r>
      <w:r w:rsidR="00F67DAB" w:rsidRPr="003245DC">
        <w:t xml:space="preserve"> include phase transitions (e.g. from solid to liquid</w:t>
      </w:r>
      <w:r w:rsidRPr="003245DC">
        <w:t xml:space="preserve">, </w:t>
      </w:r>
      <w:r w:rsidR="00F67DAB" w:rsidRPr="003245DC">
        <w:t>Batterman 2011), the weather (Lorenz 1963)</w:t>
      </w:r>
      <w:r w:rsidR="000F5BE5" w:rsidRPr="003245DC">
        <w:t xml:space="preserve">, </w:t>
      </w:r>
      <w:r w:rsidR="00F67DAB" w:rsidRPr="003245DC">
        <w:t>organismal development (</w:t>
      </w:r>
      <w:r w:rsidRPr="003245DC">
        <w:t>Mayr 1961</w:t>
      </w:r>
      <w:r w:rsidR="000F5BE5" w:rsidRPr="003245DC">
        <w:t xml:space="preserve">; </w:t>
      </w:r>
      <w:r w:rsidR="00390DD2" w:rsidRPr="003245DC">
        <w:t xml:space="preserve">Goodwin 1994; </w:t>
      </w:r>
      <w:r w:rsidR="00B1462E" w:rsidRPr="003245DC">
        <w:t>Thelen &amp; Smith 1994; Oyama et al. 2001</w:t>
      </w:r>
      <w:r w:rsidR="00F67DAB" w:rsidRPr="003245DC">
        <w:t>)</w:t>
      </w:r>
      <w:r w:rsidR="000F5BE5" w:rsidRPr="003245DC">
        <w:t xml:space="preserve">, and human </w:t>
      </w:r>
      <w:r w:rsidR="004E725F" w:rsidRPr="003245DC">
        <w:t>behaviour</w:t>
      </w:r>
      <w:r w:rsidR="000F5BE5" w:rsidRPr="003245DC">
        <w:t xml:space="preserve"> and cognition (K</w:t>
      </w:r>
      <w:r w:rsidR="001C1289" w:rsidRPr="003245DC">
        <w:t>elso 1995; Maturana &amp; Varela 198</w:t>
      </w:r>
      <w:r w:rsidR="000F5BE5" w:rsidRPr="003245DC">
        <w:t>8</w:t>
      </w:r>
      <w:r w:rsidR="00264EB8" w:rsidRPr="003245DC">
        <w:t>; Thelen 1995</w:t>
      </w:r>
      <w:r w:rsidR="000F5BE5" w:rsidRPr="003245DC">
        <w:t>)</w:t>
      </w:r>
      <w:r w:rsidR="00F67DAB" w:rsidRPr="003245DC">
        <w:t xml:space="preserve">. The laws governing those phenomena are not reducible </w:t>
      </w:r>
      <w:r w:rsidRPr="003245DC">
        <w:t xml:space="preserve">or predictable from </w:t>
      </w:r>
      <w:r w:rsidR="00F67DAB" w:rsidRPr="003245DC">
        <w:t>the laws governing the molecules</w:t>
      </w:r>
      <w:r w:rsidRPr="003245DC">
        <w:t>,</w:t>
      </w:r>
      <w:r w:rsidR="00F67DAB" w:rsidRPr="003245DC">
        <w:t xml:space="preserve"> the information in the genes and </w:t>
      </w:r>
      <w:r w:rsidR="00AD3CFC" w:rsidRPr="003245DC">
        <w:t xml:space="preserve">the </w:t>
      </w:r>
      <w:r w:rsidR="00F67DAB" w:rsidRPr="003245DC">
        <w:t>environment</w:t>
      </w:r>
      <w:r w:rsidRPr="003245DC">
        <w:t>, or interactions between cells or neurons</w:t>
      </w:r>
      <w:r w:rsidR="00F67DAB" w:rsidRPr="003245DC">
        <w:t xml:space="preserve">. </w:t>
      </w:r>
    </w:p>
    <w:p w:rsidR="00771F86" w:rsidRPr="003245DC" w:rsidRDefault="0016053D" w:rsidP="00771F86">
      <w:r w:rsidRPr="003245DC">
        <w:t>By way of illustration</w:t>
      </w:r>
      <w:r w:rsidR="00771F86" w:rsidRPr="003245DC">
        <w:t xml:space="preserve">, I </w:t>
      </w:r>
      <w:r w:rsidR="00367754">
        <w:t xml:space="preserve">will </w:t>
      </w:r>
      <w:r w:rsidR="00771F86" w:rsidRPr="003245DC">
        <w:t>elaborate on the development of organisms as an instance of emergence. Organisms emerge from many complex, interrelated interactions between genes and the environment</w:t>
      </w:r>
      <w:r w:rsidR="00335F01">
        <w:t>. T</w:t>
      </w:r>
      <w:r w:rsidR="00771F86" w:rsidRPr="003245DC">
        <w:t xml:space="preserve">his involves, first, the interactions between DNA and the intra-cellular environment, which provides a medium in which the molecules are stable </w:t>
      </w:r>
      <w:r w:rsidR="000F73B1">
        <w:t>as well as</w:t>
      </w:r>
      <w:r w:rsidR="000F73B1" w:rsidRPr="003245DC">
        <w:t xml:space="preserve"> </w:t>
      </w:r>
      <w:r w:rsidR="00771F86" w:rsidRPr="003245DC">
        <w:t xml:space="preserve">the </w:t>
      </w:r>
      <w:r w:rsidR="000F73B1">
        <w:t xml:space="preserve">necessary </w:t>
      </w:r>
      <w:r w:rsidR="00771F86" w:rsidRPr="003245DC">
        <w:t>chemical factors</w:t>
      </w:r>
      <w:r w:rsidR="000F73B1">
        <w:t xml:space="preserve"> – both those</w:t>
      </w:r>
      <w:r w:rsidR="00771F86" w:rsidRPr="003245DC">
        <w:t xml:space="preserve"> required for DNA replication, transcription and translation, and </w:t>
      </w:r>
      <w:r w:rsidR="000F73B1">
        <w:t xml:space="preserve">those required </w:t>
      </w:r>
      <w:r w:rsidR="00771F86" w:rsidRPr="003245DC">
        <w:t>for cell metabolism, such as catalysts and nutrients</w:t>
      </w:r>
      <w:r w:rsidR="000F73B1">
        <w:t xml:space="preserve">. A second set of interactions </w:t>
      </w:r>
      <w:r w:rsidR="001565C4">
        <w:t>exist</w:t>
      </w:r>
      <w:r w:rsidR="003E79DD">
        <w:t>s</w:t>
      </w:r>
      <w:r w:rsidR="001565C4">
        <w:t xml:space="preserve"> </w:t>
      </w:r>
      <w:r w:rsidR="00AD3CFC" w:rsidRPr="003245DC">
        <w:t xml:space="preserve">within the organism </w:t>
      </w:r>
      <w:r w:rsidR="00771F86" w:rsidRPr="003245DC">
        <w:t>(</w:t>
      </w:r>
      <w:r w:rsidR="00AD3CFC" w:rsidRPr="003245DC">
        <w:t xml:space="preserve">e.g. </w:t>
      </w:r>
      <w:r w:rsidR="00771F86" w:rsidRPr="003245DC">
        <w:t xml:space="preserve">differentiation </w:t>
      </w:r>
      <w:r w:rsidR="00AD3CFC" w:rsidRPr="003245DC">
        <w:t xml:space="preserve">of </w:t>
      </w:r>
      <w:r w:rsidR="00771F86" w:rsidRPr="003245DC">
        <w:t>tissues and organs)</w:t>
      </w:r>
      <w:r w:rsidR="00E50F24">
        <w:t xml:space="preserve">. </w:t>
      </w:r>
      <w:r w:rsidR="001565C4">
        <w:t>A</w:t>
      </w:r>
      <w:r w:rsidR="000F73B1">
        <w:t xml:space="preserve"> </w:t>
      </w:r>
      <w:r w:rsidR="00771F86" w:rsidRPr="003245DC">
        <w:t>third</w:t>
      </w:r>
      <w:r w:rsidR="000F73B1">
        <w:t xml:space="preserve"> set of</w:t>
      </w:r>
      <w:r w:rsidR="00771F86" w:rsidRPr="003245DC">
        <w:t xml:space="preserve"> interactions </w:t>
      </w:r>
      <w:r w:rsidR="001565C4">
        <w:t xml:space="preserve">are those </w:t>
      </w:r>
      <w:r w:rsidR="00771F86" w:rsidRPr="003245DC">
        <w:t xml:space="preserve">between the organism and its external environment, including other organisms of the same and other species, </w:t>
      </w:r>
      <w:r w:rsidRPr="003245DC">
        <w:t xml:space="preserve">and factors in the </w:t>
      </w:r>
      <w:r w:rsidR="00771F86" w:rsidRPr="003245DC">
        <w:t>physical environment</w:t>
      </w:r>
      <w:r w:rsidR="000F73B1">
        <w:t xml:space="preserve">, such as </w:t>
      </w:r>
      <w:r w:rsidR="00E31FDF" w:rsidRPr="003245DC">
        <w:t xml:space="preserve">gravity, </w:t>
      </w:r>
      <w:r w:rsidRPr="003245DC">
        <w:t>the climate</w:t>
      </w:r>
      <w:r w:rsidR="000F73B1">
        <w:t>,</w:t>
      </w:r>
      <w:r w:rsidRPr="003245DC">
        <w:t xml:space="preserve"> </w:t>
      </w:r>
      <w:r w:rsidR="00771F86" w:rsidRPr="003245DC">
        <w:t xml:space="preserve">etc. </w:t>
      </w:r>
      <w:r w:rsidR="001565C4">
        <w:t xml:space="preserve">The final state of the phenotype cannot be reduced </w:t>
      </w:r>
      <w:r w:rsidR="00E50F24">
        <w:t xml:space="preserve">to, or </w:t>
      </w:r>
      <w:r w:rsidR="001565C4">
        <w:t xml:space="preserve">fully explained </w:t>
      </w:r>
      <w:r w:rsidR="00E50F24">
        <w:t xml:space="preserve">or predicted by </w:t>
      </w:r>
      <w:r w:rsidR="001565C4">
        <w:t xml:space="preserve">the properties of the genes and the environment. </w:t>
      </w:r>
      <w:r w:rsidR="00E50F24">
        <w:t xml:space="preserve">Top-down causation processes </w:t>
      </w:r>
      <w:r w:rsidR="001565C4">
        <w:t xml:space="preserve">during development </w:t>
      </w:r>
      <w:r w:rsidR="00E50F24">
        <w:t>are found at all levels, from the expression of genes being triggered by mechanical forces produced when the gastrula – an early stage of the embryo – changes shape (Soto et al. 2008) to psychological effects on physiological processes.</w:t>
      </w:r>
    </w:p>
    <w:p w:rsidR="001C1289" w:rsidRPr="003245DC" w:rsidRDefault="00A26B36" w:rsidP="000861BE">
      <w:pPr>
        <w:pStyle w:val="Heading2"/>
        <w:rPr>
          <w:b w:val="0"/>
        </w:rPr>
      </w:pPr>
      <w:r w:rsidRPr="003245DC">
        <w:rPr>
          <w:b w:val="0"/>
        </w:rPr>
        <w:t>4</w:t>
      </w:r>
      <w:r w:rsidR="000861BE" w:rsidRPr="003245DC">
        <w:rPr>
          <w:b w:val="0"/>
        </w:rPr>
        <w:t>.2 Mental culture does not replicate</w:t>
      </w:r>
    </w:p>
    <w:p w:rsidR="00771F86" w:rsidRPr="003245DC" w:rsidRDefault="00771F86" w:rsidP="00771F86">
      <w:r w:rsidRPr="003245DC">
        <w:t>Global</w:t>
      </w:r>
      <w:r w:rsidR="00AD3CFC" w:rsidRPr="003245DC">
        <w:t>,</w:t>
      </w:r>
      <w:r w:rsidRPr="003245DC">
        <w:t xml:space="preserve"> emergent properties </w:t>
      </w:r>
      <w:r w:rsidR="00D136A5">
        <w:t xml:space="preserve">can emanate </w:t>
      </w:r>
      <w:r w:rsidRPr="003245DC">
        <w:t>from local rules, but even if the local rules are identical, there is no guarantee of similarity, no information transfer</w:t>
      </w:r>
      <w:r w:rsidR="00C472A4">
        <w:t>, and no</w:t>
      </w:r>
      <w:r w:rsidRPr="003245DC">
        <w:t xml:space="preserve"> causality between successive emergent entities</w:t>
      </w:r>
      <w:r w:rsidR="00C472A4">
        <w:t xml:space="preserve"> – for example,</w:t>
      </w:r>
      <w:r w:rsidRPr="003245DC">
        <w:t xml:space="preserve"> in the realm of the weather, </w:t>
      </w:r>
      <w:r w:rsidR="00C472A4">
        <w:t xml:space="preserve">between </w:t>
      </w:r>
      <w:r w:rsidRPr="003245DC">
        <w:t>one storm and the next</w:t>
      </w:r>
      <w:r w:rsidR="00C472A4">
        <w:t>;</w:t>
      </w:r>
      <w:r w:rsidRPr="003245DC">
        <w:t xml:space="preserve"> in development,</w:t>
      </w:r>
      <w:r w:rsidR="00C472A4">
        <w:t xml:space="preserve"> between</w:t>
      </w:r>
      <w:r w:rsidRPr="003245DC">
        <w:t xml:space="preserve"> </w:t>
      </w:r>
      <w:r w:rsidR="00AD3CFC" w:rsidRPr="003245DC">
        <w:t xml:space="preserve">two </w:t>
      </w:r>
      <w:r w:rsidR="00C472A4">
        <w:t>identical twins;</w:t>
      </w:r>
      <w:r w:rsidRPr="003245DC">
        <w:t xml:space="preserve"> and in cognition, </w:t>
      </w:r>
      <w:r w:rsidR="00C472A4">
        <w:t xml:space="preserve">between </w:t>
      </w:r>
      <w:r w:rsidR="00BB30A0" w:rsidRPr="003245DC">
        <w:t xml:space="preserve">"the same" </w:t>
      </w:r>
      <w:r w:rsidRPr="003245DC">
        <w:t xml:space="preserve">idea </w:t>
      </w:r>
      <w:r w:rsidR="00BB30A0" w:rsidRPr="003245DC">
        <w:t xml:space="preserve">in </w:t>
      </w:r>
      <w:r w:rsidRPr="003245DC">
        <w:t xml:space="preserve">different minds. </w:t>
      </w:r>
    </w:p>
    <w:p w:rsidR="006D4052" w:rsidRPr="003245DC" w:rsidRDefault="00771F86" w:rsidP="00A052EA">
      <w:r w:rsidRPr="003245DC">
        <w:t xml:space="preserve">Focusing on culture, </w:t>
      </w:r>
      <w:r w:rsidR="00D77558" w:rsidRPr="003245DC">
        <w:t xml:space="preserve">a mental </w:t>
      </w:r>
      <w:r w:rsidR="00F723B5" w:rsidRPr="003245DC">
        <w:t xml:space="preserve">cultural trait </w:t>
      </w:r>
      <w:r w:rsidR="00E0543B" w:rsidRPr="003245DC">
        <w:t>may be similar between individuals in the s</w:t>
      </w:r>
      <w:r w:rsidR="008F75DE" w:rsidRPr="003245DC">
        <w:t>ame lineage, such as a</w:t>
      </w:r>
      <w:r w:rsidR="00264EB8" w:rsidRPr="003245DC">
        <w:t xml:space="preserve">n expert </w:t>
      </w:r>
      <w:r w:rsidR="008F75DE" w:rsidRPr="003245DC">
        <w:t xml:space="preserve">model </w:t>
      </w:r>
      <w:r w:rsidR="00E0543B" w:rsidRPr="003245DC">
        <w:t xml:space="preserve">and her learner, </w:t>
      </w:r>
      <w:r w:rsidR="00D75E4D" w:rsidRPr="003245DC">
        <w:t xml:space="preserve">and it </w:t>
      </w:r>
      <w:r w:rsidR="00E0543B" w:rsidRPr="003245DC">
        <w:t>may show longevity and fecundity (</w:t>
      </w:r>
      <w:r w:rsidR="0017370D" w:rsidRPr="003245DC">
        <w:t xml:space="preserve">persist for many generations and </w:t>
      </w:r>
      <w:r w:rsidR="00E0543B" w:rsidRPr="003245DC">
        <w:t>be present in many individuals)</w:t>
      </w:r>
      <w:r w:rsidR="006578D1" w:rsidRPr="003245DC">
        <w:t xml:space="preserve">. However, </w:t>
      </w:r>
      <w:r w:rsidR="00E0543B" w:rsidRPr="003245DC">
        <w:t xml:space="preserve">there is no information transfer or causality between copies of the </w:t>
      </w:r>
      <w:r w:rsidR="00F723B5" w:rsidRPr="003245DC">
        <w:t xml:space="preserve">trait </w:t>
      </w:r>
      <w:r w:rsidR="00E0543B" w:rsidRPr="003245DC">
        <w:t xml:space="preserve">across the two minds. </w:t>
      </w:r>
      <w:r w:rsidR="00926062" w:rsidRPr="003245DC">
        <w:t xml:space="preserve">A </w:t>
      </w:r>
      <w:r w:rsidR="00F723B5" w:rsidRPr="003245DC">
        <w:t xml:space="preserve">cultural trait </w:t>
      </w:r>
      <w:r w:rsidR="00E0543B" w:rsidRPr="003245DC">
        <w:t xml:space="preserve">in the learner's mind cannot be directly caused by </w:t>
      </w:r>
      <w:r w:rsidR="00F723B5" w:rsidRPr="003245DC">
        <w:t xml:space="preserve">a trait </w:t>
      </w:r>
      <w:r w:rsidR="00E0543B" w:rsidRPr="003245DC">
        <w:t>in the teacher's mind</w:t>
      </w:r>
      <w:r w:rsidR="00926062" w:rsidRPr="003245DC">
        <w:t>, if only bec</w:t>
      </w:r>
      <w:r w:rsidR="0017370D" w:rsidRPr="003245DC">
        <w:t>au</w:t>
      </w:r>
      <w:r w:rsidR="00926062" w:rsidRPr="003245DC">
        <w:t xml:space="preserve">se </w:t>
      </w:r>
      <w:r w:rsidR="00E0543B" w:rsidRPr="003245DC">
        <w:t xml:space="preserve">the former does not have direct access to </w:t>
      </w:r>
      <w:r w:rsidR="00F723B5" w:rsidRPr="003245DC">
        <w:t>the latter</w:t>
      </w:r>
      <w:r w:rsidR="00D136A5">
        <w:t xml:space="preserve">. Any </w:t>
      </w:r>
      <w:r w:rsidR="00926062" w:rsidRPr="003245DC">
        <w:t xml:space="preserve">causation </w:t>
      </w:r>
      <w:r w:rsidR="00E0543B" w:rsidRPr="003245DC">
        <w:t xml:space="preserve">must be </w:t>
      </w:r>
      <w:r w:rsidR="00926062" w:rsidRPr="003245DC">
        <w:t xml:space="preserve">mediated by </w:t>
      </w:r>
      <w:r w:rsidR="00E0543B" w:rsidRPr="003245DC">
        <w:t xml:space="preserve">observable, public </w:t>
      </w:r>
      <w:r w:rsidR="00926062" w:rsidRPr="003245DC">
        <w:t xml:space="preserve">proxies of the </w:t>
      </w:r>
      <w:r w:rsidR="00D77558" w:rsidRPr="003245DC">
        <w:t xml:space="preserve">mental </w:t>
      </w:r>
      <w:r w:rsidR="00F723B5" w:rsidRPr="003245DC">
        <w:t xml:space="preserve">trait </w:t>
      </w:r>
      <w:r w:rsidR="00E0543B" w:rsidRPr="003245DC">
        <w:t xml:space="preserve">such as </w:t>
      </w:r>
      <w:r w:rsidR="00856120">
        <w:t xml:space="preserve">observed </w:t>
      </w:r>
      <w:r w:rsidR="00F723B5" w:rsidRPr="003245DC">
        <w:t>actions</w:t>
      </w:r>
      <w:r w:rsidR="00E0543B" w:rsidRPr="003245DC">
        <w:t xml:space="preserve"> </w:t>
      </w:r>
      <w:r w:rsidR="00856120">
        <w:t>in the physical environment</w:t>
      </w:r>
      <w:r w:rsidR="00E0543B" w:rsidRPr="003245DC">
        <w:t xml:space="preserve">. </w:t>
      </w:r>
      <w:r w:rsidR="00CD0A73" w:rsidRPr="003245DC">
        <w:t>M</w:t>
      </w:r>
      <w:r w:rsidRPr="003245DC">
        <w:t xml:space="preserve">ental </w:t>
      </w:r>
      <w:r w:rsidR="00F723B5" w:rsidRPr="003245DC">
        <w:t xml:space="preserve">traits </w:t>
      </w:r>
      <w:r w:rsidRPr="003245DC">
        <w:t>are underspeci</w:t>
      </w:r>
      <w:r w:rsidR="00134967">
        <w:t>f</w:t>
      </w:r>
      <w:r w:rsidRPr="003245DC">
        <w:t>ed</w:t>
      </w:r>
      <w:r w:rsidR="00926062" w:rsidRPr="003245DC">
        <w:t xml:space="preserve"> </w:t>
      </w:r>
      <w:r w:rsidR="00D91543" w:rsidRPr="003245DC">
        <w:t xml:space="preserve">by their </w:t>
      </w:r>
      <w:r w:rsidR="00F723B5" w:rsidRPr="003245DC">
        <w:t xml:space="preserve">public </w:t>
      </w:r>
      <w:r w:rsidR="00926062" w:rsidRPr="003245DC">
        <w:t>manifestations</w:t>
      </w:r>
      <w:r w:rsidR="00134967">
        <w:t>;</w:t>
      </w:r>
      <w:r w:rsidR="006C1420" w:rsidRPr="003245DC">
        <w:t xml:space="preserve"> </w:t>
      </w:r>
      <w:r w:rsidR="00D75E4D" w:rsidRPr="003245DC">
        <w:t>that is</w:t>
      </w:r>
      <w:r w:rsidR="006C1420" w:rsidRPr="003245DC">
        <w:t xml:space="preserve">, </w:t>
      </w:r>
      <w:r w:rsidR="00F723B5" w:rsidRPr="003245DC">
        <w:t>an action</w:t>
      </w:r>
      <w:r w:rsidR="006C1420" w:rsidRPr="003245DC">
        <w:t xml:space="preserve"> contains only a fraction of the information </w:t>
      </w:r>
      <w:r w:rsidR="00134967">
        <w:t>of</w:t>
      </w:r>
      <w:r w:rsidR="00134967" w:rsidRPr="003245DC">
        <w:t xml:space="preserve"> </w:t>
      </w:r>
      <w:r w:rsidR="006C1420" w:rsidRPr="003245DC">
        <w:t xml:space="preserve">the </w:t>
      </w:r>
      <w:r w:rsidR="00D75E4D" w:rsidRPr="003245DC">
        <w:t xml:space="preserve">corresponding </w:t>
      </w:r>
      <w:r w:rsidR="00F723B5" w:rsidRPr="003245DC">
        <w:t xml:space="preserve">mental trait. For instance, </w:t>
      </w:r>
      <w:r w:rsidR="0017370D" w:rsidRPr="003245DC">
        <w:t>word-fo</w:t>
      </w:r>
      <w:r w:rsidR="00F723B5" w:rsidRPr="003245DC">
        <w:t>rms underspecify their meaning (</w:t>
      </w:r>
      <w:r w:rsidR="0017370D" w:rsidRPr="003245DC">
        <w:t xml:space="preserve">Blutner 1998; Bosch 2007; </w:t>
      </w:r>
      <w:r w:rsidR="00CC685E" w:rsidRPr="003245DC">
        <w:t>Frisson &amp; Pickering 200</w:t>
      </w:r>
      <w:r w:rsidR="0017370D" w:rsidRPr="003245DC">
        <w:t>1</w:t>
      </w:r>
      <w:r w:rsidR="006C1420" w:rsidRPr="003245DC">
        <w:t>)</w:t>
      </w:r>
      <w:r w:rsidRPr="003245DC">
        <w:t xml:space="preserve">. </w:t>
      </w:r>
      <w:r w:rsidR="00F723B5" w:rsidRPr="003245DC">
        <w:t xml:space="preserve">Consequently, </w:t>
      </w:r>
      <w:r w:rsidR="00926062" w:rsidRPr="003245DC">
        <w:t xml:space="preserve">the structure of the </w:t>
      </w:r>
      <w:r w:rsidR="00F723B5" w:rsidRPr="003245DC">
        <w:t xml:space="preserve">learner's </w:t>
      </w:r>
      <w:r w:rsidR="00D91543" w:rsidRPr="003245DC">
        <w:t xml:space="preserve">mental </w:t>
      </w:r>
      <w:r w:rsidR="00F723B5" w:rsidRPr="003245DC">
        <w:t>trait</w:t>
      </w:r>
      <w:r w:rsidR="00D77558" w:rsidRPr="003245DC">
        <w:t xml:space="preserve"> </w:t>
      </w:r>
      <w:r w:rsidR="00D91543" w:rsidRPr="003245DC">
        <w:t xml:space="preserve">cannot be </w:t>
      </w:r>
      <w:r w:rsidR="0017370D" w:rsidRPr="003245DC">
        <w:t xml:space="preserve">explained by </w:t>
      </w:r>
      <w:r w:rsidR="00926062" w:rsidRPr="003245DC">
        <w:t xml:space="preserve">the </w:t>
      </w:r>
      <w:r w:rsidR="0017370D" w:rsidRPr="003245DC">
        <w:t xml:space="preserve">structure of the teacher's </w:t>
      </w:r>
      <w:r w:rsidR="00856120">
        <w:t xml:space="preserve">mental </w:t>
      </w:r>
      <w:r w:rsidR="00F723B5" w:rsidRPr="003245DC">
        <w:t>trait</w:t>
      </w:r>
      <w:r w:rsidR="00BB30A0" w:rsidRPr="003245DC">
        <w:t xml:space="preserve">, and not even by the structure of the </w:t>
      </w:r>
      <w:r w:rsidR="0017370D" w:rsidRPr="003245DC">
        <w:t xml:space="preserve">mediating </w:t>
      </w:r>
      <w:r w:rsidR="00F723B5" w:rsidRPr="003245DC">
        <w:t xml:space="preserve">public actions </w:t>
      </w:r>
      <w:r w:rsidR="00BB30A0" w:rsidRPr="003245DC">
        <w:t>alone</w:t>
      </w:r>
      <w:r w:rsidR="0017370D" w:rsidRPr="003245DC">
        <w:t>.</w:t>
      </w:r>
      <w:r w:rsidR="00E30479">
        <w:t xml:space="preserve"> </w:t>
      </w:r>
    </w:p>
    <w:p w:rsidR="00C84355" w:rsidRDefault="00806D2A" w:rsidP="00A052EA">
      <w:r w:rsidRPr="003245DC">
        <w:t xml:space="preserve">This brings us back to similarity. </w:t>
      </w:r>
      <w:r w:rsidR="00F723B5" w:rsidRPr="003245DC">
        <w:t>In biology, a</w:t>
      </w:r>
      <w:r w:rsidR="006D4052" w:rsidRPr="003245DC">
        <w:t xml:space="preserve"> consequence of </w:t>
      </w:r>
      <w:r w:rsidR="00E01A5F" w:rsidRPr="003245DC">
        <w:t xml:space="preserve">the replication of </w:t>
      </w:r>
      <w:r w:rsidR="006D4052" w:rsidRPr="003245DC">
        <w:t>genes and emergent development is that</w:t>
      </w:r>
      <w:r w:rsidR="00F723B5" w:rsidRPr="003245DC">
        <w:t xml:space="preserve">, </w:t>
      </w:r>
      <w:r w:rsidR="006D4052" w:rsidRPr="003245DC">
        <w:t xml:space="preserve">over cross-generational transmission, similarities between a parent's phenotype and </w:t>
      </w:r>
      <w:r w:rsidR="00D136A5">
        <w:t>her</w:t>
      </w:r>
      <w:r w:rsidR="006D4052" w:rsidRPr="003245DC">
        <w:t xml:space="preserve"> </w:t>
      </w:r>
      <w:r w:rsidR="00F723B5" w:rsidRPr="003245DC">
        <w:t xml:space="preserve">offspring's </w:t>
      </w:r>
      <w:r w:rsidR="006D4052" w:rsidRPr="003245DC">
        <w:t xml:space="preserve">are due to similarities in </w:t>
      </w:r>
      <w:r w:rsidR="00AD3CFC" w:rsidRPr="003245DC">
        <w:t xml:space="preserve">the environment and the genes. </w:t>
      </w:r>
      <w:r w:rsidR="006D4052" w:rsidRPr="003245DC">
        <w:t xml:space="preserve">In culture, similarity between the mental </w:t>
      </w:r>
      <w:r w:rsidR="00F723B5" w:rsidRPr="003245DC">
        <w:t xml:space="preserve">traits </w:t>
      </w:r>
      <w:r w:rsidR="006D4052" w:rsidRPr="003245DC">
        <w:t xml:space="preserve">of teacher and learner must be </w:t>
      </w:r>
      <w:r w:rsidR="00D843E9" w:rsidRPr="003245DC">
        <w:t xml:space="preserve">caused by </w:t>
      </w:r>
      <w:r w:rsidR="00AD3CFC" w:rsidRPr="003245DC">
        <w:t xml:space="preserve">environmental factors, and by the </w:t>
      </w:r>
      <w:r w:rsidR="00D843E9" w:rsidRPr="003245DC">
        <w:t xml:space="preserve">fact </w:t>
      </w:r>
      <w:r w:rsidR="006D4052" w:rsidRPr="003245DC">
        <w:t xml:space="preserve">that they are informed by the same (replicated) </w:t>
      </w:r>
      <w:r w:rsidR="00F723B5" w:rsidRPr="003245DC">
        <w:t>actions</w:t>
      </w:r>
      <w:r w:rsidR="006D4052" w:rsidRPr="003245DC">
        <w:t xml:space="preserve">. </w:t>
      </w:r>
    </w:p>
    <w:p w:rsidR="001137A1" w:rsidRPr="003245DC" w:rsidRDefault="00C84355" w:rsidP="00A052EA">
      <w:r>
        <w:t xml:space="preserve">As far as transmission mechanisms are concerned, in contrast to her claim of faithful copying of conventional actions such as rituals, Legare (2017) proposes that </w:t>
      </w:r>
      <w:r w:rsidRPr="007A6F98">
        <w:t>instrumental or technological skil</w:t>
      </w:r>
      <w:r>
        <w:t xml:space="preserve">ls, which require an </w:t>
      </w:r>
      <w:r w:rsidRPr="007A6F98">
        <w:t xml:space="preserve">understanding </w:t>
      </w:r>
      <w:r>
        <w:t xml:space="preserve">of </w:t>
      </w:r>
      <w:r w:rsidRPr="007A6F98">
        <w:t xml:space="preserve">the relationship between action and </w:t>
      </w:r>
      <w:r>
        <w:t>function, are copied with low</w:t>
      </w:r>
      <w:r w:rsidRPr="007A6F98">
        <w:t xml:space="preserve"> fidelity</w:t>
      </w:r>
      <w:r>
        <w:t xml:space="preserve"> because this understanding may promote innovation.</w:t>
      </w:r>
      <w:r w:rsidRPr="007A6F98">
        <w:t xml:space="preserve"> </w:t>
      </w:r>
      <w:r>
        <w:t xml:space="preserve">The present model would contend that instrumental skills are initially copied in a content-indifferent way and only later, through repeated production and observation of the outcomes (and also through teaching) is their function understood. Innovation happens after a goal is intended and, therefore, after the threshold between inheritance and usage has been crossed. Similarly, </w:t>
      </w:r>
      <w:r w:rsidR="00856120">
        <w:t>t</w:t>
      </w:r>
      <w:r>
        <w:t>he conscious, deliberate kind of learning that happens under System 2</w:t>
      </w:r>
      <w:r w:rsidR="00856120">
        <w:t xml:space="preserve"> in Heyes (2018b) cognitive account of cultural transmission</w:t>
      </w:r>
      <w:r>
        <w:t>, forms novel, experience-</w:t>
      </w:r>
      <w:proofErr w:type="gramStart"/>
      <w:r>
        <w:t>dependent  associations</w:t>
      </w:r>
      <w:proofErr w:type="gramEnd"/>
      <w:r>
        <w:t xml:space="preserve"> between the actions produced and observed by a learner and their outcomes. Unlike System 1, System 2 may be modulated by teaching, which enhances the inductive learning of functions and goals. </w:t>
      </w:r>
    </w:p>
    <w:p w:rsidR="000861BE" w:rsidRPr="003245DC" w:rsidRDefault="00A26B36" w:rsidP="000861BE">
      <w:pPr>
        <w:pStyle w:val="Heading2"/>
        <w:rPr>
          <w:b w:val="0"/>
        </w:rPr>
      </w:pPr>
      <w:r w:rsidRPr="003245DC">
        <w:rPr>
          <w:b w:val="0"/>
        </w:rPr>
        <w:t>4</w:t>
      </w:r>
      <w:r w:rsidR="006578D1" w:rsidRPr="003245DC">
        <w:rPr>
          <w:b w:val="0"/>
        </w:rPr>
        <w:t>.3</w:t>
      </w:r>
      <w:r w:rsidR="004F0303" w:rsidRPr="003245DC">
        <w:rPr>
          <w:b w:val="0"/>
        </w:rPr>
        <w:t xml:space="preserve"> Mental cultural traits </w:t>
      </w:r>
      <w:r w:rsidRPr="003245DC">
        <w:rPr>
          <w:b w:val="0"/>
        </w:rPr>
        <w:t xml:space="preserve">are </w:t>
      </w:r>
      <w:r w:rsidR="004F0303" w:rsidRPr="003245DC">
        <w:rPr>
          <w:b w:val="0"/>
        </w:rPr>
        <w:t>emerge</w:t>
      </w:r>
      <w:r w:rsidRPr="003245DC">
        <w:rPr>
          <w:b w:val="0"/>
        </w:rPr>
        <w:t>nt</w:t>
      </w:r>
    </w:p>
    <w:p w:rsidR="00D330F3" w:rsidRDefault="00DF3230" w:rsidP="001C1289">
      <w:r w:rsidRPr="003245DC">
        <w:t>During the development of an organism</w:t>
      </w:r>
      <w:r w:rsidR="00515BCF" w:rsidRPr="003245DC">
        <w:t xml:space="preserve">, </w:t>
      </w:r>
      <w:r w:rsidR="00E0543B" w:rsidRPr="003245DC">
        <w:t>phenotypic trait</w:t>
      </w:r>
      <w:r w:rsidRPr="003245DC">
        <w:t>s</w:t>
      </w:r>
      <w:r w:rsidR="00E0543B" w:rsidRPr="003245DC">
        <w:t xml:space="preserve"> </w:t>
      </w:r>
      <w:r w:rsidRPr="003245DC">
        <w:t>emerge</w:t>
      </w:r>
      <w:r w:rsidR="00D248E4" w:rsidRPr="003245DC">
        <w:t xml:space="preserve"> </w:t>
      </w:r>
      <w:r w:rsidR="00E0543B" w:rsidRPr="003245DC">
        <w:t xml:space="preserve">from </w:t>
      </w:r>
      <w:r w:rsidR="00D248E4" w:rsidRPr="003245DC">
        <w:t xml:space="preserve">the interaction between genes and </w:t>
      </w:r>
      <w:r w:rsidRPr="003245DC">
        <w:t xml:space="preserve">the </w:t>
      </w:r>
      <w:r w:rsidR="00D248E4" w:rsidRPr="003245DC">
        <w:t>environment</w:t>
      </w:r>
      <w:r w:rsidR="00325902" w:rsidRPr="003245DC">
        <w:t xml:space="preserve">. </w:t>
      </w:r>
      <w:r w:rsidR="00856120">
        <w:t>Analogously</w:t>
      </w:r>
      <w:r w:rsidR="00F723B5" w:rsidRPr="003245DC">
        <w:t xml:space="preserve">, </w:t>
      </w:r>
      <w:r w:rsidR="00515BCF" w:rsidRPr="003245DC">
        <w:t xml:space="preserve">mental </w:t>
      </w:r>
      <w:r w:rsidR="00F723B5" w:rsidRPr="003245DC">
        <w:t xml:space="preserve">cultural </w:t>
      </w:r>
      <w:r w:rsidR="00515BCF" w:rsidRPr="003245DC">
        <w:t>traits</w:t>
      </w:r>
      <w:r w:rsidR="00D77558" w:rsidRPr="003245DC">
        <w:t xml:space="preserve"> </w:t>
      </w:r>
      <w:r w:rsidR="00515BCF" w:rsidRPr="003245DC">
        <w:t>emerge</w:t>
      </w:r>
      <w:r w:rsidR="00D77558" w:rsidRPr="003245DC">
        <w:t xml:space="preserve"> from interactions between </w:t>
      </w:r>
      <w:r w:rsidR="00264EB8" w:rsidRPr="003245DC">
        <w:t>replicated</w:t>
      </w:r>
      <w:r w:rsidR="005036F6" w:rsidRPr="003245DC">
        <w:t xml:space="preserve"> cultural </w:t>
      </w:r>
      <w:r w:rsidR="00B94820" w:rsidRPr="003245DC">
        <w:t>acti</w:t>
      </w:r>
      <w:r w:rsidR="005036F6" w:rsidRPr="003245DC">
        <w:t>o</w:t>
      </w:r>
      <w:r w:rsidR="00B94820" w:rsidRPr="003245DC">
        <w:t>ns</w:t>
      </w:r>
      <w:r w:rsidR="00856120">
        <w:t xml:space="preserve"> on one hand</w:t>
      </w:r>
      <w:r w:rsidR="00D77558" w:rsidRPr="003245DC">
        <w:t xml:space="preserve"> </w:t>
      </w:r>
      <w:r w:rsidR="00771F86" w:rsidRPr="003245DC">
        <w:t xml:space="preserve">and </w:t>
      </w:r>
      <w:r w:rsidR="005036F6" w:rsidRPr="003245DC">
        <w:t>the</w:t>
      </w:r>
      <w:r w:rsidR="00674CD7">
        <w:t xml:space="preserve"> environment</w:t>
      </w:r>
      <w:r w:rsidR="00856120">
        <w:t xml:space="preserve"> on the other (the environment comprising both the material environment </w:t>
      </w:r>
      <w:r w:rsidR="00674CD7">
        <w:t>and the environment of cultural transmission mechanisms</w:t>
      </w:r>
      <w:r w:rsidR="00264EB8" w:rsidRPr="003245DC">
        <w:t xml:space="preserve"> </w:t>
      </w:r>
      <w:r w:rsidR="00E73ABB">
        <w:t>–</w:t>
      </w:r>
      <w:r w:rsidR="00674CD7">
        <w:t xml:space="preserve"> </w:t>
      </w:r>
      <w:r w:rsidR="005036F6" w:rsidRPr="003245DC">
        <w:t xml:space="preserve">that is, </w:t>
      </w:r>
      <w:r w:rsidR="00D77558" w:rsidRPr="003245DC">
        <w:t>human minds, cognitive skills and biases</w:t>
      </w:r>
      <w:r w:rsidR="00856120">
        <w:t>,</w:t>
      </w:r>
      <w:r w:rsidR="00674CD7">
        <w:t xml:space="preserve"> </w:t>
      </w:r>
      <w:r w:rsidR="00A661AD" w:rsidRPr="003245DC">
        <w:t>Fig. 2</w:t>
      </w:r>
      <w:r w:rsidR="005E2924" w:rsidRPr="003245DC">
        <w:t>)</w:t>
      </w:r>
      <w:r w:rsidR="00D77558" w:rsidRPr="003245DC">
        <w:t>.</w:t>
      </w:r>
      <w:r w:rsidR="00130F22" w:rsidRPr="003245DC">
        <w:t xml:space="preserve"> </w:t>
      </w:r>
      <w:r w:rsidR="005036F6" w:rsidRPr="003245DC">
        <w:t xml:space="preserve">As reviewed </w:t>
      </w:r>
      <w:r w:rsidR="00D136A5">
        <w:t>in 1.1</w:t>
      </w:r>
      <w:r w:rsidR="005036F6" w:rsidRPr="003245DC">
        <w:t>, the animal and comparative culture literature emphasi</w:t>
      </w:r>
      <w:r w:rsidR="003E79DD">
        <w:t>z</w:t>
      </w:r>
      <w:r w:rsidR="005036F6" w:rsidRPr="003245DC">
        <w:t>es the role of socially learned cultural actions, while cultural attraction theorists focus on the contribution of cognitive and ecological factors to the emergence of mental culture.</w:t>
      </w:r>
    </w:p>
    <w:p w:rsidR="00F60827" w:rsidRPr="00284677" w:rsidRDefault="00D330F3" w:rsidP="00F60827">
      <w:pPr>
        <w:jc w:val="center"/>
      </w:pPr>
      <w:r w:rsidRPr="00D330F3">
        <w:rPr>
          <w:noProof/>
        </w:rPr>
        <w:drawing>
          <wp:inline distT="0" distB="0" distL="0" distR="0">
            <wp:extent cx="4161282" cy="2156988"/>
            <wp:effectExtent l="25400" t="0" r="4318"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162368" cy="2157551"/>
                    </a:xfrm>
                    <a:prstGeom prst="rect">
                      <a:avLst/>
                    </a:prstGeom>
                    <a:noFill/>
                    <a:ln w="9525">
                      <a:noFill/>
                      <a:miter lim="800000"/>
                      <a:headEnd/>
                      <a:tailEnd/>
                    </a:ln>
                  </pic:spPr>
                </pic:pic>
              </a:graphicData>
            </a:graphic>
          </wp:inline>
        </w:drawing>
      </w:r>
    </w:p>
    <w:p w:rsidR="00D77558" w:rsidRPr="003245DC" w:rsidRDefault="005E2924" w:rsidP="00F60827">
      <w:pPr>
        <w:jc w:val="center"/>
      </w:pPr>
      <w:r w:rsidRPr="003245DC">
        <w:rPr>
          <w:rFonts w:ascii="font2" w:hAnsi="font2" w:cs="font2"/>
          <w:color w:val="343434"/>
          <w:szCs w:val="158"/>
        </w:rPr>
        <w:t>F</w:t>
      </w:r>
      <w:r w:rsidR="00F60827" w:rsidRPr="003245DC">
        <w:rPr>
          <w:rFonts w:ascii="font2" w:hAnsi="font2" w:cs="font2"/>
          <w:color w:val="343434"/>
          <w:szCs w:val="158"/>
        </w:rPr>
        <w:t>igure</w:t>
      </w:r>
      <w:r w:rsidR="00A661AD" w:rsidRPr="003245DC">
        <w:rPr>
          <w:rFonts w:ascii="font2" w:hAnsi="font2" w:cs="font2"/>
          <w:color w:val="343434"/>
          <w:szCs w:val="158"/>
        </w:rPr>
        <w:t xml:space="preserve"> 2</w:t>
      </w:r>
      <w:r w:rsidR="00F60827" w:rsidRPr="003245DC">
        <w:rPr>
          <w:rFonts w:ascii="font2" w:hAnsi="font2" w:cs="font2"/>
          <w:color w:val="343434"/>
          <w:szCs w:val="158"/>
        </w:rPr>
        <w:t xml:space="preserve">. </w:t>
      </w:r>
      <w:proofErr w:type="gramStart"/>
      <w:r w:rsidR="00F60827" w:rsidRPr="003245DC">
        <w:rPr>
          <w:rFonts w:ascii="font2" w:hAnsi="font2" w:cs="font2"/>
          <w:color w:val="343434"/>
          <w:szCs w:val="158"/>
        </w:rPr>
        <w:t>Replication and emergence in biology and culture</w:t>
      </w:r>
      <w:r w:rsidR="00C63E1B" w:rsidRPr="003245DC">
        <w:rPr>
          <w:rFonts w:ascii="font2" w:hAnsi="font2" w:cs="font2"/>
          <w:color w:val="343434"/>
          <w:szCs w:val="158"/>
        </w:rPr>
        <w:t>.</w:t>
      </w:r>
      <w:proofErr w:type="gramEnd"/>
      <w:r w:rsidR="00C63E1B" w:rsidRPr="003245DC">
        <w:rPr>
          <w:rFonts w:ascii="font2" w:hAnsi="font2" w:cs="font2"/>
          <w:color w:val="343434"/>
          <w:szCs w:val="158"/>
        </w:rPr>
        <w:t xml:space="preserve"> In genetic inheritance, genes are replicated, and the phenotype emerges from the interaction between genes and the environment. Phenotypic traits can be inherited in the sense that they may persist </w:t>
      </w:r>
      <w:r w:rsidR="008275C2" w:rsidRPr="003245DC">
        <w:rPr>
          <w:rFonts w:ascii="font2" w:hAnsi="font2" w:cs="font2"/>
          <w:color w:val="343434"/>
          <w:szCs w:val="158"/>
        </w:rPr>
        <w:t>cross</w:t>
      </w:r>
      <w:r w:rsidR="00C63E1B" w:rsidRPr="003245DC">
        <w:rPr>
          <w:rFonts w:ascii="font2" w:hAnsi="font2" w:cs="font2"/>
          <w:color w:val="343434"/>
          <w:szCs w:val="158"/>
        </w:rPr>
        <w:t xml:space="preserve">-generationally (I inherited my father's nose), but they are not replicated. </w:t>
      </w:r>
      <w:r w:rsidR="00CC62AA">
        <w:rPr>
          <w:rFonts w:ascii="font2" w:hAnsi="font2" w:cs="font2"/>
          <w:color w:val="343434"/>
          <w:szCs w:val="158"/>
        </w:rPr>
        <w:t>In</w:t>
      </w:r>
      <w:r w:rsidR="00C63E1B" w:rsidRPr="003245DC">
        <w:rPr>
          <w:rFonts w:ascii="font2" w:hAnsi="font2" w:cs="font2"/>
          <w:color w:val="343434"/>
          <w:szCs w:val="158"/>
        </w:rPr>
        <w:t xml:space="preserve"> culture, </w:t>
      </w:r>
      <w:r w:rsidR="0016370A" w:rsidRPr="003245DC">
        <w:rPr>
          <w:rFonts w:ascii="font2" w:hAnsi="font2" w:cs="font2"/>
          <w:color w:val="343434"/>
          <w:szCs w:val="158"/>
        </w:rPr>
        <w:t>actions</w:t>
      </w:r>
      <w:r w:rsidR="00C63E1B" w:rsidRPr="003245DC">
        <w:rPr>
          <w:rFonts w:ascii="font2" w:hAnsi="font2" w:cs="font2"/>
          <w:color w:val="343434"/>
          <w:szCs w:val="158"/>
        </w:rPr>
        <w:t xml:space="preserve"> can be replicated, and an individual's mental culture emerges from the interaction between </w:t>
      </w:r>
      <w:r w:rsidR="0016370A" w:rsidRPr="003245DC">
        <w:rPr>
          <w:rFonts w:ascii="font2" w:hAnsi="font2" w:cs="font2"/>
          <w:color w:val="343434"/>
          <w:szCs w:val="158"/>
        </w:rPr>
        <w:t xml:space="preserve">observed and produced actions </w:t>
      </w:r>
      <w:r w:rsidR="00C63E1B" w:rsidRPr="003245DC">
        <w:rPr>
          <w:rFonts w:ascii="font2" w:hAnsi="font2" w:cs="font2"/>
          <w:color w:val="343434"/>
          <w:szCs w:val="158"/>
        </w:rPr>
        <w:t>and the</w:t>
      </w:r>
      <w:r w:rsidR="0016370A" w:rsidRPr="003245DC">
        <w:rPr>
          <w:rFonts w:ascii="font2" w:hAnsi="font2" w:cs="font2"/>
          <w:color w:val="343434"/>
          <w:szCs w:val="158"/>
        </w:rPr>
        <w:t>ir</w:t>
      </w:r>
      <w:r w:rsidR="00C63E1B" w:rsidRPr="003245DC">
        <w:rPr>
          <w:rFonts w:ascii="font2" w:hAnsi="font2" w:cs="font2"/>
          <w:color w:val="343434"/>
          <w:szCs w:val="158"/>
        </w:rPr>
        <w:t xml:space="preserve"> environment (</w:t>
      </w:r>
      <w:r w:rsidR="008275C2" w:rsidRPr="003245DC">
        <w:rPr>
          <w:rFonts w:ascii="font2" w:hAnsi="font2" w:cs="font2"/>
          <w:color w:val="343434"/>
          <w:szCs w:val="158"/>
        </w:rPr>
        <w:t xml:space="preserve">e.g. </w:t>
      </w:r>
      <w:r w:rsidR="0016370A" w:rsidRPr="003245DC">
        <w:rPr>
          <w:rFonts w:ascii="font2" w:hAnsi="font2" w:cs="font2"/>
          <w:color w:val="343434"/>
          <w:szCs w:val="158"/>
        </w:rPr>
        <w:t xml:space="preserve">their </w:t>
      </w:r>
      <w:r w:rsidR="008275C2" w:rsidRPr="003245DC">
        <w:rPr>
          <w:rFonts w:ascii="font2" w:hAnsi="font2" w:cs="font2"/>
          <w:color w:val="343434"/>
          <w:szCs w:val="158"/>
        </w:rPr>
        <w:t xml:space="preserve">function, </w:t>
      </w:r>
      <w:r w:rsidR="00C63E1B" w:rsidRPr="003245DC">
        <w:rPr>
          <w:rFonts w:ascii="font2" w:hAnsi="font2" w:cs="font2"/>
          <w:color w:val="343434"/>
          <w:szCs w:val="158"/>
        </w:rPr>
        <w:t>context, consequences, outcomes</w:t>
      </w:r>
      <w:r w:rsidR="008275C2" w:rsidRPr="003245DC">
        <w:rPr>
          <w:rFonts w:ascii="font2" w:hAnsi="font2" w:cs="font2"/>
          <w:color w:val="343434"/>
          <w:szCs w:val="158"/>
        </w:rPr>
        <w:t>, the materials available</w:t>
      </w:r>
      <w:r w:rsidR="00C63E1B" w:rsidRPr="003245DC">
        <w:rPr>
          <w:rFonts w:ascii="font2" w:hAnsi="font2" w:cs="font2"/>
          <w:color w:val="343434"/>
          <w:szCs w:val="158"/>
        </w:rPr>
        <w:t xml:space="preserve">). </w:t>
      </w:r>
      <w:r w:rsidR="008275C2" w:rsidRPr="003245DC">
        <w:rPr>
          <w:rFonts w:ascii="font2" w:hAnsi="font2" w:cs="font2"/>
          <w:color w:val="343434"/>
          <w:szCs w:val="158"/>
        </w:rPr>
        <w:t xml:space="preserve">Mental cultural traits may be similar across generations </w:t>
      </w:r>
      <w:r w:rsidR="00284677">
        <w:rPr>
          <w:rFonts w:ascii="font2" w:hAnsi="font2" w:cs="font2"/>
          <w:color w:val="343434"/>
          <w:szCs w:val="158"/>
        </w:rPr>
        <w:t xml:space="preserve">only to the extent that </w:t>
      </w:r>
      <w:r w:rsidR="008275C2" w:rsidRPr="003245DC">
        <w:rPr>
          <w:rFonts w:ascii="font2" w:hAnsi="font2" w:cs="font2"/>
          <w:color w:val="343434"/>
          <w:szCs w:val="158"/>
        </w:rPr>
        <w:t>they are informed by the same (replicated) behaviours</w:t>
      </w:r>
      <w:r w:rsidR="00284677">
        <w:rPr>
          <w:rFonts w:ascii="font2" w:hAnsi="font2" w:cs="font2"/>
          <w:color w:val="343434"/>
          <w:szCs w:val="158"/>
        </w:rPr>
        <w:t xml:space="preserve"> </w:t>
      </w:r>
      <w:r w:rsidR="00EC7E95">
        <w:rPr>
          <w:rFonts w:ascii="font2" w:hAnsi="font2" w:cs="font2"/>
          <w:color w:val="343434"/>
          <w:szCs w:val="158"/>
        </w:rPr>
        <w:t xml:space="preserve">and/or by the same </w:t>
      </w:r>
      <w:r w:rsidR="00EC7E95">
        <w:t>– </w:t>
      </w:r>
      <w:r w:rsidR="00EC7E95">
        <w:rPr>
          <w:rFonts w:ascii="font2" w:hAnsi="font2" w:cs="font2"/>
          <w:color w:val="343434"/>
          <w:szCs w:val="158"/>
        </w:rPr>
        <w:t xml:space="preserve">persistent, environmentally inherited </w:t>
      </w:r>
      <w:r w:rsidR="00EC7E95">
        <w:t>– </w:t>
      </w:r>
      <w:r w:rsidR="00EC7E95">
        <w:rPr>
          <w:rFonts w:ascii="font2" w:hAnsi="font2" w:cs="font2"/>
          <w:color w:val="343434"/>
          <w:szCs w:val="158"/>
        </w:rPr>
        <w:t>environmen</w:t>
      </w:r>
      <w:r w:rsidR="00284677">
        <w:rPr>
          <w:rFonts w:ascii="font2" w:hAnsi="font2" w:cs="font2"/>
          <w:color w:val="343434"/>
          <w:szCs w:val="158"/>
        </w:rPr>
        <w:t>t</w:t>
      </w:r>
      <w:r w:rsidR="008275C2" w:rsidRPr="003245DC">
        <w:rPr>
          <w:rFonts w:ascii="font2" w:hAnsi="font2" w:cs="font2"/>
          <w:color w:val="343434"/>
          <w:szCs w:val="158"/>
        </w:rPr>
        <w:t xml:space="preserve">. </w:t>
      </w:r>
    </w:p>
    <w:p w:rsidR="00C84355" w:rsidRDefault="005036F6" w:rsidP="00325902">
      <w:r w:rsidRPr="003245DC">
        <w:t xml:space="preserve">The </w:t>
      </w:r>
      <w:r w:rsidR="00220F1C" w:rsidRPr="003245DC">
        <w:t xml:space="preserve">proposal that </w:t>
      </w:r>
      <w:r w:rsidRPr="003245DC">
        <w:t xml:space="preserve">mental </w:t>
      </w:r>
      <w:r w:rsidR="00220F1C" w:rsidRPr="003245DC">
        <w:t xml:space="preserve">traits are emergent </w:t>
      </w:r>
      <w:r w:rsidRPr="003245DC">
        <w:t xml:space="preserve">is </w:t>
      </w:r>
      <w:r w:rsidR="00D136A5">
        <w:t>at the core of</w:t>
      </w:r>
      <w:r w:rsidR="00220F1C" w:rsidRPr="003245DC">
        <w:t xml:space="preserve"> connectionism</w:t>
      </w:r>
      <w:r w:rsidR="00AB57E6" w:rsidRPr="003245DC">
        <w:t xml:space="preserve"> (McClelland et al. 2010) and the </w:t>
      </w:r>
      <w:r w:rsidRPr="003245DC">
        <w:t xml:space="preserve">dynamic systems approach to development (Thelen &amp; Smith 1994). </w:t>
      </w:r>
      <w:r w:rsidR="006E7F96" w:rsidRPr="003245DC">
        <w:t>Emergence</w:t>
      </w:r>
      <w:r w:rsidRPr="003245DC">
        <w:t xml:space="preserve"> starts very early on, when infants learn to control their behaviour</w:t>
      </w:r>
      <w:r w:rsidR="00D136A5">
        <w:t>,</w:t>
      </w:r>
      <w:r w:rsidRPr="003245DC">
        <w:t xml:space="preserve"> and continue</w:t>
      </w:r>
      <w:r w:rsidR="00D136A5">
        <w:t>s</w:t>
      </w:r>
      <w:r w:rsidRPr="003245DC">
        <w:t xml:space="preserve"> throughout life: "</w:t>
      </w:r>
      <w:r w:rsidRPr="003245DC">
        <w:rPr>
          <w:rFonts w:ascii="font2" w:hAnsi="font2" w:cs="font2"/>
          <w:color w:val="343434"/>
          <w:szCs w:val="158"/>
        </w:rPr>
        <w:t>just as hand trajectories are not</w:t>
      </w:r>
      <w:r w:rsidRPr="003245DC">
        <w:rPr>
          <w:rFonts w:ascii="font2" w:hAnsi="font2" w:cs="font2"/>
          <w:szCs w:val="158"/>
        </w:rPr>
        <w:t xml:space="preserve"> </w:t>
      </w:r>
      <w:r w:rsidRPr="003245DC">
        <w:rPr>
          <w:rFonts w:ascii="font2" w:hAnsi="font2" w:cs="font2"/>
          <w:color w:val="343434"/>
          <w:szCs w:val="158"/>
        </w:rPr>
        <w:t>computed, but discovered and assembled within the act</w:t>
      </w:r>
      <w:r w:rsidRPr="003245DC">
        <w:rPr>
          <w:rFonts w:ascii="font2" w:hAnsi="font2" w:cs="font2"/>
          <w:szCs w:val="158"/>
        </w:rPr>
        <w:t xml:space="preserve"> </w:t>
      </w:r>
      <w:r w:rsidRPr="003245DC">
        <w:rPr>
          <w:rFonts w:ascii="font2" w:hAnsi="font2" w:cs="font2"/>
          <w:color w:val="343434"/>
          <w:szCs w:val="158"/>
        </w:rPr>
        <w:t xml:space="preserve">of reaching, so too does </w:t>
      </w:r>
      <w:r w:rsidRPr="003245DC">
        <w:rPr>
          <w:rFonts w:ascii="font2" w:hAnsi="font2" w:cs="font2"/>
          <w:i/>
          <w:color w:val="343434"/>
          <w:szCs w:val="158"/>
        </w:rPr>
        <w:t>thinking</w:t>
      </w:r>
      <w:r w:rsidRPr="003245DC">
        <w:rPr>
          <w:rFonts w:ascii="font2" w:hAnsi="font2" w:cs="font2"/>
          <w:color w:val="343434"/>
          <w:szCs w:val="158"/>
        </w:rPr>
        <w:t xml:space="preserve"> arise within the contextual, historical, and time-dependent activity of the</w:t>
      </w:r>
      <w:r w:rsidRPr="003245DC">
        <w:rPr>
          <w:rFonts w:ascii="font2" w:hAnsi="font2" w:cs="font2"/>
          <w:szCs w:val="158"/>
        </w:rPr>
        <w:t xml:space="preserve"> </w:t>
      </w:r>
      <w:r w:rsidR="00284677">
        <w:rPr>
          <w:rFonts w:ascii="font2" w:hAnsi="font2" w:cs="font2"/>
          <w:color w:val="343434"/>
          <w:szCs w:val="158"/>
        </w:rPr>
        <w:t>moment</w:t>
      </w:r>
      <w:r w:rsidRPr="003245DC">
        <w:rPr>
          <w:rFonts w:ascii="font2" w:hAnsi="font2" w:cs="font2"/>
          <w:color w:val="343434"/>
          <w:szCs w:val="158"/>
        </w:rPr>
        <w:t xml:space="preserve">" (Thelen 1995: 94, emphasis added). </w:t>
      </w:r>
      <w:r w:rsidR="006E7F96" w:rsidRPr="003245DC">
        <w:rPr>
          <w:rFonts w:ascii="font2" w:hAnsi="font2" w:cs="font2"/>
          <w:color w:val="343434"/>
          <w:szCs w:val="158"/>
        </w:rPr>
        <w:t xml:space="preserve">Emergence entails associative learning. </w:t>
      </w:r>
      <w:r w:rsidR="00325902" w:rsidRPr="003245DC">
        <w:t xml:space="preserve">Going back to </w:t>
      </w:r>
      <w:r w:rsidR="004E2B6E" w:rsidRPr="003245DC">
        <w:t xml:space="preserve">language learning, as replicated linguistic </w:t>
      </w:r>
      <w:r w:rsidR="0016370A" w:rsidRPr="003245DC">
        <w:t>actions</w:t>
      </w:r>
      <w:r w:rsidR="004E2B6E" w:rsidRPr="003245DC">
        <w:t xml:space="preserve"> are produced repeatedly, t</w:t>
      </w:r>
      <w:r w:rsidR="00CD0A73" w:rsidRPr="003245DC">
        <w:t>heir social and grammatical us</w:t>
      </w:r>
      <w:r w:rsidR="004E2B6E" w:rsidRPr="003245DC">
        <w:t>e becomes increasingly adult-like: conventional, culture-specific and context-appropriate. The repeated production and perception of the sounds in the ambient language (local interactions) result in the emergence of (mental) phonological categ</w:t>
      </w:r>
      <w:r w:rsidR="0016370A" w:rsidRPr="003245DC">
        <w:t>ories (Lindblom 2000; Thibault</w:t>
      </w:r>
      <w:r w:rsidR="004E2B6E" w:rsidRPr="003245DC">
        <w:t xml:space="preserve"> 2004). </w:t>
      </w:r>
      <w:r w:rsidR="00F60827" w:rsidRPr="003245DC">
        <w:t xml:space="preserve">Repeated observation and production of a sound sequence across contexts informs the emergence of word meaning. </w:t>
      </w:r>
      <w:r w:rsidR="004E2B6E" w:rsidRPr="003245DC">
        <w:t xml:space="preserve">Usage-based accounts of language learning show how young children acquire </w:t>
      </w:r>
      <w:r w:rsidR="00284677">
        <w:t xml:space="preserve">grammatical </w:t>
      </w:r>
      <w:r w:rsidR="004E2B6E" w:rsidRPr="003245DC">
        <w:t xml:space="preserve">categories and rules from regularities in their linguistic and non-linguistic input (e.g. </w:t>
      </w:r>
      <w:r w:rsidR="00FF44D5" w:rsidRPr="003245DC">
        <w:t xml:space="preserve">Rosenthal </w:t>
      </w:r>
      <w:r w:rsidR="00EC089D" w:rsidRPr="003245DC">
        <w:t>&amp;</w:t>
      </w:r>
      <w:r w:rsidR="00FF44D5" w:rsidRPr="003245DC">
        <w:t xml:space="preserve"> Zimmerman 1978; </w:t>
      </w:r>
      <w:r w:rsidR="00D92D67" w:rsidRPr="003245DC">
        <w:t xml:space="preserve">Langacker 1987, 2000; </w:t>
      </w:r>
      <w:r w:rsidR="004E2B6E" w:rsidRPr="003245DC">
        <w:t>Saffran</w:t>
      </w:r>
      <w:r w:rsidR="009953A5" w:rsidRPr="003245DC">
        <w:t xml:space="preserve"> et al. </w:t>
      </w:r>
      <w:r w:rsidR="004E2B6E" w:rsidRPr="003245DC">
        <w:t>1996; Maye</w:t>
      </w:r>
      <w:r w:rsidR="009953A5" w:rsidRPr="003245DC">
        <w:t xml:space="preserve"> et al. </w:t>
      </w:r>
      <w:r w:rsidR="004E2B6E" w:rsidRPr="003245DC">
        <w:t>2002; Goldberg 2006).</w:t>
      </w:r>
      <w:r w:rsidR="00276AFE" w:rsidRPr="003245DC">
        <w:rPr>
          <w:color w:val="FF0000"/>
        </w:rPr>
        <w:t xml:space="preserve"> </w:t>
      </w:r>
      <w:r w:rsidR="004E2B6E" w:rsidRPr="003245DC">
        <w:t>And over repeated usage</w:t>
      </w:r>
      <w:r w:rsidR="00E23962" w:rsidRPr="003245DC">
        <w:t xml:space="preserve">, </w:t>
      </w:r>
      <w:r w:rsidR="004E2B6E" w:rsidRPr="003245DC">
        <w:t xml:space="preserve">word-forms </w:t>
      </w:r>
      <w:r w:rsidR="00E23962" w:rsidRPr="003245DC">
        <w:t>that are initially observed and</w:t>
      </w:r>
      <w:r w:rsidR="00B22B56" w:rsidRPr="003245DC">
        <w:t xml:space="preserve"> produced in specific contexts </w:t>
      </w:r>
      <w:r w:rsidR="00220C62" w:rsidRPr="003245DC">
        <w:t>(e</w:t>
      </w:r>
      <w:r w:rsidR="00284677">
        <w:t>.g. the word-form 'puppy' refers</w:t>
      </w:r>
      <w:r w:rsidR="00220C62" w:rsidRPr="003245DC">
        <w:t xml:space="preserve"> to a specific puppy) </w:t>
      </w:r>
      <w:r w:rsidR="00E23962" w:rsidRPr="003245DC">
        <w:t xml:space="preserve">start to be generalised to </w:t>
      </w:r>
      <w:r w:rsidR="004E2B6E" w:rsidRPr="003245DC">
        <w:t xml:space="preserve">different communicative </w:t>
      </w:r>
      <w:r w:rsidR="00B22B56" w:rsidRPr="003245DC">
        <w:t>situations</w:t>
      </w:r>
      <w:r w:rsidR="00220C62" w:rsidRPr="003245DC">
        <w:t xml:space="preserve"> ('puppy' extends to refer to any puppy)</w:t>
      </w:r>
      <w:r w:rsidR="00B22B56" w:rsidRPr="003245DC">
        <w:t>.</w:t>
      </w:r>
      <w:r w:rsidR="006D4052" w:rsidRPr="003245DC">
        <w:t xml:space="preserve"> </w:t>
      </w:r>
      <w:r w:rsidR="00B22B56" w:rsidRPr="003245DC">
        <w:t xml:space="preserve">Along the process, through </w:t>
      </w:r>
      <w:r w:rsidR="004E2B6E" w:rsidRPr="003245DC">
        <w:t xml:space="preserve">cognitive </w:t>
      </w:r>
      <w:r w:rsidR="00806D2A" w:rsidRPr="003245DC">
        <w:t xml:space="preserve">mechanisms </w:t>
      </w:r>
      <w:r w:rsidR="00B22B56" w:rsidRPr="003245DC">
        <w:t xml:space="preserve">such as </w:t>
      </w:r>
      <w:r w:rsidR="004E2B6E" w:rsidRPr="003245DC">
        <w:t>category induction</w:t>
      </w:r>
      <w:r w:rsidR="00B22B56" w:rsidRPr="003245DC">
        <w:t xml:space="preserve"> and associative</w:t>
      </w:r>
      <w:r w:rsidR="004E2B6E" w:rsidRPr="003245DC">
        <w:t xml:space="preserve"> learning, children eventually home in on adult word meanings (</w:t>
      </w:r>
      <w:r w:rsidR="00E23962" w:rsidRPr="003245DC">
        <w:t xml:space="preserve">Gentner &amp; Medina 1998; </w:t>
      </w:r>
      <w:r w:rsidR="004E2B6E" w:rsidRPr="003245DC">
        <w:t>Gopnik, 2001; Clark, 2001; Tomasello, 2003; Altmann</w:t>
      </w:r>
      <w:r w:rsidR="00B93107" w:rsidRPr="003245DC">
        <w:t xml:space="preserve"> et al. </w:t>
      </w:r>
      <w:r w:rsidR="004E2B6E" w:rsidRPr="003245DC">
        <w:t>2011).</w:t>
      </w:r>
      <w:r w:rsidR="00130F22" w:rsidRPr="003245DC">
        <w:t xml:space="preserve"> </w:t>
      </w:r>
    </w:p>
    <w:p w:rsidR="00445533" w:rsidRPr="00C84355" w:rsidRDefault="00C84355" w:rsidP="00325902">
      <w:pPr>
        <w:rPr>
          <w:rFonts w:ascii="font2" w:hAnsi="font2" w:cs="font2"/>
          <w:color w:val="343434"/>
          <w:szCs w:val="158"/>
        </w:rPr>
      </w:pPr>
      <w:r w:rsidRPr="003245DC">
        <w:t xml:space="preserve">In pretend play, as a child produces successive tokens of actions or rituals, these become associated in his of her mind with the effects, responses and reactions they obtain, including feedback and teaching from others, and with aspects of the context such as location, materials and social environment. These learned associations are, like Piaget's (1952) </w:t>
      </w:r>
      <w:r w:rsidRPr="003245DC">
        <w:rPr>
          <w:i/>
        </w:rPr>
        <w:t>schemata</w:t>
      </w:r>
      <w:r w:rsidRPr="003245DC">
        <w:t>, incipient knowledge about the meanings, values and functions associated with the actions (e.g. to comb one's hair</w:t>
      </w:r>
      <w:r w:rsidR="00284677">
        <w:t xml:space="preserve"> to make it neat,</w:t>
      </w:r>
      <w:r w:rsidRPr="003245DC">
        <w:t xml:space="preserve"> to talk on the phone</w:t>
      </w:r>
      <w:r w:rsidR="00284677">
        <w:t xml:space="preserve"> to communicate with someone</w:t>
      </w:r>
      <w:r w:rsidRPr="003245DC">
        <w:t>), and about the reac</w:t>
      </w:r>
      <w:r w:rsidR="00284677">
        <w:t>tions they elicit (e.g. a smile or</w:t>
      </w:r>
      <w:r w:rsidRPr="003245DC">
        <w:t xml:space="preserve"> a frown</w:t>
      </w:r>
      <w:r w:rsidR="00284677">
        <w:t xml:space="preserve"> from a parent</w:t>
      </w:r>
      <w:r w:rsidRPr="003245DC">
        <w:t>).</w:t>
      </w:r>
      <w:r>
        <w:t xml:space="preserve"> </w:t>
      </w:r>
    </w:p>
    <w:p w:rsidR="00ED3B32" w:rsidRPr="003245DC" w:rsidRDefault="00130F22" w:rsidP="00D75E4D">
      <w:r w:rsidRPr="003245DC">
        <w:rPr>
          <w:rFonts w:ascii="font2" w:hAnsi="font2" w:cs="font2"/>
          <w:szCs w:val="158"/>
        </w:rPr>
        <w:t xml:space="preserve">Thelen </w:t>
      </w:r>
      <w:r w:rsidRPr="003245DC">
        <w:rPr>
          <w:rFonts w:ascii="font18" w:hAnsi="font18" w:cs="font18"/>
          <w:szCs w:val="152"/>
        </w:rPr>
        <w:t xml:space="preserve">and </w:t>
      </w:r>
      <w:r w:rsidRPr="003245DC">
        <w:rPr>
          <w:rFonts w:ascii="font2" w:hAnsi="font2" w:cs="font2"/>
          <w:szCs w:val="158"/>
        </w:rPr>
        <w:t xml:space="preserve">Smith (1994) claim that "higher order mental activities, including categorization, concept formation, and language, must arise in a self-organized manner from the </w:t>
      </w:r>
      <w:r w:rsidRPr="003245DC">
        <w:rPr>
          <w:rFonts w:ascii="font2" w:hAnsi="font2" w:cs="font2"/>
          <w:i/>
          <w:szCs w:val="158"/>
        </w:rPr>
        <w:t xml:space="preserve">recurrent real time activities </w:t>
      </w:r>
      <w:r w:rsidRPr="003245DC">
        <w:rPr>
          <w:rFonts w:ascii="font2" w:hAnsi="font2" w:cs="font2"/>
          <w:szCs w:val="158"/>
        </w:rPr>
        <w:t>of the child" (Thelen 1995:94, emphasis</w:t>
      </w:r>
      <w:r w:rsidR="00CB4239" w:rsidRPr="003245DC">
        <w:rPr>
          <w:rFonts w:ascii="font2" w:hAnsi="font2" w:cs="font2"/>
          <w:szCs w:val="158"/>
        </w:rPr>
        <w:t xml:space="preserve"> added</w:t>
      </w:r>
      <w:r w:rsidRPr="003245DC">
        <w:rPr>
          <w:rFonts w:ascii="font2" w:hAnsi="font2" w:cs="font2"/>
          <w:szCs w:val="158"/>
        </w:rPr>
        <w:t xml:space="preserve">). </w:t>
      </w:r>
      <w:r w:rsidR="00E23962" w:rsidRPr="003245DC">
        <w:rPr>
          <w:rFonts w:ascii="font2" w:hAnsi="font2" w:cs="font2"/>
          <w:szCs w:val="158"/>
        </w:rPr>
        <w:t xml:space="preserve">Counting is a case in point: </w:t>
      </w:r>
      <w:r w:rsidR="00E23962" w:rsidRPr="003245DC">
        <w:t xml:space="preserve">initially, children learn to produce </w:t>
      </w:r>
      <w:r w:rsidR="004E725F" w:rsidRPr="003245DC">
        <w:t>behaviour</w:t>
      </w:r>
      <w:r w:rsidR="00E23962" w:rsidRPr="003245DC">
        <w:t>ally (orally, using the fingers) the number sequence without relation to quantity (Fusson 1988); later</w:t>
      </w:r>
      <w:r w:rsidR="00771F86" w:rsidRPr="003245DC">
        <w:t>,</w:t>
      </w:r>
      <w:r w:rsidR="00E23962" w:rsidRPr="003245DC">
        <w:t xml:space="preserve"> </w:t>
      </w:r>
      <w:r w:rsidR="00771F86" w:rsidRPr="003245DC">
        <w:t xml:space="preserve">they </w:t>
      </w:r>
      <w:r w:rsidR="00E23962" w:rsidRPr="003245DC">
        <w:t>develop an understanding of quantities in specific contexts (for specific objects) and finally, through association and comparison, the abstract number and counting concepts emerge (</w:t>
      </w:r>
      <w:r w:rsidR="005E2B82" w:rsidRPr="003245DC">
        <w:t>Mix</w:t>
      </w:r>
      <w:r w:rsidR="009953A5" w:rsidRPr="003245DC">
        <w:t xml:space="preserve"> et al. </w:t>
      </w:r>
      <w:r w:rsidR="00E23962" w:rsidRPr="003245DC">
        <w:t>2005)</w:t>
      </w:r>
      <w:r w:rsidR="005808D3" w:rsidRPr="003245DC">
        <w:t>. Piaget (1951) sees a causal continuity between motor rituals at 10-12 months of age, symbolic pretend play, rules, and finally moral reasoning by preadolescence. Once self-generated and socially imitated behaviour is ritualised</w:t>
      </w:r>
      <w:r w:rsidR="0064439E">
        <w:t>,</w:t>
      </w:r>
      <w:r w:rsidR="00882BBD" w:rsidRPr="003245DC">
        <w:t xml:space="preserve"> </w:t>
      </w:r>
      <w:r w:rsidR="005808D3" w:rsidRPr="003245DC">
        <w:t>schemas are constructed as those rituals interact with the children's reasoning capacities.</w:t>
      </w:r>
      <w:r w:rsidR="00E30479">
        <w:t xml:space="preserve"> </w:t>
      </w:r>
      <w:r w:rsidR="00D843E9" w:rsidRPr="003245DC">
        <w:t xml:space="preserve">Social cognitive theory (Bandura 1986, 1989) </w:t>
      </w:r>
      <w:r w:rsidR="00B5798A" w:rsidRPr="003245DC">
        <w:t xml:space="preserve">similarly </w:t>
      </w:r>
      <w:r w:rsidR="00D843E9" w:rsidRPr="003245DC">
        <w:t xml:space="preserve">proposes that knowledge and attitudes (e.g. about aggression or gender-linked </w:t>
      </w:r>
      <w:r w:rsidR="004E725F" w:rsidRPr="003245DC">
        <w:t>behaviour</w:t>
      </w:r>
      <w:r w:rsidR="00D843E9" w:rsidRPr="003245DC">
        <w:t xml:space="preserve">) emerge from social interaction. In early childhood, the reactions the child expects from others regulate child </w:t>
      </w:r>
      <w:r w:rsidR="004E725F" w:rsidRPr="003245DC">
        <w:t>behaviour</w:t>
      </w:r>
      <w:r w:rsidR="00D843E9" w:rsidRPr="003245DC">
        <w:t xml:space="preserve">; later on, through imitation, pedagogy and observation of social reactions, children construct their own values and attitudes, which become the major regulator of </w:t>
      </w:r>
      <w:r w:rsidR="004E725F" w:rsidRPr="003245DC">
        <w:t>behaviour</w:t>
      </w:r>
      <w:r w:rsidR="00D843E9" w:rsidRPr="003245DC">
        <w:t xml:space="preserve"> (Bandura 1991). </w:t>
      </w:r>
      <w:r w:rsidR="00533B83" w:rsidRPr="003245DC">
        <w:t xml:space="preserve">Consider a child who observes her family avoid or react in a nervous way when they see the police in the street, and another child whose family reacts in a calm way and approach the police. The children are likely to </w:t>
      </w:r>
      <w:r w:rsidR="005036F6" w:rsidRPr="003245DC">
        <w:t xml:space="preserve">replicate the observed </w:t>
      </w:r>
      <w:r w:rsidR="00533B83" w:rsidRPr="003245DC">
        <w:t>behaviours and, partly as a consequence of that, they</w:t>
      </w:r>
      <w:r w:rsidR="008B11C6" w:rsidRPr="003245DC">
        <w:t xml:space="preserve"> will develop distinct mental </w:t>
      </w:r>
      <w:r w:rsidR="00533B83" w:rsidRPr="003245DC">
        <w:t>attitudes to</w:t>
      </w:r>
      <w:r w:rsidR="005036F6" w:rsidRPr="003245DC">
        <w:t>wards</w:t>
      </w:r>
      <w:r w:rsidR="00533B83" w:rsidRPr="003245DC">
        <w:t xml:space="preserve"> the police. In the context of congruent behaviours within each family, additional</w:t>
      </w:r>
      <w:r w:rsidR="00D136A5">
        <w:t xml:space="preserve"> different</w:t>
      </w:r>
      <w:r w:rsidR="00533B83" w:rsidRPr="003245DC">
        <w:t xml:space="preserve"> attitudes, </w:t>
      </w:r>
      <w:r w:rsidR="00284677">
        <w:t xml:space="preserve">values and </w:t>
      </w:r>
      <w:r w:rsidR="00533B83" w:rsidRPr="003245DC">
        <w:t xml:space="preserve">identities will emerge in the two children. </w:t>
      </w:r>
      <w:r w:rsidR="00A52ED0" w:rsidRPr="003245DC">
        <w:t>This supports the idea that sustained, consistent modeling provided by parents and others in the social group should have a strong causal impact on a child's developing mental culture, and therefore on his or her identity</w:t>
      </w:r>
      <w:r w:rsidR="0064439E">
        <w:t xml:space="preserve"> </w:t>
      </w:r>
      <w:r w:rsidR="00E73ABB">
        <w:t>–</w:t>
      </w:r>
      <w:r w:rsidR="0064439E">
        <w:t xml:space="preserve"> </w:t>
      </w:r>
      <w:r w:rsidR="00A52ED0" w:rsidRPr="003245DC">
        <w:t xml:space="preserve">if you observe yourself behaving like this, then you infer </w:t>
      </w:r>
      <w:r w:rsidR="0064439E">
        <w:t xml:space="preserve">that </w:t>
      </w:r>
      <w:r w:rsidR="00A52ED0" w:rsidRPr="003245DC">
        <w:t xml:space="preserve">you must have this attitude and therefore you must be this kind of person. Insofar as your </w:t>
      </w:r>
      <w:r w:rsidR="005036F6" w:rsidRPr="003245DC">
        <w:t>actions</w:t>
      </w:r>
      <w:r w:rsidR="00A52ED0" w:rsidRPr="003245DC">
        <w:t xml:space="preserve"> are replicas of the </w:t>
      </w:r>
      <w:r w:rsidR="005036F6" w:rsidRPr="003245DC">
        <w:t xml:space="preserve">actions </w:t>
      </w:r>
      <w:r w:rsidR="00A52ED0" w:rsidRPr="003245DC">
        <w:t>of your social group, your inference can be phrased as '</w:t>
      </w:r>
      <w:r w:rsidR="00A52ED0" w:rsidRPr="003245DC">
        <w:rPr>
          <w:i/>
        </w:rPr>
        <w:t>w</w:t>
      </w:r>
      <w:r w:rsidR="00A52ED0" w:rsidRPr="003245DC">
        <w:t xml:space="preserve">e have this attitude and </w:t>
      </w:r>
      <w:r w:rsidR="00A52ED0" w:rsidRPr="003245DC">
        <w:rPr>
          <w:i/>
        </w:rPr>
        <w:t xml:space="preserve">we </w:t>
      </w:r>
      <w:r w:rsidR="00A52ED0" w:rsidRPr="003245DC">
        <w:t>are this kind of people' and your identity acquires a social dimension. Indeed, identity, the mind itself, and consciousness and the self have been d</w:t>
      </w:r>
      <w:r w:rsidR="006D7525" w:rsidRPr="003245DC">
        <w:t>efined as emergent (</w:t>
      </w:r>
      <w:r w:rsidR="00A52ED0" w:rsidRPr="003245DC">
        <w:t>Ba</w:t>
      </w:r>
      <w:r w:rsidR="006D7525" w:rsidRPr="003245DC">
        <w:t>as 1996; Hasker 1999;</w:t>
      </w:r>
      <w:r w:rsidR="00A52ED0" w:rsidRPr="003245DC">
        <w:t xml:space="preserve"> </w:t>
      </w:r>
      <w:r w:rsidR="00AB57E6" w:rsidRPr="003245DC">
        <w:t>McClel</w:t>
      </w:r>
      <w:r w:rsidR="002D314E">
        <w:t>l</w:t>
      </w:r>
      <w:r w:rsidR="00AB57E6" w:rsidRPr="003245DC">
        <w:t xml:space="preserve">and et al. 2010; </w:t>
      </w:r>
      <w:r w:rsidR="00A52ED0" w:rsidRPr="003245DC">
        <w:t xml:space="preserve">Searle 2012). </w:t>
      </w:r>
      <w:r w:rsidR="008B11C6" w:rsidRPr="003245DC">
        <w:t>(Note, however, that, evidently, not all emergent mental traits have a uniquely cultural, social origin. Individually learned behaviour and other asocial experience also shape the mind.)</w:t>
      </w:r>
    </w:p>
    <w:p w:rsidR="00A52ED0" w:rsidRPr="003245DC" w:rsidRDefault="00454518" w:rsidP="00A52ED0">
      <w:r w:rsidRPr="003245DC">
        <w:t xml:space="preserve">Throughout our lives, </w:t>
      </w:r>
      <w:r w:rsidR="004E2B6E" w:rsidRPr="003245DC">
        <w:t xml:space="preserve">an </w:t>
      </w:r>
      <w:r w:rsidRPr="003245DC">
        <w:t xml:space="preserve">increasingly intricate body of </w:t>
      </w:r>
      <w:r w:rsidR="00220C62" w:rsidRPr="003245DC">
        <w:t xml:space="preserve">emergent cultural </w:t>
      </w:r>
      <w:r w:rsidRPr="003245DC">
        <w:t xml:space="preserve">mental </w:t>
      </w:r>
      <w:r w:rsidR="00882BBD" w:rsidRPr="003245DC">
        <w:t xml:space="preserve">traits </w:t>
      </w:r>
      <w:r w:rsidR="00265F1F" w:rsidRPr="003245DC">
        <w:t>shapes</w:t>
      </w:r>
      <w:r w:rsidR="00A52ED0" w:rsidRPr="003245DC">
        <w:t xml:space="preserve"> </w:t>
      </w:r>
      <w:r w:rsidR="00220C62" w:rsidRPr="003245DC">
        <w:t>our</w:t>
      </w:r>
      <w:r w:rsidR="00A52ED0" w:rsidRPr="003245DC">
        <w:t xml:space="preserve"> </w:t>
      </w:r>
      <w:r w:rsidRPr="003245DC">
        <w:rPr>
          <w:i/>
        </w:rPr>
        <w:t xml:space="preserve">enculturated </w:t>
      </w:r>
      <w:r w:rsidRPr="003245DC">
        <w:t>mind</w:t>
      </w:r>
      <w:r w:rsidR="00220C62" w:rsidRPr="003245DC">
        <w:t>s</w:t>
      </w:r>
      <w:r w:rsidRPr="003245DC">
        <w:t xml:space="preserve"> </w:t>
      </w:r>
      <w:r w:rsidR="00220C62" w:rsidRPr="003245DC">
        <w:t>and bodies</w:t>
      </w:r>
      <w:r w:rsidR="00284677">
        <w:t>,</w:t>
      </w:r>
      <w:r w:rsidR="00E0088A" w:rsidRPr="003245DC">
        <w:t xml:space="preserve"> </w:t>
      </w:r>
      <w:r w:rsidRPr="003245DC">
        <w:t>which, in turn, constrain further learning</w:t>
      </w:r>
      <w:r w:rsidR="00CD0A73" w:rsidRPr="003245DC">
        <w:t>.</w:t>
      </w:r>
      <w:r w:rsidR="006D4052" w:rsidRPr="003245DC">
        <w:t xml:space="preserve"> </w:t>
      </w:r>
      <w:r w:rsidR="00CD0A73" w:rsidRPr="003245DC">
        <w:t>T</w:t>
      </w:r>
      <w:r w:rsidR="006D4052" w:rsidRPr="003245DC">
        <w:t>his is downward causation</w:t>
      </w:r>
      <w:r w:rsidR="00CD0A73" w:rsidRPr="003245DC">
        <w:t xml:space="preserve">, one of the key processes </w:t>
      </w:r>
      <w:r w:rsidR="0034790C">
        <w:t>that characterise</w:t>
      </w:r>
      <w:r w:rsidR="00CD0A73" w:rsidRPr="003245DC">
        <w:t xml:space="preserve"> emergence. P</w:t>
      </w:r>
      <w:r w:rsidRPr="003245DC">
        <w:t>ossessing certain knowledge, values, ski</w:t>
      </w:r>
      <w:r w:rsidR="006D4052" w:rsidRPr="003245DC">
        <w:t>lls</w:t>
      </w:r>
      <w:r w:rsidR="00E0088A" w:rsidRPr="003245DC">
        <w:t xml:space="preserve"> or </w:t>
      </w:r>
      <w:r w:rsidR="006D4052" w:rsidRPr="003245DC">
        <w:t xml:space="preserve">attitudes may facilitate </w:t>
      </w:r>
      <w:r w:rsidRPr="003245DC">
        <w:t xml:space="preserve">or hinder the adoption of novel </w:t>
      </w:r>
      <w:r w:rsidR="005036F6" w:rsidRPr="003245DC">
        <w:t>actions</w:t>
      </w:r>
      <w:r w:rsidRPr="003245DC">
        <w:t xml:space="preserve"> and </w:t>
      </w:r>
      <w:r w:rsidR="00276AFE" w:rsidRPr="003245DC">
        <w:t xml:space="preserve">play a role in </w:t>
      </w:r>
      <w:r w:rsidRPr="003245DC">
        <w:t xml:space="preserve">the emergence of </w:t>
      </w:r>
      <w:r w:rsidR="006D4052" w:rsidRPr="003245DC">
        <w:t xml:space="preserve">further </w:t>
      </w:r>
      <w:r w:rsidR="00F44109" w:rsidRPr="003245DC">
        <w:t xml:space="preserve">mental </w:t>
      </w:r>
      <w:r w:rsidR="005036F6" w:rsidRPr="003245DC">
        <w:t>traits</w:t>
      </w:r>
      <w:r w:rsidRPr="003245DC">
        <w:t xml:space="preserve">. </w:t>
      </w:r>
      <w:r w:rsidR="00276AFE" w:rsidRPr="003245DC">
        <w:t xml:space="preserve">It </w:t>
      </w:r>
      <w:r w:rsidRPr="003245DC">
        <w:t xml:space="preserve">additionally </w:t>
      </w:r>
      <w:r w:rsidR="00E0088A" w:rsidRPr="003245DC">
        <w:t>condition</w:t>
      </w:r>
      <w:r w:rsidR="00276AFE" w:rsidRPr="003245DC">
        <w:t>s</w:t>
      </w:r>
      <w:r w:rsidR="006D4052" w:rsidRPr="003245DC">
        <w:t xml:space="preserve"> </w:t>
      </w:r>
      <w:r w:rsidRPr="003245DC">
        <w:t xml:space="preserve">the production of </w:t>
      </w:r>
      <w:r w:rsidR="005036F6" w:rsidRPr="003245DC">
        <w:t>actions</w:t>
      </w:r>
      <w:r w:rsidRPr="003245DC">
        <w:t xml:space="preserve"> during usage, and therefore the availability of </w:t>
      </w:r>
      <w:r w:rsidR="005036F6" w:rsidRPr="003245DC">
        <w:t xml:space="preserve">variants of actions </w:t>
      </w:r>
      <w:r w:rsidR="00002CD4" w:rsidRPr="003245DC">
        <w:t xml:space="preserve">to be </w:t>
      </w:r>
      <w:r w:rsidR="005036F6" w:rsidRPr="003245DC">
        <w:t>replicated</w:t>
      </w:r>
      <w:r w:rsidR="00002CD4" w:rsidRPr="003245DC">
        <w:t xml:space="preserve"> by </w:t>
      </w:r>
      <w:r w:rsidR="005036F6" w:rsidRPr="003245DC">
        <w:t>learners</w:t>
      </w:r>
      <w:r w:rsidR="00002CD4" w:rsidRPr="003245DC">
        <w:t xml:space="preserve">. </w:t>
      </w:r>
    </w:p>
    <w:p w:rsidR="00777152" w:rsidRPr="003245DC" w:rsidRDefault="00A52ED0" w:rsidP="00A52ED0">
      <w:r w:rsidRPr="003245DC">
        <w:t>Language has an</w:t>
      </w:r>
      <w:r w:rsidR="005036F6" w:rsidRPr="003245DC">
        <w:t xml:space="preserve"> interesting status in culture. O</w:t>
      </w:r>
      <w:r w:rsidRPr="003245DC">
        <w:t>n one hand</w:t>
      </w:r>
      <w:r w:rsidR="00356473">
        <w:t>,</w:t>
      </w:r>
      <w:r w:rsidRPr="003245DC">
        <w:t xml:space="preserve"> it is a mechanism for cultural transmission (</w:t>
      </w:r>
      <w:r w:rsidR="009459F6" w:rsidRPr="003245DC">
        <w:t xml:space="preserve">Dean et al. 2012; </w:t>
      </w:r>
      <w:r w:rsidR="00C2776E" w:rsidRPr="003245DC">
        <w:t>Laland 2017</w:t>
      </w:r>
      <w:r w:rsidRPr="003245DC">
        <w:t>)</w:t>
      </w:r>
      <w:r w:rsidR="00356473">
        <w:t>;</w:t>
      </w:r>
      <w:r w:rsidRPr="003245DC">
        <w:t xml:space="preserve"> and on the other</w:t>
      </w:r>
      <w:r w:rsidR="00356473">
        <w:t>,</w:t>
      </w:r>
      <w:r w:rsidRPr="003245DC">
        <w:t xml:space="preserve"> it is a cultural</w:t>
      </w:r>
      <w:r w:rsidR="008B11C6" w:rsidRPr="003245DC">
        <w:t>ly transmitted</w:t>
      </w:r>
      <w:r w:rsidRPr="003245DC">
        <w:t xml:space="preserve"> trait </w:t>
      </w:r>
      <w:r w:rsidR="00356473">
        <w:t xml:space="preserve">itself </w:t>
      </w:r>
      <w:r w:rsidRPr="003245DC">
        <w:t>(Kirb</w:t>
      </w:r>
      <w:r w:rsidR="00390DD2" w:rsidRPr="003245DC">
        <w:t>y 2011</w:t>
      </w:r>
      <w:r w:rsidR="00711BFA" w:rsidRPr="003245DC">
        <w:t>). T</w:t>
      </w:r>
      <w:r w:rsidR="00D47877" w:rsidRPr="003245DC">
        <w:t xml:space="preserve">he cultural inheritance of language has been discussed above: from the point of view of inheritance, </w:t>
      </w:r>
      <w:r w:rsidR="00777152" w:rsidRPr="003245DC">
        <w:t>li</w:t>
      </w:r>
      <w:r w:rsidR="008B11C6" w:rsidRPr="003245DC">
        <w:t>nguistic behaviour</w:t>
      </w:r>
      <w:r w:rsidR="00777152" w:rsidRPr="003245DC">
        <w:t xml:space="preserve"> is composed of observable, </w:t>
      </w:r>
      <w:r w:rsidR="00D47877" w:rsidRPr="003245DC">
        <w:t>replicable</w:t>
      </w:r>
      <w:r w:rsidR="00777152" w:rsidRPr="003245DC">
        <w:t xml:space="preserve"> actions</w:t>
      </w:r>
      <w:r w:rsidR="00D47877" w:rsidRPr="003245DC">
        <w:t xml:space="preserve">. </w:t>
      </w:r>
      <w:r w:rsidRPr="003245DC">
        <w:t xml:space="preserve">In its role as a mechanism for transmission, </w:t>
      </w:r>
      <w:r w:rsidR="00D47877" w:rsidRPr="003245DC">
        <w:t xml:space="preserve">however, </w:t>
      </w:r>
      <w:r w:rsidRPr="003245DC">
        <w:t>language plays a unique</w:t>
      </w:r>
      <w:r w:rsidR="00777152" w:rsidRPr="003245DC">
        <w:t xml:space="preserve"> catalyzing </w:t>
      </w:r>
      <w:r w:rsidRPr="003245DC">
        <w:t xml:space="preserve">role in the emergence of mental </w:t>
      </w:r>
      <w:r w:rsidR="00276AFE" w:rsidRPr="003245DC">
        <w:t>traits</w:t>
      </w:r>
      <w:r w:rsidR="00D47877" w:rsidRPr="003245DC">
        <w:t xml:space="preserve"> because it is </w:t>
      </w:r>
      <w:r w:rsidRPr="003245DC">
        <w:t>symbolic</w:t>
      </w:r>
      <w:r w:rsidR="008331B0">
        <w:t>;</w:t>
      </w:r>
      <w:r w:rsidRPr="003245DC">
        <w:t xml:space="preserve"> that is, its function is to activate existing mental </w:t>
      </w:r>
      <w:r w:rsidR="005036F6" w:rsidRPr="003245DC">
        <w:t>traits</w:t>
      </w:r>
      <w:r w:rsidRPr="003245DC">
        <w:t xml:space="preserve"> in the hearer (Dor </w:t>
      </w:r>
      <w:r w:rsidR="00390DD2" w:rsidRPr="003245DC">
        <w:t>2015</w:t>
      </w:r>
      <w:r w:rsidR="00CD0A73" w:rsidRPr="003245DC">
        <w:t xml:space="preserve">). </w:t>
      </w:r>
      <w:r w:rsidR="00777152" w:rsidRPr="003245DC">
        <w:t xml:space="preserve">Linguistic actions can therefore </w:t>
      </w:r>
      <w:r w:rsidR="00276AFE" w:rsidRPr="003245DC">
        <w:t xml:space="preserve">contribute to the emergence of new mental traits </w:t>
      </w:r>
      <w:r w:rsidRPr="003245DC">
        <w:t xml:space="preserve">from the combination of existing ones. </w:t>
      </w:r>
      <w:r w:rsidR="00777152" w:rsidRPr="003245DC">
        <w:t>Many of these existing mental traits (the meanings activated by linguistic replicators), circularly, emerged from action replication and experience with usage.</w:t>
      </w:r>
    </w:p>
    <w:p w:rsidR="00001066" w:rsidRPr="003245DC" w:rsidRDefault="00A52ED0" w:rsidP="00001066">
      <w:r w:rsidRPr="003245DC">
        <w:t xml:space="preserve">The emergence of mental cultural </w:t>
      </w:r>
      <w:r w:rsidR="005036F6" w:rsidRPr="003245DC">
        <w:t>traits</w:t>
      </w:r>
      <w:r w:rsidR="00CD0A73" w:rsidRPr="003245DC">
        <w:t xml:space="preserve"> </w:t>
      </w:r>
      <w:r w:rsidR="00777152" w:rsidRPr="003245DC">
        <w:t xml:space="preserve">can be </w:t>
      </w:r>
      <w:r w:rsidRPr="003245DC">
        <w:t>an extremely complex process, involving the interplay of observable factors</w:t>
      </w:r>
      <w:r w:rsidR="003401ED">
        <w:t xml:space="preserve"> (</w:t>
      </w:r>
      <w:r w:rsidRPr="003245DC">
        <w:t xml:space="preserve">including multiple </w:t>
      </w:r>
      <w:r w:rsidR="005036F6" w:rsidRPr="003245DC">
        <w:t>actions</w:t>
      </w:r>
      <w:r w:rsidRPr="003245DC">
        <w:t xml:space="preserve"> associated with t</w:t>
      </w:r>
      <w:r w:rsidR="00777152" w:rsidRPr="003245DC">
        <w:t>heir contexts, outcomes, models and</w:t>
      </w:r>
      <w:r w:rsidRPr="003245DC">
        <w:t xml:space="preserve"> responses</w:t>
      </w:r>
      <w:r w:rsidR="009F4EA6">
        <w:t>)</w:t>
      </w:r>
      <w:r w:rsidRPr="003245DC">
        <w:t xml:space="preserve"> and non-observable factors</w:t>
      </w:r>
      <w:r w:rsidR="009F4EA6">
        <w:t xml:space="preserve"> (</w:t>
      </w:r>
      <w:r w:rsidRPr="003245DC">
        <w:t xml:space="preserve">including pre-existing culturally and individually acquired </w:t>
      </w:r>
      <w:r w:rsidR="00E73ABB">
        <w:t>–</w:t>
      </w:r>
      <w:r w:rsidR="009F4EA6">
        <w:t xml:space="preserve"> </w:t>
      </w:r>
      <w:r w:rsidRPr="003245DC">
        <w:t>and perhaps also innate</w:t>
      </w:r>
      <w:r w:rsidR="009F4EA6">
        <w:t xml:space="preserve"> </w:t>
      </w:r>
      <w:r w:rsidR="00E73ABB">
        <w:t>–</w:t>
      </w:r>
      <w:r w:rsidRPr="003245DC">
        <w:t xml:space="preserve"> mental </w:t>
      </w:r>
      <w:r w:rsidR="005036F6" w:rsidRPr="003245DC">
        <w:t>traits</w:t>
      </w:r>
      <w:r w:rsidR="00D136A5">
        <w:t xml:space="preserve"> and biases</w:t>
      </w:r>
      <w:r w:rsidRPr="003245DC">
        <w:t xml:space="preserve">, as well as </w:t>
      </w:r>
      <w:r w:rsidR="00CD0A73" w:rsidRPr="003245DC">
        <w:t xml:space="preserve">individual </w:t>
      </w:r>
      <w:r w:rsidRPr="003245DC">
        <w:t>cognitive and perceptual traits such as personality or biases on salience</w:t>
      </w:r>
      <w:r w:rsidR="009F4EA6">
        <w:t>)</w:t>
      </w:r>
      <w:r w:rsidRPr="003245DC">
        <w:t xml:space="preserve">. The pathways from culturally inherited </w:t>
      </w:r>
      <w:r w:rsidR="005036F6" w:rsidRPr="003245DC">
        <w:t>actions</w:t>
      </w:r>
      <w:r w:rsidRPr="003245DC">
        <w:t xml:space="preserve"> (plus </w:t>
      </w:r>
      <w:r w:rsidR="00D136A5">
        <w:t xml:space="preserve">social learning </w:t>
      </w:r>
      <w:r w:rsidRPr="003245DC">
        <w:t>mechanism</w:t>
      </w:r>
      <w:r w:rsidR="00D136A5">
        <w:t>s</w:t>
      </w:r>
      <w:r w:rsidRPr="003245DC">
        <w:t xml:space="preserve">, plus environment) to a person's mental culture </w:t>
      </w:r>
      <w:r w:rsidR="00CD0A73" w:rsidRPr="003245DC">
        <w:t xml:space="preserve">are likely to be </w:t>
      </w:r>
      <w:r w:rsidRPr="003245DC">
        <w:t xml:space="preserve">as complex as the pathways from genes (plus </w:t>
      </w:r>
      <w:r w:rsidR="00D136A5">
        <w:t xml:space="preserve">cellular and external </w:t>
      </w:r>
      <w:r w:rsidRPr="003245DC">
        <w:t>environment</w:t>
      </w:r>
      <w:r w:rsidR="00D136A5">
        <w:t>s</w:t>
      </w:r>
      <w:r w:rsidRPr="003245DC">
        <w:t xml:space="preserve">) to organism. </w:t>
      </w:r>
      <w:r w:rsidR="009206AE" w:rsidRPr="003245DC">
        <w:t xml:space="preserve">Supra-individual or distributed cultural institutions including </w:t>
      </w:r>
      <w:r w:rsidR="005036F6" w:rsidRPr="003245DC">
        <w:t>technology, the economy</w:t>
      </w:r>
      <w:r w:rsidR="009206AE" w:rsidRPr="003245DC">
        <w:t xml:space="preserve">, languages, </w:t>
      </w:r>
      <w:r w:rsidR="005036F6" w:rsidRPr="003245DC">
        <w:t>politics</w:t>
      </w:r>
      <w:r w:rsidR="004F0303" w:rsidRPr="003245DC">
        <w:t xml:space="preserve"> </w:t>
      </w:r>
      <w:r w:rsidR="009206AE" w:rsidRPr="003245DC">
        <w:t xml:space="preserve">or science are </w:t>
      </w:r>
      <w:r w:rsidR="005036F6" w:rsidRPr="003245DC">
        <w:t xml:space="preserve">likely to be </w:t>
      </w:r>
      <w:r w:rsidR="009206AE" w:rsidRPr="003245DC">
        <w:t xml:space="preserve">several levels of emergence away from the </w:t>
      </w:r>
      <w:r w:rsidR="005036F6" w:rsidRPr="003245DC">
        <w:t xml:space="preserve">processes proposed here, namely the </w:t>
      </w:r>
      <w:r w:rsidR="004F0303" w:rsidRPr="003245DC">
        <w:t>repl</w:t>
      </w:r>
      <w:r w:rsidR="005036F6" w:rsidRPr="003245DC">
        <w:t>i</w:t>
      </w:r>
      <w:r w:rsidR="004F0303" w:rsidRPr="003245DC">
        <w:t xml:space="preserve">cation </w:t>
      </w:r>
      <w:r w:rsidR="009206AE" w:rsidRPr="003245DC">
        <w:t xml:space="preserve">of </w:t>
      </w:r>
      <w:r w:rsidR="005036F6" w:rsidRPr="003245DC">
        <w:t xml:space="preserve">actions </w:t>
      </w:r>
      <w:r w:rsidR="009206AE" w:rsidRPr="003245DC">
        <w:t>and the emergence of mental culture in ind</w:t>
      </w:r>
      <w:r w:rsidR="004F0303" w:rsidRPr="003245DC">
        <w:t>i</w:t>
      </w:r>
      <w:r w:rsidR="005036F6" w:rsidRPr="003245DC">
        <w:t>viduals</w:t>
      </w:r>
      <w:r w:rsidR="00A01477">
        <w:t>; b</w:t>
      </w:r>
      <w:r w:rsidR="005036F6" w:rsidRPr="003245DC">
        <w:t>ut the latter processes are necessary for the former to exist.</w:t>
      </w:r>
    </w:p>
    <w:p w:rsidR="00284677" w:rsidRDefault="001F0057" w:rsidP="00284677">
      <w:pPr>
        <w:pStyle w:val="Heading1"/>
        <w:rPr>
          <w:b w:val="0"/>
        </w:rPr>
      </w:pPr>
      <w:r w:rsidRPr="003245DC">
        <w:rPr>
          <w:b w:val="0"/>
        </w:rPr>
        <w:t>5</w:t>
      </w:r>
      <w:r w:rsidR="000B1CAA" w:rsidRPr="003245DC">
        <w:rPr>
          <w:b w:val="0"/>
        </w:rPr>
        <w:t>. Discussion</w:t>
      </w:r>
    </w:p>
    <w:p w:rsidR="00284677" w:rsidRPr="00284677" w:rsidRDefault="00284677" w:rsidP="00284677"/>
    <w:tbl>
      <w:tblPr>
        <w:tblStyle w:val="TableGrid"/>
        <w:tblW w:w="0" w:type="auto"/>
        <w:jc w:val="center"/>
        <w:tblLook w:val="00BF"/>
      </w:tblPr>
      <w:tblGrid>
        <w:gridCol w:w="2590"/>
        <w:gridCol w:w="2796"/>
      </w:tblGrid>
      <w:tr w:rsidR="00284677">
        <w:trPr>
          <w:jc w:val="center"/>
        </w:trPr>
        <w:tc>
          <w:tcPr>
            <w:tcW w:w="2590" w:type="dxa"/>
            <w:vAlign w:val="center"/>
          </w:tcPr>
          <w:p w:rsidR="00284677" w:rsidRPr="00284677" w:rsidRDefault="00284677" w:rsidP="00284677">
            <w:pPr>
              <w:spacing w:before="60" w:after="60" w:line="360" w:lineRule="auto"/>
              <w:jc w:val="center"/>
              <w:rPr>
                <w:rFonts w:ascii="Calibri" w:hAnsi="Calibri"/>
                <w:sz w:val="26"/>
              </w:rPr>
            </w:pPr>
            <w:proofErr w:type="gramStart"/>
            <w:r w:rsidRPr="00284677">
              <w:rPr>
                <w:rFonts w:ascii="Calibri" w:hAnsi="Calibri"/>
                <w:sz w:val="26"/>
              </w:rPr>
              <w:t>actions</w:t>
            </w:r>
            <w:proofErr w:type="gramEnd"/>
          </w:p>
          <w:p w:rsidR="00284677" w:rsidRPr="00284677" w:rsidRDefault="00284677" w:rsidP="00284677">
            <w:pPr>
              <w:spacing w:before="60" w:after="60" w:line="360" w:lineRule="auto"/>
              <w:jc w:val="center"/>
              <w:rPr>
                <w:rFonts w:ascii="Calibri" w:hAnsi="Calibri"/>
                <w:sz w:val="26"/>
              </w:rPr>
            </w:pPr>
            <w:proofErr w:type="gramStart"/>
            <w:r w:rsidRPr="00284677">
              <w:rPr>
                <w:rFonts w:ascii="Calibri" w:hAnsi="Calibri"/>
                <w:sz w:val="26"/>
              </w:rPr>
              <w:t>behavioural</w:t>
            </w:r>
            <w:proofErr w:type="gramEnd"/>
          </w:p>
          <w:p w:rsidR="00284677" w:rsidRPr="00284677" w:rsidRDefault="00284677" w:rsidP="00284677">
            <w:pPr>
              <w:spacing w:before="60" w:after="60" w:line="360" w:lineRule="auto"/>
              <w:jc w:val="center"/>
              <w:rPr>
                <w:rFonts w:ascii="Calibri" w:hAnsi="Calibri"/>
                <w:sz w:val="26"/>
              </w:rPr>
            </w:pPr>
            <w:proofErr w:type="gramStart"/>
            <w:r w:rsidRPr="00284677">
              <w:rPr>
                <w:rFonts w:ascii="Calibri" w:hAnsi="Calibri"/>
                <w:sz w:val="26"/>
              </w:rPr>
              <w:t>public</w:t>
            </w:r>
            <w:proofErr w:type="gramEnd"/>
          </w:p>
          <w:p w:rsidR="00284677" w:rsidRPr="00284677" w:rsidRDefault="00284677" w:rsidP="00284677">
            <w:pPr>
              <w:spacing w:before="60" w:after="60" w:line="360" w:lineRule="auto"/>
              <w:jc w:val="center"/>
              <w:rPr>
                <w:rFonts w:ascii="Calibri" w:hAnsi="Calibri"/>
                <w:sz w:val="26"/>
              </w:rPr>
            </w:pPr>
            <w:proofErr w:type="gramStart"/>
            <w:r w:rsidRPr="00284677">
              <w:rPr>
                <w:rFonts w:ascii="Calibri" w:hAnsi="Calibri"/>
                <w:sz w:val="26"/>
              </w:rPr>
              <w:t>inheritance</w:t>
            </w:r>
            <w:proofErr w:type="gramEnd"/>
          </w:p>
          <w:p w:rsidR="00284677" w:rsidRPr="00284677" w:rsidRDefault="00284677" w:rsidP="00284677">
            <w:pPr>
              <w:spacing w:before="60" w:after="60" w:line="360" w:lineRule="auto"/>
              <w:jc w:val="center"/>
              <w:rPr>
                <w:rFonts w:ascii="Calibri" w:hAnsi="Calibri"/>
                <w:sz w:val="26"/>
              </w:rPr>
            </w:pPr>
            <w:proofErr w:type="gramStart"/>
            <w:r w:rsidRPr="00284677">
              <w:rPr>
                <w:rFonts w:ascii="Calibri" w:hAnsi="Calibri"/>
                <w:sz w:val="26"/>
              </w:rPr>
              <w:t>replication</w:t>
            </w:r>
            <w:proofErr w:type="gramEnd"/>
          </w:p>
          <w:p w:rsidR="00284677" w:rsidRPr="00284677" w:rsidRDefault="00284677" w:rsidP="00284677">
            <w:pPr>
              <w:spacing w:before="60" w:after="60" w:line="360" w:lineRule="auto"/>
              <w:jc w:val="center"/>
              <w:rPr>
                <w:rFonts w:ascii="Calibri" w:hAnsi="Calibri"/>
                <w:sz w:val="26"/>
              </w:rPr>
            </w:pPr>
            <w:proofErr w:type="gramStart"/>
            <w:r w:rsidRPr="00284677">
              <w:rPr>
                <w:rFonts w:ascii="Calibri" w:hAnsi="Calibri"/>
                <w:sz w:val="26"/>
              </w:rPr>
              <w:t>selection</w:t>
            </w:r>
            <w:proofErr w:type="gramEnd"/>
            <w:r w:rsidRPr="00284677">
              <w:rPr>
                <w:rFonts w:ascii="Calibri" w:hAnsi="Calibri"/>
                <w:sz w:val="26"/>
              </w:rPr>
              <w:t xml:space="preserve"> for fidelity</w:t>
            </w:r>
          </w:p>
          <w:p w:rsidR="00284677" w:rsidRPr="00284677" w:rsidRDefault="00284677" w:rsidP="00284677">
            <w:pPr>
              <w:spacing w:before="60" w:after="60" w:line="360" w:lineRule="auto"/>
              <w:jc w:val="center"/>
              <w:rPr>
                <w:rFonts w:ascii="Calibri" w:hAnsi="Calibri"/>
                <w:sz w:val="26"/>
              </w:rPr>
            </w:pPr>
            <w:proofErr w:type="gramStart"/>
            <w:r w:rsidRPr="00284677">
              <w:rPr>
                <w:rFonts w:ascii="Calibri" w:hAnsi="Calibri"/>
                <w:sz w:val="26"/>
              </w:rPr>
              <w:t>unbiased</w:t>
            </w:r>
            <w:proofErr w:type="gramEnd"/>
            <w:r w:rsidRPr="00284677">
              <w:rPr>
                <w:rFonts w:ascii="Calibri" w:hAnsi="Calibri"/>
                <w:sz w:val="26"/>
              </w:rPr>
              <w:t xml:space="preserve"> copying</w:t>
            </w:r>
          </w:p>
        </w:tc>
        <w:tc>
          <w:tcPr>
            <w:tcW w:w="2796" w:type="dxa"/>
            <w:vAlign w:val="center"/>
          </w:tcPr>
          <w:p w:rsidR="00284677" w:rsidRPr="00284677" w:rsidRDefault="00284677" w:rsidP="00284677">
            <w:pPr>
              <w:spacing w:before="140" w:after="60" w:line="360" w:lineRule="auto"/>
              <w:jc w:val="center"/>
              <w:rPr>
                <w:rFonts w:ascii="Calibri" w:hAnsi="Calibri"/>
                <w:sz w:val="26"/>
              </w:rPr>
            </w:pPr>
            <w:proofErr w:type="gramStart"/>
            <w:r w:rsidRPr="00284677">
              <w:rPr>
                <w:rFonts w:ascii="Calibri" w:hAnsi="Calibri"/>
                <w:sz w:val="26"/>
              </w:rPr>
              <w:t>ideas</w:t>
            </w:r>
            <w:proofErr w:type="gramEnd"/>
            <w:r w:rsidRPr="00284677">
              <w:rPr>
                <w:rFonts w:ascii="Calibri" w:hAnsi="Calibri"/>
                <w:sz w:val="26"/>
              </w:rPr>
              <w:t>, beliefs, attitudes</w:t>
            </w:r>
          </w:p>
          <w:p w:rsidR="00284677" w:rsidRPr="00284677" w:rsidRDefault="00284677" w:rsidP="00284677">
            <w:pPr>
              <w:spacing w:before="60" w:after="60" w:line="360" w:lineRule="auto"/>
              <w:jc w:val="center"/>
              <w:rPr>
                <w:rFonts w:ascii="Calibri" w:hAnsi="Calibri"/>
                <w:sz w:val="26"/>
              </w:rPr>
            </w:pPr>
            <w:proofErr w:type="gramStart"/>
            <w:r w:rsidRPr="00284677">
              <w:rPr>
                <w:rFonts w:ascii="Calibri" w:hAnsi="Calibri"/>
                <w:sz w:val="26"/>
              </w:rPr>
              <w:t>mental</w:t>
            </w:r>
            <w:proofErr w:type="gramEnd"/>
          </w:p>
          <w:p w:rsidR="00284677" w:rsidRPr="00284677" w:rsidRDefault="00284677" w:rsidP="00284677">
            <w:pPr>
              <w:spacing w:before="60" w:after="60" w:line="360" w:lineRule="auto"/>
              <w:jc w:val="center"/>
              <w:rPr>
                <w:rFonts w:ascii="Calibri" w:hAnsi="Calibri"/>
                <w:sz w:val="26"/>
              </w:rPr>
            </w:pPr>
            <w:proofErr w:type="gramStart"/>
            <w:r w:rsidRPr="00284677">
              <w:rPr>
                <w:rFonts w:ascii="Calibri" w:hAnsi="Calibri"/>
                <w:sz w:val="26"/>
              </w:rPr>
              <w:t>private</w:t>
            </w:r>
            <w:proofErr w:type="gramEnd"/>
          </w:p>
          <w:p w:rsidR="00284677" w:rsidRPr="00284677" w:rsidRDefault="00284677" w:rsidP="00284677">
            <w:pPr>
              <w:spacing w:before="60" w:after="60" w:line="360" w:lineRule="auto"/>
              <w:jc w:val="center"/>
              <w:rPr>
                <w:rFonts w:ascii="Calibri" w:hAnsi="Calibri"/>
                <w:sz w:val="26"/>
              </w:rPr>
            </w:pPr>
            <w:proofErr w:type="gramStart"/>
            <w:r w:rsidRPr="00284677">
              <w:rPr>
                <w:rFonts w:ascii="Calibri" w:hAnsi="Calibri"/>
                <w:sz w:val="26"/>
              </w:rPr>
              <w:t>usage</w:t>
            </w:r>
            <w:proofErr w:type="gramEnd"/>
          </w:p>
          <w:p w:rsidR="00284677" w:rsidRPr="00284677" w:rsidRDefault="00284677" w:rsidP="00284677">
            <w:pPr>
              <w:spacing w:before="60" w:after="60" w:line="360" w:lineRule="auto"/>
              <w:jc w:val="center"/>
              <w:rPr>
                <w:rFonts w:ascii="Calibri" w:hAnsi="Calibri"/>
                <w:sz w:val="26"/>
              </w:rPr>
            </w:pPr>
            <w:proofErr w:type="gramStart"/>
            <w:r w:rsidRPr="00284677">
              <w:rPr>
                <w:rFonts w:ascii="Calibri" w:hAnsi="Calibri"/>
                <w:sz w:val="26"/>
              </w:rPr>
              <w:t>emergence</w:t>
            </w:r>
            <w:proofErr w:type="gramEnd"/>
          </w:p>
          <w:p w:rsidR="00284677" w:rsidRPr="00284677" w:rsidRDefault="00284677" w:rsidP="00284677">
            <w:pPr>
              <w:spacing w:before="60" w:after="60" w:line="360" w:lineRule="auto"/>
              <w:jc w:val="center"/>
              <w:rPr>
                <w:rFonts w:ascii="Calibri" w:hAnsi="Calibri"/>
                <w:sz w:val="26"/>
              </w:rPr>
            </w:pPr>
            <w:proofErr w:type="gramStart"/>
            <w:r w:rsidRPr="00284677">
              <w:rPr>
                <w:rFonts w:ascii="Calibri" w:hAnsi="Calibri"/>
                <w:sz w:val="26"/>
              </w:rPr>
              <w:t>development</w:t>
            </w:r>
            <w:proofErr w:type="gramEnd"/>
          </w:p>
          <w:p w:rsidR="00284677" w:rsidRPr="00284677" w:rsidRDefault="00284677" w:rsidP="00284677">
            <w:pPr>
              <w:spacing w:before="60" w:after="60" w:line="360" w:lineRule="auto"/>
              <w:jc w:val="center"/>
              <w:rPr>
                <w:rFonts w:ascii="Calibri" w:hAnsi="Calibri"/>
                <w:sz w:val="26"/>
              </w:rPr>
            </w:pPr>
            <w:proofErr w:type="gramStart"/>
            <w:r w:rsidRPr="00284677">
              <w:rPr>
                <w:rFonts w:ascii="Calibri" w:hAnsi="Calibri"/>
                <w:sz w:val="26"/>
              </w:rPr>
              <w:t>selection</w:t>
            </w:r>
            <w:proofErr w:type="gramEnd"/>
            <w:r w:rsidRPr="00284677">
              <w:rPr>
                <w:rFonts w:ascii="Calibri" w:hAnsi="Calibri"/>
                <w:sz w:val="26"/>
              </w:rPr>
              <w:t xml:space="preserve"> for function</w:t>
            </w:r>
          </w:p>
          <w:p w:rsidR="00284677" w:rsidRPr="00284677" w:rsidRDefault="00284677" w:rsidP="00284677">
            <w:pPr>
              <w:spacing w:before="60" w:after="60" w:line="360" w:lineRule="auto"/>
              <w:jc w:val="center"/>
              <w:rPr>
                <w:rFonts w:ascii="Calibri" w:hAnsi="Calibri"/>
                <w:sz w:val="26"/>
              </w:rPr>
            </w:pPr>
            <w:proofErr w:type="gramStart"/>
            <w:r w:rsidRPr="00284677">
              <w:rPr>
                <w:rFonts w:ascii="Calibri" w:hAnsi="Calibri"/>
                <w:sz w:val="26"/>
              </w:rPr>
              <w:t>epicultural</w:t>
            </w:r>
            <w:proofErr w:type="gramEnd"/>
            <w:r w:rsidRPr="00284677">
              <w:rPr>
                <w:rFonts w:ascii="Calibri" w:hAnsi="Calibri"/>
                <w:sz w:val="26"/>
              </w:rPr>
              <w:t xml:space="preserve"> factors</w:t>
            </w:r>
          </w:p>
        </w:tc>
      </w:tr>
    </w:tbl>
    <w:p w:rsidR="009D6EFA" w:rsidRDefault="009D6EFA" w:rsidP="001525F0">
      <w:pPr>
        <w:jc w:val="center"/>
      </w:pPr>
    </w:p>
    <w:p w:rsidR="004258F1" w:rsidRDefault="009D6EFA" w:rsidP="001525F0">
      <w:pPr>
        <w:jc w:val="center"/>
      </w:pPr>
      <w:r>
        <w:t>Figure 3.</w:t>
      </w:r>
      <w:r w:rsidR="00284677">
        <w:t xml:space="preserve"> Key concepts in the t</w:t>
      </w:r>
      <w:r w:rsidR="001525F0" w:rsidRPr="003245DC">
        <w:t xml:space="preserve">wo </w:t>
      </w:r>
      <w:r w:rsidR="00284677">
        <w:t xml:space="preserve">proposed </w:t>
      </w:r>
      <w:r w:rsidR="001525F0" w:rsidRPr="003245DC">
        <w:t>realms in cultural evolution</w:t>
      </w:r>
      <w:r w:rsidR="00284677">
        <w:t>: replication on the left and emergence on the right.</w:t>
      </w:r>
    </w:p>
    <w:p w:rsidR="00CD0A73" w:rsidRPr="003245DC" w:rsidRDefault="00CD0A73" w:rsidP="001525F0">
      <w:pPr>
        <w:jc w:val="center"/>
      </w:pPr>
    </w:p>
    <w:p w:rsidR="009D711C" w:rsidRPr="003245DC" w:rsidRDefault="007D69AA" w:rsidP="00C42E69">
      <w:r>
        <w:t>The replication and emergence</w:t>
      </w:r>
      <w:r w:rsidR="00E50F24" w:rsidRPr="003245DC">
        <w:t xml:space="preserve"> model </w:t>
      </w:r>
      <w:r w:rsidR="00387549">
        <w:t xml:space="preserve">(see Fig. 3) </w:t>
      </w:r>
      <w:r w:rsidR="00E50F24" w:rsidRPr="003245DC">
        <w:t>recasts the central tenets of Dual Inheritance Theory (e.g. Boyd &amp; Richerson 1985</w:t>
      </w:r>
      <w:r w:rsidR="00E50F24">
        <w:t>;</w:t>
      </w:r>
      <w:r w:rsidR="00E50F24" w:rsidRPr="003245DC">
        <w:t xml:space="preserve"> Richerson &amp; Boyd 2005) and Cultural Attraction Theory (e.g. Sperber 1996</w:t>
      </w:r>
      <w:r w:rsidR="00E50F24">
        <w:t>;</w:t>
      </w:r>
      <w:r w:rsidR="00E50F24" w:rsidRPr="003245DC">
        <w:t xml:space="preserve"> Morin 2015) in a new light, </w:t>
      </w:r>
      <w:r w:rsidR="00E50F24">
        <w:t xml:space="preserve">and </w:t>
      </w:r>
      <w:r w:rsidR="00E50F24" w:rsidRPr="003245DC">
        <w:t>integrates those theories with empirical work on comparative and human social learning (e.g. Galef 2014; Price et al. 2016; Whiten et al. 2</w:t>
      </w:r>
      <w:r>
        <w:t>016; Laland 2017; Whiten 2017</w:t>
      </w:r>
      <w:r w:rsidR="00F74341">
        <w:t>; Legare 2017</w:t>
      </w:r>
      <w:r>
        <w:t xml:space="preserve">). </w:t>
      </w:r>
      <w:r w:rsidR="00C42E69" w:rsidRPr="003245DC">
        <w:t xml:space="preserve">By </w:t>
      </w:r>
      <w:r w:rsidR="00EC7E95">
        <w:t>including the concepts of</w:t>
      </w:r>
      <w:r w:rsidR="00C42E69" w:rsidRPr="003245DC">
        <w:t xml:space="preserve"> </w:t>
      </w:r>
      <w:r w:rsidR="00012A20" w:rsidRPr="003245DC">
        <w:t>replication</w:t>
      </w:r>
      <w:r w:rsidR="00EC7E95">
        <w:t>, variation</w:t>
      </w:r>
      <w:r w:rsidR="00012A20" w:rsidRPr="003245DC">
        <w:t xml:space="preserve">, </w:t>
      </w:r>
      <w:r w:rsidR="00C42E69" w:rsidRPr="003245DC">
        <w:t xml:space="preserve">selection and adaptation, environmental feedback and emergence, </w:t>
      </w:r>
      <w:r>
        <w:t>this</w:t>
      </w:r>
      <w:r w:rsidR="00655766" w:rsidRPr="003245DC">
        <w:t xml:space="preserve"> </w:t>
      </w:r>
      <w:r w:rsidR="00012A20" w:rsidRPr="003245DC">
        <w:t>model of cultural transmission</w:t>
      </w:r>
      <w:r w:rsidR="00655766" w:rsidRPr="003245DC">
        <w:t xml:space="preserve"> </w:t>
      </w:r>
      <w:r w:rsidR="00DC000D" w:rsidRPr="003245DC">
        <w:t>suppor</w:t>
      </w:r>
      <w:r w:rsidR="00655766" w:rsidRPr="003245DC">
        <w:t>ts</w:t>
      </w:r>
      <w:r w:rsidR="004F0889" w:rsidRPr="003245DC">
        <w:t xml:space="preserve"> </w:t>
      </w:r>
      <w:r w:rsidR="00655766" w:rsidRPr="003245DC">
        <w:t xml:space="preserve">the </w:t>
      </w:r>
      <w:r w:rsidR="00C42E69" w:rsidRPr="003245DC">
        <w:t>view</w:t>
      </w:r>
      <w:r w:rsidR="004F0889" w:rsidRPr="003245DC">
        <w:t xml:space="preserve"> </w:t>
      </w:r>
      <w:r w:rsidR="00655766" w:rsidRPr="003245DC">
        <w:t>that culture is a</w:t>
      </w:r>
      <w:r w:rsidR="004F0889" w:rsidRPr="003245DC">
        <w:t xml:space="preserve"> Complex Adaptive System (Hawkins &amp; Gell Mann 1992; Fleming &amp; Soresson 2000</w:t>
      </w:r>
      <w:r w:rsidR="008865AB" w:rsidRPr="003245DC">
        <w:t>; Battram 1998;</w:t>
      </w:r>
      <w:r w:rsidR="004F0889" w:rsidRPr="003245DC">
        <w:t xml:space="preserve"> Beckner et al. 2009</w:t>
      </w:r>
      <w:r w:rsidR="00490260" w:rsidRPr="003245DC">
        <w:t>),</w:t>
      </w:r>
      <w:r w:rsidR="004F0889" w:rsidRPr="003245DC">
        <w:t xml:space="preserve"> </w:t>
      </w:r>
      <w:r w:rsidR="005E2B82" w:rsidRPr="003245DC">
        <w:t xml:space="preserve">a Darwinian system (Mesoudi 2011; Mesoudi et al. 2006b) or </w:t>
      </w:r>
      <w:r w:rsidR="004F0889" w:rsidRPr="003245DC">
        <w:t>a</w:t>
      </w:r>
      <w:r w:rsidR="00C42E69" w:rsidRPr="003245DC">
        <w:t>n instantiation of a selection system</w:t>
      </w:r>
      <w:r w:rsidR="004F0889" w:rsidRPr="003245DC">
        <w:t xml:space="preserve"> (</w:t>
      </w:r>
      <w:r w:rsidR="005E2B82" w:rsidRPr="003245DC">
        <w:t xml:space="preserve">Campbell 1965; </w:t>
      </w:r>
      <w:r w:rsidR="004F0889" w:rsidRPr="003245DC">
        <w:t>Hull 1988)</w:t>
      </w:r>
      <w:r w:rsidR="00C42E69" w:rsidRPr="003245DC">
        <w:t xml:space="preserve">. </w:t>
      </w:r>
      <w:r w:rsidR="00E50F24">
        <w:t>It</w:t>
      </w:r>
      <w:r w:rsidR="00C42E69" w:rsidRPr="003245DC">
        <w:t xml:space="preserve"> incorporates social cognitive theory </w:t>
      </w:r>
      <w:r w:rsidR="005E2B82" w:rsidRPr="003245DC">
        <w:t>(e.g. Bandura 1986</w:t>
      </w:r>
      <w:r w:rsidR="00B5798A" w:rsidRPr="003245DC">
        <w:t>), dy</w:t>
      </w:r>
      <w:r w:rsidR="004F0889" w:rsidRPr="003245DC">
        <w:t>nam</w:t>
      </w:r>
      <w:r w:rsidR="00B5798A" w:rsidRPr="003245DC">
        <w:t xml:space="preserve">ic systems approach to cognitive development </w:t>
      </w:r>
      <w:r w:rsidR="00C42E69" w:rsidRPr="003245DC">
        <w:t xml:space="preserve">(Thelen </w:t>
      </w:r>
      <w:r w:rsidR="00B5798A" w:rsidRPr="003245DC">
        <w:t>&amp; Smith 1994)</w:t>
      </w:r>
      <w:r w:rsidR="00F74341">
        <w:t xml:space="preserve">, </w:t>
      </w:r>
      <w:proofErr w:type="gramStart"/>
      <w:r w:rsidR="00F74341">
        <w:t>cognitive science of cultural evolution (Heyes 2018</w:t>
      </w:r>
      <w:r w:rsidR="0016572D">
        <w:t>a</w:t>
      </w:r>
      <w:r w:rsidR="00284677">
        <w:t>; 2018b</w:t>
      </w:r>
      <w:r w:rsidR="00F74341">
        <w:t>)</w:t>
      </w:r>
      <w:r w:rsidR="00B5798A" w:rsidRPr="003245DC">
        <w:t xml:space="preserve"> </w:t>
      </w:r>
      <w:r w:rsidR="00C42E69" w:rsidRPr="003245DC">
        <w:t xml:space="preserve">and usage-based theories of </w:t>
      </w:r>
      <w:r w:rsidR="00655766" w:rsidRPr="003245DC">
        <w:t xml:space="preserve">language </w:t>
      </w:r>
      <w:r w:rsidR="00B5798A" w:rsidRPr="003245DC">
        <w:t>(</w:t>
      </w:r>
      <w:r w:rsidR="00C2776E" w:rsidRPr="003245DC">
        <w:t xml:space="preserve">Croft 2000; </w:t>
      </w:r>
      <w:r w:rsidR="00B5798A" w:rsidRPr="003245DC">
        <w:t xml:space="preserve">Tomasello 2003) </w:t>
      </w:r>
      <w:r w:rsidR="00C42E69" w:rsidRPr="003245DC">
        <w:t xml:space="preserve">to </w:t>
      </w:r>
      <w:r w:rsidR="00012A20" w:rsidRPr="003245DC">
        <w:t>link</w:t>
      </w:r>
      <w:r w:rsidR="00D700E9" w:rsidRPr="003245DC">
        <w:t xml:space="preserve"> </w:t>
      </w:r>
      <w:r w:rsidR="00DC000D" w:rsidRPr="003245DC">
        <w:t xml:space="preserve">the </w:t>
      </w:r>
      <w:r w:rsidR="004F0889" w:rsidRPr="003245DC">
        <w:t xml:space="preserve">evolutionary processes </w:t>
      </w:r>
      <w:r w:rsidR="00DC000D" w:rsidRPr="003245DC">
        <w:t xml:space="preserve">of </w:t>
      </w:r>
      <w:r w:rsidR="004F0889" w:rsidRPr="003245DC">
        <w:t xml:space="preserve">inheritance, variation and selection </w:t>
      </w:r>
      <w:r w:rsidR="00C42E69" w:rsidRPr="003245DC">
        <w:t>with social-cognitive mechanisms</w:t>
      </w:r>
      <w:proofErr w:type="gramEnd"/>
      <w:r w:rsidR="00C42E69" w:rsidRPr="003245DC">
        <w:t>.</w:t>
      </w:r>
      <w:r w:rsidR="00F15C80" w:rsidRPr="003245DC">
        <w:t xml:space="preserve"> </w:t>
      </w:r>
    </w:p>
    <w:p w:rsidR="009D711C" w:rsidRPr="003245DC" w:rsidRDefault="009D711C" w:rsidP="00870498">
      <w:r w:rsidRPr="003245DC">
        <w:t>Th</w:t>
      </w:r>
      <w:r w:rsidR="00870498" w:rsidRPr="003245DC">
        <w:t xml:space="preserve">e </w:t>
      </w:r>
      <w:r w:rsidR="002A74F2" w:rsidRPr="003245DC">
        <w:t>present model of cultural transmission</w:t>
      </w:r>
      <w:r w:rsidRPr="003245DC">
        <w:t xml:space="preserve"> does </w:t>
      </w:r>
      <w:r w:rsidR="00063C4D" w:rsidRPr="003245DC">
        <w:t xml:space="preserve">not </w:t>
      </w:r>
      <w:r w:rsidR="00490260" w:rsidRPr="003245DC">
        <w:t xml:space="preserve">(yet) fully cover </w:t>
      </w:r>
      <w:r w:rsidRPr="003245DC">
        <w:t xml:space="preserve">all of cultural transmission. </w:t>
      </w:r>
      <w:r w:rsidR="00870498" w:rsidRPr="003245DC">
        <w:t xml:space="preserve">For example, </w:t>
      </w:r>
      <w:r w:rsidR="0073068D" w:rsidRPr="003245DC">
        <w:t>it does not elaborate on the degree to which inheritance</w:t>
      </w:r>
      <w:r w:rsidR="00490260" w:rsidRPr="003245DC">
        <w:t>,</w:t>
      </w:r>
      <w:r w:rsidR="0073068D" w:rsidRPr="003245DC">
        <w:t xml:space="preserve"> usage </w:t>
      </w:r>
      <w:r w:rsidR="00490260" w:rsidRPr="003245DC">
        <w:t xml:space="preserve">and ecological inheritance </w:t>
      </w:r>
      <w:r w:rsidR="0073068D" w:rsidRPr="003245DC">
        <w:t xml:space="preserve">shape different cultural domains or cultural traits. Nor does it </w:t>
      </w:r>
      <w:r w:rsidRPr="003245DC">
        <w:t xml:space="preserve">explain </w:t>
      </w:r>
      <w:r w:rsidR="00870498" w:rsidRPr="003245DC">
        <w:t xml:space="preserve">in detail </w:t>
      </w:r>
      <w:r w:rsidRPr="003245DC">
        <w:t xml:space="preserve">language-mediated </w:t>
      </w:r>
      <w:r w:rsidR="00063C4D" w:rsidRPr="003245DC">
        <w:t>transmission</w:t>
      </w:r>
      <w:r w:rsidR="00F32866">
        <w:t>,</w:t>
      </w:r>
      <w:r w:rsidR="00870498" w:rsidRPr="003245DC">
        <w:t xml:space="preserve"> or the transmission of artefacts and the rest of the material culture. </w:t>
      </w:r>
      <w:r w:rsidR="00063C4D" w:rsidRPr="003245DC">
        <w:t xml:space="preserve">In the present outline of the replication and emergence model, language-mediated transmission </w:t>
      </w:r>
      <w:r w:rsidR="00EC7E95">
        <w:t>would</w:t>
      </w:r>
      <w:r w:rsidR="00870498" w:rsidRPr="003245DC">
        <w:t xml:space="preserve"> </w:t>
      </w:r>
      <w:r w:rsidR="003E79DD">
        <w:t xml:space="preserve">be classed as teaching. </w:t>
      </w:r>
      <w:proofErr w:type="gramStart"/>
      <w:r w:rsidR="003E79DD">
        <w:t>However,</w:t>
      </w:r>
      <w:r w:rsidR="00063C4D" w:rsidRPr="003245DC">
        <w:t xml:space="preserve"> the complexities introduced by the fact that language </w:t>
      </w:r>
      <w:r w:rsidR="002A74F2" w:rsidRPr="003245DC">
        <w:t xml:space="preserve">is </w:t>
      </w:r>
      <w:r w:rsidR="009D6EFA">
        <w:t>simultaneo</w:t>
      </w:r>
      <w:r w:rsidR="00063C4D" w:rsidRPr="003245DC">
        <w:t>u</w:t>
      </w:r>
      <w:r w:rsidR="009D6EFA">
        <w:t>s</w:t>
      </w:r>
      <w:r w:rsidR="00063C4D" w:rsidRPr="003245DC">
        <w:t xml:space="preserve">ly culturally transmitted and a mechanism for cultural transmission are </w:t>
      </w:r>
      <w:r w:rsidR="00D136A5">
        <w:t>only</w:t>
      </w:r>
      <w:r w:rsidR="00EC7E95">
        <w:t xml:space="preserve"> </w:t>
      </w:r>
      <w:r w:rsidR="00D136A5">
        <w:t>briefly outlined (in section 4.3)</w:t>
      </w:r>
      <w:r w:rsidR="00063C4D" w:rsidRPr="003245DC">
        <w:t>.</w:t>
      </w:r>
      <w:proofErr w:type="gramEnd"/>
      <w:r w:rsidR="00063C4D" w:rsidRPr="003245DC">
        <w:t xml:space="preserve"> </w:t>
      </w:r>
      <w:r w:rsidR="002A74F2" w:rsidRPr="003245DC">
        <w:t>T</w:t>
      </w:r>
      <w:r w:rsidR="00870498" w:rsidRPr="003245DC">
        <w:t>he material culture constitute</w:t>
      </w:r>
      <w:r w:rsidR="00490260" w:rsidRPr="003245DC">
        <w:t>s</w:t>
      </w:r>
      <w:r w:rsidR="00870498" w:rsidRPr="003245DC">
        <w:t xml:space="preserve"> the culturall</w:t>
      </w:r>
      <w:r w:rsidR="00284677">
        <w:t xml:space="preserve">y constructed ecological niche that </w:t>
      </w:r>
      <w:r w:rsidR="00870498" w:rsidRPr="003245DC">
        <w:t>may pose selection pressures on the transmission and innovation of action varian</w:t>
      </w:r>
      <w:r w:rsidR="00490260" w:rsidRPr="003245DC">
        <w:t>ts, but how it is transmitted</w:t>
      </w:r>
      <w:r w:rsidR="004F6777">
        <w:t xml:space="preserve"> </w:t>
      </w:r>
      <w:r w:rsidR="00E73ABB">
        <w:t>–</w:t>
      </w:r>
      <w:r w:rsidR="004F6777">
        <w:t xml:space="preserve"> </w:t>
      </w:r>
      <w:r w:rsidR="00870498" w:rsidRPr="003245DC">
        <w:t xml:space="preserve">is it replicated, or emergent? </w:t>
      </w:r>
      <w:proofErr w:type="gramStart"/>
      <w:r w:rsidR="00870498" w:rsidRPr="003245DC">
        <w:t>Or something else?</w:t>
      </w:r>
      <w:proofErr w:type="gramEnd"/>
      <w:r w:rsidR="004F6777">
        <w:t xml:space="preserve"> </w:t>
      </w:r>
      <w:r w:rsidR="00E73ABB">
        <w:t>–</w:t>
      </w:r>
      <w:r w:rsidR="00870498" w:rsidRPr="003245DC">
        <w:t xml:space="preserve"> </w:t>
      </w:r>
      <w:proofErr w:type="gramStart"/>
      <w:r w:rsidR="00870498" w:rsidRPr="003245DC">
        <w:t>is</w:t>
      </w:r>
      <w:proofErr w:type="gramEnd"/>
      <w:r w:rsidR="00870498" w:rsidRPr="003245DC">
        <w:t xml:space="preserve"> </w:t>
      </w:r>
      <w:r w:rsidR="002A74F2" w:rsidRPr="003245DC">
        <w:t xml:space="preserve">also </w:t>
      </w:r>
      <w:r w:rsidR="00870498" w:rsidRPr="003245DC">
        <w:t>not addressed</w:t>
      </w:r>
      <w:r w:rsidR="002A74F2" w:rsidRPr="003245DC">
        <w:t xml:space="preserve"> here</w:t>
      </w:r>
      <w:r w:rsidR="00D136A5">
        <w:t xml:space="preserve"> in any depth</w:t>
      </w:r>
      <w:r w:rsidR="00063C4D" w:rsidRPr="003245DC">
        <w:t xml:space="preserve">. </w:t>
      </w:r>
      <w:r w:rsidR="00870498" w:rsidRPr="003245DC">
        <w:t xml:space="preserve">Nevertheless, the model is intended to be </w:t>
      </w:r>
      <w:r w:rsidR="00490260" w:rsidRPr="003245DC">
        <w:t>flexible</w:t>
      </w:r>
      <w:r w:rsidR="00870498" w:rsidRPr="003245DC">
        <w:t xml:space="preserve"> enough </w:t>
      </w:r>
      <w:r w:rsidR="00490260" w:rsidRPr="003245DC">
        <w:t xml:space="preserve">to </w:t>
      </w:r>
      <w:r w:rsidR="00870498" w:rsidRPr="003245DC">
        <w:t>integrate future explanations for these and other aspects of culture.</w:t>
      </w:r>
    </w:p>
    <w:p w:rsidR="00721C4F" w:rsidRDefault="00655766" w:rsidP="00265319">
      <w:r w:rsidRPr="003245DC">
        <w:t xml:space="preserve">The replication and emergence </w:t>
      </w:r>
      <w:r w:rsidR="005036F6" w:rsidRPr="003245DC">
        <w:t xml:space="preserve">model </w:t>
      </w:r>
      <w:r w:rsidRPr="003245DC">
        <w:t xml:space="preserve">supports a definition of culture </w:t>
      </w:r>
      <w:r w:rsidR="00D700E9" w:rsidRPr="003245DC">
        <w:t xml:space="preserve">that must incorporate </w:t>
      </w:r>
      <w:r w:rsidR="00D136A5">
        <w:t>public behavioural</w:t>
      </w:r>
      <w:r w:rsidR="00D700E9" w:rsidRPr="003245DC">
        <w:t xml:space="preserve">, as well as mental </w:t>
      </w:r>
      <w:r w:rsidR="00EC7E95">
        <w:t>traits</w:t>
      </w:r>
      <w:r w:rsidR="00D700E9" w:rsidRPr="003245DC">
        <w:t>. In fact, it places the onus of explanation for culture on public actions</w:t>
      </w:r>
      <w:r w:rsidR="00247D0B" w:rsidRPr="003245DC">
        <w:t xml:space="preserve">, since </w:t>
      </w:r>
      <w:r w:rsidR="00D700E9" w:rsidRPr="003245DC">
        <w:t>mental cultural traits that are never manifested as behaviour cannot be said to be cultural</w:t>
      </w:r>
      <w:r w:rsidR="00247D0B" w:rsidRPr="003245DC">
        <w:t xml:space="preserve">, as they cannot be inherited, but </w:t>
      </w:r>
      <w:r w:rsidR="007A2FE5">
        <w:t xml:space="preserve">arbitrary </w:t>
      </w:r>
      <w:r w:rsidR="00247D0B" w:rsidRPr="003245DC">
        <w:t xml:space="preserve">actions that are not </w:t>
      </w:r>
      <w:r w:rsidR="007A2FE5">
        <w:t xml:space="preserve">necessarily </w:t>
      </w:r>
      <w:r w:rsidR="00247D0B" w:rsidRPr="003245DC">
        <w:t>connected to a mental trait (e.g. those that are not fully int</w:t>
      </w:r>
      <w:r w:rsidR="009D6EFA">
        <w:t>ended, understood or even realiz</w:t>
      </w:r>
      <w:r w:rsidR="00247D0B" w:rsidRPr="003245DC">
        <w:t>ed by those who produce them) can nevertheless be culturally inherited, and persist for long periods</w:t>
      </w:r>
      <w:r w:rsidR="00EC7E95">
        <w:t xml:space="preserve"> (e.g. </w:t>
      </w:r>
      <w:r w:rsidR="001B7900">
        <w:t>pause fillers in spee</w:t>
      </w:r>
      <w:r w:rsidR="007A2FE5">
        <w:t>ch, such as English 'erm' or 'you know?</w:t>
      </w:r>
      <w:r w:rsidR="001B7900">
        <w:t xml:space="preserve">', </w:t>
      </w:r>
      <w:r w:rsidR="00D4588E">
        <w:t xml:space="preserve">or </w:t>
      </w:r>
      <w:r w:rsidR="001B7900">
        <w:t xml:space="preserve">gestures and mannerisms that characterize </w:t>
      </w:r>
      <w:r w:rsidR="00D4588E">
        <w:t>a population, such as the typical interpersonal distance</w:t>
      </w:r>
      <w:r w:rsidR="001B7900">
        <w:t>)</w:t>
      </w:r>
      <w:r w:rsidR="00D700E9" w:rsidRPr="003245DC">
        <w:t xml:space="preserve">. The model also </w:t>
      </w:r>
      <w:r w:rsidRPr="003245DC">
        <w:t xml:space="preserve">highlights that </w:t>
      </w:r>
      <w:r w:rsidR="005036F6" w:rsidRPr="003245DC">
        <w:t>causality in cultural transmission flows bidirectionally</w:t>
      </w:r>
      <w:r w:rsidR="00DE7026">
        <w:t xml:space="preserve"> </w:t>
      </w:r>
      <w:r w:rsidR="00E73ABB">
        <w:t>–</w:t>
      </w:r>
      <w:r w:rsidR="00DE7026">
        <w:t xml:space="preserve"> </w:t>
      </w:r>
      <w:r w:rsidR="005036F6" w:rsidRPr="003245DC">
        <w:t>if asymmetrically</w:t>
      </w:r>
      <w:r w:rsidR="00DE7026">
        <w:t xml:space="preserve"> </w:t>
      </w:r>
      <w:r w:rsidR="00E73ABB">
        <w:t>–</w:t>
      </w:r>
      <w:r w:rsidR="00DE7026">
        <w:t xml:space="preserve"> </w:t>
      </w:r>
      <w:r w:rsidR="005036F6" w:rsidRPr="003245DC">
        <w:t xml:space="preserve">between public actions and mental traits, with actions informing the emergence of mental </w:t>
      </w:r>
      <w:r w:rsidR="007A2FE5" w:rsidRPr="003245DC">
        <w:t xml:space="preserve">cultural </w:t>
      </w:r>
      <w:r w:rsidR="005036F6" w:rsidRPr="003245DC">
        <w:t>traits, and the enculturated mind modulating the production of actions.</w:t>
      </w:r>
      <w:r w:rsidR="00E30479">
        <w:t xml:space="preserve"> </w:t>
      </w:r>
    </w:p>
    <w:p w:rsidR="009F00C5" w:rsidRDefault="007E0FAA" w:rsidP="00265319">
      <w:r w:rsidRPr="003245DC">
        <w:t xml:space="preserve">Application of the replication and emergence hypotheses leads to </w:t>
      </w:r>
      <w:r w:rsidR="00DC000D" w:rsidRPr="003245DC">
        <w:t xml:space="preserve">a re-classification of </w:t>
      </w:r>
      <w:r w:rsidRPr="003245DC">
        <w:t xml:space="preserve">transmission biases and factors of attraction. </w:t>
      </w:r>
      <w:r w:rsidR="00DF7E22" w:rsidRPr="003245DC">
        <w:t>Boyd &amp; Richerson</w:t>
      </w:r>
      <w:r w:rsidR="00DC000D" w:rsidRPr="003245DC">
        <w:t>'</w:t>
      </w:r>
      <w:r w:rsidR="00DF7E22" w:rsidRPr="003245DC">
        <w:t xml:space="preserve">s (1985) direct, or content-based </w:t>
      </w:r>
      <w:proofErr w:type="gramStart"/>
      <w:r w:rsidR="00DF7E22" w:rsidRPr="003245DC">
        <w:t>bias,</w:t>
      </w:r>
      <w:proofErr w:type="gramEnd"/>
      <w:r w:rsidR="00DF7E22" w:rsidRPr="003245DC">
        <w:t xml:space="preserve"> </w:t>
      </w:r>
      <w:r w:rsidR="008275C2" w:rsidRPr="003245DC">
        <w:t xml:space="preserve">is </w:t>
      </w:r>
      <w:r w:rsidR="00DF7E22" w:rsidRPr="003245DC">
        <w:t xml:space="preserve">a property of humans </w:t>
      </w:r>
      <w:r w:rsidR="00E73ABB">
        <w:t>–</w:t>
      </w:r>
      <w:r w:rsidR="00DF7E22" w:rsidRPr="003245DC">
        <w:t xml:space="preserve"> a learner's preference for cultural variants that are genetically adaptive</w:t>
      </w:r>
      <w:r w:rsidR="00BF63FF">
        <w:t>;</w:t>
      </w:r>
      <w:r w:rsidR="00DF7E22" w:rsidRPr="003245DC">
        <w:t xml:space="preserve"> that is, that are likely to increase the learners' biological fitness</w:t>
      </w:r>
      <w:r w:rsidR="008275C2" w:rsidRPr="003245DC">
        <w:t xml:space="preserve">. Content-based bias </w:t>
      </w:r>
      <w:r w:rsidR="00DF7E22" w:rsidRPr="003245DC">
        <w:t xml:space="preserve">can </w:t>
      </w:r>
      <w:r w:rsidR="00655766" w:rsidRPr="003245DC">
        <w:t xml:space="preserve">now </w:t>
      </w:r>
      <w:r w:rsidR="00DF7E22" w:rsidRPr="003245DC">
        <w:t>be recast as a pro</w:t>
      </w:r>
      <w:r w:rsidR="00655766" w:rsidRPr="003245DC">
        <w:t>perty of cultural traits, and then w</w:t>
      </w:r>
      <w:r w:rsidR="00DF7E22" w:rsidRPr="003245DC">
        <w:t xml:space="preserve">e can speak of </w:t>
      </w:r>
      <w:r w:rsidR="00DF7E22" w:rsidRPr="003245DC">
        <w:rPr>
          <w:i/>
        </w:rPr>
        <w:t xml:space="preserve">intrinsic properties </w:t>
      </w:r>
      <w:r w:rsidR="00DF7E22" w:rsidRPr="003245DC">
        <w:t xml:space="preserve">of a trait that affect its likelihood of being adopted. Since adoption </w:t>
      </w:r>
      <w:r w:rsidR="00655766" w:rsidRPr="003245DC">
        <w:t xml:space="preserve">of a trait </w:t>
      </w:r>
      <w:r w:rsidR="00DF7E22" w:rsidRPr="003245DC">
        <w:t xml:space="preserve">by a new learner </w:t>
      </w:r>
      <w:r w:rsidR="00DC000D" w:rsidRPr="003245DC">
        <w:t xml:space="preserve">constitutes </w:t>
      </w:r>
      <w:r w:rsidR="00DF7E22" w:rsidRPr="003245DC">
        <w:t xml:space="preserve">replication, increasing the likelihood of adoption </w:t>
      </w:r>
      <w:r w:rsidR="008275C2" w:rsidRPr="003245DC">
        <w:t xml:space="preserve">equals </w:t>
      </w:r>
      <w:r w:rsidR="00DF7E22" w:rsidRPr="003245DC">
        <w:t>increasing the fitness of the trait. And increases in fitness involve one of two processe</w:t>
      </w:r>
      <w:r w:rsidR="00DC000D" w:rsidRPr="003245DC">
        <w:t xml:space="preserve">s: </w:t>
      </w:r>
      <w:r w:rsidR="00315DC7">
        <w:t xml:space="preserve">either </w:t>
      </w:r>
      <w:r w:rsidR="00DC000D" w:rsidRPr="003245DC">
        <w:t xml:space="preserve">selection, if the trait is </w:t>
      </w:r>
      <w:r w:rsidR="00DF7E22" w:rsidRPr="003245DC">
        <w:t>heritable</w:t>
      </w:r>
      <w:r w:rsidR="00315DC7">
        <w:t>,</w:t>
      </w:r>
      <w:r w:rsidR="00DF7E22" w:rsidRPr="003245DC">
        <w:t xml:space="preserve"> or guided variation</w:t>
      </w:r>
      <w:r w:rsidR="00265319" w:rsidRPr="003245DC">
        <w:t>/ directed mutation</w:t>
      </w:r>
      <w:r w:rsidR="00DF7E22" w:rsidRPr="003245DC">
        <w:t xml:space="preserve">, if the trait is favoured during </w:t>
      </w:r>
      <w:r w:rsidR="007A2FE5">
        <w:t>innovation</w:t>
      </w:r>
      <w:r w:rsidR="00DF7E22" w:rsidRPr="003245DC">
        <w:t xml:space="preserve">. </w:t>
      </w:r>
      <w:r w:rsidR="00265319" w:rsidRPr="003245DC">
        <w:t xml:space="preserve">Content-based </w:t>
      </w:r>
      <w:r w:rsidR="00483B76" w:rsidRPr="003245DC">
        <w:t>bias</w:t>
      </w:r>
      <w:r w:rsidR="007A2FE5">
        <w:t>es</w:t>
      </w:r>
      <w:r w:rsidR="00483B76" w:rsidRPr="003245DC">
        <w:t xml:space="preserve"> </w:t>
      </w:r>
      <w:r w:rsidR="007A2FE5">
        <w:t>equal</w:t>
      </w:r>
      <w:r w:rsidR="00265319" w:rsidRPr="003245DC">
        <w:t>, therefore,</w:t>
      </w:r>
      <w:r w:rsidR="00655766" w:rsidRPr="003245DC">
        <w:t xml:space="preserve"> </w:t>
      </w:r>
      <w:r w:rsidR="00265319" w:rsidRPr="003245DC">
        <w:t>selection</w:t>
      </w:r>
      <w:r w:rsidR="007A2FE5">
        <w:t xml:space="preserve"> pressures</w:t>
      </w:r>
      <w:r w:rsidR="00655766" w:rsidRPr="003245DC">
        <w:t>. If the intrinsic properties of the trait tend to increase the fidelity with which it is transmit</w:t>
      </w:r>
      <w:r w:rsidR="00D700E9" w:rsidRPr="003245DC">
        <w:t>t</w:t>
      </w:r>
      <w:r w:rsidR="00655766" w:rsidRPr="003245DC">
        <w:t>ed, then content-based bias poses sel</w:t>
      </w:r>
      <w:r w:rsidR="00D700E9" w:rsidRPr="003245DC">
        <w:t>e</w:t>
      </w:r>
      <w:r w:rsidR="00655766" w:rsidRPr="003245DC">
        <w:t>ction for fidelity</w:t>
      </w:r>
      <w:r w:rsidR="00315DC7">
        <w:t xml:space="preserve"> (e.g. experimental, miniature languages that evolve to be simpler and more compressible and thus can be copied with higher fidelity, Kirby et al. 2008)</w:t>
      </w:r>
      <w:r w:rsidR="00655766" w:rsidRPr="003245DC">
        <w:t>; if they tend to increase its efficiency or efficacy, then content-based bias poses selection for function</w:t>
      </w:r>
      <w:r w:rsidR="00315DC7">
        <w:t xml:space="preserve"> (e.g. languages that evolve to be expressive, and thus effective for communication, Kirby et al. 2015)</w:t>
      </w:r>
      <w:r w:rsidR="00265319" w:rsidRPr="003245DC">
        <w:t xml:space="preserve">. </w:t>
      </w:r>
      <w:r w:rsidR="007D69AA">
        <w:t>In contrast, m</w:t>
      </w:r>
      <w:r w:rsidR="00265319" w:rsidRPr="003245DC">
        <w:t>odel- and frequency-based</w:t>
      </w:r>
      <w:r w:rsidR="000909AA">
        <w:t xml:space="preserve"> biases </w:t>
      </w:r>
      <w:r w:rsidR="00265319" w:rsidRPr="003245DC">
        <w:t xml:space="preserve">do not involve intrinsic, heritable properties of traits. </w:t>
      </w:r>
      <w:r w:rsidR="00DC000D" w:rsidRPr="003245DC">
        <w:t>The fact that a celebrity drinks</w:t>
      </w:r>
      <w:r w:rsidR="00265319" w:rsidRPr="003245DC">
        <w:t xml:space="preserve"> coffee brand </w:t>
      </w:r>
      <w:r w:rsidR="00DC000D" w:rsidRPr="003245DC">
        <w:t xml:space="preserve">X </w:t>
      </w:r>
      <w:r w:rsidR="00265319" w:rsidRPr="003245DC">
        <w:t xml:space="preserve">in an advertisement makes the </w:t>
      </w:r>
      <w:proofErr w:type="gramStart"/>
      <w:r w:rsidR="00DC000D" w:rsidRPr="003245DC">
        <w:t>trait 'drinking</w:t>
      </w:r>
      <w:proofErr w:type="gramEnd"/>
      <w:r w:rsidR="00DC000D" w:rsidRPr="003245DC">
        <w:t xml:space="preserve"> brand X' </w:t>
      </w:r>
      <w:r w:rsidR="00265319" w:rsidRPr="003245DC">
        <w:t xml:space="preserve">culturally fit </w:t>
      </w:r>
      <w:r w:rsidR="00315DC7">
        <w:t>in the sense that it is</w:t>
      </w:r>
      <w:r w:rsidR="00897E76">
        <w:t xml:space="preserve"> </w:t>
      </w:r>
      <w:r w:rsidR="00265319" w:rsidRPr="003245DC">
        <w:t xml:space="preserve">more likely to be adopted by observers. However, when a non-celebrity learner </w:t>
      </w:r>
      <w:r w:rsidR="00DC000D" w:rsidRPr="003245DC">
        <w:t xml:space="preserve">buys and </w:t>
      </w:r>
      <w:r w:rsidR="00265319" w:rsidRPr="003245DC">
        <w:t>drinks coffee</w:t>
      </w:r>
      <w:r w:rsidR="00DC000D" w:rsidRPr="003245DC">
        <w:t xml:space="preserve"> X</w:t>
      </w:r>
      <w:r w:rsidR="00265319" w:rsidRPr="003245DC">
        <w:t>, the trait has lost the property that made it culturally fit</w:t>
      </w:r>
      <w:r w:rsidR="00315DC7">
        <w:t xml:space="preserve"> (it is not drunk by a celebrity any more)</w:t>
      </w:r>
      <w:r w:rsidR="00265319" w:rsidRPr="003245DC">
        <w:t xml:space="preserve">. Frequency is, similarly, not </w:t>
      </w:r>
      <w:r w:rsidR="00483B76" w:rsidRPr="003245DC">
        <w:t xml:space="preserve">intrinsically </w:t>
      </w:r>
      <w:r w:rsidR="00265319" w:rsidRPr="003245DC">
        <w:t xml:space="preserve">heritable. </w:t>
      </w:r>
      <w:r w:rsidR="009953A5" w:rsidRPr="003245DC">
        <w:t xml:space="preserve">Interestingly, model-based bias in favour of a particular variant may become sensitive to selection because it is pseudo-inherited in parent-transmitted traits </w:t>
      </w:r>
      <w:r w:rsidR="00E73ABB">
        <w:t>–</w:t>
      </w:r>
      <w:r w:rsidR="000473C4">
        <w:t xml:space="preserve"> </w:t>
      </w:r>
      <w:r w:rsidR="009953A5" w:rsidRPr="003245DC">
        <w:t xml:space="preserve">I saw my parents produce a behavioural variant and I will produce it for my children, so over generations, the behaviour consistently has the </w:t>
      </w:r>
      <w:r w:rsidR="00315DC7">
        <w:t xml:space="preserve">non-intrinsic </w:t>
      </w:r>
      <w:r w:rsidR="009953A5" w:rsidRPr="003245DC">
        <w:t>feature 'being produced by parents'. Frequency bias can also be pseudo-inherited when the majority or minority variants are consistently preferred, but not in cases of fr</w:t>
      </w:r>
      <w:r w:rsidR="002A74F2" w:rsidRPr="003245DC">
        <w:t>equency-dependent selection in which</w:t>
      </w:r>
      <w:r w:rsidR="009953A5" w:rsidRPr="003245DC">
        <w:t xml:space="preserve"> very frequent</w:t>
      </w:r>
      <w:r w:rsidR="002A74F2" w:rsidRPr="003245DC">
        <w:t xml:space="preserve"> traits tend not to be adopted and vice versa</w:t>
      </w:r>
      <w:r w:rsidR="00315DC7">
        <w:t xml:space="preserve"> (e.g. when we want to be original or exclusive)</w:t>
      </w:r>
      <w:r w:rsidR="009953A5" w:rsidRPr="003245DC">
        <w:t xml:space="preserve">. Model- and frequency-based </w:t>
      </w:r>
      <w:r w:rsidR="00265319" w:rsidRPr="003245DC">
        <w:t xml:space="preserve">biases may be seen as </w:t>
      </w:r>
      <w:r w:rsidR="00315DC7">
        <w:t>'</w:t>
      </w:r>
      <w:r w:rsidR="00265319" w:rsidRPr="003245DC">
        <w:t>epicultural</w:t>
      </w:r>
      <w:r w:rsidR="00315DC7">
        <w:t>'</w:t>
      </w:r>
      <w:r w:rsidR="00265319" w:rsidRPr="003245DC">
        <w:t xml:space="preserve"> factors </w:t>
      </w:r>
      <w:r w:rsidRPr="003245DC">
        <w:t>(homologous to epigenetic factors, Jablonka</w:t>
      </w:r>
      <w:r w:rsidR="00EF221F" w:rsidRPr="003245DC">
        <w:t xml:space="preserve"> &amp; Lamb</w:t>
      </w:r>
      <w:r w:rsidRPr="003245DC">
        <w:t xml:space="preserve"> </w:t>
      </w:r>
      <w:r w:rsidR="00EF221F" w:rsidRPr="003245DC">
        <w:t>1995</w:t>
      </w:r>
      <w:r w:rsidRPr="003245DC">
        <w:t xml:space="preserve">) </w:t>
      </w:r>
      <w:r w:rsidR="00655766" w:rsidRPr="003245DC">
        <w:t xml:space="preserve">that modulate </w:t>
      </w:r>
      <w:r w:rsidR="00265319" w:rsidRPr="003245DC">
        <w:t xml:space="preserve">the </w:t>
      </w:r>
      <w:r w:rsidRPr="003245DC">
        <w:t xml:space="preserve">cognitive </w:t>
      </w:r>
      <w:r w:rsidR="00265319" w:rsidRPr="003245DC">
        <w:t>salience</w:t>
      </w:r>
      <w:r w:rsidRPr="003245DC">
        <w:t xml:space="preserve">, and therefore the </w:t>
      </w:r>
      <w:r w:rsidR="00655766" w:rsidRPr="003245DC">
        <w:t xml:space="preserve">cultural </w:t>
      </w:r>
      <w:r w:rsidRPr="003245DC">
        <w:t>fitness</w:t>
      </w:r>
      <w:r w:rsidR="00265319" w:rsidRPr="003245DC">
        <w:t xml:space="preserve"> of traits</w:t>
      </w:r>
      <w:r w:rsidR="00127134" w:rsidRPr="003245DC">
        <w:t>,</w:t>
      </w:r>
      <w:r w:rsidRPr="003245DC">
        <w:t xml:space="preserve"> </w:t>
      </w:r>
      <w:r w:rsidR="00DC000D" w:rsidRPr="003245DC">
        <w:t xml:space="preserve">but </w:t>
      </w:r>
      <w:r w:rsidR="00655766" w:rsidRPr="003245DC">
        <w:t xml:space="preserve">are </w:t>
      </w:r>
      <w:r w:rsidR="00DC000D" w:rsidRPr="003245DC">
        <w:t xml:space="preserve">only </w:t>
      </w:r>
      <w:r w:rsidR="00483B76" w:rsidRPr="003245DC">
        <w:t xml:space="preserve">heritable in </w:t>
      </w:r>
      <w:r w:rsidRPr="003245DC">
        <w:t xml:space="preserve">the short </w:t>
      </w:r>
      <w:r w:rsidR="00DC000D" w:rsidRPr="003245DC">
        <w:t xml:space="preserve">or medium </w:t>
      </w:r>
      <w:r w:rsidRPr="003245DC">
        <w:t>term</w:t>
      </w:r>
      <w:r w:rsidR="00265319" w:rsidRPr="003245DC">
        <w:t>. F</w:t>
      </w:r>
      <w:r w:rsidR="007A2FE5">
        <w:t>inally, f</w:t>
      </w:r>
      <w:r w:rsidR="00265319" w:rsidRPr="003245DC">
        <w:t xml:space="preserve">actors of attraction, posited by a model of culture that emphasizes reconstruction and transformation (and therefore downplays </w:t>
      </w:r>
      <w:r w:rsidR="003F00F3" w:rsidRPr="003245DC">
        <w:t xml:space="preserve">the </w:t>
      </w:r>
      <w:r w:rsidR="00265319" w:rsidRPr="003245DC">
        <w:t xml:space="preserve">heritability of cultural trait properties), are characterized </w:t>
      </w:r>
      <w:r w:rsidR="007A2FE5">
        <w:t xml:space="preserve">within the replication and emergence model of cultural transmission </w:t>
      </w:r>
      <w:r w:rsidR="00265319" w:rsidRPr="003245DC">
        <w:t xml:space="preserve">as </w:t>
      </w:r>
      <w:r w:rsidR="00DE3A38" w:rsidRPr="003245DC">
        <w:t xml:space="preserve">factors of </w:t>
      </w:r>
      <w:r w:rsidR="00265319" w:rsidRPr="003245DC">
        <w:t>guided variation</w:t>
      </w:r>
      <w:r w:rsidR="00315DC7">
        <w:t>, which operate only during usage, not during inheritance</w:t>
      </w:r>
      <w:r w:rsidR="00265319" w:rsidRPr="003245DC">
        <w:t xml:space="preserve">. </w:t>
      </w:r>
    </w:p>
    <w:p w:rsidR="003C66FA" w:rsidRDefault="007D69AA" w:rsidP="00265319">
      <w:r>
        <w:t xml:space="preserve">Introducing </w:t>
      </w:r>
      <w:r w:rsidR="00D700E9" w:rsidRPr="003245DC">
        <w:t xml:space="preserve">a mechanism for replication </w:t>
      </w:r>
      <w:r>
        <w:t xml:space="preserve">makes the model </w:t>
      </w:r>
      <w:r w:rsidR="007C11E6">
        <w:t xml:space="preserve">relevant to </w:t>
      </w:r>
      <w:r w:rsidR="00315DC7">
        <w:t xml:space="preserve">the study of </w:t>
      </w:r>
      <w:r w:rsidR="007C11E6">
        <w:t>cumulative cultural evolution</w:t>
      </w:r>
      <w:r w:rsidR="00D700E9" w:rsidRPr="003245DC">
        <w:t xml:space="preserve">. Faithful replication can support the cross-individual and therefore cross-generational transmission of </w:t>
      </w:r>
      <w:r w:rsidR="002A74F2" w:rsidRPr="003245DC">
        <w:t xml:space="preserve">modified </w:t>
      </w:r>
      <w:r w:rsidR="00D700E9" w:rsidRPr="003245DC">
        <w:t>actions</w:t>
      </w:r>
      <w:r w:rsidR="002A74F2" w:rsidRPr="003245DC">
        <w:t xml:space="preserve"> and combinations of actions</w:t>
      </w:r>
      <w:r w:rsidR="00D700E9" w:rsidRPr="003245DC">
        <w:t xml:space="preserve">. </w:t>
      </w:r>
      <w:r w:rsidR="002A74F2" w:rsidRPr="003245DC">
        <w:t xml:space="preserve">The content-indifferent, unquestioning nature of action </w:t>
      </w:r>
      <w:r w:rsidR="00D700E9" w:rsidRPr="003245DC">
        <w:t xml:space="preserve">replication solves a particular learning problem: </w:t>
      </w:r>
      <w:r w:rsidR="002A74F2" w:rsidRPr="003245DC">
        <w:t xml:space="preserve">if </w:t>
      </w:r>
      <w:r w:rsidR="00D700E9" w:rsidRPr="003245DC">
        <w:t>l</w:t>
      </w:r>
      <w:r w:rsidR="0073068D" w:rsidRPr="003245DC">
        <w:t xml:space="preserve">earners reproduce actions </w:t>
      </w:r>
      <w:r w:rsidR="00D700E9" w:rsidRPr="003245DC">
        <w:t>without needing to understand how they are linked to outcomes and goals</w:t>
      </w:r>
      <w:r w:rsidR="002A74F2" w:rsidRPr="003245DC">
        <w:t>, they can reproduce opaque and complex traits, whic</w:t>
      </w:r>
      <w:r w:rsidR="003C66FA">
        <w:t>h are typical outcomes of cumula</w:t>
      </w:r>
      <w:r w:rsidR="007C11E6">
        <w:t>tive evolution</w:t>
      </w:r>
      <w:r w:rsidR="00D700E9" w:rsidRPr="003245DC">
        <w:t>. Therefore, processes of variation able to achieve modification and recombination, plus content-indifferent action replication able to support the persistence of innovations, together</w:t>
      </w:r>
      <w:r w:rsidR="0073068D" w:rsidRPr="003245DC">
        <w:t>,</w:t>
      </w:r>
      <w:r w:rsidR="00D700E9" w:rsidRPr="003245DC">
        <w:t xml:space="preserve"> explain the </w:t>
      </w:r>
      <w:r w:rsidR="00D700E9" w:rsidRPr="003245DC">
        <w:rPr>
          <w:i/>
        </w:rPr>
        <w:t xml:space="preserve">mechanism </w:t>
      </w:r>
      <w:r w:rsidR="007C11E6">
        <w:t>of cumulative cultural evolution</w:t>
      </w:r>
      <w:r w:rsidR="007F0EE4">
        <w:t xml:space="preserve"> </w:t>
      </w:r>
      <w:r w:rsidR="00E73ABB">
        <w:t>–</w:t>
      </w:r>
      <w:r w:rsidR="007F0EE4">
        <w:t xml:space="preserve"> </w:t>
      </w:r>
      <w:r w:rsidR="0073068D" w:rsidRPr="003245DC">
        <w:t xml:space="preserve">how </w:t>
      </w:r>
      <w:r>
        <w:t xml:space="preserve">cultural traits are created and </w:t>
      </w:r>
      <w:r w:rsidR="0073068D" w:rsidRPr="003245DC">
        <w:t>transmitted</w:t>
      </w:r>
      <w:r w:rsidR="00D700E9" w:rsidRPr="003245DC">
        <w:t xml:space="preserve">. The </w:t>
      </w:r>
      <w:r w:rsidR="00D700E9" w:rsidRPr="003245DC">
        <w:rPr>
          <w:i/>
        </w:rPr>
        <w:t xml:space="preserve">outcomes </w:t>
      </w:r>
      <w:r w:rsidR="00D700E9" w:rsidRPr="003245DC">
        <w:t xml:space="preserve">of cumulative culture </w:t>
      </w:r>
      <w:r w:rsidR="00E73ABB">
        <w:t>–</w:t>
      </w:r>
      <w:r w:rsidR="002500B9">
        <w:t xml:space="preserve"> </w:t>
      </w:r>
      <w:r w:rsidR="0073068D" w:rsidRPr="003245DC">
        <w:t>the distribution of traits</w:t>
      </w:r>
      <w:r w:rsidR="007F0EE4">
        <w:t xml:space="preserve"> </w:t>
      </w:r>
      <w:r w:rsidR="00E73ABB">
        <w:t>–</w:t>
      </w:r>
      <w:r w:rsidR="007F0EE4">
        <w:t xml:space="preserve"> </w:t>
      </w:r>
      <w:r w:rsidR="00D700E9" w:rsidRPr="003245DC">
        <w:t>can be explai</w:t>
      </w:r>
      <w:r w:rsidR="00315DC7">
        <w:t xml:space="preserve">ned by selection (for fidelity or </w:t>
      </w:r>
      <w:r w:rsidR="00D700E9" w:rsidRPr="003245DC">
        <w:t>for function)</w:t>
      </w:r>
      <w:r w:rsidR="0073068D" w:rsidRPr="003245DC">
        <w:t>, i</w:t>
      </w:r>
      <w:r w:rsidR="002A74F2" w:rsidRPr="003245DC">
        <w:t xml:space="preserve">n </w:t>
      </w:r>
      <w:r w:rsidR="002500B9">
        <w:t>what</w:t>
      </w:r>
      <w:r w:rsidR="002500B9" w:rsidRPr="003245DC">
        <w:t xml:space="preserve"> </w:t>
      </w:r>
      <w:r w:rsidR="002A74F2" w:rsidRPr="003245DC">
        <w:t>amounts to a characteriz</w:t>
      </w:r>
      <w:r w:rsidR="007C11E6">
        <w:t>ation of cumulative cultural evolution</w:t>
      </w:r>
      <w:r w:rsidR="0073068D" w:rsidRPr="003245DC">
        <w:t xml:space="preserve"> as a Darwinian process</w:t>
      </w:r>
      <w:r w:rsidR="00D700E9" w:rsidRPr="003245DC">
        <w:t xml:space="preserve">. </w:t>
      </w:r>
    </w:p>
    <w:p w:rsidR="007E0FAA" w:rsidRPr="003245DC" w:rsidRDefault="003C66FA" w:rsidP="00265319">
      <w:r>
        <w:t xml:space="preserve">A </w:t>
      </w:r>
      <w:r w:rsidR="00770C6F">
        <w:t xml:space="preserve">key </w:t>
      </w:r>
      <w:r w:rsidR="001871A1">
        <w:t xml:space="preserve">prediction </w:t>
      </w:r>
      <w:r>
        <w:t xml:space="preserve">of the </w:t>
      </w:r>
      <w:r w:rsidR="00770C6F">
        <w:t xml:space="preserve">replication and emergence </w:t>
      </w:r>
      <w:r>
        <w:t xml:space="preserve">model is that </w:t>
      </w:r>
      <w:r w:rsidR="00315DC7">
        <w:t xml:space="preserve">the </w:t>
      </w:r>
      <w:r w:rsidR="00770C6F">
        <w:t xml:space="preserve">(genetic) </w:t>
      </w:r>
      <w:r w:rsidR="00315DC7">
        <w:t xml:space="preserve">adaptations of humans to </w:t>
      </w:r>
      <w:r>
        <w:t xml:space="preserve">culture </w:t>
      </w:r>
      <w:r w:rsidR="00315DC7">
        <w:t xml:space="preserve">must have </w:t>
      </w:r>
      <w:r w:rsidR="00770C6F">
        <w:t xml:space="preserve">involved </w:t>
      </w:r>
      <w:r>
        <w:t xml:space="preserve">a shift </w:t>
      </w:r>
      <w:r w:rsidR="001871A1">
        <w:t xml:space="preserve">of focus </w:t>
      </w:r>
      <w:r>
        <w:t xml:space="preserve">from function (I see someone do some actions leading to e.g. obtaining food, and that prompts me to attempt to achieve the same goal) to </w:t>
      </w:r>
      <w:r w:rsidR="007C11E6">
        <w:t>actions</w:t>
      </w:r>
      <w:r>
        <w:t xml:space="preserve"> (I see someone do</w:t>
      </w:r>
      <w:r w:rsidR="007C11E6">
        <w:t xml:space="preserve">ing something that achieves a function such as </w:t>
      </w:r>
      <w:r>
        <w:t>obtaining food, and that prompts me to copy the actions) in social learning.</w:t>
      </w:r>
      <w:r w:rsidR="00412257">
        <w:t xml:space="preserve"> This adaptation may have involved the inhibition of </w:t>
      </w:r>
      <w:proofErr w:type="gramStart"/>
      <w:r w:rsidR="00412257">
        <w:t>rationality,</w:t>
      </w:r>
      <w:proofErr w:type="gramEnd"/>
      <w:r w:rsidR="00412257">
        <w:t xml:space="preserve"> a positive bias for social affiliation, and it is likely to have coevolved with enhanced trust and social tolerance. </w:t>
      </w:r>
      <w:r w:rsidR="00110E49">
        <w:t>Importantly</w:t>
      </w:r>
      <w:r w:rsidR="00412257">
        <w:t xml:space="preserve">, the shift from function to </w:t>
      </w:r>
      <w:r w:rsidR="007C11E6">
        <w:t>action</w:t>
      </w:r>
      <w:r w:rsidR="00412257">
        <w:t xml:space="preserve"> is distinct from – and is not necessarily subsumed by – other social-cognitive adaptations often connected to cultural evolution such as theory of mind and shared intentionality (Tomasello 1999). </w:t>
      </w:r>
    </w:p>
    <w:p w:rsidR="00050862" w:rsidRPr="003245DC" w:rsidRDefault="00DC000D" w:rsidP="007E0FAA">
      <w:r w:rsidRPr="003245DC">
        <w:t xml:space="preserve">Making a clear </w:t>
      </w:r>
      <w:r w:rsidR="007E0FAA" w:rsidRPr="003245DC">
        <w:t>distinction between inheritance and usage also highlights a flaw in cult</w:t>
      </w:r>
      <w:r w:rsidR="009D6EFA">
        <w:t>ural attraction theory's minimiz</w:t>
      </w:r>
      <w:r w:rsidR="007E0FAA" w:rsidRPr="003245DC">
        <w:t>ation of the role of inheritance in cultur</w:t>
      </w:r>
      <w:r w:rsidR="00655766" w:rsidRPr="003245DC">
        <w:t>al transmission</w:t>
      </w:r>
      <w:r w:rsidR="007E0FAA" w:rsidRPr="003245DC">
        <w:t>. Consider the following examples of cultural transmission: correcting spelling mis</w:t>
      </w:r>
      <w:r w:rsidR="0073068D" w:rsidRPr="003245DC">
        <w:t>takes when copying text (</w:t>
      </w:r>
      <w:r w:rsidR="00024A6A" w:rsidRPr="003245DC">
        <w:t xml:space="preserve">Claidière et al. </w:t>
      </w:r>
      <w:r w:rsidR="007E0FAA" w:rsidRPr="003245DC">
        <w:t>2014</w:t>
      </w:r>
      <w:r w:rsidR="00717888" w:rsidRPr="003245DC">
        <w:t>a</w:t>
      </w:r>
      <w:r w:rsidR="007E0FAA" w:rsidRPr="003245DC">
        <w:t>), correcting deviations from the standard form when copying a defective five-point star (Sperber 200</w:t>
      </w:r>
      <w:r w:rsidR="00024A6A" w:rsidRPr="003245DC">
        <w:t>0</w:t>
      </w:r>
      <w:r w:rsidR="007E0FAA" w:rsidRPr="003245DC">
        <w:t xml:space="preserve">) or letters (Scott-Phillips 2017); an </w:t>
      </w:r>
      <w:r w:rsidR="007E0FAA" w:rsidRPr="003245DC">
        <w:rPr>
          <w:i/>
        </w:rPr>
        <w:t xml:space="preserve">experienced </w:t>
      </w:r>
      <w:r w:rsidR="007E0FAA" w:rsidRPr="003245DC">
        <w:t>cook adap</w:t>
      </w:r>
      <w:r w:rsidR="00D94E9C">
        <w:t>ting an existing recipe to</w:t>
      </w:r>
      <w:r w:rsidR="007E0FAA" w:rsidRPr="003245DC">
        <w:t xml:space="preserve"> his </w:t>
      </w:r>
      <w:r w:rsidR="001466B8">
        <w:t xml:space="preserve">or her </w:t>
      </w:r>
      <w:r w:rsidR="007E0FAA" w:rsidRPr="003245DC">
        <w:t xml:space="preserve">taste rather than copying it exactly </w:t>
      </w:r>
      <w:r w:rsidR="00997E15" w:rsidRPr="003245DC">
        <w:t>(</w:t>
      </w:r>
      <w:r w:rsidR="00024A6A" w:rsidRPr="003245DC">
        <w:t xml:space="preserve">Claidière et al. </w:t>
      </w:r>
      <w:r w:rsidR="00997E15" w:rsidRPr="003245DC">
        <w:t>2014</w:t>
      </w:r>
      <w:r w:rsidR="00717888" w:rsidRPr="003245DC">
        <w:t>a</w:t>
      </w:r>
      <w:r w:rsidR="00997E15" w:rsidRPr="003245DC">
        <w:t>)</w:t>
      </w:r>
      <w:r w:rsidR="007E0FAA" w:rsidRPr="003245DC">
        <w:t xml:space="preserve">; </w:t>
      </w:r>
      <w:r w:rsidR="007C11E6">
        <w:t xml:space="preserve">and </w:t>
      </w:r>
      <w:r w:rsidR="007E0FAA" w:rsidRPr="003245DC">
        <w:t>limited imitation of suicide or obesity (Morin 201</w:t>
      </w:r>
      <w:r w:rsidR="00024A6A" w:rsidRPr="003245DC">
        <w:t>5</w:t>
      </w:r>
      <w:r w:rsidR="001871A1">
        <w:t>). All of t</w:t>
      </w:r>
      <w:r w:rsidR="007E0FAA" w:rsidRPr="003245DC">
        <w:t xml:space="preserve">hose </w:t>
      </w:r>
      <w:r w:rsidR="00655766" w:rsidRPr="003245DC">
        <w:t xml:space="preserve">examples, </w:t>
      </w:r>
      <w:r w:rsidR="00C510AF" w:rsidRPr="003245DC">
        <w:t xml:space="preserve">which are </w:t>
      </w:r>
      <w:r w:rsidR="007E0FAA" w:rsidRPr="003245DC">
        <w:t xml:space="preserve">presented as </w:t>
      </w:r>
      <w:r w:rsidRPr="003245DC">
        <w:t xml:space="preserve">instances </w:t>
      </w:r>
      <w:r w:rsidR="007E0FAA" w:rsidRPr="003245DC">
        <w:t xml:space="preserve">of transmission, involve enculturated individuals who had </w:t>
      </w:r>
      <w:r w:rsidR="00997E15" w:rsidRPr="003245DC">
        <w:rPr>
          <w:i/>
        </w:rPr>
        <w:t xml:space="preserve">previously </w:t>
      </w:r>
      <w:r w:rsidR="007E0FAA" w:rsidRPr="003245DC">
        <w:t xml:space="preserve">inherited the relevant </w:t>
      </w:r>
      <w:r w:rsidR="00655766" w:rsidRPr="003245DC">
        <w:t xml:space="preserve">action </w:t>
      </w:r>
      <w:r w:rsidR="007E0FAA" w:rsidRPr="003245DC">
        <w:t xml:space="preserve">variants (how to write a word, the way to draw a 5-point star or a letter, culinary techniques, observation that most people do not commit suicide and do not behave in ways conductive to obesity). </w:t>
      </w:r>
      <w:r w:rsidR="00414B14" w:rsidRPr="003245DC">
        <w:t>T</w:t>
      </w:r>
      <w:r w:rsidR="007E0FAA" w:rsidRPr="003245DC">
        <w:t>he situations described in the examples</w:t>
      </w:r>
      <w:r w:rsidR="00414B14" w:rsidRPr="003245DC">
        <w:t xml:space="preserve"> do not involve inheritance; instead, they require that inheritance has taken place beforehand. </w:t>
      </w:r>
      <w:r w:rsidR="007E0FAA" w:rsidRPr="003245DC">
        <w:t xml:space="preserve">The </w:t>
      </w:r>
      <w:r w:rsidR="00655766" w:rsidRPr="003245DC">
        <w:t xml:space="preserve">replication and emergence model </w:t>
      </w:r>
      <w:r w:rsidR="007E0FAA" w:rsidRPr="003245DC">
        <w:t xml:space="preserve">provides an explanation of how </w:t>
      </w:r>
      <w:r w:rsidR="00655766" w:rsidRPr="003245DC">
        <w:t xml:space="preserve">actions and the corresponding mental traits </w:t>
      </w:r>
      <w:r w:rsidR="007E0FAA" w:rsidRPr="003245DC">
        <w:t>were inherited (by replication and emergence</w:t>
      </w:r>
      <w:r w:rsidR="00655766" w:rsidRPr="003245DC">
        <w:t>, respectively</w:t>
      </w:r>
      <w:r w:rsidR="007E0FAA" w:rsidRPr="003245DC">
        <w:t xml:space="preserve">) and recasts the </w:t>
      </w:r>
      <w:r w:rsidR="00655766" w:rsidRPr="003245DC">
        <w:t xml:space="preserve">transmission </w:t>
      </w:r>
      <w:r w:rsidR="007E0FAA" w:rsidRPr="003245DC">
        <w:t xml:space="preserve">examples above </w:t>
      </w:r>
      <w:r w:rsidR="00655766" w:rsidRPr="003245DC">
        <w:t xml:space="preserve">not as </w:t>
      </w:r>
      <w:r w:rsidR="00655766" w:rsidRPr="003245DC">
        <w:rPr>
          <w:i/>
        </w:rPr>
        <w:t>inheritance</w:t>
      </w:r>
      <w:r w:rsidR="00655766" w:rsidRPr="003245DC">
        <w:t xml:space="preserve">, but </w:t>
      </w:r>
      <w:r w:rsidR="007E0FAA" w:rsidRPr="003245DC">
        <w:t xml:space="preserve">in terms of deployment of previously inherited traits during </w:t>
      </w:r>
      <w:r w:rsidR="007E0FAA" w:rsidRPr="003245DC">
        <w:rPr>
          <w:i/>
        </w:rPr>
        <w:t>usage</w:t>
      </w:r>
      <w:r w:rsidR="007E0FAA" w:rsidRPr="003245DC">
        <w:t>.</w:t>
      </w:r>
    </w:p>
    <w:p w:rsidR="00050862" w:rsidRPr="003245DC" w:rsidRDefault="00050862" w:rsidP="007E0FAA">
      <w:r w:rsidRPr="003245DC">
        <w:t xml:space="preserve">The </w:t>
      </w:r>
      <w:r w:rsidR="00655766" w:rsidRPr="003245DC">
        <w:t xml:space="preserve">model </w:t>
      </w:r>
      <w:r w:rsidRPr="003245DC">
        <w:t xml:space="preserve">also has practical implications. Understanding the cognitive mechanisms underlying cultural transmission will inform interventions aimed at changing behaviour. A prediction stemming from the framework is that behavioural change </w:t>
      </w:r>
      <w:r w:rsidR="00DF2C29" w:rsidRPr="003245DC">
        <w:t xml:space="preserve">(see e.g. Michie et al. 2011) </w:t>
      </w:r>
      <w:r w:rsidRPr="003245DC">
        <w:t xml:space="preserve">should be more effectively achieved by </w:t>
      </w:r>
      <w:r w:rsidR="00DF2C29" w:rsidRPr="003245DC">
        <w:t>modeling</w:t>
      </w:r>
      <w:r w:rsidRPr="003245DC">
        <w:t xml:space="preserve"> of </w:t>
      </w:r>
      <w:r w:rsidR="00655766" w:rsidRPr="003245DC">
        <w:t xml:space="preserve">actions </w:t>
      </w:r>
      <w:r w:rsidRPr="003245DC">
        <w:t>than by means that target mental traits, such as verbal instruction</w:t>
      </w:r>
      <w:r w:rsidR="007202C9" w:rsidRPr="003245DC">
        <w:t xml:space="preserve"> (see also Heyes </w:t>
      </w:r>
      <w:r w:rsidR="00EC7E95" w:rsidRPr="00EC7E95">
        <w:t>2018</w:t>
      </w:r>
      <w:r w:rsidR="0016572D">
        <w:t>a</w:t>
      </w:r>
      <w:r w:rsidR="007202C9" w:rsidRPr="003245DC">
        <w:t>)</w:t>
      </w:r>
      <w:r w:rsidRPr="003245DC">
        <w:t xml:space="preserve">. Another prediction is that in order to change people's attitudes, trying to change their </w:t>
      </w:r>
      <w:r w:rsidR="00655766" w:rsidRPr="003245DC">
        <w:t xml:space="preserve">actions </w:t>
      </w:r>
      <w:r w:rsidR="00DF2C29" w:rsidRPr="003245DC">
        <w:t xml:space="preserve">when they are </w:t>
      </w:r>
      <w:r w:rsidR="00763013" w:rsidRPr="003245DC">
        <w:t xml:space="preserve">naive </w:t>
      </w:r>
      <w:r w:rsidR="00DF2C29" w:rsidRPr="003245DC">
        <w:t xml:space="preserve">should be </w:t>
      </w:r>
      <w:r w:rsidRPr="003245DC">
        <w:t>more effective than</w:t>
      </w:r>
      <w:r w:rsidR="00DF2C29" w:rsidRPr="003245DC">
        <w:t xml:space="preserve"> at a lat</w:t>
      </w:r>
      <w:r w:rsidR="001871A1">
        <w:t>er stage</w:t>
      </w:r>
      <w:r w:rsidRPr="003245DC">
        <w:t xml:space="preserve">. Testing these </w:t>
      </w:r>
      <w:r w:rsidR="003F00F3" w:rsidRPr="003245DC">
        <w:t xml:space="preserve">and further </w:t>
      </w:r>
      <w:r w:rsidRPr="003245DC">
        <w:t>predictions would provide important insights into the nature of cultural transmission</w:t>
      </w:r>
      <w:r w:rsidR="00DF2C29" w:rsidRPr="003245DC">
        <w:t xml:space="preserve"> and the </w:t>
      </w:r>
      <w:r w:rsidR="003F00F3" w:rsidRPr="003245DC">
        <w:t xml:space="preserve">degree </w:t>
      </w:r>
      <w:r w:rsidR="00EA770E" w:rsidRPr="003245DC">
        <w:t xml:space="preserve">of </w:t>
      </w:r>
      <w:r w:rsidR="00DF2C29" w:rsidRPr="003245DC">
        <w:t xml:space="preserve">heritability </w:t>
      </w:r>
      <w:r w:rsidR="00EA770E" w:rsidRPr="003245DC">
        <w:t>and pathway</w:t>
      </w:r>
      <w:r w:rsidR="00A85917">
        <w:t>s</w:t>
      </w:r>
      <w:r w:rsidR="00EA770E" w:rsidRPr="003245DC">
        <w:t xml:space="preserve"> of inheritance</w:t>
      </w:r>
      <w:r w:rsidR="00024A6A" w:rsidRPr="003245DC">
        <w:t xml:space="preserve"> followed by </w:t>
      </w:r>
      <w:r w:rsidR="003F00F3" w:rsidRPr="003245DC">
        <w:t xml:space="preserve">different </w:t>
      </w:r>
      <w:r w:rsidR="00DF2C29" w:rsidRPr="003245DC">
        <w:t>cultural traits</w:t>
      </w:r>
      <w:r w:rsidRPr="003245DC">
        <w:t xml:space="preserve"> </w:t>
      </w:r>
      <w:r w:rsidR="00DF2C29" w:rsidRPr="003245DC">
        <w:t>(</w:t>
      </w:r>
      <w:r w:rsidR="003F00F3" w:rsidRPr="003245DC">
        <w:t xml:space="preserve">following e.g. </w:t>
      </w:r>
      <w:r w:rsidR="00DF2C29" w:rsidRPr="003245DC">
        <w:t xml:space="preserve">Cavalli-Sforza et al. 1982) </w:t>
      </w:r>
      <w:r w:rsidRPr="003245DC">
        <w:t xml:space="preserve">that could connect cultural evolutionary studies with education and social policy. </w:t>
      </w:r>
      <w:bookmarkStart w:id="0" w:name="_GoBack"/>
      <w:bookmarkEnd w:id="0"/>
    </w:p>
    <w:p w:rsidR="00D64B37" w:rsidRPr="003245DC" w:rsidRDefault="00F74341" w:rsidP="00D6717D">
      <w:proofErr w:type="gramStart"/>
      <w:r>
        <w:t xml:space="preserve">Finally, one last </w:t>
      </w:r>
      <w:r w:rsidR="00050862" w:rsidRPr="003245DC">
        <w:t>analogy between biological and cultural evolution.</w:t>
      </w:r>
      <w:proofErr w:type="gramEnd"/>
      <w:r w:rsidR="00050862" w:rsidRPr="003245DC">
        <w:t xml:space="preserve"> Before genes were discovered, evolutionary theory remained in the theoretical realm. Much was understood about </w:t>
      </w:r>
      <w:r w:rsidR="001137A1" w:rsidRPr="003245DC">
        <w:t>species</w:t>
      </w:r>
      <w:r w:rsidR="00050862" w:rsidRPr="003245DC">
        <w:t>, variation and selection</w:t>
      </w:r>
      <w:r w:rsidR="00D6717D" w:rsidRPr="003245DC">
        <w:t>, but the ultimate mechanism of life was not known</w:t>
      </w:r>
      <w:r w:rsidR="00EA770E" w:rsidRPr="003245DC">
        <w:t xml:space="preserve"> </w:t>
      </w:r>
      <w:r w:rsidR="00D6717D" w:rsidRPr="003245DC">
        <w:t xml:space="preserve">(see </w:t>
      </w:r>
      <w:r w:rsidR="00EA770E" w:rsidRPr="003245DC">
        <w:t xml:space="preserve">e.g. </w:t>
      </w:r>
      <w:r w:rsidR="00D6717D" w:rsidRPr="003245DC">
        <w:t>Schr</w:t>
      </w:r>
      <w:r w:rsidR="00D6717D" w:rsidRPr="003245DC">
        <w:rPr>
          <w:rFonts w:ascii="Cambria" w:hAnsi="Cambria"/>
        </w:rPr>
        <w:t>ö</w:t>
      </w:r>
      <w:r w:rsidR="00D6717D" w:rsidRPr="003245DC">
        <w:t>dinger 1944)</w:t>
      </w:r>
      <w:r w:rsidR="00050862" w:rsidRPr="003245DC">
        <w:t xml:space="preserve">. When the small (in fact, microscopic) mechanism of transmission of biological information, DNA replication, was discovered (even if </w:t>
      </w:r>
      <w:r w:rsidR="00A85917">
        <w:t xml:space="preserve">still </w:t>
      </w:r>
      <w:r w:rsidR="00050862" w:rsidRPr="003245DC">
        <w:t>not fully understood, as lingering theoretical disputes attest</w:t>
      </w:r>
      <w:r w:rsidR="00EA770E" w:rsidRPr="003245DC">
        <w:t xml:space="preserve">, see </w:t>
      </w:r>
      <w:r w:rsidR="007612DC" w:rsidRPr="003245DC">
        <w:t>Pigliucci &amp; Kaplan 2006 for review)</w:t>
      </w:r>
      <w:r w:rsidR="00050862" w:rsidRPr="003245DC">
        <w:t xml:space="preserve">, whole areas of academic inquiry and practical application ensued. </w:t>
      </w:r>
      <w:r w:rsidR="002A74F2" w:rsidRPr="003245DC">
        <w:t>DNA is not the whole of biology.</w:t>
      </w:r>
      <w:r w:rsidR="00050862" w:rsidRPr="003245DC">
        <w:t xml:space="preserve"> </w:t>
      </w:r>
      <w:r w:rsidR="002A74F2" w:rsidRPr="003245DC">
        <w:t>F</w:t>
      </w:r>
      <w:r w:rsidR="00050862" w:rsidRPr="003245DC">
        <w:t xml:space="preserve">or those </w:t>
      </w:r>
      <w:r w:rsidR="001137A1" w:rsidRPr="003245DC">
        <w:t xml:space="preserve">asking questions about </w:t>
      </w:r>
      <w:r w:rsidR="00050862" w:rsidRPr="003245DC">
        <w:t xml:space="preserve">anatomy, physiology, </w:t>
      </w:r>
      <w:r w:rsidR="00AC5231">
        <w:t xml:space="preserve">or </w:t>
      </w:r>
      <w:r w:rsidR="00050862" w:rsidRPr="003245DC">
        <w:t xml:space="preserve">ecology, genetics is largely irrelevant. But </w:t>
      </w:r>
      <w:r w:rsidR="001137A1" w:rsidRPr="003245DC">
        <w:t xml:space="preserve">they know that </w:t>
      </w:r>
      <w:r w:rsidR="00050862" w:rsidRPr="003245DC">
        <w:t xml:space="preserve">anatomy, physiology, </w:t>
      </w:r>
      <w:r w:rsidR="00AC5231">
        <w:t xml:space="preserve">and </w:t>
      </w:r>
      <w:r w:rsidR="001137A1" w:rsidRPr="003245DC">
        <w:t xml:space="preserve">ecology </w:t>
      </w:r>
      <w:r w:rsidR="00050862" w:rsidRPr="003245DC">
        <w:t>ulti</w:t>
      </w:r>
      <w:r w:rsidR="001137A1" w:rsidRPr="003245DC">
        <w:t>mately require DNA replication.</w:t>
      </w:r>
      <w:r w:rsidR="00E30479">
        <w:t xml:space="preserve"> </w:t>
      </w:r>
      <w:r w:rsidR="00D6717D" w:rsidRPr="003245DC">
        <w:t>Even in the process of development</w:t>
      </w:r>
      <w:r w:rsidR="00AC5231">
        <w:t>,</w:t>
      </w:r>
      <w:r w:rsidR="00D6717D" w:rsidRPr="003245DC">
        <w:t xml:space="preserve"> the role of genes </w:t>
      </w:r>
      <w:r w:rsidR="00AC5231">
        <w:t xml:space="preserve">can </w:t>
      </w:r>
      <w:r w:rsidR="00D6717D" w:rsidRPr="003245DC">
        <w:t xml:space="preserve">be described as minuscule, since they intervene </w:t>
      </w:r>
      <w:r w:rsidR="00AC5231">
        <w:t xml:space="preserve">only </w:t>
      </w:r>
      <w:r w:rsidR="00D6717D" w:rsidRPr="003245DC">
        <w:t>at the very first, relatively simple step of extremely complex, long chains of causality</w:t>
      </w:r>
      <w:r w:rsidR="00A85917">
        <w:t>, and interact with extremely varied environments</w:t>
      </w:r>
      <w:r w:rsidR="00EA770E" w:rsidRPr="003245DC">
        <w:t>.</w:t>
      </w:r>
      <w:r w:rsidR="00D6717D" w:rsidRPr="003245DC">
        <w:t xml:space="preserve"> </w:t>
      </w:r>
      <w:r w:rsidR="00EA770E" w:rsidRPr="003245DC">
        <w:t>D</w:t>
      </w:r>
      <w:r w:rsidR="00D6717D" w:rsidRPr="003245DC">
        <w:t>espite being so small, however, no one would say the role of genes is insignificant.</w:t>
      </w:r>
    </w:p>
    <w:p w:rsidR="00DC025A" w:rsidRPr="003245DC" w:rsidRDefault="008B4218" w:rsidP="004F0303">
      <w:r w:rsidRPr="003245DC">
        <w:t xml:space="preserve">High-fidelity, content-indifferent replication of </w:t>
      </w:r>
      <w:r w:rsidR="00D6717D" w:rsidRPr="003245DC">
        <w:t>actions</w:t>
      </w:r>
      <w:r w:rsidRPr="003245DC">
        <w:t xml:space="preserve"> by </w:t>
      </w:r>
      <w:r w:rsidR="00763013" w:rsidRPr="003245DC">
        <w:t xml:space="preserve">naive </w:t>
      </w:r>
      <w:r w:rsidRPr="003245DC">
        <w:t>individuals may seem insignificant in the large scheme of human culture</w:t>
      </w:r>
      <w:r w:rsidR="001137A1" w:rsidRPr="003245DC">
        <w:t xml:space="preserve">, especially </w:t>
      </w:r>
      <w:r w:rsidR="00DE3A38" w:rsidRPr="003245DC">
        <w:t xml:space="preserve">when asking </w:t>
      </w:r>
      <w:r w:rsidR="001137A1" w:rsidRPr="003245DC">
        <w:t>question</w:t>
      </w:r>
      <w:r w:rsidR="00D6717D" w:rsidRPr="003245DC">
        <w:t>s</w:t>
      </w:r>
      <w:r w:rsidR="001137A1" w:rsidRPr="003245DC">
        <w:t xml:space="preserve"> </w:t>
      </w:r>
      <w:r w:rsidR="00D6717D" w:rsidRPr="003245DC">
        <w:t xml:space="preserve">about </w:t>
      </w:r>
      <w:r w:rsidR="001137A1" w:rsidRPr="003245DC">
        <w:t>complex cultural institutions such as technology, religion, art, literature or politics</w:t>
      </w:r>
      <w:r w:rsidR="00DE3A38" w:rsidRPr="003245DC">
        <w:t>, or about abstract entities such as attitudes and values</w:t>
      </w:r>
      <w:r w:rsidR="009A3704" w:rsidRPr="003245DC">
        <w:t xml:space="preserve">. </w:t>
      </w:r>
      <w:r w:rsidR="00DE3A38" w:rsidRPr="003245DC">
        <w:t xml:space="preserve">A corollary of the model </w:t>
      </w:r>
      <w:r w:rsidR="001137A1" w:rsidRPr="003245DC">
        <w:t xml:space="preserve">I have defended </w:t>
      </w:r>
      <w:r w:rsidR="00DE3A38" w:rsidRPr="003245DC">
        <w:t xml:space="preserve">is </w:t>
      </w:r>
      <w:r w:rsidR="001137A1" w:rsidRPr="003245DC">
        <w:t xml:space="preserve">that </w:t>
      </w:r>
      <w:r w:rsidR="00E243B8" w:rsidRPr="003245DC">
        <w:t xml:space="preserve">if </w:t>
      </w:r>
      <w:r w:rsidR="00DE3A38" w:rsidRPr="003245DC">
        <w:t xml:space="preserve">actions are </w:t>
      </w:r>
      <w:r w:rsidR="001137A1" w:rsidRPr="003245DC">
        <w:t xml:space="preserve">not </w:t>
      </w:r>
      <w:r w:rsidR="00E243B8" w:rsidRPr="003245DC">
        <w:t xml:space="preserve">replicated, </w:t>
      </w:r>
      <w:r w:rsidR="009A3704" w:rsidRPr="003245DC">
        <w:t xml:space="preserve">then </w:t>
      </w:r>
      <w:r w:rsidR="00D6717D" w:rsidRPr="003245DC">
        <w:t>culture c</w:t>
      </w:r>
      <w:r w:rsidR="001137A1" w:rsidRPr="003245DC">
        <w:t xml:space="preserve">ould not have evolved to produce technology, religion, </w:t>
      </w:r>
      <w:r w:rsidR="00D6717D" w:rsidRPr="003245DC">
        <w:t>art</w:t>
      </w:r>
      <w:r w:rsidR="00DE3A38" w:rsidRPr="003245DC">
        <w:t>, attitudes</w:t>
      </w:r>
      <w:r w:rsidR="00D6717D" w:rsidRPr="003245DC">
        <w:t xml:space="preserve"> </w:t>
      </w:r>
      <w:r w:rsidR="001137A1" w:rsidRPr="003245DC">
        <w:t>etc</w:t>
      </w:r>
      <w:r w:rsidR="00E243B8" w:rsidRPr="003245DC">
        <w:t>.</w:t>
      </w:r>
      <w:r w:rsidR="001137A1" w:rsidRPr="003245DC">
        <w:t xml:space="preserve"> </w:t>
      </w:r>
      <w:r w:rsidR="00D6717D" w:rsidRPr="003245DC">
        <w:t xml:space="preserve">In </w:t>
      </w:r>
      <w:r w:rsidR="001137A1" w:rsidRPr="003245DC">
        <w:t xml:space="preserve">the replication and emergence </w:t>
      </w:r>
      <w:r w:rsidR="00D6717D" w:rsidRPr="003245DC">
        <w:t xml:space="preserve">model, biases and transformations explain selection processes </w:t>
      </w:r>
      <w:r w:rsidR="00EA770E" w:rsidRPr="003245DC">
        <w:t xml:space="preserve">that affect </w:t>
      </w:r>
      <w:r w:rsidR="00D6717D" w:rsidRPr="003245DC">
        <w:t>variation</w:t>
      </w:r>
      <w:r w:rsidR="00EA770E" w:rsidRPr="003245DC">
        <w:t xml:space="preserve"> and development</w:t>
      </w:r>
      <w:r w:rsidR="00D6717D" w:rsidRPr="003245DC">
        <w:t>; however, in order to explain inheritance</w:t>
      </w:r>
      <w:r w:rsidR="00DC025A" w:rsidRPr="003245DC">
        <w:t xml:space="preserve"> across </w:t>
      </w:r>
      <w:r w:rsidR="00EA770E" w:rsidRPr="003245DC">
        <w:t xml:space="preserve">any domain that we want to call </w:t>
      </w:r>
      <w:r w:rsidR="00DC025A" w:rsidRPr="003245DC">
        <w:t>cultural</w:t>
      </w:r>
      <w:r w:rsidR="00D6717D" w:rsidRPr="003245DC">
        <w:t xml:space="preserve">, this model </w:t>
      </w:r>
      <w:r w:rsidR="00761EC7" w:rsidRPr="003245DC">
        <w:t xml:space="preserve">categorically </w:t>
      </w:r>
      <w:r w:rsidR="00E243B8" w:rsidRPr="003245DC">
        <w:t xml:space="preserve">requires </w:t>
      </w:r>
      <w:r w:rsidR="001137A1" w:rsidRPr="003245DC">
        <w:t xml:space="preserve">(although it does not </w:t>
      </w:r>
      <w:r w:rsidR="00DE3A38" w:rsidRPr="003245DC">
        <w:t xml:space="preserve">necessarily </w:t>
      </w:r>
      <w:r w:rsidR="001137A1" w:rsidRPr="003245DC">
        <w:t xml:space="preserve">privilege) </w:t>
      </w:r>
      <w:r w:rsidR="002A74F2" w:rsidRPr="003245DC">
        <w:t xml:space="preserve">action </w:t>
      </w:r>
      <w:r w:rsidR="001137A1" w:rsidRPr="003245DC">
        <w:t>replication</w:t>
      </w:r>
      <w:r w:rsidR="00E243B8" w:rsidRPr="003245DC">
        <w:t>.</w:t>
      </w:r>
    </w:p>
    <w:p w:rsidR="00DC025A" w:rsidRPr="003245DC" w:rsidRDefault="00DC025A" w:rsidP="004F0303"/>
    <w:p w:rsidR="00127134" w:rsidRPr="003245DC" w:rsidRDefault="00127134" w:rsidP="00450416">
      <w:pPr>
        <w:pStyle w:val="Heading3"/>
        <w:rPr>
          <w:b w:val="0"/>
        </w:rPr>
      </w:pPr>
      <w:r w:rsidRPr="003245DC">
        <w:rPr>
          <w:b w:val="0"/>
        </w:rPr>
        <w:t>Acknowledgments</w:t>
      </w:r>
    </w:p>
    <w:p w:rsidR="00EC7E95" w:rsidRPr="00EC7E95" w:rsidRDefault="006E7F96" w:rsidP="00EC7E95">
      <w:pPr>
        <w:rPr>
          <w:rFonts w:ascii="Cambria" w:hAnsi="Cambria"/>
        </w:rPr>
      </w:pPr>
      <w:r w:rsidRPr="00EC7E95">
        <w:t xml:space="preserve">The author </w:t>
      </w:r>
      <w:r w:rsidR="009953A5" w:rsidRPr="00EC7E95">
        <w:t>is grateful to</w:t>
      </w:r>
      <w:r w:rsidRPr="00EC7E95">
        <w:t xml:space="preserve"> Simon Kirby, </w:t>
      </w:r>
      <w:r w:rsidR="00450416" w:rsidRPr="00EC7E95">
        <w:t>Vanessa Ferdinand</w:t>
      </w:r>
      <w:r w:rsidRPr="00EC7E95">
        <w:t>, Vera Kempe, Mark Atkinson</w:t>
      </w:r>
      <w:r w:rsidR="00D4588E" w:rsidRPr="00EC7E95">
        <w:t>, Cathleen O'Grady</w:t>
      </w:r>
      <w:r w:rsidR="00450416" w:rsidRPr="00EC7E95">
        <w:t xml:space="preserve"> </w:t>
      </w:r>
      <w:r w:rsidRPr="00EC7E95">
        <w:t xml:space="preserve">and Alex Mesoudi </w:t>
      </w:r>
      <w:r w:rsidR="00127134" w:rsidRPr="00EC7E95">
        <w:t xml:space="preserve">for </w:t>
      </w:r>
      <w:r w:rsidRPr="00EC7E95">
        <w:t xml:space="preserve">helpful discussion and comments on early drafts </w:t>
      </w:r>
      <w:r w:rsidR="00127134" w:rsidRPr="00EC7E95">
        <w:t>of this paper</w:t>
      </w:r>
      <w:r w:rsidRPr="00EC7E95">
        <w:t>.</w:t>
      </w:r>
      <w:r w:rsidR="00127134" w:rsidRPr="00EC7E95">
        <w:t xml:space="preserve"> </w:t>
      </w:r>
      <w:r w:rsidR="00EC7E95" w:rsidRPr="00EC7E95">
        <w:rPr>
          <w:rFonts w:ascii="Cambria" w:hAnsi="Cambria"/>
          <w:szCs w:val="27"/>
          <w:shd w:val="clear" w:color="auto" w:fill="FFFFFF"/>
          <w:lang w:val="en-GB"/>
        </w:rPr>
        <w:t>This work was partially supported by AHRC grant number AH/F017677/1.</w:t>
      </w:r>
    </w:p>
    <w:p w:rsidR="00450416" w:rsidRPr="003245DC" w:rsidRDefault="00450416" w:rsidP="004F0303"/>
    <w:p w:rsidR="008E60B2" w:rsidRDefault="008E60B2" w:rsidP="00260B09">
      <w:pPr>
        <w:pStyle w:val="Heading3"/>
        <w:rPr>
          <w:b w:val="0"/>
        </w:rPr>
      </w:pPr>
    </w:p>
    <w:p w:rsidR="00260B09" w:rsidRPr="00260B09" w:rsidRDefault="00260B09" w:rsidP="00260B09">
      <w:pPr>
        <w:pStyle w:val="Heading3"/>
        <w:rPr>
          <w:b w:val="0"/>
        </w:rPr>
      </w:pPr>
      <w:r w:rsidRPr="00260B09">
        <w:rPr>
          <w:b w:val="0"/>
        </w:rPr>
        <w:t>References</w:t>
      </w:r>
    </w:p>
    <w:p w:rsidR="008E60B2" w:rsidRPr="00666674" w:rsidRDefault="008E60B2" w:rsidP="008E60B2">
      <w:pPr>
        <w:pStyle w:val="Ref"/>
        <w:spacing w:line="360" w:lineRule="auto"/>
        <w:rPr>
          <w:szCs w:val="20"/>
          <w:lang w:val="en-GB"/>
        </w:rPr>
      </w:pPr>
      <w:r w:rsidRPr="00666674">
        <w:t xml:space="preserve">Acerbi, A. &amp; Mesoudi, A. (2015) </w:t>
      </w:r>
      <w:proofErr w:type="gramStart"/>
      <w:r w:rsidRPr="00666674">
        <w:t>If</w:t>
      </w:r>
      <w:proofErr w:type="gramEnd"/>
      <w:r w:rsidRPr="00666674">
        <w:t xml:space="preserve"> we are all cultural Darwinians what’s the fuss about? Clarifying recent disagreements in the field of cultural evolution. </w:t>
      </w:r>
      <w:r w:rsidRPr="00666674">
        <w:rPr>
          <w:i/>
        </w:rPr>
        <w:t>Biology and Philosophy 30</w:t>
      </w:r>
      <w:r w:rsidRPr="00666674">
        <w:t>:481-503.</w:t>
      </w:r>
    </w:p>
    <w:p w:rsidR="008E60B2" w:rsidRPr="0027094F" w:rsidRDefault="008E60B2" w:rsidP="008E60B2">
      <w:pPr>
        <w:pStyle w:val="Ref"/>
        <w:spacing w:line="360" w:lineRule="auto"/>
      </w:pPr>
      <w:r w:rsidRPr="0027094F">
        <w:t>Altmann, E. G, Pierrehumbert, J. B. &amp; Motter, A. E. (2011) Niche as a determinant of word fate in online groups</w:t>
      </w:r>
      <w:r w:rsidRPr="0027094F">
        <w:rPr>
          <w:i/>
        </w:rPr>
        <w:t xml:space="preserve">. </w:t>
      </w:r>
      <w:proofErr w:type="gramStart"/>
      <w:r w:rsidRPr="0027094F">
        <w:rPr>
          <w:i/>
        </w:rPr>
        <w:t>PLoS One 6</w:t>
      </w:r>
      <w:r w:rsidRPr="0027094F">
        <w:t>:e19009.</w:t>
      </w:r>
      <w:proofErr w:type="gramEnd"/>
      <w:r w:rsidRPr="0027094F">
        <w:t xml:space="preserve"> </w:t>
      </w:r>
    </w:p>
    <w:p w:rsidR="008E60B2" w:rsidRPr="0027094F" w:rsidRDefault="008E60B2" w:rsidP="008E60B2">
      <w:pPr>
        <w:spacing w:after="80" w:line="360" w:lineRule="auto"/>
        <w:ind w:left="567" w:hanging="567"/>
        <w:rPr>
          <w:rFonts w:ascii="Cambria" w:hAnsi="Cambria"/>
        </w:rPr>
      </w:pPr>
      <w:r w:rsidRPr="0027094F">
        <w:rPr>
          <w:rFonts w:ascii="Cambria" w:hAnsi="Cambria"/>
        </w:rPr>
        <w:t xml:space="preserve">Atran S. (1998) Folk biology and the anthropology of science: cognitive universals and cultural particulars. </w:t>
      </w:r>
      <w:r w:rsidRPr="0027094F">
        <w:rPr>
          <w:rFonts w:ascii="Cambria" w:hAnsi="Cambria"/>
          <w:i/>
        </w:rPr>
        <w:t>Behavioral and Brain Science</w:t>
      </w:r>
      <w:r w:rsidRPr="0027094F">
        <w:rPr>
          <w:rFonts w:ascii="Cambria" w:hAnsi="Cambria"/>
        </w:rPr>
        <w:t xml:space="preserve"> </w:t>
      </w:r>
      <w:r w:rsidRPr="00275620">
        <w:rPr>
          <w:rFonts w:ascii="Cambria" w:hAnsi="Cambria"/>
          <w:i/>
        </w:rPr>
        <w:t>21</w:t>
      </w:r>
      <w:r w:rsidRPr="0027094F">
        <w:rPr>
          <w:rFonts w:ascii="Cambria" w:hAnsi="Cambria"/>
        </w:rPr>
        <w:t>:547-69.</w:t>
      </w:r>
    </w:p>
    <w:p w:rsidR="008E60B2" w:rsidRPr="00C12D21" w:rsidRDefault="008E60B2" w:rsidP="008E60B2">
      <w:pPr>
        <w:spacing w:after="80" w:line="360" w:lineRule="auto"/>
        <w:ind w:left="567" w:hanging="567"/>
        <w:rPr>
          <w:rFonts w:ascii="Cambria" w:hAnsi="Cambria"/>
        </w:rPr>
      </w:pPr>
      <w:r w:rsidRPr="00C12D21">
        <w:rPr>
          <w:rFonts w:ascii="Cambria" w:hAnsi="Cambria" w:cs="Helvetica"/>
          <w:color w:val="1A1A1A"/>
          <w:szCs w:val="25"/>
        </w:rPr>
        <w:t xml:space="preserve">Atran, S. (2002) </w:t>
      </w:r>
      <w:r w:rsidRPr="00C12D21">
        <w:rPr>
          <w:rFonts w:ascii="Cambria" w:hAnsi="Cambria" w:cs="Helvetica"/>
          <w:i/>
          <w:color w:val="1A1A1A"/>
          <w:szCs w:val="25"/>
        </w:rPr>
        <w:t>In gods we trust: The evolutionary landscape of religion</w:t>
      </w:r>
      <w:r w:rsidR="00275620">
        <w:rPr>
          <w:rFonts w:ascii="Cambria" w:hAnsi="Cambria" w:cs="Helvetica"/>
          <w:color w:val="1A1A1A"/>
          <w:szCs w:val="25"/>
        </w:rPr>
        <w:t xml:space="preserve">. </w:t>
      </w:r>
      <w:proofErr w:type="gramStart"/>
      <w:r w:rsidRPr="00C12D21">
        <w:rPr>
          <w:rFonts w:ascii="Cambria" w:hAnsi="Cambria" w:cs="Helvetica"/>
          <w:color w:val="1A1A1A"/>
          <w:szCs w:val="25"/>
        </w:rPr>
        <w:t>Oxford University Press.</w:t>
      </w:r>
      <w:proofErr w:type="gramEnd"/>
    </w:p>
    <w:p w:rsidR="008E60B2" w:rsidRPr="004C0F29" w:rsidRDefault="008E60B2" w:rsidP="008E60B2">
      <w:pPr>
        <w:pStyle w:val="Ref"/>
        <w:spacing w:line="360" w:lineRule="auto"/>
      </w:pPr>
      <w:r w:rsidRPr="004C0F29">
        <w:t xml:space="preserve">Atran, S. &amp; Norenzayan, A. (2004) Religion's evolutionary landscape: counterintuition, commitment, compassion, </w:t>
      </w:r>
      <w:proofErr w:type="gramStart"/>
      <w:r w:rsidRPr="004C0F29">
        <w:t>communion</w:t>
      </w:r>
      <w:proofErr w:type="gramEnd"/>
      <w:r w:rsidRPr="004C0F29">
        <w:t>.</w:t>
      </w:r>
      <w:r w:rsidRPr="004C0F29">
        <w:rPr>
          <w:i/>
        </w:rPr>
        <w:t xml:space="preserve"> Behavioral and Brain Sciences 27</w:t>
      </w:r>
      <w:r w:rsidRPr="004C0F29">
        <w:t>:713-30.</w:t>
      </w:r>
    </w:p>
    <w:p w:rsidR="008E60B2" w:rsidRPr="008B6627" w:rsidRDefault="008E60B2" w:rsidP="008E60B2">
      <w:pPr>
        <w:pStyle w:val="Ref"/>
        <w:spacing w:line="360" w:lineRule="auto"/>
      </w:pPr>
      <w:r w:rsidRPr="008B6627">
        <w:t xml:space="preserve">Audit Commission (1996) </w:t>
      </w:r>
      <w:r w:rsidRPr="008B6627">
        <w:rPr>
          <w:i/>
        </w:rPr>
        <w:t>Misspent youth: Young people and Crime</w:t>
      </w:r>
      <w:r w:rsidRPr="008B6627">
        <w:t>. Abingdon: Audit Commission Publications.</w:t>
      </w:r>
    </w:p>
    <w:p w:rsidR="008E60B2" w:rsidRPr="00666674" w:rsidRDefault="008E60B2" w:rsidP="008E60B2">
      <w:pPr>
        <w:pStyle w:val="Ref"/>
        <w:spacing w:line="360" w:lineRule="auto"/>
      </w:pPr>
      <w:r w:rsidRPr="00666674">
        <w:t xml:space="preserve">Avital, E., &amp; Jablonka, E. (2000) </w:t>
      </w:r>
      <w:r w:rsidRPr="00666674">
        <w:rPr>
          <w:i/>
        </w:rPr>
        <w:t>Animal traditions: Behavioural inheritance in evolution</w:t>
      </w:r>
      <w:r w:rsidRPr="00666674">
        <w:t xml:space="preserve">. </w:t>
      </w:r>
      <w:proofErr w:type="gramStart"/>
      <w:r w:rsidRPr="00666674">
        <w:t>Cambridge University Press.</w:t>
      </w:r>
      <w:proofErr w:type="gramEnd"/>
    </w:p>
    <w:p w:rsidR="008E60B2" w:rsidRPr="0027094F" w:rsidRDefault="008E60B2" w:rsidP="008E60B2">
      <w:pPr>
        <w:pStyle w:val="Ref"/>
        <w:tabs>
          <w:tab w:val="left" w:pos="3969"/>
        </w:tabs>
        <w:spacing w:line="360" w:lineRule="auto"/>
        <w:rPr>
          <w:lang w:val="en-GB"/>
        </w:rPr>
      </w:pPr>
      <w:r w:rsidRPr="0027094F">
        <w:rPr>
          <w:lang w:val="en-GB"/>
        </w:rPr>
        <w:t xml:space="preserve">Baas, N. A. (1996) A framework for higher-order cognition and consciousness. In: </w:t>
      </w:r>
      <w:r>
        <w:rPr>
          <w:i/>
          <w:lang w:val="en-GB"/>
        </w:rPr>
        <w:t>Toward a s</w:t>
      </w:r>
      <w:r w:rsidRPr="0027094F">
        <w:rPr>
          <w:i/>
          <w:lang w:val="en-GB"/>
        </w:rPr>
        <w:t xml:space="preserve">cience of </w:t>
      </w:r>
      <w:r>
        <w:rPr>
          <w:i/>
          <w:lang w:val="en-GB"/>
        </w:rPr>
        <w:t>c</w:t>
      </w:r>
      <w:r w:rsidRPr="0027094F">
        <w:rPr>
          <w:i/>
          <w:lang w:val="en-GB"/>
        </w:rPr>
        <w:t xml:space="preserve">onsciousness, </w:t>
      </w:r>
      <w:r w:rsidRPr="0027094F">
        <w:rPr>
          <w:lang w:val="en-GB"/>
        </w:rPr>
        <w:t xml:space="preserve">ed. </w:t>
      </w:r>
      <w:r w:rsidR="00275620">
        <w:rPr>
          <w:lang w:val="en-GB"/>
        </w:rPr>
        <w:t xml:space="preserve">S. R. </w:t>
      </w:r>
      <w:r w:rsidRPr="0027094F">
        <w:rPr>
          <w:lang w:val="en-GB"/>
        </w:rPr>
        <w:t xml:space="preserve">Hameroff, </w:t>
      </w:r>
      <w:r w:rsidR="00275620">
        <w:rPr>
          <w:lang w:val="en-GB"/>
        </w:rPr>
        <w:t xml:space="preserve">A. W. </w:t>
      </w:r>
      <w:r w:rsidRPr="0027094F">
        <w:rPr>
          <w:lang w:val="en-GB"/>
        </w:rPr>
        <w:t>Kaszniak</w:t>
      </w:r>
      <w:r w:rsidR="00275620">
        <w:rPr>
          <w:lang w:val="en-GB"/>
        </w:rPr>
        <w:t xml:space="preserve"> &amp; A. C. </w:t>
      </w:r>
      <w:r w:rsidRPr="0027094F">
        <w:rPr>
          <w:lang w:val="en-GB"/>
        </w:rPr>
        <w:t>Scott, pp. 633-648</w:t>
      </w:r>
      <w:r w:rsidRPr="0027094F">
        <w:rPr>
          <w:i/>
          <w:lang w:val="en-GB"/>
        </w:rPr>
        <w:t xml:space="preserve">. </w:t>
      </w:r>
      <w:r w:rsidRPr="0027094F">
        <w:rPr>
          <w:lang w:val="en-GB"/>
        </w:rPr>
        <w:t xml:space="preserve">MIT Press. </w:t>
      </w:r>
    </w:p>
    <w:p w:rsidR="008E60B2" w:rsidRPr="008B6627" w:rsidRDefault="008E60B2" w:rsidP="008E60B2">
      <w:pPr>
        <w:pStyle w:val="Ref"/>
        <w:spacing w:line="360" w:lineRule="auto"/>
      </w:pPr>
      <w:proofErr w:type="gramStart"/>
      <w:r w:rsidRPr="008B6627">
        <w:t xml:space="preserve">Bandura, A. (1962) </w:t>
      </w:r>
      <w:r w:rsidRPr="008B6627">
        <w:rPr>
          <w:i/>
        </w:rPr>
        <w:t xml:space="preserve">Social </w:t>
      </w:r>
      <w:r>
        <w:rPr>
          <w:i/>
        </w:rPr>
        <w:t>l</w:t>
      </w:r>
      <w:r w:rsidRPr="008B6627">
        <w:rPr>
          <w:i/>
        </w:rPr>
        <w:t xml:space="preserve">earning through </w:t>
      </w:r>
      <w:r>
        <w:rPr>
          <w:i/>
        </w:rPr>
        <w:t>i</w:t>
      </w:r>
      <w:r w:rsidRPr="008B6627">
        <w:rPr>
          <w:i/>
        </w:rPr>
        <w:t>mitation.</w:t>
      </w:r>
      <w:proofErr w:type="gramEnd"/>
      <w:r w:rsidRPr="008B6627">
        <w:rPr>
          <w:i/>
        </w:rPr>
        <w:t xml:space="preserve"> </w:t>
      </w:r>
      <w:proofErr w:type="gramStart"/>
      <w:r w:rsidRPr="008B6627">
        <w:t>University of Nebraska Press.</w:t>
      </w:r>
      <w:proofErr w:type="gramEnd"/>
    </w:p>
    <w:p w:rsidR="008E60B2" w:rsidRPr="0027094F" w:rsidRDefault="008E60B2" w:rsidP="008E60B2">
      <w:pPr>
        <w:pStyle w:val="Ref"/>
        <w:spacing w:line="360" w:lineRule="auto"/>
      </w:pPr>
      <w:r w:rsidRPr="0027094F">
        <w:t>Bandura, A. (1986)</w:t>
      </w:r>
      <w:r w:rsidRPr="0027094F">
        <w:rPr>
          <w:i/>
        </w:rPr>
        <w:t xml:space="preserve"> Social </w:t>
      </w:r>
      <w:r>
        <w:rPr>
          <w:i/>
        </w:rPr>
        <w:t>f</w:t>
      </w:r>
      <w:r w:rsidRPr="0027094F">
        <w:rPr>
          <w:i/>
        </w:rPr>
        <w:t xml:space="preserve">oundations of </w:t>
      </w:r>
      <w:r>
        <w:rPr>
          <w:i/>
        </w:rPr>
        <w:t>t</w:t>
      </w:r>
      <w:r w:rsidRPr="0027094F">
        <w:rPr>
          <w:i/>
        </w:rPr>
        <w:t xml:space="preserve">hought and </w:t>
      </w:r>
      <w:r>
        <w:rPr>
          <w:i/>
        </w:rPr>
        <w:t>a</w:t>
      </w:r>
      <w:r w:rsidRPr="0027094F">
        <w:rPr>
          <w:i/>
        </w:rPr>
        <w:t xml:space="preserve">ction: A </w:t>
      </w:r>
      <w:r>
        <w:rPr>
          <w:i/>
        </w:rPr>
        <w:t>s</w:t>
      </w:r>
      <w:r w:rsidRPr="0027094F">
        <w:rPr>
          <w:i/>
        </w:rPr>
        <w:t xml:space="preserve">ocial </w:t>
      </w:r>
      <w:r>
        <w:rPr>
          <w:i/>
        </w:rPr>
        <w:t>c</w:t>
      </w:r>
      <w:r w:rsidRPr="0027094F">
        <w:rPr>
          <w:i/>
        </w:rPr>
        <w:t xml:space="preserve">ognitive </w:t>
      </w:r>
      <w:r>
        <w:rPr>
          <w:i/>
        </w:rPr>
        <w:t>t</w:t>
      </w:r>
      <w:r w:rsidRPr="0027094F">
        <w:rPr>
          <w:i/>
        </w:rPr>
        <w:t xml:space="preserve">heory. </w:t>
      </w:r>
      <w:r w:rsidRPr="0027094F">
        <w:t>Prentice-Hall</w:t>
      </w:r>
      <w:r>
        <w:t>.</w:t>
      </w:r>
    </w:p>
    <w:p w:rsidR="008E60B2" w:rsidRPr="0027094F" w:rsidRDefault="008E60B2" w:rsidP="008E60B2">
      <w:pPr>
        <w:pStyle w:val="Ref"/>
        <w:spacing w:line="360" w:lineRule="auto"/>
      </w:pPr>
      <w:proofErr w:type="gramStart"/>
      <w:r w:rsidRPr="0027094F">
        <w:t>Bandura, A. (1989) Social cognitive theory.</w:t>
      </w:r>
      <w:proofErr w:type="gramEnd"/>
      <w:r w:rsidRPr="0027094F">
        <w:t xml:space="preserve"> In: </w:t>
      </w:r>
      <w:r w:rsidRPr="0027094F">
        <w:rPr>
          <w:i/>
        </w:rPr>
        <w:t xml:space="preserve">Annals of child development. Vol. 6. </w:t>
      </w:r>
      <w:proofErr w:type="gramStart"/>
      <w:r w:rsidRPr="0027094F">
        <w:rPr>
          <w:i/>
        </w:rPr>
        <w:t xml:space="preserve">Six theories of child development, </w:t>
      </w:r>
      <w:r w:rsidRPr="0027094F">
        <w:t>ed. R. Vasta, pp. 1-60.</w:t>
      </w:r>
      <w:proofErr w:type="gramEnd"/>
      <w:r w:rsidRPr="0027094F">
        <w:t xml:space="preserve"> JAI Press.</w:t>
      </w:r>
    </w:p>
    <w:p w:rsidR="008E60B2" w:rsidRPr="0027094F" w:rsidRDefault="008E60B2" w:rsidP="008E60B2">
      <w:pPr>
        <w:pStyle w:val="Ref"/>
        <w:spacing w:line="360" w:lineRule="auto"/>
      </w:pPr>
      <w:proofErr w:type="gramStart"/>
      <w:r w:rsidRPr="0027094F">
        <w:t>Bandura, A. (1991) Self-regulation of motivation through anticipatory and self-regulatory mechanisms.</w:t>
      </w:r>
      <w:proofErr w:type="gramEnd"/>
      <w:r w:rsidRPr="0027094F">
        <w:t xml:space="preserve"> In</w:t>
      </w:r>
      <w:r w:rsidR="00275620">
        <w:t>:</w:t>
      </w:r>
      <w:r w:rsidRPr="0027094F">
        <w:t xml:space="preserve"> Perspectives on motivation</w:t>
      </w:r>
      <w:r w:rsidR="00275620">
        <w:t xml:space="preserve">, ed. </w:t>
      </w:r>
      <w:r w:rsidR="00275620" w:rsidRPr="0027094F">
        <w:t>R.A. Dienstbier</w:t>
      </w:r>
      <w:r w:rsidR="00275620">
        <w:t>,</w:t>
      </w:r>
      <w:r w:rsidR="00275620" w:rsidRPr="0027094F">
        <w:t xml:space="preserve"> </w:t>
      </w:r>
      <w:proofErr w:type="gramStart"/>
      <w:r w:rsidR="00275620">
        <w:t>pp</w:t>
      </w:r>
      <w:proofErr w:type="gramEnd"/>
      <w:r w:rsidR="00275620">
        <w:t xml:space="preserve">. </w:t>
      </w:r>
      <w:r w:rsidRPr="0027094F">
        <w:t>69-164</w:t>
      </w:r>
      <w:r w:rsidR="00275620">
        <w:t>.</w:t>
      </w:r>
      <w:r w:rsidRPr="0027094F">
        <w:t xml:space="preserve"> University of Nebraska Press.</w:t>
      </w:r>
    </w:p>
    <w:p w:rsidR="008E60B2" w:rsidRPr="002033DB" w:rsidRDefault="008E60B2" w:rsidP="008E60B2">
      <w:pPr>
        <w:pStyle w:val="Ref"/>
        <w:spacing w:line="360" w:lineRule="auto"/>
      </w:pPr>
      <w:r w:rsidRPr="002033DB">
        <w:t xml:space="preserve">Bartlett, F. C. (1932) </w:t>
      </w:r>
      <w:r w:rsidRPr="002033DB">
        <w:rPr>
          <w:i/>
        </w:rPr>
        <w:t>Remembering: A study in experimental and social psychology</w:t>
      </w:r>
      <w:r w:rsidRPr="002033DB">
        <w:t xml:space="preserve">. </w:t>
      </w:r>
      <w:proofErr w:type="gramStart"/>
      <w:r w:rsidRPr="002033DB">
        <w:t>Cambridge University Press.</w:t>
      </w:r>
      <w:proofErr w:type="gramEnd"/>
      <w:r w:rsidRPr="002033DB">
        <w:t xml:space="preserve"> </w:t>
      </w:r>
    </w:p>
    <w:p w:rsidR="008E60B2" w:rsidRPr="008B6627" w:rsidRDefault="008E60B2" w:rsidP="008E60B2">
      <w:pPr>
        <w:pStyle w:val="Ref"/>
        <w:spacing w:line="360" w:lineRule="auto"/>
      </w:pPr>
      <w:proofErr w:type="gramStart"/>
      <w:r w:rsidRPr="008B6627">
        <w:t>Batterman, R. W. (2011) Emergence, singularities, and symmetry breaking.</w:t>
      </w:r>
      <w:proofErr w:type="gramEnd"/>
      <w:r w:rsidRPr="008B6627">
        <w:t xml:space="preserve"> </w:t>
      </w:r>
      <w:r w:rsidRPr="008B6627">
        <w:rPr>
          <w:i/>
        </w:rPr>
        <w:t>Foundations of Physics 41</w:t>
      </w:r>
      <w:r w:rsidRPr="008B6627">
        <w:t>:1031-1050.</w:t>
      </w:r>
    </w:p>
    <w:p w:rsidR="008E60B2" w:rsidRPr="0027094F" w:rsidRDefault="008E60B2" w:rsidP="008E60B2">
      <w:pPr>
        <w:spacing w:after="80" w:line="360" w:lineRule="auto"/>
        <w:ind w:left="567" w:hanging="567"/>
        <w:rPr>
          <w:rFonts w:ascii="Cambria" w:hAnsi="Cambria"/>
        </w:rPr>
      </w:pPr>
      <w:proofErr w:type="gramStart"/>
      <w:r w:rsidRPr="0027094F">
        <w:rPr>
          <w:rFonts w:ascii="Cambria" w:hAnsi="Cambria"/>
        </w:rPr>
        <w:t xml:space="preserve">Battram, A. (1998) </w:t>
      </w:r>
      <w:r w:rsidRPr="0027094F">
        <w:rPr>
          <w:rFonts w:ascii="Cambria" w:hAnsi="Cambria"/>
          <w:i/>
        </w:rPr>
        <w:t>Navigating complexity.</w:t>
      </w:r>
      <w:proofErr w:type="gramEnd"/>
      <w:r w:rsidRPr="0027094F">
        <w:rPr>
          <w:rFonts w:ascii="Cambria" w:hAnsi="Cambria"/>
          <w:i/>
        </w:rPr>
        <w:t xml:space="preserve"> </w:t>
      </w:r>
      <w:proofErr w:type="gramStart"/>
      <w:r w:rsidRPr="0027094F">
        <w:rPr>
          <w:rFonts w:ascii="Cambria" w:hAnsi="Cambria"/>
        </w:rPr>
        <w:t>The Industrial Society.</w:t>
      </w:r>
      <w:proofErr w:type="gramEnd"/>
    </w:p>
    <w:p w:rsidR="008E60B2" w:rsidRPr="0027094F" w:rsidRDefault="008E60B2" w:rsidP="008E60B2">
      <w:pPr>
        <w:pStyle w:val="Ref"/>
        <w:spacing w:line="360" w:lineRule="auto"/>
        <w:rPr>
          <w:lang w:val="en-GB"/>
        </w:rPr>
      </w:pPr>
      <w:r w:rsidRPr="0027094F">
        <w:rPr>
          <w:lang w:val="en-GB"/>
        </w:rPr>
        <w:t xml:space="preserve">Beckner, C., Ellis, N. C., Blythe, R., Holland, H., Bybee, J., Ke, Y., Christiansen, M.H., Larsen-Freeman, D. &amp; Schoenemann, T. (2009) Language is a Complex Adaptive System: Position paper. </w:t>
      </w:r>
      <w:proofErr w:type="gramStart"/>
      <w:r w:rsidRPr="0027094F">
        <w:rPr>
          <w:i/>
          <w:lang w:val="en-GB"/>
        </w:rPr>
        <w:t>Language Learning 59</w:t>
      </w:r>
      <w:r w:rsidR="00275620">
        <w:rPr>
          <w:lang w:val="en-GB"/>
        </w:rPr>
        <w:t>:</w:t>
      </w:r>
      <w:r w:rsidRPr="0027094F">
        <w:rPr>
          <w:lang w:val="en-GB"/>
        </w:rPr>
        <w:t>1-26.</w:t>
      </w:r>
      <w:proofErr w:type="gramEnd"/>
    </w:p>
    <w:p w:rsidR="008E60B2" w:rsidRPr="00666674" w:rsidRDefault="008E60B2" w:rsidP="008E60B2">
      <w:pPr>
        <w:pStyle w:val="Ref"/>
        <w:spacing w:line="360" w:lineRule="auto"/>
      </w:pPr>
      <w:proofErr w:type="gramStart"/>
      <w:r w:rsidRPr="00666674">
        <w:rPr>
          <w:rFonts w:cs="Times"/>
          <w:szCs w:val="32"/>
        </w:rPr>
        <w:t>Benzon, W. (1996) Culture as an evolutionary arena.</w:t>
      </w:r>
      <w:proofErr w:type="gramEnd"/>
      <w:r w:rsidRPr="00666674">
        <w:rPr>
          <w:rFonts w:cs="Times"/>
          <w:szCs w:val="32"/>
        </w:rPr>
        <w:t xml:space="preserve"> </w:t>
      </w:r>
      <w:r w:rsidRPr="00666674">
        <w:rPr>
          <w:rFonts w:cs="Times"/>
          <w:i/>
          <w:iCs/>
          <w:szCs w:val="32"/>
        </w:rPr>
        <w:t>Journal of Social and Evolutionary Systems</w:t>
      </w:r>
      <w:r w:rsidRPr="00666674">
        <w:rPr>
          <w:rFonts w:cs="Times"/>
          <w:szCs w:val="32"/>
        </w:rPr>
        <w:t xml:space="preserve"> </w:t>
      </w:r>
      <w:r w:rsidRPr="00666674">
        <w:rPr>
          <w:rFonts w:cs="Times"/>
          <w:bCs/>
          <w:i/>
          <w:szCs w:val="32"/>
        </w:rPr>
        <w:t>19</w:t>
      </w:r>
      <w:r w:rsidRPr="00666674">
        <w:rPr>
          <w:rFonts w:cs="Times"/>
          <w:szCs w:val="32"/>
        </w:rPr>
        <w:t>:321-2.</w:t>
      </w:r>
    </w:p>
    <w:p w:rsidR="008E60B2" w:rsidRPr="004C0F29" w:rsidRDefault="008E60B2" w:rsidP="008E60B2">
      <w:pPr>
        <w:spacing w:after="80" w:line="360" w:lineRule="auto"/>
        <w:ind w:left="567" w:hanging="567"/>
        <w:rPr>
          <w:rFonts w:ascii="Cambria" w:hAnsi="Cambria" w:cs="Helvetica"/>
          <w:color w:val="1A1A1A"/>
          <w:szCs w:val="28"/>
        </w:rPr>
      </w:pPr>
      <w:proofErr w:type="gramStart"/>
      <w:r w:rsidRPr="004C0F29">
        <w:rPr>
          <w:rFonts w:ascii="Cambria" w:hAnsi="Cambria" w:cs="Helvetica"/>
          <w:color w:val="1A1A1A"/>
          <w:szCs w:val="28"/>
        </w:rPr>
        <w:t xml:space="preserve">Bloch, M. (2005) </w:t>
      </w:r>
      <w:r w:rsidRPr="004C0F29">
        <w:rPr>
          <w:rFonts w:ascii="Cambria" w:hAnsi="Cambria" w:cs="Helvetica"/>
          <w:i/>
          <w:iCs/>
          <w:color w:val="1A1A1A"/>
          <w:szCs w:val="28"/>
        </w:rPr>
        <w:t>Essays on cultural transmission</w:t>
      </w:r>
      <w:r w:rsidRPr="004C0F29">
        <w:rPr>
          <w:rFonts w:ascii="Cambria" w:hAnsi="Cambria" w:cs="Helvetica"/>
          <w:color w:val="1A1A1A"/>
          <w:szCs w:val="28"/>
        </w:rPr>
        <w:t>.</w:t>
      </w:r>
      <w:proofErr w:type="gramEnd"/>
      <w:r w:rsidRPr="004C0F29">
        <w:rPr>
          <w:rFonts w:ascii="Cambria" w:hAnsi="Cambria" w:cs="Helvetica"/>
          <w:color w:val="1A1A1A"/>
          <w:szCs w:val="28"/>
        </w:rPr>
        <w:t xml:space="preserve"> Berg.</w:t>
      </w:r>
    </w:p>
    <w:p w:rsidR="008E60B2" w:rsidRPr="008B6627" w:rsidRDefault="008E60B2" w:rsidP="008E60B2">
      <w:pPr>
        <w:pStyle w:val="Ref"/>
        <w:spacing w:line="360" w:lineRule="auto"/>
      </w:pPr>
      <w:proofErr w:type="gramStart"/>
      <w:r w:rsidRPr="008B6627">
        <w:t xml:space="preserve">Blutner, R. Lexical pragmatics (1998) </w:t>
      </w:r>
      <w:r w:rsidRPr="008B6627">
        <w:rPr>
          <w:i/>
        </w:rPr>
        <w:t>Journal of Semantics 15</w:t>
      </w:r>
      <w:r w:rsidRPr="008B6627">
        <w:t>:115-162.</w:t>
      </w:r>
      <w:proofErr w:type="gramEnd"/>
    </w:p>
    <w:p w:rsidR="008E60B2" w:rsidRPr="00666674" w:rsidRDefault="008E60B2" w:rsidP="008E60B2">
      <w:pPr>
        <w:pStyle w:val="Ref"/>
        <w:spacing w:line="360" w:lineRule="auto"/>
      </w:pPr>
      <w:r w:rsidRPr="00666674">
        <w:t xml:space="preserve">Boesch, C. (2012) </w:t>
      </w:r>
      <w:r w:rsidRPr="00666674">
        <w:rPr>
          <w:i/>
        </w:rPr>
        <w:t>Wild cultures: A comparison between chimpanzee and human cultures</w:t>
      </w:r>
      <w:r w:rsidRPr="00666674">
        <w:t xml:space="preserve">. </w:t>
      </w:r>
      <w:proofErr w:type="gramStart"/>
      <w:r w:rsidRPr="00666674">
        <w:t>Cambridge University Press.</w:t>
      </w:r>
      <w:proofErr w:type="gramEnd"/>
    </w:p>
    <w:p w:rsidR="008E60B2" w:rsidRPr="008B6627" w:rsidRDefault="008E60B2" w:rsidP="008E60B2">
      <w:pPr>
        <w:pStyle w:val="Ref"/>
        <w:spacing w:line="360" w:lineRule="auto"/>
        <w:rPr>
          <w:rFonts w:cs="Helvetica"/>
          <w:color w:val="1A1A1A"/>
          <w:szCs w:val="25"/>
        </w:rPr>
      </w:pPr>
      <w:proofErr w:type="gramStart"/>
      <w:r w:rsidRPr="008B6627">
        <w:t>Bosch P. (2007) Productivity, polysemy, and predicate indexicality.</w:t>
      </w:r>
      <w:proofErr w:type="gramEnd"/>
      <w:r w:rsidRPr="008B6627">
        <w:t xml:space="preserve"> In: </w:t>
      </w:r>
      <w:r w:rsidRPr="008B6627">
        <w:rPr>
          <w:i/>
        </w:rPr>
        <w:t xml:space="preserve">Logic, language, and computation, </w:t>
      </w:r>
      <w:r w:rsidRPr="008B6627">
        <w:t>ed.</w:t>
      </w:r>
      <w:r w:rsidRPr="008B6627">
        <w:rPr>
          <w:i/>
        </w:rPr>
        <w:t xml:space="preserve"> </w:t>
      </w:r>
      <w:r w:rsidRPr="008B6627">
        <w:t>B. D. ten Cate, H. W. Zeevat. TbiLLC 2005. Lecture Notes in Computer Science, vol 4363. Springer.</w:t>
      </w:r>
    </w:p>
    <w:p w:rsidR="008E60B2" w:rsidRPr="002033DB" w:rsidRDefault="008E60B2" w:rsidP="008E60B2">
      <w:pPr>
        <w:spacing w:after="80" w:line="360" w:lineRule="auto"/>
        <w:ind w:left="567" w:hanging="567"/>
        <w:rPr>
          <w:rFonts w:ascii="Cambria" w:hAnsi="Cambria" w:cs="Arial"/>
          <w:color w:val="262626"/>
          <w:szCs w:val="26"/>
        </w:rPr>
      </w:pPr>
      <w:r w:rsidRPr="002033DB">
        <w:rPr>
          <w:rFonts w:ascii="Cambria" w:hAnsi="Cambria" w:cs="Arial"/>
          <w:color w:val="262626"/>
          <w:szCs w:val="26"/>
        </w:rPr>
        <w:t xml:space="preserve">Bouckaert, R., Lemey, P., Dunn, M., Greenhill, S. J., Alekseyenko, A. V., Drummond, A. J. Gray, R. D., Suchard, M. A. &amp; Atkinson, Q. (2012) Mapping the origins and expansion of the Indo-European language family. </w:t>
      </w:r>
      <w:proofErr w:type="gramStart"/>
      <w:r w:rsidRPr="002033DB">
        <w:rPr>
          <w:rFonts w:ascii="Cambria" w:hAnsi="Cambria" w:cs="Arial"/>
          <w:i/>
          <w:color w:val="262626"/>
          <w:szCs w:val="26"/>
        </w:rPr>
        <w:t>Science 337</w:t>
      </w:r>
      <w:r w:rsidRPr="002033DB">
        <w:rPr>
          <w:rFonts w:ascii="Cambria" w:hAnsi="Cambria" w:cs="Arial"/>
          <w:color w:val="262626"/>
          <w:szCs w:val="26"/>
        </w:rPr>
        <w:t>:957-960.</w:t>
      </w:r>
      <w:proofErr w:type="gramEnd"/>
      <w:r w:rsidRPr="002033DB">
        <w:rPr>
          <w:rFonts w:ascii="Cambria" w:hAnsi="Cambria" w:cs="Arial"/>
          <w:color w:val="262626"/>
          <w:szCs w:val="26"/>
        </w:rPr>
        <w:t xml:space="preserve"> </w:t>
      </w:r>
    </w:p>
    <w:p w:rsidR="008E60B2" w:rsidRPr="005A25D2" w:rsidRDefault="008E60B2" w:rsidP="008E60B2">
      <w:pPr>
        <w:spacing w:after="80" w:line="360" w:lineRule="auto"/>
        <w:ind w:left="567" w:hanging="567"/>
        <w:rPr>
          <w:rFonts w:ascii="Cambria" w:hAnsi="Cambria" w:cs="Arial"/>
          <w:color w:val="262626"/>
          <w:szCs w:val="26"/>
        </w:rPr>
      </w:pPr>
      <w:r w:rsidRPr="005A25D2">
        <w:rPr>
          <w:rFonts w:ascii="Cambria" w:hAnsi="Cambria" w:cs="Arial"/>
          <w:color w:val="262626"/>
          <w:szCs w:val="26"/>
        </w:rPr>
        <w:t xml:space="preserve">Boyd, P. &amp; Richerson, P. J. (2000) Memes: Universal acid or a better mousetrap? In: </w:t>
      </w:r>
      <w:r w:rsidRPr="005A25D2">
        <w:rPr>
          <w:rFonts w:ascii="Cambria" w:hAnsi="Cambria"/>
          <w:i/>
        </w:rPr>
        <w:t>Darwinizing culture: The status of memetics as a science</w:t>
      </w:r>
      <w:r w:rsidRPr="005A25D2">
        <w:rPr>
          <w:rFonts w:ascii="Cambria" w:hAnsi="Cambria"/>
        </w:rPr>
        <w:t xml:space="preserve">, ed. R. Aunger, pp. 163-173. </w:t>
      </w:r>
      <w:proofErr w:type="gramStart"/>
      <w:r w:rsidRPr="005A25D2">
        <w:rPr>
          <w:rFonts w:ascii="Cambria" w:hAnsi="Cambria"/>
        </w:rPr>
        <w:t>Oxford University Press.</w:t>
      </w:r>
      <w:proofErr w:type="gramEnd"/>
      <w:r w:rsidRPr="005A25D2">
        <w:rPr>
          <w:rFonts w:ascii="Cambria" w:hAnsi="Cambria" w:cs="Arial"/>
          <w:color w:val="262626"/>
          <w:szCs w:val="26"/>
        </w:rPr>
        <w:t xml:space="preserve"> </w:t>
      </w:r>
    </w:p>
    <w:p w:rsidR="008E60B2" w:rsidRPr="005A25D2" w:rsidRDefault="008E60B2" w:rsidP="008E60B2">
      <w:pPr>
        <w:spacing w:after="80" w:line="360" w:lineRule="auto"/>
        <w:ind w:left="567" w:hanging="567"/>
        <w:rPr>
          <w:rFonts w:ascii="Cambria" w:hAnsi="Cambria" w:cs="Arial"/>
          <w:color w:val="262626"/>
          <w:szCs w:val="26"/>
        </w:rPr>
      </w:pPr>
      <w:r w:rsidRPr="005A25D2">
        <w:rPr>
          <w:rFonts w:ascii="Cambria" w:hAnsi="Cambria" w:cs="Arial"/>
          <w:color w:val="262626"/>
          <w:szCs w:val="26"/>
        </w:rPr>
        <w:t xml:space="preserve">Boyd, R. &amp; Christiansen, M. H., </w:t>
      </w:r>
      <w:proofErr w:type="gramStart"/>
      <w:r w:rsidRPr="005A25D2">
        <w:rPr>
          <w:rFonts w:ascii="Cambria" w:hAnsi="Cambria" w:cs="Arial"/>
          <w:color w:val="262626"/>
          <w:szCs w:val="26"/>
        </w:rPr>
        <w:t>eds</w:t>
      </w:r>
      <w:proofErr w:type="gramEnd"/>
      <w:r w:rsidRPr="005A25D2">
        <w:rPr>
          <w:rFonts w:ascii="Cambria" w:hAnsi="Cambria" w:cs="Arial"/>
          <w:color w:val="262626"/>
          <w:szCs w:val="26"/>
        </w:rPr>
        <w:t xml:space="preserve">. (2013) Cultural </w:t>
      </w:r>
      <w:r>
        <w:rPr>
          <w:rFonts w:ascii="Cambria" w:hAnsi="Cambria" w:cs="Arial"/>
          <w:color w:val="262626"/>
          <w:szCs w:val="26"/>
        </w:rPr>
        <w:t>e</w:t>
      </w:r>
      <w:r w:rsidRPr="005A25D2">
        <w:rPr>
          <w:rFonts w:ascii="Cambria" w:hAnsi="Cambria" w:cs="Arial"/>
          <w:color w:val="262626"/>
          <w:szCs w:val="26"/>
        </w:rPr>
        <w:t xml:space="preserve">volution: Society, </w:t>
      </w:r>
      <w:r>
        <w:rPr>
          <w:rFonts w:ascii="Cambria" w:hAnsi="Cambria" w:cs="Arial"/>
          <w:color w:val="262626"/>
          <w:szCs w:val="26"/>
        </w:rPr>
        <w:t>t</w:t>
      </w:r>
      <w:r w:rsidRPr="005A25D2">
        <w:rPr>
          <w:rFonts w:ascii="Cambria" w:hAnsi="Cambria" w:cs="Arial"/>
          <w:color w:val="262626"/>
          <w:szCs w:val="26"/>
        </w:rPr>
        <w:t xml:space="preserve">echnology, </w:t>
      </w:r>
      <w:r>
        <w:rPr>
          <w:rFonts w:ascii="Cambria" w:hAnsi="Cambria" w:cs="Arial"/>
          <w:color w:val="262626"/>
          <w:szCs w:val="26"/>
        </w:rPr>
        <w:t>l</w:t>
      </w:r>
      <w:r w:rsidRPr="005A25D2">
        <w:rPr>
          <w:rFonts w:ascii="Cambria" w:hAnsi="Cambria" w:cs="Arial"/>
          <w:color w:val="262626"/>
          <w:szCs w:val="26"/>
        </w:rPr>
        <w:t xml:space="preserve">anguage, and </w:t>
      </w:r>
      <w:r>
        <w:rPr>
          <w:rFonts w:ascii="Cambria" w:hAnsi="Cambria" w:cs="Arial"/>
          <w:color w:val="262626"/>
          <w:szCs w:val="26"/>
        </w:rPr>
        <w:t>r</w:t>
      </w:r>
      <w:r w:rsidRPr="005A25D2">
        <w:rPr>
          <w:rFonts w:ascii="Cambria" w:hAnsi="Cambria" w:cs="Arial"/>
          <w:color w:val="262626"/>
          <w:szCs w:val="26"/>
        </w:rPr>
        <w:t xml:space="preserve">eligion, ed. P. J. Richerson &amp;. </w:t>
      </w:r>
      <w:proofErr w:type="gramStart"/>
      <w:r w:rsidRPr="005A25D2">
        <w:rPr>
          <w:rFonts w:ascii="Cambria" w:hAnsi="Cambria" w:cs="Arial"/>
          <w:color w:val="262626"/>
          <w:szCs w:val="26"/>
        </w:rPr>
        <w:t>Strüngmann Forum Reports.</w:t>
      </w:r>
      <w:proofErr w:type="gramEnd"/>
      <w:r w:rsidRPr="005A25D2">
        <w:rPr>
          <w:rFonts w:ascii="Cambria" w:hAnsi="Cambria" w:cs="Arial"/>
          <w:color w:val="262626"/>
          <w:szCs w:val="26"/>
        </w:rPr>
        <w:t xml:space="preserve"> MIT Press.</w:t>
      </w:r>
    </w:p>
    <w:p w:rsidR="008E60B2" w:rsidRPr="004C0F29" w:rsidRDefault="008E60B2" w:rsidP="008E60B2">
      <w:pPr>
        <w:spacing w:after="80" w:line="360" w:lineRule="auto"/>
        <w:ind w:left="567" w:hanging="567"/>
        <w:rPr>
          <w:rFonts w:ascii="Cambria" w:hAnsi="Cambria"/>
        </w:rPr>
      </w:pPr>
      <w:proofErr w:type="gramStart"/>
      <w:r w:rsidRPr="004C0F29">
        <w:rPr>
          <w:rFonts w:ascii="Cambria" w:hAnsi="Cambria"/>
        </w:rPr>
        <w:t xml:space="preserve">Boyd, R. &amp; Richerson, P.J. (1985) </w:t>
      </w:r>
      <w:r w:rsidRPr="004C0F29">
        <w:rPr>
          <w:rFonts w:ascii="Cambria" w:hAnsi="Cambria"/>
          <w:i/>
        </w:rPr>
        <w:t>Culture and the evolutionary process</w:t>
      </w:r>
      <w:r w:rsidRPr="004C0F29">
        <w:rPr>
          <w:rFonts w:ascii="Cambria" w:hAnsi="Cambria"/>
        </w:rPr>
        <w:t>.</w:t>
      </w:r>
      <w:proofErr w:type="gramEnd"/>
      <w:r w:rsidRPr="004C0F29">
        <w:rPr>
          <w:rFonts w:ascii="Cambria" w:hAnsi="Cambria"/>
        </w:rPr>
        <w:t xml:space="preserve"> </w:t>
      </w:r>
      <w:proofErr w:type="gramStart"/>
      <w:r w:rsidRPr="004C0F29">
        <w:rPr>
          <w:rFonts w:ascii="Cambria" w:hAnsi="Cambria"/>
        </w:rPr>
        <w:t>The University of Chicago Press.</w:t>
      </w:r>
      <w:proofErr w:type="gramEnd"/>
    </w:p>
    <w:p w:rsidR="008E60B2" w:rsidRPr="00666674" w:rsidRDefault="008E60B2" w:rsidP="008E60B2">
      <w:pPr>
        <w:spacing w:after="80" w:line="360" w:lineRule="auto"/>
        <w:ind w:left="567" w:hanging="567"/>
        <w:rPr>
          <w:rFonts w:ascii="Cambria" w:hAnsi="Cambria"/>
        </w:rPr>
      </w:pPr>
      <w:r w:rsidRPr="00666674">
        <w:rPr>
          <w:rFonts w:ascii="Cambria" w:hAnsi="Cambria"/>
        </w:rPr>
        <w:t xml:space="preserve">Boyd, R. &amp; Richerson, P. J. (1996) Why culture is common but cumulative culture is rare. </w:t>
      </w:r>
      <w:r w:rsidRPr="00666674">
        <w:rPr>
          <w:rFonts w:ascii="Cambria" w:hAnsi="Cambria"/>
          <w:i/>
        </w:rPr>
        <w:t>Proceedings of the British Academy</w:t>
      </w:r>
      <w:r w:rsidRPr="00666674">
        <w:rPr>
          <w:rFonts w:ascii="Cambria" w:hAnsi="Cambria"/>
        </w:rPr>
        <w:t>, 88:77-93.</w:t>
      </w:r>
    </w:p>
    <w:p w:rsidR="008E60B2" w:rsidRPr="0027094F" w:rsidRDefault="008E60B2" w:rsidP="008E60B2">
      <w:pPr>
        <w:spacing w:after="80" w:line="360" w:lineRule="auto"/>
        <w:ind w:left="567" w:hanging="567"/>
        <w:rPr>
          <w:rFonts w:ascii="Cambria" w:hAnsi="Cambria" w:cs="Arial"/>
          <w:color w:val="262626"/>
          <w:szCs w:val="26"/>
        </w:rPr>
      </w:pPr>
      <w:r w:rsidRPr="0027094F">
        <w:rPr>
          <w:rFonts w:ascii="Cambria" w:hAnsi="Cambria" w:cs="Arial"/>
          <w:color w:val="262626"/>
          <w:szCs w:val="26"/>
        </w:rPr>
        <w:t xml:space="preserve">Boyd, R., Richerson, </w:t>
      </w:r>
      <w:proofErr w:type="gramStart"/>
      <w:r w:rsidRPr="0027094F">
        <w:rPr>
          <w:rFonts w:ascii="Cambria" w:hAnsi="Cambria" w:cs="Arial"/>
          <w:color w:val="262626"/>
          <w:szCs w:val="26"/>
        </w:rPr>
        <w:t>P. J. &amp; Henrich, J. (2013) The cultural evolution of technology</w:t>
      </w:r>
      <w:proofErr w:type="gramEnd"/>
      <w:r w:rsidRPr="0027094F">
        <w:rPr>
          <w:rFonts w:ascii="Cambria" w:hAnsi="Cambria" w:cs="Arial"/>
          <w:color w:val="262626"/>
          <w:szCs w:val="26"/>
        </w:rPr>
        <w:t xml:space="preserve">: Facts and theories. In: </w:t>
      </w:r>
      <w:r w:rsidRPr="0027094F">
        <w:rPr>
          <w:rFonts w:ascii="Cambria" w:hAnsi="Cambria" w:cs="Arial"/>
          <w:i/>
          <w:color w:val="262626"/>
          <w:szCs w:val="26"/>
        </w:rPr>
        <w:t xml:space="preserve">Cultural Evolution: Society, Technology, Language, and Religion, </w:t>
      </w:r>
      <w:r w:rsidRPr="0027094F">
        <w:rPr>
          <w:rFonts w:ascii="Cambria" w:hAnsi="Cambria" w:cs="Arial"/>
          <w:color w:val="262626"/>
          <w:szCs w:val="26"/>
        </w:rPr>
        <w:t>ed. P. J. Richerson &amp; M. H. Christiansen. Strüngmann Forum Reports, pp. 119-142. MIT Press.</w:t>
      </w:r>
    </w:p>
    <w:p w:rsidR="008E60B2" w:rsidRPr="004C0F29" w:rsidRDefault="008E60B2" w:rsidP="008E60B2">
      <w:pPr>
        <w:spacing w:after="80" w:line="360" w:lineRule="auto"/>
        <w:ind w:left="567" w:hanging="567"/>
        <w:rPr>
          <w:rFonts w:ascii="Cambria" w:hAnsi="Cambria"/>
        </w:rPr>
      </w:pPr>
      <w:r w:rsidRPr="004C0F29">
        <w:rPr>
          <w:rFonts w:ascii="Cambria" w:hAnsi="Cambria"/>
        </w:rPr>
        <w:t xml:space="preserve">Boyer P. (2001) </w:t>
      </w:r>
      <w:r w:rsidRPr="004C0F29">
        <w:rPr>
          <w:rFonts w:ascii="Cambria" w:hAnsi="Cambria"/>
          <w:i/>
        </w:rPr>
        <w:t>Religion explained: the evolutionary origins of religious thought.</w:t>
      </w:r>
      <w:r w:rsidRPr="004C0F29">
        <w:rPr>
          <w:rFonts w:ascii="Cambria" w:hAnsi="Cambria"/>
        </w:rPr>
        <w:t xml:space="preserve"> Basic Books.</w:t>
      </w:r>
    </w:p>
    <w:p w:rsidR="008E60B2" w:rsidRPr="00C12D21" w:rsidRDefault="008E60B2" w:rsidP="008E60B2">
      <w:pPr>
        <w:spacing w:after="80" w:line="360" w:lineRule="auto"/>
        <w:ind w:left="567" w:hanging="567"/>
        <w:rPr>
          <w:rFonts w:ascii="Cambria" w:hAnsi="Cambria"/>
        </w:rPr>
      </w:pPr>
      <w:r w:rsidRPr="00C12D21">
        <w:rPr>
          <w:rFonts w:ascii="Cambria" w:hAnsi="Cambria"/>
        </w:rPr>
        <w:t xml:space="preserve">Boyer, P. (1994) </w:t>
      </w:r>
      <w:r w:rsidRPr="00C12D21">
        <w:rPr>
          <w:rFonts w:ascii="Cambria" w:hAnsi="Cambria"/>
          <w:i/>
        </w:rPr>
        <w:t>The naturalness of religious ideas: a cognitive theory of religion.</w:t>
      </w:r>
      <w:r w:rsidR="00275620">
        <w:rPr>
          <w:rFonts w:ascii="Cambria" w:hAnsi="Cambria"/>
          <w:i/>
        </w:rPr>
        <w:t xml:space="preserve"> </w:t>
      </w:r>
      <w:proofErr w:type="gramStart"/>
      <w:r w:rsidRPr="00C12D21">
        <w:rPr>
          <w:rFonts w:ascii="Cambria" w:hAnsi="Cambria"/>
        </w:rPr>
        <w:t>University of California Press.</w:t>
      </w:r>
      <w:proofErr w:type="gramEnd"/>
    </w:p>
    <w:p w:rsidR="008E60B2" w:rsidRPr="00C12D21" w:rsidRDefault="008E60B2" w:rsidP="008E60B2">
      <w:pPr>
        <w:spacing w:after="80" w:line="360" w:lineRule="auto"/>
        <w:ind w:left="567" w:hanging="567"/>
        <w:rPr>
          <w:rFonts w:ascii="Cambria" w:hAnsi="Cambria"/>
        </w:rPr>
      </w:pPr>
      <w:r w:rsidRPr="00C12D21">
        <w:rPr>
          <w:rFonts w:ascii="Cambria" w:hAnsi="Cambria"/>
        </w:rPr>
        <w:t xml:space="preserve">Boyer, P. (1998) Cognitive tracks of cultural inheritance: how evolved intuitive ontology governs cultural transmission. </w:t>
      </w:r>
      <w:r w:rsidRPr="00C12D21">
        <w:rPr>
          <w:rFonts w:ascii="Cambria" w:hAnsi="Cambria"/>
          <w:i/>
        </w:rPr>
        <w:t>American Anthropologist</w:t>
      </w:r>
      <w:r>
        <w:rPr>
          <w:rFonts w:ascii="Cambria" w:hAnsi="Cambria"/>
          <w:i/>
        </w:rPr>
        <w:t>,</w:t>
      </w:r>
      <w:r w:rsidRPr="00C12D21">
        <w:rPr>
          <w:rFonts w:ascii="Cambria" w:hAnsi="Cambria"/>
        </w:rPr>
        <w:t xml:space="preserve"> </w:t>
      </w:r>
      <w:r w:rsidRPr="00C12D21">
        <w:rPr>
          <w:rFonts w:ascii="Cambria" w:hAnsi="Cambria"/>
          <w:i/>
        </w:rPr>
        <w:t>100</w:t>
      </w:r>
      <w:r w:rsidRPr="00C12D21">
        <w:rPr>
          <w:rFonts w:ascii="Cambria" w:hAnsi="Cambria"/>
        </w:rPr>
        <w:t xml:space="preserve">:876-89. </w:t>
      </w:r>
    </w:p>
    <w:p w:rsidR="008E60B2" w:rsidRPr="008B6627" w:rsidRDefault="008E60B2" w:rsidP="008E60B2">
      <w:pPr>
        <w:pStyle w:val="Ref"/>
        <w:spacing w:line="360" w:lineRule="auto"/>
      </w:pPr>
      <w:r w:rsidRPr="008B6627">
        <w:t xml:space="preserve">Brass, M. &amp; Heyes C. M. (2005) Imitation: is cognitive neuroscience solving the correspondence problem? </w:t>
      </w:r>
      <w:r w:rsidRPr="008B6627">
        <w:rPr>
          <w:i/>
        </w:rPr>
        <w:t>Trends in Cognitive Science 9</w:t>
      </w:r>
      <w:r w:rsidRPr="008B6627">
        <w:t>:489-95.</w:t>
      </w:r>
    </w:p>
    <w:p w:rsidR="008E60B2" w:rsidRPr="008B6627" w:rsidRDefault="008E60B2" w:rsidP="008E60B2">
      <w:pPr>
        <w:spacing w:after="80" w:line="360" w:lineRule="auto"/>
        <w:ind w:left="567" w:hanging="567"/>
        <w:rPr>
          <w:rFonts w:ascii="Cambria" w:hAnsi="Cambria"/>
        </w:rPr>
      </w:pPr>
      <w:proofErr w:type="gramStart"/>
      <w:r w:rsidRPr="008B6627">
        <w:rPr>
          <w:rFonts w:ascii="Cambria" w:hAnsi="Cambria"/>
        </w:rPr>
        <w:t>Bryan, J. H., Redfield, J., &amp; Mader, S. (1971) Words and deeds about altruism and the subsequent reinforcement power of the model.</w:t>
      </w:r>
      <w:proofErr w:type="gramEnd"/>
      <w:r w:rsidRPr="008B6627">
        <w:rPr>
          <w:rFonts w:ascii="Cambria" w:hAnsi="Cambria"/>
        </w:rPr>
        <w:t xml:space="preserve"> </w:t>
      </w:r>
      <w:r w:rsidRPr="008B6627">
        <w:rPr>
          <w:rFonts w:ascii="Cambria" w:hAnsi="Cambria"/>
          <w:i/>
        </w:rPr>
        <w:t>Child Development 42</w:t>
      </w:r>
      <w:r w:rsidRPr="008B6627">
        <w:rPr>
          <w:rFonts w:ascii="Cambria" w:hAnsi="Cambria"/>
        </w:rPr>
        <w:t>:1501-1508.</w:t>
      </w:r>
    </w:p>
    <w:p w:rsidR="008E60B2" w:rsidRPr="00666674" w:rsidRDefault="008E60B2" w:rsidP="008E60B2">
      <w:pPr>
        <w:spacing w:after="80" w:line="360" w:lineRule="auto"/>
        <w:ind w:left="567" w:hanging="567"/>
        <w:rPr>
          <w:rFonts w:ascii="Cambria" w:hAnsi="Cambria"/>
        </w:rPr>
      </w:pPr>
      <w:r w:rsidRPr="00666674">
        <w:rPr>
          <w:rFonts w:ascii="Cambria" w:hAnsi="Cambria"/>
        </w:rPr>
        <w:t xml:space="preserve">Buchanan, B., &amp; Collard, M. (2007) </w:t>
      </w:r>
      <w:proofErr w:type="gramStart"/>
      <w:r w:rsidRPr="00666674">
        <w:rPr>
          <w:rFonts w:ascii="Cambria" w:hAnsi="Cambria"/>
        </w:rPr>
        <w:t>Investigating</w:t>
      </w:r>
      <w:proofErr w:type="gramEnd"/>
      <w:r w:rsidRPr="00666674">
        <w:rPr>
          <w:rFonts w:ascii="Cambria" w:hAnsi="Cambria"/>
        </w:rPr>
        <w:t xml:space="preserve"> the peopling of North America through cladistic analyses of Early Paleoindian projectile points. </w:t>
      </w:r>
      <w:r w:rsidRPr="00666674">
        <w:rPr>
          <w:rFonts w:ascii="Cambria" w:hAnsi="Cambria"/>
          <w:i/>
        </w:rPr>
        <w:t>Journal of Anthropological Archaeology 26</w:t>
      </w:r>
      <w:r w:rsidRPr="00666674">
        <w:rPr>
          <w:rFonts w:ascii="Cambria" w:hAnsi="Cambria"/>
        </w:rPr>
        <w:t>:366</w:t>
      </w:r>
      <w:r>
        <w:rPr>
          <w:rFonts w:ascii="Cambria" w:hAnsi="Cambria"/>
        </w:rPr>
        <w:t>-</w:t>
      </w:r>
      <w:r w:rsidRPr="00666674">
        <w:rPr>
          <w:rFonts w:ascii="Cambria" w:hAnsi="Cambria"/>
        </w:rPr>
        <w:t>393.</w:t>
      </w:r>
    </w:p>
    <w:p w:rsidR="008E60B2" w:rsidRPr="00666674" w:rsidRDefault="008E60B2" w:rsidP="008E60B2">
      <w:pPr>
        <w:spacing w:after="80" w:line="360" w:lineRule="auto"/>
        <w:ind w:left="567" w:hanging="567"/>
        <w:rPr>
          <w:rFonts w:ascii="Cambria" w:hAnsi="Cambria"/>
        </w:rPr>
      </w:pPr>
      <w:r w:rsidRPr="00666674">
        <w:rPr>
          <w:rFonts w:ascii="Cambria" w:hAnsi="Cambria"/>
        </w:rPr>
        <w:t xml:space="preserve">Burdett, E. R. R., Lucas, A. J., Buchsbaum, D., McGuigan, N., Wood, L. A. &amp; Whiten, A. (2016) Do children copy an expert or a majority? Examining selective learning in instrumental and normative contexts. </w:t>
      </w:r>
      <w:proofErr w:type="gramStart"/>
      <w:r w:rsidRPr="00666674">
        <w:rPr>
          <w:rFonts w:ascii="Cambria" w:hAnsi="Cambria"/>
          <w:i/>
        </w:rPr>
        <w:t xml:space="preserve">PLOS ONE </w:t>
      </w:r>
      <w:r w:rsidRPr="00666674">
        <w:rPr>
          <w:rFonts w:ascii="Cambria" w:hAnsi="Cambria"/>
        </w:rPr>
        <w:t>11 10:e0164698.</w:t>
      </w:r>
      <w:proofErr w:type="gramEnd"/>
    </w:p>
    <w:p w:rsidR="008E60B2" w:rsidRPr="005A25D2" w:rsidRDefault="008E60B2" w:rsidP="008E60B2">
      <w:pPr>
        <w:pStyle w:val="Ref"/>
        <w:spacing w:line="360" w:lineRule="auto"/>
      </w:pPr>
      <w:proofErr w:type="gramStart"/>
      <w:r w:rsidRPr="005A25D2">
        <w:t>Caldwell, C. A., Renner, E. &amp; Atkinson, M. (201</w:t>
      </w:r>
      <w:r>
        <w:t>8</w:t>
      </w:r>
      <w:r w:rsidRPr="005A25D2">
        <w:t>) Human teaching and cumulative cultural evolution.</w:t>
      </w:r>
      <w:proofErr w:type="gramEnd"/>
      <w:r w:rsidRPr="005A25D2">
        <w:t xml:space="preserve"> </w:t>
      </w:r>
      <w:r w:rsidRPr="005A25D2">
        <w:rPr>
          <w:i/>
        </w:rPr>
        <w:t>Review of Philosophy and Psychology</w:t>
      </w:r>
      <w:r>
        <w:t xml:space="preserve"> </w:t>
      </w:r>
      <w:r w:rsidRPr="005A25D2">
        <w:rPr>
          <w:i/>
        </w:rPr>
        <w:t>9</w:t>
      </w:r>
      <w:r>
        <w:t>:</w:t>
      </w:r>
      <w:r w:rsidRPr="005A25D2">
        <w:t>751</w:t>
      </w:r>
      <w:r>
        <w:t>-</w:t>
      </w:r>
      <w:r w:rsidRPr="005A25D2">
        <w:t>770</w:t>
      </w:r>
      <w:r>
        <w:t>.</w:t>
      </w:r>
    </w:p>
    <w:p w:rsidR="008E60B2" w:rsidRPr="00666674" w:rsidRDefault="008E60B2" w:rsidP="008E60B2">
      <w:pPr>
        <w:pStyle w:val="Ref"/>
        <w:spacing w:line="360" w:lineRule="auto"/>
      </w:pPr>
      <w:r w:rsidRPr="00666674">
        <w:t xml:space="preserve">Call, J., Carpenter, M. &amp; Tomasello, M. (2005) Copying results and copying actions in the process of social learning: chimpanzees (Pan troglodytes) and human children (Homo sapiens). </w:t>
      </w:r>
      <w:r w:rsidRPr="00666674">
        <w:rPr>
          <w:i/>
        </w:rPr>
        <w:t xml:space="preserve">Animal Cognition </w:t>
      </w:r>
      <w:r w:rsidRPr="00275620">
        <w:rPr>
          <w:i/>
        </w:rPr>
        <w:t>8</w:t>
      </w:r>
      <w:r w:rsidRPr="00666674">
        <w:t>:151-63.</w:t>
      </w:r>
    </w:p>
    <w:p w:rsidR="008E60B2" w:rsidRPr="004C0F29" w:rsidRDefault="008E60B2" w:rsidP="008E60B2">
      <w:pPr>
        <w:pStyle w:val="Ref"/>
        <w:spacing w:line="360" w:lineRule="auto"/>
      </w:pPr>
      <w:proofErr w:type="gramStart"/>
      <w:r w:rsidRPr="004C0F29">
        <w:t>Campbell, D. T. (1965) Variation and selective retention in socio-cultural evolution.</w:t>
      </w:r>
      <w:proofErr w:type="gramEnd"/>
      <w:r w:rsidRPr="004C0F29">
        <w:t xml:space="preserve"> In: </w:t>
      </w:r>
      <w:r w:rsidRPr="004C0F29">
        <w:rPr>
          <w:i/>
        </w:rPr>
        <w:t>Social change in developing areas: a reinterpretation of evolutionary theory</w:t>
      </w:r>
      <w:r w:rsidRPr="004C0F29">
        <w:t>, ed. H. R. Barringer, G. I. Blanksten &amp; R. W. Mack, pp. 19-49. Schenkman.</w:t>
      </w:r>
    </w:p>
    <w:p w:rsidR="008E60B2" w:rsidRPr="005A25D2" w:rsidRDefault="008E60B2" w:rsidP="008E60B2">
      <w:pPr>
        <w:pStyle w:val="Ref"/>
        <w:spacing w:line="360" w:lineRule="auto"/>
      </w:pPr>
      <w:r w:rsidRPr="005A25D2">
        <w:t xml:space="preserve">Caro, T. M. &amp; Hauser, M. D. (1992) </w:t>
      </w:r>
      <w:proofErr w:type="gramStart"/>
      <w:r w:rsidRPr="005A25D2">
        <w:t>Is</w:t>
      </w:r>
      <w:proofErr w:type="gramEnd"/>
      <w:r w:rsidRPr="005A25D2">
        <w:t xml:space="preserve"> there teaching in nonhuman animals? </w:t>
      </w:r>
      <w:r w:rsidRPr="005A25D2">
        <w:rPr>
          <w:i/>
        </w:rPr>
        <w:t>The Quarterly Review of Biology 67</w:t>
      </w:r>
      <w:r w:rsidRPr="005A25D2">
        <w:t>:151-174.</w:t>
      </w:r>
    </w:p>
    <w:p w:rsidR="008E60B2" w:rsidRPr="002033DB" w:rsidRDefault="008E60B2" w:rsidP="008E60B2">
      <w:pPr>
        <w:pStyle w:val="Ref"/>
        <w:spacing w:line="360" w:lineRule="auto"/>
      </w:pPr>
      <w:r w:rsidRPr="002033DB">
        <w:t xml:space="preserve">Carpenter, M., Akhtar, N. &amp; Tomasello, M. (1998) Fourteen- to 18-month-old infants differentially imitate intentional and accidental actions. </w:t>
      </w:r>
      <w:r w:rsidRPr="002033DB">
        <w:rPr>
          <w:i/>
        </w:rPr>
        <w:t>Infant Behavior and Development 21</w:t>
      </w:r>
      <w:r w:rsidRPr="002033DB">
        <w:t>:315-330.</w:t>
      </w:r>
    </w:p>
    <w:p w:rsidR="008E60B2" w:rsidRPr="004C0F29" w:rsidRDefault="008E60B2" w:rsidP="008E60B2">
      <w:pPr>
        <w:pStyle w:val="Ref"/>
        <w:spacing w:line="360" w:lineRule="auto"/>
      </w:pPr>
      <w:r w:rsidRPr="004C0F29">
        <w:t xml:space="preserve">Cavalli-Sforza, L. L. &amp; Feldman, M. W. (1981) </w:t>
      </w:r>
      <w:r w:rsidRPr="004C0F29">
        <w:rPr>
          <w:i/>
        </w:rPr>
        <w:t xml:space="preserve">Cultural transmission and </w:t>
      </w:r>
      <w:proofErr w:type="gramStart"/>
      <w:r w:rsidRPr="004C0F29">
        <w:rPr>
          <w:i/>
        </w:rPr>
        <w:t>evolution :</w:t>
      </w:r>
      <w:proofErr w:type="gramEnd"/>
      <w:r w:rsidRPr="004C0F29">
        <w:rPr>
          <w:i/>
        </w:rPr>
        <w:t xml:space="preserve"> A quantitative approach</w:t>
      </w:r>
      <w:r w:rsidRPr="004C0F29">
        <w:t xml:space="preserve">. </w:t>
      </w:r>
      <w:proofErr w:type="gramStart"/>
      <w:r w:rsidRPr="004C0F29">
        <w:t>Princeton University Press.</w:t>
      </w:r>
      <w:proofErr w:type="gramEnd"/>
    </w:p>
    <w:p w:rsidR="008E60B2" w:rsidRPr="0027094F" w:rsidRDefault="008E60B2" w:rsidP="008E60B2">
      <w:pPr>
        <w:pStyle w:val="Ref"/>
        <w:spacing w:line="360" w:lineRule="auto"/>
      </w:pPr>
      <w:proofErr w:type="gramStart"/>
      <w:r w:rsidRPr="0027094F">
        <w:t>Cavalli-Sforza, L. L., Feldman, M. W., Chen K. H. &amp; Dornbusch, S. M. (1982) Theory and observation in cultural transmission.</w:t>
      </w:r>
      <w:proofErr w:type="gramEnd"/>
      <w:r w:rsidRPr="0027094F">
        <w:t xml:space="preserve"> </w:t>
      </w:r>
      <w:proofErr w:type="gramStart"/>
      <w:r w:rsidRPr="0027094F">
        <w:rPr>
          <w:i/>
        </w:rPr>
        <w:t>Science 218</w:t>
      </w:r>
      <w:r w:rsidRPr="0027094F">
        <w:t>:19-27.</w:t>
      </w:r>
      <w:proofErr w:type="gramEnd"/>
    </w:p>
    <w:p w:rsidR="008E60B2" w:rsidRPr="00351112" w:rsidRDefault="008E60B2" w:rsidP="008E60B2">
      <w:pPr>
        <w:spacing w:after="80" w:line="360" w:lineRule="auto"/>
        <w:ind w:left="567" w:hanging="567"/>
        <w:rPr>
          <w:rFonts w:ascii="Cambria" w:hAnsi="Cambria"/>
        </w:rPr>
      </w:pPr>
      <w:r w:rsidRPr="00351112">
        <w:rPr>
          <w:rFonts w:ascii="Cambria" w:hAnsi="Cambria"/>
        </w:rPr>
        <w:t xml:space="preserve">Claidière, N. &amp; Sperber, D. (2007) The role of attraction in cultural evolution. </w:t>
      </w:r>
      <w:proofErr w:type="gramStart"/>
      <w:r w:rsidRPr="00351112">
        <w:rPr>
          <w:rFonts w:ascii="Cambria" w:hAnsi="Cambria"/>
          <w:i/>
        </w:rPr>
        <w:t>Journal of Cognition and Culture, 7</w:t>
      </w:r>
      <w:r w:rsidRPr="00351112">
        <w:rPr>
          <w:rFonts w:ascii="Cambria" w:hAnsi="Cambria"/>
        </w:rPr>
        <w:t>:1</w:t>
      </w:r>
      <w:r>
        <w:rPr>
          <w:rFonts w:ascii="Cambria" w:hAnsi="Cambria"/>
        </w:rPr>
        <w:t>-</w:t>
      </w:r>
      <w:r w:rsidRPr="00351112">
        <w:rPr>
          <w:rFonts w:ascii="Cambria" w:hAnsi="Cambria"/>
        </w:rPr>
        <w:t>2.</w:t>
      </w:r>
      <w:proofErr w:type="gramEnd"/>
    </w:p>
    <w:p w:rsidR="008E60B2" w:rsidRPr="009317FC" w:rsidRDefault="008E60B2" w:rsidP="008E60B2">
      <w:pPr>
        <w:spacing w:after="80" w:line="360" w:lineRule="auto"/>
        <w:ind w:left="567" w:hanging="567"/>
        <w:rPr>
          <w:rFonts w:ascii="Cambria" w:hAnsi="Cambria"/>
        </w:rPr>
      </w:pPr>
      <w:r w:rsidRPr="009317FC">
        <w:rPr>
          <w:rFonts w:ascii="Cambria" w:hAnsi="Cambria"/>
        </w:rPr>
        <w:t xml:space="preserve">Claidière, N., Scott-Phillips, T. C. &amp; Sperber, D. (2014a) How Darwinian is cultural evolution? </w:t>
      </w:r>
      <w:r w:rsidRPr="009317FC">
        <w:rPr>
          <w:rFonts w:ascii="Cambria" w:hAnsi="Cambria"/>
          <w:i/>
        </w:rPr>
        <w:t>Philosophical Transactions of the Royal Society B.</w:t>
      </w:r>
      <w:r w:rsidRPr="009317FC">
        <w:rPr>
          <w:rFonts w:ascii="Cambria" w:hAnsi="Cambria"/>
        </w:rPr>
        <w:t xml:space="preserve"> 369: 20130368. DOI: 10.1098/rstb.2013.0368. </w:t>
      </w:r>
    </w:p>
    <w:p w:rsidR="008E60B2" w:rsidRPr="00666674" w:rsidRDefault="008E60B2" w:rsidP="008E60B2">
      <w:pPr>
        <w:spacing w:after="80" w:line="360" w:lineRule="auto"/>
        <w:ind w:left="567" w:hanging="567"/>
        <w:rPr>
          <w:rFonts w:ascii="Cambria" w:hAnsi="Cambria"/>
        </w:rPr>
      </w:pPr>
      <w:proofErr w:type="gramStart"/>
      <w:r w:rsidRPr="00666674">
        <w:rPr>
          <w:rFonts w:ascii="Cambria" w:hAnsi="Cambria"/>
        </w:rPr>
        <w:t>Claidière, N., Smith, K., Kirby, S. &amp; Fagot, J. (2014b) Cultural evolution of systematically structured behaviour in a non-human primate.</w:t>
      </w:r>
      <w:proofErr w:type="gramEnd"/>
      <w:r w:rsidRPr="00666674">
        <w:rPr>
          <w:rFonts w:ascii="Cambria" w:hAnsi="Cambria"/>
        </w:rPr>
        <w:t xml:space="preserve"> </w:t>
      </w:r>
      <w:r w:rsidRPr="00666674">
        <w:rPr>
          <w:rFonts w:ascii="Cambria" w:hAnsi="Cambria"/>
          <w:i/>
        </w:rPr>
        <w:t xml:space="preserve">Proceedings of the Royal Society B </w:t>
      </w:r>
      <w:r w:rsidRPr="00666674">
        <w:rPr>
          <w:rFonts w:ascii="Cambria" w:hAnsi="Cambria"/>
        </w:rPr>
        <w:t xml:space="preserve">281:1797. </w:t>
      </w:r>
    </w:p>
    <w:p w:rsidR="008E60B2" w:rsidRPr="0027094F" w:rsidRDefault="008E60B2" w:rsidP="008E60B2">
      <w:pPr>
        <w:pStyle w:val="Ref"/>
        <w:spacing w:line="360" w:lineRule="auto"/>
      </w:pPr>
      <w:proofErr w:type="gramStart"/>
      <w:r w:rsidRPr="0027094F">
        <w:t>Clark, E. (2001) Emergent categories in first language acquisition.</w:t>
      </w:r>
      <w:proofErr w:type="gramEnd"/>
      <w:r w:rsidRPr="0027094F">
        <w:t xml:space="preserve"> In: </w:t>
      </w:r>
      <w:r w:rsidRPr="0027094F">
        <w:rPr>
          <w:i/>
        </w:rPr>
        <w:t>Language acquisition and conceptual development</w:t>
      </w:r>
      <w:r w:rsidRPr="0027094F">
        <w:t xml:space="preserve">, ed. M. Bowerman &amp; S. C. Levinson, pp. 379-405. </w:t>
      </w:r>
      <w:proofErr w:type="gramStart"/>
      <w:r w:rsidRPr="0027094F">
        <w:t>Cambridge University Press.</w:t>
      </w:r>
      <w:proofErr w:type="gramEnd"/>
    </w:p>
    <w:p w:rsidR="008E60B2" w:rsidRPr="002033DB" w:rsidRDefault="008E60B2" w:rsidP="008E60B2">
      <w:pPr>
        <w:pStyle w:val="Ref"/>
        <w:tabs>
          <w:tab w:val="left" w:pos="6521"/>
        </w:tabs>
        <w:spacing w:line="360" w:lineRule="auto"/>
      </w:pPr>
      <w:proofErr w:type="gramStart"/>
      <w:r w:rsidRPr="002033DB">
        <w:t>Clark, J. D. (1994) The Acheulian industrial complex in Africa and elsewhere.</w:t>
      </w:r>
      <w:proofErr w:type="gramEnd"/>
      <w:r w:rsidRPr="002033DB">
        <w:t xml:space="preserve"> In: </w:t>
      </w:r>
      <w:r w:rsidRPr="002033DB">
        <w:rPr>
          <w:i/>
        </w:rPr>
        <w:t>Integrative paths to the past</w:t>
      </w:r>
      <w:r w:rsidRPr="002033DB">
        <w:t xml:space="preserve">, ed. R. S. Corruccini &amp; R. L. Ciochon, </w:t>
      </w:r>
      <w:proofErr w:type="gramStart"/>
      <w:r w:rsidRPr="002033DB">
        <w:t>pp</w:t>
      </w:r>
      <w:proofErr w:type="gramEnd"/>
      <w:r w:rsidRPr="002033DB">
        <w:t>. 451-69. Prentice Hall.</w:t>
      </w:r>
    </w:p>
    <w:p w:rsidR="008E60B2" w:rsidRPr="004C0F29" w:rsidRDefault="008E60B2" w:rsidP="008E60B2">
      <w:pPr>
        <w:pStyle w:val="Ref"/>
        <w:spacing w:line="360" w:lineRule="auto"/>
      </w:pPr>
      <w:r w:rsidRPr="004C0F29">
        <w:t xml:space="preserve">Creanza, N., Kolodny, </w:t>
      </w:r>
      <w:proofErr w:type="gramStart"/>
      <w:r w:rsidRPr="004C0F29">
        <w:t>O. &amp; Feldman, M. B. (2017) Cultural evolutionary theory</w:t>
      </w:r>
      <w:proofErr w:type="gramEnd"/>
      <w:r w:rsidRPr="004C0F29">
        <w:t xml:space="preserve">: How culture evolves and why it matters. </w:t>
      </w:r>
      <w:r w:rsidRPr="004C0F29">
        <w:rPr>
          <w:i/>
        </w:rPr>
        <w:t>Proceedings of the National</w:t>
      </w:r>
      <w:r w:rsidR="00275620">
        <w:rPr>
          <w:i/>
        </w:rPr>
        <w:t xml:space="preserve"> Academy of Sciences of the USA</w:t>
      </w:r>
      <w:r w:rsidRPr="004C0F29">
        <w:rPr>
          <w:i/>
        </w:rPr>
        <w:t xml:space="preserve"> 114</w:t>
      </w:r>
      <w:r w:rsidRPr="004C0F29">
        <w:t>: 7782</w:t>
      </w:r>
      <w:r>
        <w:t>-</w:t>
      </w:r>
      <w:r w:rsidRPr="004C0F29">
        <w:t>7789.</w:t>
      </w:r>
    </w:p>
    <w:p w:rsidR="008E60B2" w:rsidRPr="00351112" w:rsidRDefault="008E60B2" w:rsidP="008E60B2">
      <w:pPr>
        <w:pStyle w:val="Ref"/>
        <w:spacing w:line="360" w:lineRule="auto"/>
      </w:pPr>
      <w:r w:rsidRPr="00351112">
        <w:t xml:space="preserve">Croft, W. (2000) </w:t>
      </w:r>
      <w:proofErr w:type="gramStart"/>
      <w:r w:rsidRPr="00351112">
        <w:rPr>
          <w:i/>
        </w:rPr>
        <w:t>Explaining</w:t>
      </w:r>
      <w:proofErr w:type="gramEnd"/>
      <w:r w:rsidRPr="00351112">
        <w:rPr>
          <w:i/>
        </w:rPr>
        <w:t xml:space="preserve"> language change: an evolutionary approach. </w:t>
      </w:r>
      <w:r w:rsidRPr="00351112">
        <w:t>Longman.</w:t>
      </w:r>
    </w:p>
    <w:p w:rsidR="008E60B2" w:rsidRDefault="008E60B2" w:rsidP="008E60B2">
      <w:pPr>
        <w:pStyle w:val="Ref"/>
        <w:spacing w:line="360" w:lineRule="auto"/>
      </w:pPr>
      <w:proofErr w:type="gramStart"/>
      <w:r w:rsidRPr="005A25D2">
        <w:t>Csibra, G. &amp; Gergely, G. (2009) Natural pedagogy.</w:t>
      </w:r>
      <w:proofErr w:type="gramEnd"/>
      <w:r w:rsidRPr="005A25D2">
        <w:t xml:space="preserve"> </w:t>
      </w:r>
      <w:r w:rsidRPr="005A25D2">
        <w:rPr>
          <w:i/>
        </w:rPr>
        <w:t xml:space="preserve">Trends in </w:t>
      </w:r>
      <w:r>
        <w:rPr>
          <w:i/>
        </w:rPr>
        <w:t>C</w:t>
      </w:r>
      <w:r w:rsidRPr="005A25D2">
        <w:rPr>
          <w:i/>
        </w:rPr>
        <w:t xml:space="preserve">ognitive </w:t>
      </w:r>
      <w:r>
        <w:rPr>
          <w:i/>
        </w:rPr>
        <w:t xml:space="preserve">Science </w:t>
      </w:r>
      <w:r w:rsidRPr="005A25D2">
        <w:rPr>
          <w:i/>
        </w:rPr>
        <w:t>13</w:t>
      </w:r>
      <w:r w:rsidRPr="005A25D2">
        <w:t>:148-153.</w:t>
      </w:r>
    </w:p>
    <w:p w:rsidR="008E60B2" w:rsidRPr="005A25D2" w:rsidRDefault="008E60B2" w:rsidP="008E60B2">
      <w:pPr>
        <w:pStyle w:val="Ref"/>
        <w:spacing w:line="360" w:lineRule="auto"/>
      </w:pPr>
      <w:r w:rsidRPr="005A25D2">
        <w:rPr>
          <w:szCs w:val="20"/>
          <w:lang w:val="en-GB"/>
        </w:rPr>
        <w:t xml:space="preserve">Csibra, G. &amp; Gergely, G. (2011). </w:t>
      </w:r>
      <w:proofErr w:type="gramStart"/>
      <w:r w:rsidRPr="005A25D2">
        <w:rPr>
          <w:szCs w:val="20"/>
          <w:lang w:val="en-GB"/>
        </w:rPr>
        <w:t>Natural pedagogy as evolutionary adaptation.</w:t>
      </w:r>
      <w:proofErr w:type="gramEnd"/>
      <w:r w:rsidRPr="005A25D2">
        <w:rPr>
          <w:szCs w:val="20"/>
          <w:lang w:val="en-GB"/>
        </w:rPr>
        <w:t xml:space="preserve"> </w:t>
      </w:r>
      <w:r w:rsidRPr="005A25D2">
        <w:rPr>
          <w:i/>
          <w:szCs w:val="20"/>
          <w:lang w:val="en-GB"/>
        </w:rPr>
        <w:t>Philosophical Transactions of the Royal Society B 366</w:t>
      </w:r>
      <w:r>
        <w:rPr>
          <w:szCs w:val="20"/>
          <w:lang w:val="en-GB"/>
        </w:rPr>
        <w:t>:</w:t>
      </w:r>
      <w:r w:rsidRPr="005A25D2">
        <w:rPr>
          <w:szCs w:val="20"/>
          <w:lang w:val="en-GB"/>
        </w:rPr>
        <w:t>1149-1157.</w:t>
      </w:r>
    </w:p>
    <w:p w:rsidR="008E60B2" w:rsidRPr="004C0F29" w:rsidRDefault="008E60B2" w:rsidP="008E60B2">
      <w:pPr>
        <w:pStyle w:val="Ref"/>
        <w:spacing w:line="360" w:lineRule="auto"/>
      </w:pPr>
      <w:r w:rsidRPr="004C0F29">
        <w:t xml:space="preserve">Dawkins, S. (1976) </w:t>
      </w:r>
      <w:proofErr w:type="gramStart"/>
      <w:r w:rsidRPr="004C0F29">
        <w:rPr>
          <w:i/>
        </w:rPr>
        <w:t>The</w:t>
      </w:r>
      <w:proofErr w:type="gramEnd"/>
      <w:r w:rsidRPr="004C0F29">
        <w:rPr>
          <w:i/>
        </w:rPr>
        <w:t xml:space="preserve"> selfish gene</w:t>
      </w:r>
      <w:r w:rsidRPr="004C0F29">
        <w:t xml:space="preserve">. </w:t>
      </w:r>
      <w:proofErr w:type="gramStart"/>
      <w:r w:rsidRPr="004C0F29">
        <w:t>Oxford University Press.</w:t>
      </w:r>
      <w:proofErr w:type="gramEnd"/>
    </w:p>
    <w:p w:rsidR="008E60B2" w:rsidRPr="003558BE" w:rsidRDefault="008E60B2" w:rsidP="008E60B2">
      <w:pPr>
        <w:pStyle w:val="Ref"/>
        <w:spacing w:line="360" w:lineRule="auto"/>
      </w:pPr>
      <w:r w:rsidRPr="003558BE">
        <w:t xml:space="preserve">Deacon, T. W. (1997) </w:t>
      </w:r>
      <w:r w:rsidRPr="003558BE">
        <w:rPr>
          <w:i/>
        </w:rPr>
        <w:t xml:space="preserve">The symbolic species: The co-evolution of language and the brain. </w:t>
      </w:r>
      <w:r w:rsidRPr="003558BE">
        <w:t>W.W. Norton.</w:t>
      </w:r>
    </w:p>
    <w:p w:rsidR="008E60B2" w:rsidRPr="0027094F" w:rsidRDefault="008E60B2" w:rsidP="008E60B2">
      <w:pPr>
        <w:pStyle w:val="Ref"/>
        <w:spacing w:line="360" w:lineRule="auto"/>
      </w:pPr>
      <w:r w:rsidRPr="0027094F">
        <w:t xml:space="preserve">Dean, L. G., Kendal, R. L., Schapiro, S. J. &amp; Thierry, B. &amp; Laland, K. N. (2012) Identification of the social and cognitive processes underlying human cumulative culture. </w:t>
      </w:r>
      <w:proofErr w:type="gramStart"/>
      <w:r w:rsidRPr="0027094F">
        <w:rPr>
          <w:i/>
        </w:rPr>
        <w:t>Science 335</w:t>
      </w:r>
      <w:r w:rsidRPr="0027094F">
        <w:t>:1114.</w:t>
      </w:r>
      <w:proofErr w:type="gramEnd"/>
    </w:p>
    <w:p w:rsidR="008E60B2" w:rsidRPr="00666674" w:rsidRDefault="008E60B2" w:rsidP="008E60B2">
      <w:pPr>
        <w:pStyle w:val="Ref"/>
        <w:spacing w:line="360" w:lineRule="auto"/>
      </w:pPr>
      <w:r w:rsidRPr="00666674">
        <w:t xml:space="preserve">Dean, L. G., Vale, G. L., Laland, K. N., Flynn, E., Kendal, R. L. (2014) Human cumulative culture: A comparative perspective. </w:t>
      </w:r>
      <w:r w:rsidRPr="00666674">
        <w:rPr>
          <w:i/>
        </w:rPr>
        <w:t xml:space="preserve">Biological Reviews </w:t>
      </w:r>
      <w:r w:rsidRPr="00275620">
        <w:rPr>
          <w:i/>
        </w:rPr>
        <w:t>89</w:t>
      </w:r>
      <w:r w:rsidRPr="00666674">
        <w:t>:284-301.</w:t>
      </w:r>
    </w:p>
    <w:p w:rsidR="008E60B2" w:rsidRPr="008B6627" w:rsidRDefault="008E60B2" w:rsidP="008E60B2">
      <w:pPr>
        <w:pStyle w:val="Ref"/>
        <w:spacing w:line="360" w:lineRule="auto"/>
      </w:pPr>
      <w:r w:rsidRPr="008B6627">
        <w:t xml:space="preserve">Defeyter, M. A., &amp; German, T. P. (2003) Acquiring an understanding of design: Evidence from children’s insight problem solving. </w:t>
      </w:r>
      <w:proofErr w:type="gramStart"/>
      <w:r w:rsidRPr="008B6627">
        <w:rPr>
          <w:i/>
        </w:rPr>
        <w:t>Cognition 89</w:t>
      </w:r>
      <w:r w:rsidRPr="008B6627">
        <w:t>:133-155.</w:t>
      </w:r>
      <w:proofErr w:type="gramEnd"/>
    </w:p>
    <w:p w:rsidR="008E60B2" w:rsidRPr="00666674" w:rsidRDefault="008E60B2" w:rsidP="008E60B2">
      <w:pPr>
        <w:pStyle w:val="Ref"/>
        <w:spacing w:line="360" w:lineRule="auto"/>
      </w:pPr>
      <w:r w:rsidRPr="00666674">
        <w:t xml:space="preserve">Dennett, D. (1995) </w:t>
      </w:r>
      <w:r w:rsidR="00275620">
        <w:rPr>
          <w:i/>
        </w:rPr>
        <w:t>Darwin's d</w:t>
      </w:r>
      <w:r w:rsidRPr="00666674">
        <w:rPr>
          <w:i/>
        </w:rPr>
        <w:t xml:space="preserve">angerous </w:t>
      </w:r>
      <w:r w:rsidR="00275620">
        <w:rPr>
          <w:i/>
        </w:rPr>
        <w:t>i</w:t>
      </w:r>
      <w:r w:rsidRPr="00666674">
        <w:rPr>
          <w:i/>
        </w:rPr>
        <w:t xml:space="preserve">dea: Evolution and the </w:t>
      </w:r>
      <w:r w:rsidR="00275620">
        <w:rPr>
          <w:i/>
        </w:rPr>
        <w:t xml:space="preserve">meanings </w:t>
      </w:r>
      <w:r w:rsidRPr="00666674">
        <w:rPr>
          <w:i/>
        </w:rPr>
        <w:t xml:space="preserve">of </w:t>
      </w:r>
      <w:r w:rsidR="00275620">
        <w:rPr>
          <w:i/>
        </w:rPr>
        <w:t>l</w:t>
      </w:r>
      <w:r w:rsidRPr="00666674">
        <w:rPr>
          <w:i/>
        </w:rPr>
        <w:t>ife</w:t>
      </w:r>
      <w:r w:rsidRPr="00666674">
        <w:t xml:space="preserve">. </w:t>
      </w:r>
      <w:proofErr w:type="gramStart"/>
      <w:r w:rsidRPr="00666674">
        <w:t>Simon &amp; Schuster.</w:t>
      </w:r>
      <w:proofErr w:type="gramEnd"/>
      <w:r w:rsidRPr="00666674">
        <w:t xml:space="preserve"> </w:t>
      </w:r>
    </w:p>
    <w:p w:rsidR="008E60B2" w:rsidRPr="003558BE" w:rsidRDefault="008E60B2" w:rsidP="008E60B2">
      <w:pPr>
        <w:pStyle w:val="Ref"/>
        <w:spacing w:line="360" w:lineRule="auto"/>
      </w:pPr>
      <w:r w:rsidRPr="003558BE">
        <w:t xml:space="preserve">Dennett, D. (2006) From typo to thinko: when evolution graduated to semantic norms. In: </w:t>
      </w:r>
      <w:r w:rsidRPr="003558BE">
        <w:rPr>
          <w:i/>
        </w:rPr>
        <w:t>Evolution and culture</w:t>
      </w:r>
      <w:r>
        <w:rPr>
          <w:i/>
        </w:rPr>
        <w:t>: A</w:t>
      </w:r>
      <w:r w:rsidRPr="003558BE">
        <w:rPr>
          <w:i/>
        </w:rPr>
        <w:t xml:space="preserve"> Fyssen Foundation symposium, </w:t>
      </w:r>
      <w:r w:rsidRPr="003558BE">
        <w:t>ed. S. Levinson &amp; P. Jaisson, pp. 133-45</w:t>
      </w:r>
      <w:r w:rsidRPr="003558BE">
        <w:rPr>
          <w:i/>
        </w:rPr>
        <w:t xml:space="preserve">. </w:t>
      </w:r>
      <w:r w:rsidRPr="003558BE">
        <w:t>MIT Press.</w:t>
      </w:r>
    </w:p>
    <w:p w:rsidR="008E60B2" w:rsidRPr="002033DB" w:rsidRDefault="008E60B2" w:rsidP="008E60B2">
      <w:pPr>
        <w:pStyle w:val="Ref"/>
        <w:spacing w:line="360" w:lineRule="auto"/>
      </w:pPr>
      <w:proofErr w:type="gramStart"/>
      <w:r w:rsidRPr="002033DB">
        <w:t xml:space="preserve">Donald, M. (1991) </w:t>
      </w:r>
      <w:r w:rsidRPr="002033DB">
        <w:rPr>
          <w:i/>
        </w:rPr>
        <w:t>Origins of the modern mind.</w:t>
      </w:r>
      <w:proofErr w:type="gramEnd"/>
      <w:r w:rsidRPr="002033DB">
        <w:rPr>
          <w:i/>
        </w:rPr>
        <w:t xml:space="preserve"> </w:t>
      </w:r>
      <w:proofErr w:type="gramStart"/>
      <w:r w:rsidRPr="002033DB">
        <w:rPr>
          <w:i/>
        </w:rPr>
        <w:t>Three stages in the evolution of culture and cognition.</w:t>
      </w:r>
      <w:proofErr w:type="gramEnd"/>
      <w:r w:rsidRPr="002033DB">
        <w:t xml:space="preserve"> </w:t>
      </w:r>
      <w:proofErr w:type="gramStart"/>
      <w:r w:rsidRPr="002033DB">
        <w:t>Harvard University Press.</w:t>
      </w:r>
      <w:proofErr w:type="gramEnd"/>
    </w:p>
    <w:p w:rsidR="008E60B2" w:rsidRPr="002033DB" w:rsidRDefault="008E60B2" w:rsidP="008E60B2">
      <w:pPr>
        <w:spacing w:after="80" w:line="360" w:lineRule="auto"/>
        <w:ind w:left="567" w:hanging="567"/>
        <w:rPr>
          <w:rFonts w:ascii="Cambria" w:hAnsi="Cambria"/>
          <w:szCs w:val="20"/>
          <w:lang w:val="en-GB"/>
        </w:rPr>
      </w:pPr>
      <w:proofErr w:type="gramStart"/>
      <w:r w:rsidRPr="002033DB">
        <w:rPr>
          <w:rFonts w:ascii="Cambria" w:hAnsi="Cambria"/>
          <w:szCs w:val="20"/>
          <w:lang w:val="en-GB"/>
        </w:rPr>
        <w:t>Donald, M. (2005) Imitation and mimesis.</w:t>
      </w:r>
      <w:proofErr w:type="gramEnd"/>
      <w:r w:rsidRPr="002033DB">
        <w:rPr>
          <w:rFonts w:ascii="Cambria" w:hAnsi="Cambria"/>
          <w:szCs w:val="20"/>
          <w:lang w:val="en-GB"/>
        </w:rPr>
        <w:t xml:space="preserve"> In: </w:t>
      </w:r>
      <w:r w:rsidRPr="002033DB">
        <w:rPr>
          <w:rFonts w:ascii="Cambria" w:hAnsi="Cambria"/>
          <w:i/>
          <w:szCs w:val="20"/>
          <w:lang w:val="en-GB"/>
        </w:rPr>
        <w:t>Perspectives on Imitation: Imitation, human development, and culture, Vol. 2: Imitation, human development and culture</w:t>
      </w:r>
      <w:r w:rsidRPr="002033DB">
        <w:rPr>
          <w:rFonts w:ascii="Cambria" w:hAnsi="Cambria"/>
          <w:szCs w:val="20"/>
          <w:lang w:val="en-GB"/>
        </w:rPr>
        <w:t>, ed. S. L. Hurley &amp; N. Chater, pp. 283-300. MIT Press.</w:t>
      </w:r>
    </w:p>
    <w:p w:rsidR="008E60B2" w:rsidRPr="0027094F" w:rsidRDefault="008E60B2" w:rsidP="008E60B2">
      <w:pPr>
        <w:pStyle w:val="Ref"/>
        <w:spacing w:line="360" w:lineRule="auto"/>
      </w:pPr>
      <w:r w:rsidRPr="0027094F">
        <w:t xml:space="preserve">Dor, D. (2015) </w:t>
      </w:r>
      <w:r w:rsidRPr="0027094F">
        <w:rPr>
          <w:i/>
        </w:rPr>
        <w:t xml:space="preserve">The instruction of imagination: Language as a social communication technology. </w:t>
      </w:r>
      <w:proofErr w:type="gramStart"/>
      <w:r w:rsidRPr="0027094F">
        <w:t>Oxford University Pres.</w:t>
      </w:r>
      <w:proofErr w:type="gramEnd"/>
    </w:p>
    <w:p w:rsidR="008E60B2" w:rsidRPr="004C0F29" w:rsidRDefault="008E60B2" w:rsidP="008E60B2">
      <w:pPr>
        <w:spacing w:after="80" w:line="360" w:lineRule="auto"/>
        <w:ind w:left="567" w:hanging="567"/>
        <w:rPr>
          <w:rFonts w:ascii="Cambria" w:hAnsi="Cambria"/>
          <w:lang w:val="en-GB"/>
        </w:rPr>
      </w:pPr>
      <w:r w:rsidRPr="004C0F29">
        <w:rPr>
          <w:rFonts w:ascii="Cambria" w:hAnsi="Cambria"/>
          <w:lang w:val="en-GB"/>
        </w:rPr>
        <w:t xml:space="preserve">Dor, D., Knight, C. &amp; Lewis, J., </w:t>
      </w:r>
      <w:proofErr w:type="gramStart"/>
      <w:r w:rsidRPr="004C0F29">
        <w:rPr>
          <w:rFonts w:ascii="Cambria" w:hAnsi="Cambria"/>
          <w:lang w:val="en-GB"/>
        </w:rPr>
        <w:t>eds</w:t>
      </w:r>
      <w:proofErr w:type="gramEnd"/>
      <w:r w:rsidRPr="004C0F29">
        <w:rPr>
          <w:rFonts w:ascii="Cambria" w:hAnsi="Cambria"/>
          <w:lang w:val="en-GB"/>
        </w:rPr>
        <w:t xml:space="preserve">. </w:t>
      </w:r>
      <w:proofErr w:type="gramStart"/>
      <w:r w:rsidRPr="004C0F29">
        <w:rPr>
          <w:rFonts w:ascii="Cambria" w:hAnsi="Cambria"/>
          <w:lang w:val="en-GB"/>
        </w:rPr>
        <w:t xml:space="preserve">(2014) </w:t>
      </w:r>
      <w:r w:rsidRPr="004C0F29">
        <w:rPr>
          <w:rFonts w:ascii="Cambria" w:hAnsi="Cambria"/>
          <w:i/>
          <w:lang w:val="en-GB"/>
        </w:rPr>
        <w:t>The social origins and evolution of language.</w:t>
      </w:r>
      <w:proofErr w:type="gramEnd"/>
      <w:r w:rsidRPr="004C0F29">
        <w:rPr>
          <w:rFonts w:ascii="Cambria" w:hAnsi="Cambria"/>
          <w:i/>
          <w:lang w:val="en-GB"/>
        </w:rPr>
        <w:t xml:space="preserve"> </w:t>
      </w:r>
      <w:proofErr w:type="gramStart"/>
      <w:r w:rsidRPr="004C0F29">
        <w:rPr>
          <w:rFonts w:ascii="Cambria" w:hAnsi="Cambria"/>
          <w:i/>
          <w:lang w:val="en-GB"/>
        </w:rPr>
        <w:t>Studies in the Evolution of Language.</w:t>
      </w:r>
      <w:proofErr w:type="gramEnd"/>
      <w:r w:rsidRPr="004C0F29">
        <w:rPr>
          <w:rFonts w:ascii="Cambria" w:hAnsi="Cambria"/>
          <w:i/>
          <w:lang w:val="en-GB"/>
        </w:rPr>
        <w:t xml:space="preserve"> </w:t>
      </w:r>
      <w:proofErr w:type="gramStart"/>
      <w:r w:rsidRPr="004C0F29">
        <w:rPr>
          <w:rFonts w:ascii="Cambria" w:hAnsi="Cambria"/>
          <w:lang w:val="en-GB"/>
        </w:rPr>
        <w:t>Oxford University Press.</w:t>
      </w:r>
      <w:proofErr w:type="gramEnd"/>
    </w:p>
    <w:p w:rsidR="008E60B2" w:rsidRPr="004C0F29" w:rsidRDefault="008E60B2" w:rsidP="008E60B2">
      <w:pPr>
        <w:pStyle w:val="Ref"/>
        <w:spacing w:line="360" w:lineRule="auto"/>
      </w:pPr>
      <w:r w:rsidRPr="004C0F29">
        <w:t xml:space="preserve">Dunn, M., Terrill, A., Reesink, G., Foley, R. A., Levinson, S. C. (2005) Structural phylogenetics and the reconstruction of ancient language history. </w:t>
      </w:r>
      <w:r w:rsidRPr="004C0F29">
        <w:rPr>
          <w:i/>
        </w:rPr>
        <w:t>Science, 309</w:t>
      </w:r>
      <w:r w:rsidRPr="004C0F29">
        <w:t xml:space="preserve">:2072-5. DOI: 10.1126/science.1114615. </w:t>
      </w:r>
    </w:p>
    <w:p w:rsidR="008E60B2" w:rsidRPr="003558BE" w:rsidRDefault="008E60B2" w:rsidP="008E60B2">
      <w:pPr>
        <w:pStyle w:val="Ref"/>
        <w:spacing w:line="360" w:lineRule="auto"/>
      </w:pPr>
      <w:r w:rsidRPr="003558BE">
        <w:t xml:space="preserve">Durham, W. H. (1982) Interactions of genetic and cultural evolution: Models and examples. </w:t>
      </w:r>
      <w:r w:rsidRPr="003558BE">
        <w:rPr>
          <w:i/>
        </w:rPr>
        <w:t>Human Ecology</w:t>
      </w:r>
      <w:r w:rsidRPr="003558BE">
        <w:t xml:space="preserve"> </w:t>
      </w:r>
      <w:r w:rsidRPr="003558BE">
        <w:rPr>
          <w:i/>
        </w:rPr>
        <w:t>10:</w:t>
      </w:r>
      <w:r w:rsidRPr="003558BE">
        <w:t>289-323.</w:t>
      </w:r>
    </w:p>
    <w:p w:rsidR="008E60B2" w:rsidRPr="008B6627" w:rsidRDefault="008E60B2" w:rsidP="008E60B2">
      <w:pPr>
        <w:pStyle w:val="Ref"/>
        <w:spacing w:line="360" w:lineRule="auto"/>
      </w:pPr>
      <w:r w:rsidRPr="008B6627">
        <w:t xml:space="preserve">Elman, J. L. (1993) Learning and development in neural networks: the importance of starting small. </w:t>
      </w:r>
      <w:proofErr w:type="gramStart"/>
      <w:r w:rsidRPr="008B6627">
        <w:rPr>
          <w:i/>
        </w:rPr>
        <w:t>Cognition</w:t>
      </w:r>
      <w:r w:rsidRPr="008B6627">
        <w:t xml:space="preserve"> </w:t>
      </w:r>
      <w:r w:rsidRPr="008B6627">
        <w:rPr>
          <w:i/>
        </w:rPr>
        <w:t>48</w:t>
      </w:r>
      <w:r w:rsidRPr="008B6627">
        <w:t>:71-99.</w:t>
      </w:r>
      <w:proofErr w:type="gramEnd"/>
      <w:r w:rsidRPr="008B6627">
        <w:t xml:space="preserve"> </w:t>
      </w:r>
    </w:p>
    <w:p w:rsidR="008E60B2" w:rsidRPr="00666674" w:rsidRDefault="008E60B2" w:rsidP="008E60B2">
      <w:pPr>
        <w:pStyle w:val="Ref"/>
        <w:spacing w:line="360" w:lineRule="auto"/>
      </w:pPr>
      <w:r w:rsidRPr="00666674">
        <w:t>Enquist, M., Ghirlanda, S., Jarrick, A. &amp; Wachtmeister, C</w:t>
      </w:r>
      <w:proofErr w:type="gramStart"/>
      <w:r w:rsidRPr="00666674">
        <w:t>.-</w:t>
      </w:r>
      <w:proofErr w:type="gramEnd"/>
      <w:r w:rsidRPr="00666674">
        <w:t xml:space="preserve">A. (2008) Why does human culture increase exponentially? </w:t>
      </w:r>
      <w:proofErr w:type="gramStart"/>
      <w:r w:rsidRPr="00666674">
        <w:rPr>
          <w:i/>
        </w:rPr>
        <w:t>Theoretical Population Biology 74</w:t>
      </w:r>
      <w:r w:rsidRPr="00666674">
        <w:t>: 46-55.</w:t>
      </w:r>
      <w:proofErr w:type="gramEnd"/>
    </w:p>
    <w:p w:rsidR="008E60B2" w:rsidRPr="004C0F29" w:rsidRDefault="008E60B2" w:rsidP="008E60B2">
      <w:pPr>
        <w:pStyle w:val="Ref"/>
        <w:spacing w:line="360" w:lineRule="auto"/>
      </w:pPr>
      <w:r w:rsidRPr="004C0F29">
        <w:t xml:space="preserve">Evans, N. &amp; Levinson, S. C. (2009) The myth of language universals: Language diversity and its importance for cognitive science. </w:t>
      </w:r>
      <w:r w:rsidRPr="004C0F29">
        <w:rPr>
          <w:i/>
        </w:rPr>
        <w:t>Behavioral and Brain Sciences 32</w:t>
      </w:r>
      <w:r w:rsidRPr="004C0F29">
        <w:t>:429-48.</w:t>
      </w:r>
    </w:p>
    <w:p w:rsidR="008E60B2" w:rsidRPr="00666674" w:rsidRDefault="008E60B2" w:rsidP="008E60B2">
      <w:pPr>
        <w:pStyle w:val="Ref"/>
        <w:spacing w:line="360" w:lineRule="auto"/>
      </w:pPr>
      <w:proofErr w:type="gramStart"/>
      <w:r w:rsidRPr="00666674">
        <w:t>Fehér, O., Wang, H., Saar, S., Mitra, P. P. &amp; Tchernichovski, O. (2009) De novo establishment of wild-type song culture in the zebra finch.</w:t>
      </w:r>
      <w:proofErr w:type="gramEnd"/>
      <w:r w:rsidRPr="00666674">
        <w:t xml:space="preserve"> </w:t>
      </w:r>
      <w:proofErr w:type="gramStart"/>
      <w:r w:rsidRPr="00666674">
        <w:rPr>
          <w:i/>
        </w:rPr>
        <w:t>Nature 459</w:t>
      </w:r>
      <w:r w:rsidRPr="00666674">
        <w:t>:564-568.</w:t>
      </w:r>
      <w:proofErr w:type="gramEnd"/>
      <w:r w:rsidRPr="00666674">
        <w:t xml:space="preserve"> </w:t>
      </w:r>
    </w:p>
    <w:p w:rsidR="008E60B2" w:rsidRPr="00C12D21" w:rsidRDefault="008E60B2" w:rsidP="008E60B2">
      <w:pPr>
        <w:pStyle w:val="Ref"/>
        <w:spacing w:line="360" w:lineRule="auto"/>
      </w:pPr>
      <w:r w:rsidRPr="00C12D21">
        <w:t xml:space="preserve">Ferdinand, V. A. (2015) </w:t>
      </w:r>
      <w:r w:rsidRPr="00C12D21">
        <w:rPr>
          <w:i/>
        </w:rPr>
        <w:t xml:space="preserve">Inductive evolution: cognition, culture, and regularity in language. </w:t>
      </w:r>
      <w:proofErr w:type="gramStart"/>
      <w:r w:rsidRPr="00C12D21">
        <w:t>The University of Edinburgh.</w:t>
      </w:r>
      <w:proofErr w:type="gramEnd"/>
    </w:p>
    <w:p w:rsidR="008E60B2" w:rsidRPr="004C0F29" w:rsidRDefault="008E60B2" w:rsidP="008E60B2">
      <w:pPr>
        <w:spacing w:after="80" w:line="360" w:lineRule="auto"/>
        <w:ind w:left="567" w:hanging="567"/>
        <w:rPr>
          <w:rFonts w:ascii="Cambria" w:hAnsi="Cambria"/>
        </w:rPr>
      </w:pPr>
      <w:r w:rsidRPr="004C0F29">
        <w:rPr>
          <w:rFonts w:ascii="Cambria" w:hAnsi="Cambria"/>
        </w:rPr>
        <w:t xml:space="preserve">Fernández, R. (2013) Cultural change as learning: The evolution of female labor force participation over a century. </w:t>
      </w:r>
      <w:r w:rsidRPr="004C0F29">
        <w:rPr>
          <w:rFonts w:ascii="Cambria" w:hAnsi="Cambria"/>
          <w:i/>
        </w:rPr>
        <w:t>American Economic Review</w:t>
      </w:r>
      <w:r w:rsidRPr="004C0F29">
        <w:rPr>
          <w:rFonts w:ascii="Cambria" w:hAnsi="Cambria"/>
        </w:rPr>
        <w:t>, </w:t>
      </w:r>
      <w:r w:rsidRPr="004C0F29">
        <w:rPr>
          <w:rFonts w:ascii="Cambria" w:hAnsi="Cambria"/>
          <w:i/>
        </w:rPr>
        <w:t>103</w:t>
      </w:r>
      <w:r w:rsidRPr="004C0F29">
        <w:rPr>
          <w:rFonts w:ascii="Cambria" w:hAnsi="Cambria"/>
        </w:rPr>
        <w:t>:472-500.</w:t>
      </w:r>
    </w:p>
    <w:p w:rsidR="008E60B2" w:rsidRPr="008B6627" w:rsidRDefault="008E60B2" w:rsidP="008E60B2">
      <w:pPr>
        <w:pStyle w:val="Ref"/>
        <w:spacing w:line="360" w:lineRule="auto"/>
      </w:pPr>
      <w:proofErr w:type="gramStart"/>
      <w:r w:rsidRPr="008B6627">
        <w:t xml:space="preserve">Festinger, L. (1957) </w:t>
      </w:r>
      <w:r w:rsidRPr="008B6627">
        <w:rPr>
          <w:i/>
        </w:rPr>
        <w:t>A theory of cognitive dissonance</w:t>
      </w:r>
      <w:r w:rsidRPr="008B6627">
        <w:t>.</w:t>
      </w:r>
      <w:proofErr w:type="gramEnd"/>
      <w:r w:rsidRPr="008B6627">
        <w:t xml:space="preserve"> </w:t>
      </w:r>
      <w:proofErr w:type="gramStart"/>
      <w:r w:rsidRPr="008B6627">
        <w:t>Stanford University Press.</w:t>
      </w:r>
      <w:proofErr w:type="gramEnd"/>
      <w:r w:rsidRPr="008B6627">
        <w:t xml:space="preserve"> </w:t>
      </w:r>
    </w:p>
    <w:p w:rsidR="008E60B2" w:rsidRPr="002033DB" w:rsidRDefault="008E60B2" w:rsidP="008E60B2">
      <w:pPr>
        <w:spacing w:after="80" w:line="360" w:lineRule="auto"/>
        <w:ind w:left="567" w:hanging="567"/>
        <w:rPr>
          <w:rFonts w:ascii="Cambria" w:hAnsi="Cambria"/>
        </w:rPr>
      </w:pPr>
      <w:r w:rsidRPr="002033DB">
        <w:rPr>
          <w:rFonts w:ascii="Cambria" w:hAnsi="Cambria"/>
        </w:rPr>
        <w:t xml:space="preserve">Fischer, B.A. (1918) The correlation between relatives on the supposition of Mendelian inheritance. </w:t>
      </w:r>
      <w:r w:rsidRPr="002033DB">
        <w:rPr>
          <w:rFonts w:ascii="Cambria" w:hAnsi="Cambria"/>
          <w:i/>
        </w:rPr>
        <w:t>Transactions of the Royal Society of Edinburgh, 52</w:t>
      </w:r>
      <w:r>
        <w:rPr>
          <w:rFonts w:ascii="Cambria" w:hAnsi="Cambria"/>
        </w:rPr>
        <w:t>:</w:t>
      </w:r>
      <w:r w:rsidRPr="002033DB">
        <w:rPr>
          <w:rFonts w:ascii="Cambria" w:hAnsi="Cambria"/>
        </w:rPr>
        <w:t>399-433.</w:t>
      </w:r>
    </w:p>
    <w:p w:rsidR="008E60B2" w:rsidRPr="004C0F29" w:rsidRDefault="008E60B2" w:rsidP="008E60B2">
      <w:pPr>
        <w:pStyle w:val="Ref"/>
        <w:spacing w:line="360" w:lineRule="auto"/>
        <w:rPr>
          <w:lang w:val="en-GB"/>
        </w:rPr>
      </w:pPr>
      <w:proofErr w:type="gramStart"/>
      <w:r w:rsidRPr="004C0F29">
        <w:rPr>
          <w:lang w:val="en-GB"/>
        </w:rPr>
        <w:t xml:space="preserve">Fitch, T. W. (2010) </w:t>
      </w:r>
      <w:r w:rsidRPr="004C0F29">
        <w:rPr>
          <w:i/>
          <w:lang w:val="en-GB"/>
        </w:rPr>
        <w:t>The evolution of language</w:t>
      </w:r>
      <w:r w:rsidRPr="004C0F29">
        <w:rPr>
          <w:lang w:val="en-GB"/>
        </w:rPr>
        <w:t>.</w:t>
      </w:r>
      <w:proofErr w:type="gramEnd"/>
      <w:r w:rsidRPr="004C0F29">
        <w:rPr>
          <w:lang w:val="en-GB"/>
        </w:rPr>
        <w:t xml:space="preserve"> </w:t>
      </w:r>
      <w:proofErr w:type="gramStart"/>
      <w:r w:rsidRPr="004C0F29">
        <w:rPr>
          <w:lang w:val="en-GB"/>
        </w:rPr>
        <w:t>Cambridge University Press.</w:t>
      </w:r>
      <w:proofErr w:type="gramEnd"/>
    </w:p>
    <w:p w:rsidR="008E60B2" w:rsidRPr="0027094F" w:rsidRDefault="008E60B2" w:rsidP="008E60B2">
      <w:pPr>
        <w:pStyle w:val="Ref"/>
        <w:spacing w:line="360" w:lineRule="auto"/>
      </w:pPr>
      <w:r w:rsidRPr="0027094F">
        <w:t xml:space="preserve">Fleming, L. &amp; Sorenson, </w:t>
      </w:r>
      <w:proofErr w:type="gramStart"/>
      <w:r w:rsidRPr="0027094F">
        <w:t>O. (2000) Technology as a complex adaptive system</w:t>
      </w:r>
      <w:proofErr w:type="gramEnd"/>
      <w:r w:rsidRPr="0027094F">
        <w:t xml:space="preserve">: Evidence from patent data. </w:t>
      </w:r>
      <w:r w:rsidRPr="0027094F">
        <w:rPr>
          <w:i/>
        </w:rPr>
        <w:t>Research Policy 30</w:t>
      </w:r>
      <w:r w:rsidRPr="0027094F">
        <w:t>:1019-1039.</w:t>
      </w:r>
    </w:p>
    <w:p w:rsidR="008E60B2" w:rsidRPr="005A25D2" w:rsidRDefault="008E60B2" w:rsidP="008E60B2">
      <w:pPr>
        <w:spacing w:after="80" w:line="360" w:lineRule="auto"/>
        <w:ind w:left="567" w:hanging="567"/>
        <w:rPr>
          <w:rFonts w:ascii="Cambria" w:hAnsi="Cambria"/>
        </w:rPr>
      </w:pPr>
      <w:r w:rsidRPr="005A25D2">
        <w:rPr>
          <w:rFonts w:ascii="Cambria" w:hAnsi="Cambria"/>
        </w:rPr>
        <w:t xml:space="preserve">Flynn, E. &amp; Smith, K. (2012) </w:t>
      </w:r>
      <w:proofErr w:type="gramStart"/>
      <w:r w:rsidRPr="005A25D2">
        <w:rPr>
          <w:rFonts w:ascii="Cambria" w:hAnsi="Cambria"/>
        </w:rPr>
        <w:t>Investigating</w:t>
      </w:r>
      <w:proofErr w:type="gramEnd"/>
      <w:r w:rsidRPr="005A25D2">
        <w:rPr>
          <w:rFonts w:ascii="Cambria" w:hAnsi="Cambria"/>
        </w:rPr>
        <w:t xml:space="preserve"> the mechanisms of cultural acquisition: how pervasive is overimitation in adults? </w:t>
      </w:r>
      <w:r w:rsidRPr="005A25D2">
        <w:rPr>
          <w:rFonts w:ascii="Cambria" w:hAnsi="Cambria"/>
          <w:i/>
        </w:rPr>
        <w:t>Social Psychology 43</w:t>
      </w:r>
      <w:r w:rsidRPr="005A25D2">
        <w:rPr>
          <w:rFonts w:ascii="Cambria" w:hAnsi="Cambria"/>
        </w:rPr>
        <w:t>:185-95.</w:t>
      </w:r>
    </w:p>
    <w:p w:rsidR="008E60B2" w:rsidRPr="00C12D21" w:rsidRDefault="008E60B2" w:rsidP="008E60B2">
      <w:pPr>
        <w:spacing w:after="80" w:line="360" w:lineRule="auto"/>
        <w:ind w:left="567" w:hanging="567"/>
        <w:rPr>
          <w:rFonts w:ascii="Cambria" w:hAnsi="Cambria"/>
        </w:rPr>
      </w:pPr>
      <w:r w:rsidRPr="00C12D21">
        <w:rPr>
          <w:rFonts w:ascii="Cambria" w:hAnsi="Cambria"/>
        </w:rPr>
        <w:t xml:space="preserve">Flynn, E. &amp; Whiten, </w:t>
      </w:r>
      <w:proofErr w:type="gramStart"/>
      <w:r w:rsidRPr="00C12D21">
        <w:rPr>
          <w:rFonts w:ascii="Cambria" w:hAnsi="Cambria"/>
        </w:rPr>
        <w:t>A. (2008) Cultural transmission of tool use in young children</w:t>
      </w:r>
      <w:proofErr w:type="gramEnd"/>
      <w:r w:rsidRPr="00C12D21">
        <w:rPr>
          <w:rFonts w:ascii="Cambria" w:hAnsi="Cambria"/>
        </w:rPr>
        <w:t xml:space="preserve">: A diffusion chain study. </w:t>
      </w:r>
      <w:r w:rsidRPr="00C12D21">
        <w:rPr>
          <w:rFonts w:ascii="Cambria" w:hAnsi="Cambria"/>
          <w:i/>
        </w:rPr>
        <w:t xml:space="preserve">Social </w:t>
      </w:r>
      <w:r>
        <w:rPr>
          <w:rFonts w:ascii="Cambria" w:hAnsi="Cambria"/>
          <w:i/>
        </w:rPr>
        <w:t>D</w:t>
      </w:r>
      <w:r w:rsidRPr="00C12D21">
        <w:rPr>
          <w:rFonts w:ascii="Cambria" w:hAnsi="Cambria"/>
          <w:i/>
        </w:rPr>
        <w:t>evelopment 17</w:t>
      </w:r>
      <w:r w:rsidRPr="00C12D21">
        <w:rPr>
          <w:rFonts w:ascii="Cambria" w:hAnsi="Cambria"/>
        </w:rPr>
        <w:t>: 699-718.</w:t>
      </w:r>
    </w:p>
    <w:p w:rsidR="008E60B2" w:rsidRPr="005A25D2" w:rsidRDefault="008E60B2" w:rsidP="008E60B2">
      <w:pPr>
        <w:pStyle w:val="Ref"/>
        <w:spacing w:line="360" w:lineRule="auto"/>
        <w:rPr>
          <w:u w:color="262626"/>
        </w:rPr>
      </w:pPr>
      <w:r w:rsidRPr="005A25D2">
        <w:rPr>
          <w:u w:color="262626"/>
        </w:rPr>
        <w:t xml:space="preserve">Fogarty, L., Strimling, P. &amp; Laland, K. N. (2011) The </w:t>
      </w:r>
      <w:r w:rsidRPr="005A25D2">
        <w:t>evolution</w:t>
      </w:r>
      <w:r w:rsidRPr="005A25D2">
        <w:rPr>
          <w:u w:color="262626"/>
        </w:rPr>
        <w:t xml:space="preserve"> of teaching. </w:t>
      </w:r>
      <w:proofErr w:type="gramStart"/>
      <w:r w:rsidRPr="005A25D2">
        <w:rPr>
          <w:i/>
          <w:u w:color="262626"/>
        </w:rPr>
        <w:t>Evolution</w:t>
      </w:r>
      <w:r w:rsidRPr="005A25D2">
        <w:rPr>
          <w:u w:color="262626"/>
        </w:rPr>
        <w:t xml:space="preserve"> </w:t>
      </w:r>
      <w:r w:rsidRPr="005A25D2">
        <w:rPr>
          <w:i/>
          <w:u w:color="262626"/>
        </w:rPr>
        <w:t>65</w:t>
      </w:r>
      <w:r w:rsidRPr="005A25D2">
        <w:rPr>
          <w:u w:color="262626"/>
        </w:rPr>
        <w:t>:2760-70.</w:t>
      </w:r>
      <w:proofErr w:type="gramEnd"/>
      <w:r w:rsidRPr="005A25D2">
        <w:rPr>
          <w:u w:color="262626"/>
        </w:rPr>
        <w:t xml:space="preserve"> </w:t>
      </w:r>
    </w:p>
    <w:p w:rsidR="008E60B2" w:rsidRPr="008B6627" w:rsidRDefault="008E60B2" w:rsidP="008E60B2">
      <w:pPr>
        <w:pStyle w:val="Ref"/>
        <w:spacing w:line="360" w:lineRule="auto"/>
      </w:pPr>
      <w:r w:rsidRPr="008B6627">
        <w:t xml:space="preserve">Frisson, S. &amp; Pickering, M. (2001) </w:t>
      </w:r>
      <w:proofErr w:type="gramStart"/>
      <w:r w:rsidRPr="008B6627">
        <w:t>Obtaining</w:t>
      </w:r>
      <w:proofErr w:type="gramEnd"/>
      <w:r w:rsidRPr="008B6627">
        <w:t xml:space="preserve"> a figurative interpretation of a word: Support for underspecification. </w:t>
      </w:r>
      <w:r w:rsidRPr="008B6627">
        <w:rPr>
          <w:i/>
        </w:rPr>
        <w:t>Metaphor and Symbol 16:</w:t>
      </w:r>
      <w:r w:rsidRPr="008B6627">
        <w:t>149-171.</w:t>
      </w:r>
    </w:p>
    <w:p w:rsidR="008E60B2" w:rsidRPr="0027094F" w:rsidRDefault="008E60B2" w:rsidP="008E60B2">
      <w:pPr>
        <w:pStyle w:val="Ref"/>
        <w:spacing w:line="360" w:lineRule="auto"/>
      </w:pPr>
      <w:proofErr w:type="gramStart"/>
      <w:r w:rsidRPr="0027094F">
        <w:t xml:space="preserve">Fusson, K. C. (1988) </w:t>
      </w:r>
      <w:r w:rsidRPr="0027094F">
        <w:rPr>
          <w:i/>
        </w:rPr>
        <w:t>Children’s counting and concepts of number.</w:t>
      </w:r>
      <w:proofErr w:type="gramEnd"/>
      <w:r w:rsidRPr="0027094F">
        <w:rPr>
          <w:i/>
        </w:rPr>
        <w:t xml:space="preserve"> </w:t>
      </w:r>
      <w:r w:rsidRPr="0027094F">
        <w:t>Springer Verlag.</w:t>
      </w:r>
    </w:p>
    <w:p w:rsidR="008E60B2" w:rsidRDefault="008E60B2" w:rsidP="008E60B2">
      <w:pPr>
        <w:pStyle w:val="Ref"/>
        <w:spacing w:line="360" w:lineRule="auto"/>
        <w:rPr>
          <w:color w:val="000000"/>
        </w:rPr>
      </w:pPr>
      <w:r w:rsidRPr="002033DB">
        <w:rPr>
          <w:color w:val="000000"/>
        </w:rPr>
        <w:t xml:space="preserve">Galantucci, B. (2005). </w:t>
      </w:r>
      <w:proofErr w:type="gramStart"/>
      <w:r w:rsidRPr="002033DB">
        <w:rPr>
          <w:color w:val="000000"/>
        </w:rPr>
        <w:t>An experimental study of the emergence of human communication sys</w:t>
      </w:r>
      <w:r>
        <w:rPr>
          <w:color w:val="000000"/>
        </w:rPr>
        <w:t>tems.</w:t>
      </w:r>
      <w:proofErr w:type="gramEnd"/>
      <w:r>
        <w:rPr>
          <w:color w:val="000000"/>
        </w:rPr>
        <w:t xml:space="preserve"> </w:t>
      </w:r>
      <w:r>
        <w:rPr>
          <w:i/>
          <w:color w:val="000000"/>
        </w:rPr>
        <w:t>Cognitive Science</w:t>
      </w:r>
      <w:r w:rsidRPr="002033DB">
        <w:rPr>
          <w:i/>
          <w:color w:val="000000"/>
        </w:rPr>
        <w:t xml:space="preserve"> 29:</w:t>
      </w:r>
      <w:r w:rsidRPr="002033DB">
        <w:rPr>
          <w:color w:val="000000"/>
        </w:rPr>
        <w:t>737-767.</w:t>
      </w:r>
      <w:r>
        <w:rPr>
          <w:color w:val="000000"/>
        </w:rPr>
        <w:t xml:space="preserve"> </w:t>
      </w:r>
    </w:p>
    <w:p w:rsidR="008E60B2" w:rsidRPr="008B6627" w:rsidRDefault="008E60B2" w:rsidP="008E60B2">
      <w:pPr>
        <w:pStyle w:val="Ref"/>
        <w:spacing w:line="360" w:lineRule="auto"/>
        <w:rPr>
          <w:color w:val="000000"/>
        </w:rPr>
      </w:pPr>
      <w:r w:rsidRPr="00036B5B">
        <w:t xml:space="preserve">Galef, B. G. (2013) Imitation and local enhancement: Detrimental effects of consensus definitions on analyses of social learning in animals. </w:t>
      </w:r>
      <w:r w:rsidRPr="00036B5B">
        <w:rPr>
          <w:i/>
        </w:rPr>
        <w:t>Behavioural Processes 100</w:t>
      </w:r>
      <w:r w:rsidRPr="00036B5B">
        <w:t>:123-130.</w:t>
      </w:r>
    </w:p>
    <w:p w:rsidR="008E60B2" w:rsidRPr="00351112" w:rsidRDefault="008E60B2" w:rsidP="008E60B2">
      <w:pPr>
        <w:pStyle w:val="Ref"/>
        <w:spacing w:line="360" w:lineRule="auto"/>
        <w:rPr>
          <w:color w:val="000000"/>
        </w:rPr>
      </w:pPr>
      <w:r w:rsidRPr="00351112">
        <w:rPr>
          <w:color w:val="000000"/>
        </w:rPr>
        <w:t>Galef, B. G. Jr. (2014) Social learning, traditio</w:t>
      </w:r>
      <w:r>
        <w:rPr>
          <w:color w:val="000000"/>
        </w:rPr>
        <w:t>n and culture: Data and debate.</w:t>
      </w:r>
      <w:r w:rsidRPr="00351112">
        <w:rPr>
          <w:color w:val="000000"/>
        </w:rPr>
        <w:t xml:space="preserve"> In</w:t>
      </w:r>
      <w:r>
        <w:rPr>
          <w:color w:val="000000"/>
        </w:rPr>
        <w:t>:</w:t>
      </w:r>
      <w:r w:rsidRPr="00351112">
        <w:rPr>
          <w:color w:val="000000"/>
        </w:rPr>
        <w:t xml:space="preserve"> </w:t>
      </w:r>
      <w:r w:rsidRPr="00351112">
        <w:rPr>
          <w:i/>
          <w:color w:val="000000"/>
        </w:rPr>
        <w:t xml:space="preserve">Animal behaviour: How and why animals do the things they do, Vol. 1: History, Causation, and Development, </w:t>
      </w:r>
      <w:r w:rsidRPr="00351112">
        <w:rPr>
          <w:color w:val="000000"/>
        </w:rPr>
        <w:t>ed. K. Yakusawa &amp; Z. Tang-Martinez, pp. 115-148. Praeger.</w:t>
      </w:r>
    </w:p>
    <w:p w:rsidR="008E60B2" w:rsidRPr="008B6627" w:rsidRDefault="008E60B2" w:rsidP="008E60B2">
      <w:pPr>
        <w:pStyle w:val="Ref"/>
        <w:spacing w:line="360" w:lineRule="auto"/>
      </w:pPr>
      <w:r w:rsidRPr="008B6627">
        <w:t xml:space="preserve">Garner, B. P. &amp; Bergen, D. F. (2006) Play development from birth to age four. In: </w:t>
      </w:r>
      <w:r w:rsidRPr="008B6627">
        <w:rPr>
          <w:i/>
        </w:rPr>
        <w:t xml:space="preserve">Play from birth to twelve: Contexts, perspectives and meaning </w:t>
      </w:r>
      <w:r w:rsidRPr="008B6627">
        <w:t>(2nd Ed.), ed. D. P. Fromberg &amp; D. F. Bergen, pp. 3-12. Routledge.</w:t>
      </w:r>
    </w:p>
    <w:p w:rsidR="008E60B2" w:rsidRPr="002033DB" w:rsidRDefault="008E60B2" w:rsidP="008E60B2">
      <w:pPr>
        <w:pStyle w:val="Ref"/>
        <w:spacing w:line="360" w:lineRule="auto"/>
        <w:rPr>
          <w:color w:val="000000"/>
        </w:rPr>
      </w:pPr>
      <w:r w:rsidRPr="002033DB">
        <w:rPr>
          <w:color w:val="000000"/>
        </w:rPr>
        <w:t>Garrod, S., Fay, N., Leed, J., Oberl</w:t>
      </w:r>
      <w:r>
        <w:rPr>
          <w:color w:val="000000"/>
        </w:rPr>
        <w:t>ander, J., &amp; MacLeod, T. (2007)</w:t>
      </w:r>
      <w:r w:rsidRPr="002033DB">
        <w:rPr>
          <w:color w:val="000000"/>
        </w:rPr>
        <w:t xml:space="preserve"> Foundations of representation: Where might graphical symbol systems come from? </w:t>
      </w:r>
      <w:proofErr w:type="gramStart"/>
      <w:r>
        <w:rPr>
          <w:i/>
          <w:color w:val="000000"/>
        </w:rPr>
        <w:t>Cognitive Science</w:t>
      </w:r>
      <w:r w:rsidRPr="002033DB">
        <w:rPr>
          <w:i/>
          <w:color w:val="000000"/>
        </w:rPr>
        <w:t xml:space="preserve"> 31</w:t>
      </w:r>
      <w:r>
        <w:rPr>
          <w:color w:val="000000"/>
        </w:rPr>
        <w:t>:</w:t>
      </w:r>
      <w:r w:rsidRPr="002033DB">
        <w:rPr>
          <w:color w:val="000000"/>
        </w:rPr>
        <w:t>961–987.</w:t>
      </w:r>
      <w:proofErr w:type="gramEnd"/>
    </w:p>
    <w:p w:rsidR="008E60B2" w:rsidRPr="00666674" w:rsidRDefault="008E60B2" w:rsidP="008E60B2">
      <w:pPr>
        <w:pStyle w:val="Ref"/>
        <w:spacing w:line="360" w:lineRule="auto"/>
      </w:pPr>
      <w:r w:rsidRPr="00666674">
        <w:t xml:space="preserve">Gatherer, D. (1998) </w:t>
      </w:r>
      <w:proofErr w:type="gramStart"/>
      <w:r w:rsidRPr="00666674">
        <w:t>Why</w:t>
      </w:r>
      <w:proofErr w:type="gramEnd"/>
      <w:r w:rsidRPr="00666674">
        <w:t xml:space="preserve"> the "thought contagion" metaphor is retarding the progress of memetics, </w:t>
      </w:r>
      <w:r w:rsidRPr="00666674">
        <w:rPr>
          <w:i/>
        </w:rPr>
        <w:t xml:space="preserve">Journal of Memetics </w:t>
      </w:r>
      <w:r w:rsidRPr="00666674">
        <w:t>2(2).</w:t>
      </w:r>
    </w:p>
    <w:p w:rsidR="008E60B2" w:rsidRPr="0027094F" w:rsidRDefault="008E60B2" w:rsidP="008E60B2">
      <w:pPr>
        <w:pStyle w:val="Ref"/>
        <w:spacing w:line="360" w:lineRule="auto"/>
      </w:pPr>
      <w:proofErr w:type="gramStart"/>
      <w:r w:rsidRPr="0027094F">
        <w:t>Gentner, D., &amp; Medina, J. (1998) Similarity and the development of rules.</w:t>
      </w:r>
      <w:proofErr w:type="gramEnd"/>
      <w:r w:rsidRPr="0027094F">
        <w:t xml:space="preserve"> </w:t>
      </w:r>
      <w:proofErr w:type="gramStart"/>
      <w:r>
        <w:rPr>
          <w:i/>
        </w:rPr>
        <w:t>Cognition</w:t>
      </w:r>
      <w:r w:rsidRPr="0027094F">
        <w:rPr>
          <w:i/>
        </w:rPr>
        <w:t xml:space="preserve"> 65</w:t>
      </w:r>
      <w:r>
        <w:t>:</w:t>
      </w:r>
      <w:r w:rsidRPr="0027094F">
        <w:t xml:space="preserve"> </w:t>
      </w:r>
      <w:r>
        <w:t>2</w:t>
      </w:r>
      <w:r w:rsidRPr="0027094F">
        <w:t>63-297.</w:t>
      </w:r>
      <w:proofErr w:type="gramEnd"/>
      <w:r w:rsidRPr="0027094F">
        <w:t xml:space="preserve"> </w:t>
      </w:r>
    </w:p>
    <w:p w:rsidR="008E60B2" w:rsidRPr="005A25D2" w:rsidRDefault="008E60B2" w:rsidP="008E60B2">
      <w:pPr>
        <w:pStyle w:val="Ref"/>
        <w:spacing w:line="360" w:lineRule="auto"/>
      </w:pPr>
      <w:r w:rsidRPr="005A25D2">
        <w:t xml:space="preserve">Gergely, G. &amp; Csibra, G. (2006) Sylvia's recipe: The role of imitation and pedagogy in the transmission of human culture. In: </w:t>
      </w:r>
      <w:r w:rsidRPr="005A25D2">
        <w:rPr>
          <w:i/>
          <w:iCs/>
        </w:rPr>
        <w:t xml:space="preserve">Roots of Human Sociality: Culture, Cognition, and Human Interaction, </w:t>
      </w:r>
      <w:r w:rsidRPr="005A25D2">
        <w:rPr>
          <w:iCs/>
        </w:rPr>
        <w:t xml:space="preserve">ed. </w:t>
      </w:r>
      <w:r w:rsidRPr="005A25D2">
        <w:t>N. J. Enfield &amp; S. C. Levinson, pp. 229- 255. Berg Publishers.</w:t>
      </w:r>
    </w:p>
    <w:p w:rsidR="008E60B2" w:rsidRPr="00666674" w:rsidRDefault="008E60B2" w:rsidP="008E60B2">
      <w:pPr>
        <w:pStyle w:val="Ref"/>
        <w:spacing w:line="360" w:lineRule="auto"/>
      </w:pPr>
      <w:proofErr w:type="gramStart"/>
      <w:r w:rsidRPr="00666674">
        <w:t>Gergely, G., Bekkering, H. &amp; Kiraly, I. (2002) Rational imitation in preverbal infants.</w:t>
      </w:r>
      <w:proofErr w:type="gramEnd"/>
      <w:r w:rsidRPr="00666674">
        <w:t xml:space="preserve"> </w:t>
      </w:r>
      <w:proofErr w:type="gramStart"/>
      <w:r w:rsidRPr="00666674">
        <w:rPr>
          <w:i/>
          <w:iCs/>
        </w:rPr>
        <w:t>Nature</w:t>
      </w:r>
      <w:r w:rsidRPr="00666674">
        <w:t xml:space="preserve"> </w:t>
      </w:r>
      <w:r w:rsidRPr="00275620">
        <w:rPr>
          <w:i/>
        </w:rPr>
        <w:t>415</w:t>
      </w:r>
      <w:r w:rsidRPr="00666674">
        <w:t>:755.</w:t>
      </w:r>
      <w:proofErr w:type="gramEnd"/>
    </w:p>
    <w:p w:rsidR="008E60B2" w:rsidRPr="008B6627" w:rsidRDefault="008E60B2" w:rsidP="008E60B2">
      <w:pPr>
        <w:pStyle w:val="Ref"/>
        <w:spacing w:line="360" w:lineRule="auto"/>
      </w:pPr>
      <w:proofErr w:type="gramStart"/>
      <w:r w:rsidRPr="008B6627">
        <w:t>German, T. P. &amp; Defeyter, M. A. (2000) Immunity to functional fixedness in young children.</w:t>
      </w:r>
      <w:proofErr w:type="gramEnd"/>
      <w:r w:rsidRPr="008B6627">
        <w:t xml:space="preserve"> </w:t>
      </w:r>
      <w:r w:rsidRPr="008B6627">
        <w:rPr>
          <w:i/>
        </w:rPr>
        <w:t>Psychonomic Bulletin &amp; Review 7</w:t>
      </w:r>
      <w:r w:rsidRPr="008B6627">
        <w:t>:707-712.</w:t>
      </w:r>
    </w:p>
    <w:p w:rsidR="008E60B2" w:rsidRPr="008B6627" w:rsidRDefault="008E60B2" w:rsidP="008E60B2">
      <w:pPr>
        <w:pStyle w:val="Ref"/>
        <w:spacing w:line="360" w:lineRule="auto"/>
      </w:pPr>
      <w:proofErr w:type="gramStart"/>
      <w:r w:rsidRPr="008B6627">
        <w:t>German, T. P., Truxaw, D., &amp; Defeyter, M. A. (2007) The Role of information about “convention,” “design,” and “goal” in representing artificial kinds.</w:t>
      </w:r>
      <w:proofErr w:type="gramEnd"/>
      <w:r w:rsidRPr="008B6627">
        <w:t xml:space="preserve"> </w:t>
      </w:r>
      <w:r w:rsidRPr="008B6627">
        <w:rPr>
          <w:i/>
        </w:rPr>
        <w:t>New Directions for Child and Adolescent Development 115</w:t>
      </w:r>
      <w:r w:rsidRPr="008B6627">
        <w:t>:69-81.</w:t>
      </w:r>
    </w:p>
    <w:p w:rsidR="008E60B2" w:rsidRPr="00A20064" w:rsidRDefault="008E60B2" w:rsidP="008E60B2">
      <w:pPr>
        <w:pStyle w:val="Ref"/>
        <w:spacing w:line="360" w:lineRule="auto"/>
      </w:pPr>
      <w:r w:rsidRPr="00A20064">
        <w:t xml:space="preserve">Gernstein, M. B., Bruce, C., Rozowski, J. S., Zheng, D., Du, J., Korbel, J. O., Emanuelsson, O., Zhang, Z. D., Weissman, S. &amp; Snyder, M. (2007) What is a gene, post-ENCODE? </w:t>
      </w:r>
      <w:proofErr w:type="gramStart"/>
      <w:r w:rsidRPr="00A20064">
        <w:t>History and updated definition.</w:t>
      </w:r>
      <w:proofErr w:type="gramEnd"/>
      <w:r w:rsidRPr="00A20064">
        <w:t xml:space="preserve"> </w:t>
      </w:r>
      <w:r w:rsidRPr="00A20064">
        <w:rPr>
          <w:i/>
        </w:rPr>
        <w:t>Genomic Research 17</w:t>
      </w:r>
      <w:r w:rsidRPr="00A20064">
        <w:t>:669-681.</w:t>
      </w:r>
    </w:p>
    <w:p w:rsidR="008E60B2" w:rsidRPr="002033DB" w:rsidRDefault="008E60B2" w:rsidP="008E60B2">
      <w:pPr>
        <w:spacing w:after="80" w:line="360" w:lineRule="auto"/>
        <w:ind w:left="567" w:hanging="567"/>
        <w:rPr>
          <w:rFonts w:ascii="Cambria" w:hAnsi="Cambria"/>
        </w:rPr>
      </w:pPr>
      <w:r>
        <w:rPr>
          <w:rFonts w:ascii="Cambria" w:hAnsi="Cambria"/>
        </w:rPr>
        <w:t>Godfrey-Smith, P. (2000</w:t>
      </w:r>
      <w:r w:rsidRPr="002033DB">
        <w:rPr>
          <w:rFonts w:ascii="Cambria" w:hAnsi="Cambria"/>
        </w:rPr>
        <w:t xml:space="preserve">) The replicator in retrospect. </w:t>
      </w:r>
      <w:r w:rsidRPr="002033DB">
        <w:rPr>
          <w:rFonts w:ascii="Cambria" w:hAnsi="Cambria"/>
          <w:i/>
        </w:rPr>
        <w:t>Biology and Philosophy 15</w:t>
      </w:r>
      <w:r w:rsidRPr="002033DB">
        <w:rPr>
          <w:rFonts w:ascii="Cambria" w:hAnsi="Cambria"/>
        </w:rPr>
        <w:t>:403-423.</w:t>
      </w:r>
    </w:p>
    <w:p w:rsidR="008E60B2" w:rsidRPr="008B6627" w:rsidRDefault="008E60B2" w:rsidP="008E60B2">
      <w:pPr>
        <w:pStyle w:val="Ref"/>
        <w:spacing w:line="360" w:lineRule="auto"/>
      </w:pPr>
      <w:r w:rsidRPr="008B6627">
        <w:t>Goldber</w:t>
      </w:r>
      <w:r>
        <w:t>g</w:t>
      </w:r>
      <w:r w:rsidRPr="008B6627">
        <w:t xml:space="preserve">, A. E. (2006) </w:t>
      </w:r>
      <w:r w:rsidRPr="008B6627">
        <w:rPr>
          <w:i/>
        </w:rPr>
        <w:t xml:space="preserve">Constructions at </w:t>
      </w:r>
      <w:r>
        <w:rPr>
          <w:i/>
        </w:rPr>
        <w:t>w</w:t>
      </w:r>
      <w:r w:rsidRPr="008B6627">
        <w:rPr>
          <w:i/>
        </w:rPr>
        <w:t>ork: The nature of generalization in language</w:t>
      </w:r>
      <w:r w:rsidRPr="008B6627">
        <w:t xml:space="preserve">. </w:t>
      </w:r>
      <w:proofErr w:type="gramStart"/>
      <w:r w:rsidRPr="008B6627">
        <w:t>Oxford University Press.</w:t>
      </w:r>
      <w:proofErr w:type="gramEnd"/>
    </w:p>
    <w:p w:rsidR="008E60B2" w:rsidRPr="008B6627" w:rsidRDefault="008E60B2" w:rsidP="008E60B2">
      <w:pPr>
        <w:spacing w:after="80" w:line="360" w:lineRule="auto"/>
        <w:ind w:left="567" w:hanging="567"/>
        <w:rPr>
          <w:rFonts w:ascii="Cambria" w:hAnsi="Cambria"/>
        </w:rPr>
      </w:pPr>
      <w:r w:rsidRPr="008B6627">
        <w:rPr>
          <w:rFonts w:ascii="Cambria" w:hAnsi="Cambria"/>
        </w:rPr>
        <w:t xml:space="preserve">Goodwin, B. (1994) </w:t>
      </w:r>
      <w:proofErr w:type="gramStart"/>
      <w:r w:rsidRPr="008B6627">
        <w:rPr>
          <w:rFonts w:ascii="Cambria" w:hAnsi="Cambria"/>
          <w:i/>
        </w:rPr>
        <w:t>How</w:t>
      </w:r>
      <w:proofErr w:type="gramEnd"/>
      <w:r w:rsidRPr="008B6627">
        <w:rPr>
          <w:rFonts w:ascii="Cambria" w:hAnsi="Cambria"/>
          <w:i/>
        </w:rPr>
        <w:t xml:space="preserve"> </w:t>
      </w:r>
      <w:r>
        <w:rPr>
          <w:rFonts w:ascii="Cambria" w:hAnsi="Cambria"/>
          <w:i/>
        </w:rPr>
        <w:t>t</w:t>
      </w:r>
      <w:r w:rsidRPr="008B6627">
        <w:rPr>
          <w:rFonts w:ascii="Cambria" w:hAnsi="Cambria"/>
          <w:i/>
        </w:rPr>
        <w:t xml:space="preserve">he </w:t>
      </w:r>
      <w:r>
        <w:rPr>
          <w:rFonts w:ascii="Cambria" w:hAnsi="Cambria"/>
          <w:i/>
        </w:rPr>
        <w:t>l</w:t>
      </w:r>
      <w:r w:rsidRPr="008B6627">
        <w:rPr>
          <w:rFonts w:ascii="Cambria" w:hAnsi="Cambria"/>
          <w:i/>
        </w:rPr>
        <w:t xml:space="preserve">eopard </w:t>
      </w:r>
      <w:r>
        <w:rPr>
          <w:rFonts w:ascii="Cambria" w:hAnsi="Cambria"/>
          <w:i/>
        </w:rPr>
        <w:t>c</w:t>
      </w:r>
      <w:r w:rsidRPr="008B6627">
        <w:rPr>
          <w:rFonts w:ascii="Cambria" w:hAnsi="Cambria"/>
          <w:i/>
        </w:rPr>
        <w:t xml:space="preserve">hanged </w:t>
      </w:r>
      <w:r>
        <w:rPr>
          <w:rFonts w:ascii="Cambria" w:hAnsi="Cambria"/>
          <w:i/>
        </w:rPr>
        <w:t>i</w:t>
      </w:r>
      <w:r w:rsidRPr="008B6627">
        <w:rPr>
          <w:rFonts w:ascii="Cambria" w:hAnsi="Cambria"/>
          <w:i/>
        </w:rPr>
        <w:t xml:space="preserve">ts </w:t>
      </w:r>
      <w:r>
        <w:rPr>
          <w:rFonts w:ascii="Cambria" w:hAnsi="Cambria"/>
          <w:i/>
        </w:rPr>
        <w:t>s</w:t>
      </w:r>
      <w:r w:rsidRPr="008B6627">
        <w:rPr>
          <w:rFonts w:ascii="Cambria" w:hAnsi="Cambria"/>
          <w:i/>
        </w:rPr>
        <w:t xml:space="preserve">pots: Evolution of </w:t>
      </w:r>
      <w:r>
        <w:rPr>
          <w:rFonts w:ascii="Cambria" w:hAnsi="Cambria"/>
          <w:i/>
        </w:rPr>
        <w:t>c</w:t>
      </w:r>
      <w:r w:rsidRPr="008B6627">
        <w:rPr>
          <w:rFonts w:ascii="Cambria" w:hAnsi="Cambria"/>
          <w:i/>
        </w:rPr>
        <w:t>omplexity</w:t>
      </w:r>
      <w:r w:rsidRPr="008B6627">
        <w:rPr>
          <w:rFonts w:ascii="Cambria" w:hAnsi="Cambria"/>
        </w:rPr>
        <w:t xml:space="preserve">. </w:t>
      </w:r>
      <w:proofErr w:type="gramStart"/>
      <w:r w:rsidRPr="008B6627">
        <w:rPr>
          <w:rFonts w:ascii="Cambria" w:hAnsi="Cambria"/>
        </w:rPr>
        <w:t>Weidenfeld &amp; Nicolson.</w:t>
      </w:r>
      <w:proofErr w:type="gramEnd"/>
      <w:r w:rsidRPr="008B6627">
        <w:rPr>
          <w:rFonts w:ascii="Cambria" w:hAnsi="Cambria"/>
        </w:rPr>
        <w:t xml:space="preserve"> </w:t>
      </w:r>
    </w:p>
    <w:p w:rsidR="008E60B2" w:rsidRPr="0027094F" w:rsidRDefault="008E60B2" w:rsidP="008E60B2">
      <w:pPr>
        <w:pStyle w:val="Ref"/>
        <w:spacing w:line="360" w:lineRule="auto"/>
      </w:pPr>
      <w:proofErr w:type="gramStart"/>
      <w:r w:rsidRPr="0027094F">
        <w:t>Gopnik, A. (2001) Theories, language and culture.</w:t>
      </w:r>
      <w:proofErr w:type="gramEnd"/>
      <w:r w:rsidRPr="0027094F">
        <w:t xml:space="preserve"> In: </w:t>
      </w:r>
      <w:r w:rsidRPr="0027094F">
        <w:rPr>
          <w:i/>
        </w:rPr>
        <w:t>Language acquisition and conceptual development</w:t>
      </w:r>
      <w:r w:rsidRPr="0027094F">
        <w:t xml:space="preserve">, ed. M. Bowerman &amp; S. C. Levinson, pp. 45-69. </w:t>
      </w:r>
      <w:proofErr w:type="gramStart"/>
      <w:r w:rsidRPr="0027094F">
        <w:t>Cambridge University Press.</w:t>
      </w:r>
      <w:proofErr w:type="gramEnd"/>
    </w:p>
    <w:p w:rsidR="008E60B2" w:rsidRDefault="008E60B2" w:rsidP="008E60B2">
      <w:pPr>
        <w:pStyle w:val="Ref"/>
        <w:spacing w:line="360" w:lineRule="auto"/>
      </w:pPr>
      <w:r w:rsidRPr="002033DB">
        <w:t xml:space="preserve">Gray, R. D. &amp; Atkinson, Q. D. (2003) Language-tree divergence times support the Anatolian theory of Indo-European origin. </w:t>
      </w:r>
      <w:proofErr w:type="gramStart"/>
      <w:r w:rsidRPr="002033DB">
        <w:rPr>
          <w:i/>
        </w:rPr>
        <w:t>Nature 426:</w:t>
      </w:r>
      <w:r w:rsidRPr="002033DB">
        <w:t>435-439.</w:t>
      </w:r>
      <w:proofErr w:type="gramEnd"/>
    </w:p>
    <w:p w:rsidR="008E60B2" w:rsidRPr="002033DB" w:rsidRDefault="008E60B2" w:rsidP="008E60B2">
      <w:pPr>
        <w:pStyle w:val="Ref"/>
        <w:spacing w:line="360" w:lineRule="auto"/>
      </w:pPr>
      <w:r>
        <w:t>Gray, R. D., Drummond, A. J.</w:t>
      </w:r>
      <w:r w:rsidRPr="002033DB">
        <w:t xml:space="preserve"> </w:t>
      </w:r>
      <w:r>
        <w:t xml:space="preserve">&amp; </w:t>
      </w:r>
      <w:r w:rsidRPr="002033DB">
        <w:t>Greenhill</w:t>
      </w:r>
      <w:r>
        <w:t>,</w:t>
      </w:r>
      <w:r w:rsidRPr="002033DB">
        <w:t xml:space="preserve"> S</w:t>
      </w:r>
      <w:r>
        <w:t xml:space="preserve">. </w:t>
      </w:r>
      <w:r w:rsidRPr="002033DB">
        <w:t>J</w:t>
      </w:r>
      <w:r>
        <w:t>.</w:t>
      </w:r>
      <w:r w:rsidRPr="002033DB">
        <w:t xml:space="preserve"> (2009) Language phylogenies reveal expansion pulses and pauses in Pacific Settlement. </w:t>
      </w:r>
      <w:proofErr w:type="gramStart"/>
      <w:r w:rsidRPr="002033DB">
        <w:rPr>
          <w:i/>
        </w:rPr>
        <w:t>Science 323</w:t>
      </w:r>
      <w:r w:rsidRPr="002033DB">
        <w:t>:479-83.</w:t>
      </w:r>
      <w:proofErr w:type="gramEnd"/>
    </w:p>
    <w:p w:rsidR="00705580" w:rsidRPr="00705580" w:rsidRDefault="00705580" w:rsidP="00705580">
      <w:pPr>
        <w:spacing w:after="80" w:line="360" w:lineRule="auto"/>
        <w:ind w:left="567" w:hanging="567"/>
        <w:rPr>
          <w:rFonts w:ascii="Cambria" w:hAnsi="Cambria"/>
        </w:rPr>
      </w:pPr>
      <w:r w:rsidRPr="00705580">
        <w:rPr>
          <w:rFonts w:ascii="Cambria" w:hAnsi="Cambria"/>
        </w:rPr>
        <w:t xml:space="preserve">Griffiths, T. L., Kalish, M. L. &amp; Lewandowsky, S. (2008) Theoretical and empirical evidence for the impact of inductive biases on cultural evolution. </w:t>
      </w:r>
      <w:r w:rsidRPr="00705580">
        <w:rPr>
          <w:rFonts w:ascii="Cambria" w:hAnsi="Cambria"/>
          <w:i/>
        </w:rPr>
        <w:t>Proceedings of the Royal Society B 363:</w:t>
      </w:r>
      <w:r w:rsidRPr="00705580">
        <w:rPr>
          <w:rFonts w:ascii="Cambria" w:hAnsi="Cambria"/>
        </w:rPr>
        <w:t xml:space="preserve">3503-3514. </w:t>
      </w:r>
    </w:p>
    <w:p w:rsidR="008E60B2" w:rsidRPr="00351112" w:rsidRDefault="008E60B2" w:rsidP="008E60B2">
      <w:pPr>
        <w:spacing w:after="80" w:line="360" w:lineRule="auto"/>
        <w:ind w:left="567" w:hanging="567"/>
        <w:rPr>
          <w:rFonts w:ascii="Cambria" w:hAnsi="Cambria"/>
        </w:rPr>
      </w:pPr>
      <w:r w:rsidRPr="00351112">
        <w:rPr>
          <w:rFonts w:ascii="Cambria" w:hAnsi="Cambria"/>
        </w:rPr>
        <w:t xml:space="preserve">Griffiths, T. L. &amp; Reali, F. (2011) Modelling minds as well as populations. </w:t>
      </w:r>
      <w:proofErr w:type="gramStart"/>
      <w:r w:rsidRPr="00351112">
        <w:rPr>
          <w:rFonts w:ascii="Cambria" w:hAnsi="Cambria"/>
          <w:i/>
        </w:rPr>
        <w:t>Proceedings of the Royal Society B</w:t>
      </w:r>
      <w:r>
        <w:rPr>
          <w:rFonts w:ascii="Cambria" w:hAnsi="Cambria"/>
          <w:i/>
        </w:rPr>
        <w:t xml:space="preserve"> 248</w:t>
      </w:r>
      <w:r w:rsidRPr="00351112">
        <w:rPr>
          <w:rFonts w:ascii="Cambria" w:hAnsi="Cambria"/>
          <w:i/>
        </w:rPr>
        <w:t>.</w:t>
      </w:r>
      <w:proofErr w:type="gramEnd"/>
      <w:r w:rsidRPr="00351112">
        <w:rPr>
          <w:rFonts w:ascii="Cambria" w:hAnsi="Cambria"/>
        </w:rPr>
        <w:t xml:space="preserve"> DOI: 10.1098/rspb.2011.0349</w:t>
      </w:r>
    </w:p>
    <w:p w:rsidR="008E60B2" w:rsidRPr="008B6627" w:rsidRDefault="008E60B2" w:rsidP="008E60B2">
      <w:pPr>
        <w:pStyle w:val="Ref"/>
        <w:spacing w:line="360" w:lineRule="auto"/>
      </w:pPr>
      <w:proofErr w:type="gramStart"/>
      <w:r w:rsidRPr="008B6627">
        <w:t>Haibach-Beach, P. S., Reid, G. D. &amp; Collier, D. H. (2018)</w:t>
      </w:r>
      <w:r w:rsidRPr="008B6627">
        <w:rPr>
          <w:i/>
        </w:rPr>
        <w:t xml:space="preserve"> Motor learning and development (2nd ed.).</w:t>
      </w:r>
      <w:proofErr w:type="gramEnd"/>
      <w:r w:rsidRPr="008B6627">
        <w:rPr>
          <w:i/>
        </w:rPr>
        <w:t xml:space="preserve"> </w:t>
      </w:r>
      <w:r w:rsidRPr="008B6627">
        <w:t>Human kinetics.</w:t>
      </w:r>
    </w:p>
    <w:p w:rsidR="008E60B2" w:rsidRPr="008B6627" w:rsidRDefault="008E60B2" w:rsidP="008E60B2">
      <w:pPr>
        <w:pStyle w:val="Ref"/>
        <w:spacing w:line="360" w:lineRule="auto"/>
      </w:pPr>
      <w:r w:rsidRPr="008B6627">
        <w:t xml:space="preserve">Hanus, D., Mendes, N., Tennie, C. &amp; Call, J. (2011) </w:t>
      </w:r>
      <w:proofErr w:type="gramStart"/>
      <w:r w:rsidRPr="008B6627">
        <w:t>Comparing</w:t>
      </w:r>
      <w:proofErr w:type="gramEnd"/>
      <w:r w:rsidRPr="008B6627">
        <w:t xml:space="preserve"> the performances of apes (Gorilla gorilla, Pan troglodytes, Pongo pygmaeus) and human children (Homo sapiens) in the floating peanut task. </w:t>
      </w:r>
      <w:proofErr w:type="gramStart"/>
      <w:r w:rsidRPr="008B6627">
        <w:rPr>
          <w:i/>
        </w:rPr>
        <w:t>PLoS ONE 6:</w:t>
      </w:r>
      <w:r w:rsidRPr="008B6627">
        <w:t>e19555.</w:t>
      </w:r>
      <w:proofErr w:type="gramEnd"/>
    </w:p>
    <w:p w:rsidR="008E60B2" w:rsidRPr="008B6627" w:rsidRDefault="008E60B2" w:rsidP="008E60B2">
      <w:pPr>
        <w:spacing w:after="80" w:line="360" w:lineRule="auto"/>
        <w:ind w:left="567" w:hanging="567"/>
        <w:rPr>
          <w:rFonts w:ascii="Cambria" w:hAnsi="Cambria"/>
        </w:rPr>
      </w:pPr>
      <w:r w:rsidRPr="008B6627">
        <w:rPr>
          <w:rFonts w:ascii="Cambria" w:hAnsi="Cambria"/>
        </w:rPr>
        <w:t xml:space="preserve">Hartup, W. W., &amp; Coates, B. (1967) Imitation of a peer as a function of reinforcement from the peer group and rewardingness of the model. </w:t>
      </w:r>
      <w:r w:rsidRPr="008B6627">
        <w:rPr>
          <w:rFonts w:ascii="Cambria" w:hAnsi="Cambria"/>
          <w:i/>
        </w:rPr>
        <w:t>Child Development 38</w:t>
      </w:r>
      <w:r w:rsidRPr="008B6627">
        <w:rPr>
          <w:rFonts w:ascii="Cambria" w:hAnsi="Cambria"/>
        </w:rPr>
        <w:t xml:space="preserve">:1003-1016. </w:t>
      </w:r>
    </w:p>
    <w:p w:rsidR="008E60B2" w:rsidRPr="0027094F" w:rsidRDefault="008E60B2" w:rsidP="008E60B2">
      <w:pPr>
        <w:spacing w:after="80" w:line="360" w:lineRule="auto"/>
        <w:ind w:left="567" w:hanging="567"/>
        <w:rPr>
          <w:rFonts w:ascii="Cambria" w:hAnsi="Cambria"/>
        </w:rPr>
      </w:pPr>
      <w:proofErr w:type="gramStart"/>
      <w:r w:rsidRPr="0027094F">
        <w:rPr>
          <w:rFonts w:ascii="Cambria" w:hAnsi="Cambria"/>
        </w:rPr>
        <w:t xml:space="preserve">Hasker, W. (1999) </w:t>
      </w:r>
      <w:r w:rsidRPr="0027094F">
        <w:rPr>
          <w:rFonts w:ascii="Cambria" w:hAnsi="Cambria"/>
          <w:i/>
        </w:rPr>
        <w:t>The emergent self</w:t>
      </w:r>
      <w:r w:rsidRPr="0027094F">
        <w:rPr>
          <w:rFonts w:ascii="Cambria" w:hAnsi="Cambria"/>
        </w:rPr>
        <w:t>.</w:t>
      </w:r>
      <w:proofErr w:type="gramEnd"/>
      <w:r w:rsidRPr="0027094F">
        <w:rPr>
          <w:rFonts w:ascii="Cambria" w:hAnsi="Cambria"/>
        </w:rPr>
        <w:t xml:space="preserve"> </w:t>
      </w:r>
      <w:proofErr w:type="gramStart"/>
      <w:r w:rsidRPr="0027094F">
        <w:rPr>
          <w:rFonts w:ascii="Cambria" w:hAnsi="Cambria"/>
        </w:rPr>
        <w:t>Cornell University Press.</w:t>
      </w:r>
      <w:proofErr w:type="gramEnd"/>
    </w:p>
    <w:p w:rsidR="008E60B2" w:rsidRPr="00C12D21" w:rsidRDefault="008E60B2" w:rsidP="008E60B2">
      <w:pPr>
        <w:spacing w:after="80" w:line="360" w:lineRule="auto"/>
        <w:ind w:left="567" w:hanging="567"/>
        <w:rPr>
          <w:rFonts w:ascii="Cambria" w:hAnsi="Cambria"/>
        </w:rPr>
      </w:pPr>
      <w:r w:rsidRPr="00C12D21">
        <w:rPr>
          <w:rFonts w:ascii="Cambria" w:hAnsi="Cambria"/>
        </w:rPr>
        <w:t xml:space="preserve">Haun, D.M.B. &amp; Over, H. (2013) Like me: A </w:t>
      </w:r>
      <w:proofErr w:type="gramStart"/>
      <w:r w:rsidRPr="00C12D21">
        <w:rPr>
          <w:rFonts w:ascii="Cambria" w:hAnsi="Cambria"/>
        </w:rPr>
        <w:t>homophily-based</w:t>
      </w:r>
      <w:proofErr w:type="gramEnd"/>
      <w:r w:rsidRPr="00C12D21">
        <w:rPr>
          <w:rFonts w:ascii="Cambria" w:hAnsi="Cambria"/>
        </w:rPr>
        <w:t xml:space="preserve"> account of human culture. In: </w:t>
      </w:r>
      <w:r w:rsidRPr="00C12D21">
        <w:rPr>
          <w:rFonts w:ascii="Cambria" w:hAnsi="Cambria"/>
          <w:i/>
        </w:rPr>
        <w:t>Cultural evolution: Society, Technology, Language and Religion</w:t>
      </w:r>
      <w:r w:rsidRPr="00C12D21">
        <w:rPr>
          <w:rFonts w:ascii="Cambria" w:hAnsi="Cambria"/>
        </w:rPr>
        <w:t>, ed. P. J. Richerson &amp; M. H. Christiansen, pp. 75-85. MIT Press.</w:t>
      </w:r>
    </w:p>
    <w:p w:rsidR="008E60B2" w:rsidRPr="0027094F" w:rsidRDefault="008E60B2" w:rsidP="008E60B2">
      <w:pPr>
        <w:widowControl w:val="0"/>
        <w:autoSpaceDE w:val="0"/>
        <w:autoSpaceDN w:val="0"/>
        <w:adjustRightInd w:val="0"/>
        <w:spacing w:after="80" w:line="360" w:lineRule="auto"/>
        <w:ind w:left="567" w:hanging="567"/>
        <w:rPr>
          <w:rFonts w:ascii="Cambria" w:hAnsi="Cambria" w:cs="Times New Roman"/>
          <w:color w:val="000000"/>
          <w:szCs w:val="18"/>
        </w:rPr>
      </w:pPr>
      <w:proofErr w:type="gramStart"/>
      <w:r w:rsidRPr="0027094F">
        <w:rPr>
          <w:rFonts w:ascii="Cambria" w:hAnsi="Cambria" w:cs="Times New Roman"/>
          <w:color w:val="000000"/>
          <w:szCs w:val="18"/>
        </w:rPr>
        <w:t xml:space="preserve">Hawkins, M. &amp; Gell Mann, M. (1992) </w:t>
      </w:r>
      <w:r w:rsidRPr="0027094F">
        <w:rPr>
          <w:rFonts w:ascii="Cambria" w:hAnsi="Cambria" w:cs="Times New Roman"/>
          <w:i/>
          <w:color w:val="000000"/>
          <w:szCs w:val="18"/>
        </w:rPr>
        <w:t>The evolution of human languages</w:t>
      </w:r>
      <w:r w:rsidRPr="0027094F">
        <w:rPr>
          <w:rFonts w:ascii="Cambria" w:hAnsi="Cambria" w:cs="Times New Roman"/>
          <w:color w:val="000000"/>
          <w:szCs w:val="18"/>
        </w:rPr>
        <w:t>.</w:t>
      </w:r>
      <w:proofErr w:type="gramEnd"/>
      <w:r w:rsidRPr="0027094F">
        <w:rPr>
          <w:rFonts w:ascii="Cambria" w:hAnsi="Cambria" w:cs="Times New Roman"/>
          <w:color w:val="000000"/>
          <w:szCs w:val="18"/>
        </w:rPr>
        <w:t xml:space="preserve"> </w:t>
      </w:r>
      <w:proofErr w:type="gramStart"/>
      <w:r w:rsidRPr="0027094F">
        <w:rPr>
          <w:rFonts w:ascii="Cambria" w:hAnsi="Cambria" w:cs="Times New Roman"/>
          <w:color w:val="000000"/>
          <w:szCs w:val="18"/>
        </w:rPr>
        <w:t>Santa Fe Institute Series.</w:t>
      </w:r>
      <w:proofErr w:type="gramEnd"/>
    </w:p>
    <w:p w:rsidR="008E60B2" w:rsidRPr="0027094F" w:rsidRDefault="008E60B2" w:rsidP="008E60B2">
      <w:pPr>
        <w:pStyle w:val="Ref"/>
        <w:spacing w:line="360" w:lineRule="auto"/>
      </w:pPr>
      <w:r w:rsidRPr="0027094F">
        <w:t xml:space="preserve">Heinrich, J. &amp; Boyd, R. (2002) On modeling cognition and culture: Why cultural evolution does not require replication of representations. </w:t>
      </w:r>
      <w:r w:rsidRPr="0027094F">
        <w:rPr>
          <w:i/>
        </w:rPr>
        <w:t>Journal of Cognition and Culture 2</w:t>
      </w:r>
      <w:r w:rsidRPr="0027094F">
        <w:t>:87-112.</w:t>
      </w:r>
    </w:p>
    <w:p w:rsidR="008E60B2" w:rsidRPr="00666674" w:rsidRDefault="008E60B2" w:rsidP="008E60B2">
      <w:pPr>
        <w:widowControl w:val="0"/>
        <w:autoSpaceDE w:val="0"/>
        <w:autoSpaceDN w:val="0"/>
        <w:adjustRightInd w:val="0"/>
        <w:spacing w:after="80" w:line="360" w:lineRule="auto"/>
        <w:ind w:left="567" w:hanging="567"/>
        <w:rPr>
          <w:rFonts w:ascii="Cambria" w:hAnsi="Cambria" w:cs="Times New Roman"/>
          <w:color w:val="000000"/>
          <w:szCs w:val="18"/>
        </w:rPr>
      </w:pPr>
      <w:r w:rsidRPr="00666674">
        <w:rPr>
          <w:rFonts w:ascii="Cambria" w:hAnsi="Cambria" w:cs="Times New Roman"/>
          <w:color w:val="000000"/>
          <w:szCs w:val="18"/>
        </w:rPr>
        <w:t xml:space="preserve">Henrich, J. (2004) Demography and cultural evolution: why adaptive cultural processes produced maladaptive losses in Tasmania. </w:t>
      </w:r>
      <w:r w:rsidRPr="00275620">
        <w:rPr>
          <w:rFonts w:ascii="Cambria" w:hAnsi="Cambria" w:cs="Times New Roman"/>
          <w:i/>
          <w:color w:val="000000"/>
          <w:szCs w:val="18"/>
        </w:rPr>
        <w:t>American Antiquity 69</w:t>
      </w:r>
      <w:r w:rsidRPr="00666674">
        <w:rPr>
          <w:rFonts w:ascii="Cambria" w:hAnsi="Cambria" w:cs="Times New Roman"/>
          <w:color w:val="000000"/>
          <w:szCs w:val="18"/>
        </w:rPr>
        <w:t xml:space="preserve">:197-221. </w:t>
      </w:r>
      <w:r w:rsidR="00275620">
        <w:rPr>
          <w:rFonts w:ascii="Cambria" w:hAnsi="Cambria" w:cs="Times New Roman"/>
          <w:color w:val="09004C"/>
          <w:szCs w:val="18"/>
        </w:rPr>
        <w:t>DOI</w:t>
      </w:r>
      <w:proofErr w:type="gramStart"/>
      <w:r w:rsidRPr="00666674">
        <w:rPr>
          <w:rFonts w:ascii="Cambria" w:hAnsi="Cambria" w:cs="Times New Roman"/>
          <w:color w:val="09004C"/>
          <w:szCs w:val="18"/>
        </w:rPr>
        <w:t>:10</w:t>
      </w:r>
      <w:proofErr w:type="gramEnd"/>
      <w:r w:rsidRPr="00666674">
        <w:rPr>
          <w:rFonts w:ascii="Cambria" w:hAnsi="Cambria" w:cs="Times New Roman"/>
          <w:color w:val="09004C"/>
          <w:szCs w:val="18"/>
        </w:rPr>
        <w:t>. 2307/4128416</w:t>
      </w:r>
    </w:p>
    <w:p w:rsidR="008E60B2" w:rsidRPr="008B6627" w:rsidRDefault="008E60B2" w:rsidP="008E60B2">
      <w:pPr>
        <w:spacing w:after="80" w:line="360" w:lineRule="auto"/>
        <w:ind w:left="567" w:hanging="567"/>
        <w:rPr>
          <w:rFonts w:ascii="Cambria" w:hAnsi="Cambria"/>
        </w:rPr>
      </w:pPr>
      <w:r w:rsidRPr="008B6627">
        <w:rPr>
          <w:rFonts w:ascii="Cambria" w:hAnsi="Cambria"/>
        </w:rPr>
        <w:t xml:space="preserve">Henrich, J. (2009) The evolution of costly displays, cooperation and religion: Credibility enhancing displays and their implications for cultural evolution. </w:t>
      </w:r>
      <w:r w:rsidRPr="008B6627">
        <w:rPr>
          <w:rFonts w:ascii="Cambria" w:hAnsi="Cambria"/>
          <w:i/>
        </w:rPr>
        <w:t>Evolution and Human Behavior 30</w:t>
      </w:r>
      <w:r w:rsidR="00275620">
        <w:rPr>
          <w:rFonts w:ascii="Cambria" w:hAnsi="Cambria"/>
        </w:rPr>
        <w:t>:</w:t>
      </w:r>
      <w:r w:rsidRPr="008B6627">
        <w:rPr>
          <w:rFonts w:ascii="Cambria" w:hAnsi="Cambria"/>
        </w:rPr>
        <w:t xml:space="preserve">244-260. </w:t>
      </w:r>
    </w:p>
    <w:p w:rsidR="008E60B2" w:rsidRPr="00666674" w:rsidRDefault="008E60B2" w:rsidP="008E60B2">
      <w:pPr>
        <w:spacing w:after="80" w:line="360" w:lineRule="auto"/>
        <w:ind w:left="567" w:hanging="567"/>
        <w:rPr>
          <w:rFonts w:ascii="Cambria" w:hAnsi="Cambria"/>
        </w:rPr>
      </w:pPr>
      <w:r w:rsidRPr="00666674">
        <w:rPr>
          <w:rFonts w:ascii="Cambria" w:hAnsi="Cambria"/>
        </w:rPr>
        <w:t xml:space="preserve">Henrich, J. (2016) </w:t>
      </w:r>
      <w:r w:rsidRPr="00666674">
        <w:rPr>
          <w:rFonts w:ascii="Cambria" w:hAnsi="Cambria"/>
          <w:i/>
        </w:rPr>
        <w:t>The secret of our success: How culture is driving human evolution, domesticating our species, and making us smarter</w:t>
      </w:r>
      <w:r w:rsidRPr="00666674">
        <w:rPr>
          <w:rFonts w:ascii="Cambria" w:hAnsi="Cambria"/>
        </w:rPr>
        <w:t xml:space="preserve">. </w:t>
      </w:r>
      <w:proofErr w:type="gramStart"/>
      <w:r w:rsidRPr="00666674">
        <w:rPr>
          <w:rFonts w:ascii="Cambria" w:hAnsi="Cambria"/>
        </w:rPr>
        <w:t>Princeton University Press.</w:t>
      </w:r>
      <w:proofErr w:type="gramEnd"/>
    </w:p>
    <w:p w:rsidR="008E60B2" w:rsidRPr="00C12D21" w:rsidRDefault="008E60B2" w:rsidP="008E60B2">
      <w:pPr>
        <w:spacing w:after="80" w:line="360" w:lineRule="auto"/>
        <w:ind w:left="567" w:hanging="567"/>
        <w:rPr>
          <w:rFonts w:ascii="Cambria" w:hAnsi="Cambria"/>
        </w:rPr>
      </w:pPr>
      <w:r w:rsidRPr="00C12D21">
        <w:rPr>
          <w:rFonts w:ascii="Cambria" w:hAnsi="Cambria"/>
        </w:rPr>
        <w:t xml:space="preserve">Henrich, J. &amp; Boyd, R. (1998) The Evolution of Conformist Transmission and the Emergence of Between-Group Differences. </w:t>
      </w:r>
      <w:r w:rsidRPr="00C12D21">
        <w:rPr>
          <w:rFonts w:ascii="Cambria" w:hAnsi="Cambria"/>
          <w:i/>
        </w:rPr>
        <w:t>Evolution and Human Behavior</w:t>
      </w:r>
      <w:r w:rsidRPr="00C12D21">
        <w:rPr>
          <w:rFonts w:ascii="Cambria" w:hAnsi="Cambria"/>
        </w:rPr>
        <w:t xml:space="preserve"> </w:t>
      </w:r>
      <w:r w:rsidRPr="00C12D21">
        <w:rPr>
          <w:rFonts w:ascii="Cambria" w:hAnsi="Cambria"/>
          <w:i/>
        </w:rPr>
        <w:t>19</w:t>
      </w:r>
      <w:r w:rsidRPr="00C12D21">
        <w:rPr>
          <w:rFonts w:ascii="Cambria" w:hAnsi="Cambria"/>
        </w:rPr>
        <w:t>:215-141.</w:t>
      </w:r>
    </w:p>
    <w:p w:rsidR="008E60B2" w:rsidRPr="00C12D21" w:rsidRDefault="008E60B2" w:rsidP="008E60B2">
      <w:pPr>
        <w:spacing w:after="80" w:line="360" w:lineRule="auto"/>
        <w:ind w:left="567" w:hanging="567"/>
        <w:rPr>
          <w:rFonts w:ascii="Cambria" w:hAnsi="Cambria"/>
        </w:rPr>
      </w:pPr>
      <w:r w:rsidRPr="00C12D21">
        <w:rPr>
          <w:rFonts w:ascii="Cambria" w:hAnsi="Cambria"/>
        </w:rPr>
        <w:t xml:space="preserve">Henrich, J. &amp; Gil-White, F. J. (2001) The evolution of prestige: Freely conferred deference as a mechanism for enhancing the benefits of cultural transmission. </w:t>
      </w:r>
      <w:r w:rsidRPr="00C12D21">
        <w:rPr>
          <w:rFonts w:ascii="Cambria" w:hAnsi="Cambria"/>
          <w:i/>
        </w:rPr>
        <w:t>Evolution and Human Behavior, 22</w:t>
      </w:r>
      <w:r w:rsidRPr="00C12D21">
        <w:rPr>
          <w:rFonts w:ascii="Cambria" w:hAnsi="Cambria"/>
        </w:rPr>
        <w:t>:165-196.</w:t>
      </w:r>
    </w:p>
    <w:p w:rsidR="008E60B2" w:rsidRPr="00666674" w:rsidRDefault="008E60B2" w:rsidP="008E60B2">
      <w:pPr>
        <w:spacing w:after="80" w:line="360" w:lineRule="auto"/>
        <w:ind w:left="567" w:hanging="567"/>
        <w:rPr>
          <w:rFonts w:ascii="Cambria" w:hAnsi="Cambria"/>
        </w:rPr>
      </w:pPr>
      <w:r w:rsidRPr="00666674">
        <w:rPr>
          <w:rFonts w:ascii="Cambria" w:hAnsi="Cambria"/>
        </w:rPr>
        <w:t xml:space="preserve">Henrich, J. &amp; Boyd, R. (2002) On modeling cognition and culture: Why cultural evolution does not require replication of representations. </w:t>
      </w:r>
      <w:r w:rsidRPr="00666674">
        <w:rPr>
          <w:rFonts w:ascii="Cambria" w:hAnsi="Cambria"/>
          <w:i/>
        </w:rPr>
        <w:t xml:space="preserve">Journal of Cognition </w:t>
      </w:r>
      <w:r>
        <w:rPr>
          <w:rFonts w:ascii="Cambria" w:hAnsi="Cambria"/>
          <w:i/>
        </w:rPr>
        <w:t xml:space="preserve">and </w:t>
      </w:r>
      <w:r w:rsidR="00275620">
        <w:rPr>
          <w:rFonts w:ascii="Cambria" w:hAnsi="Cambria"/>
          <w:i/>
        </w:rPr>
        <w:t>Culture</w:t>
      </w:r>
      <w:r w:rsidRPr="00666674">
        <w:rPr>
          <w:rFonts w:ascii="Cambria" w:hAnsi="Cambria"/>
          <w:i/>
        </w:rPr>
        <w:t xml:space="preserve"> 2</w:t>
      </w:r>
      <w:r w:rsidRPr="00666674">
        <w:rPr>
          <w:rFonts w:ascii="Cambria" w:hAnsi="Cambria"/>
        </w:rPr>
        <w:t>:87-112.</w:t>
      </w:r>
    </w:p>
    <w:p w:rsidR="008E60B2" w:rsidRPr="003558BE" w:rsidRDefault="008E60B2" w:rsidP="008E60B2">
      <w:pPr>
        <w:pStyle w:val="Ref"/>
        <w:spacing w:line="360" w:lineRule="auto"/>
        <w:rPr>
          <w:szCs w:val="20"/>
          <w:lang w:val="en-GB"/>
        </w:rPr>
      </w:pPr>
      <w:r w:rsidRPr="003558BE">
        <w:t>Henrich, J. &amp; McElreath, R. (2003) The evolution of cultural evo</w:t>
      </w:r>
      <w:r>
        <w:t>l</w:t>
      </w:r>
      <w:r w:rsidRPr="003558BE">
        <w:t xml:space="preserve">ution. </w:t>
      </w:r>
      <w:r w:rsidRPr="003558BE">
        <w:rPr>
          <w:i/>
        </w:rPr>
        <w:t>Evolutionary Anthropology 12</w:t>
      </w:r>
      <w:r w:rsidRPr="003558BE">
        <w:t>:123</w:t>
      </w:r>
      <w:r>
        <w:t>-</w:t>
      </w:r>
      <w:r w:rsidRPr="003558BE">
        <w:t>135. </w:t>
      </w:r>
    </w:p>
    <w:p w:rsidR="008E60B2" w:rsidRPr="003558BE" w:rsidRDefault="008E60B2" w:rsidP="008E60B2">
      <w:pPr>
        <w:pStyle w:val="Ref"/>
        <w:spacing w:line="360" w:lineRule="auto"/>
      </w:pPr>
      <w:r w:rsidRPr="003558BE">
        <w:t xml:space="preserve">Henrich, J. &amp; McElreath, R. (2007) Dual Inheritance Theory: The evolution of human cultural capacities and cultural evolution. In: </w:t>
      </w:r>
      <w:r w:rsidRPr="003558BE">
        <w:rPr>
          <w:i/>
        </w:rPr>
        <w:t>The Oxford Handbook of Evolutionary Psychology</w:t>
      </w:r>
      <w:r w:rsidRPr="003558BE">
        <w:t xml:space="preserve">, ed. R. Dunbar &amp; L. Barrett, pp. 555-570. </w:t>
      </w:r>
      <w:proofErr w:type="gramStart"/>
      <w:r w:rsidRPr="003558BE">
        <w:t>Oxford University Press.</w:t>
      </w:r>
      <w:proofErr w:type="gramEnd"/>
    </w:p>
    <w:p w:rsidR="008E60B2" w:rsidRPr="00666674" w:rsidRDefault="008E60B2" w:rsidP="008E60B2">
      <w:pPr>
        <w:pStyle w:val="Ref"/>
        <w:spacing w:line="360" w:lineRule="auto"/>
      </w:pPr>
      <w:proofErr w:type="gramStart"/>
      <w:r w:rsidRPr="00666674">
        <w:t>Henrich, J., Boyd, R. &amp; Richerson, P.J. (2008) Five misunderstandings about cultural evolution.</w:t>
      </w:r>
      <w:proofErr w:type="gramEnd"/>
      <w:r w:rsidRPr="00666674">
        <w:t xml:space="preserve"> </w:t>
      </w:r>
      <w:r w:rsidRPr="00666674">
        <w:rPr>
          <w:i/>
        </w:rPr>
        <w:t xml:space="preserve">Human Nature </w:t>
      </w:r>
      <w:r w:rsidRPr="00275620">
        <w:rPr>
          <w:i/>
        </w:rPr>
        <w:t>19</w:t>
      </w:r>
      <w:r w:rsidRPr="00666674">
        <w:t>:119-37.</w:t>
      </w:r>
    </w:p>
    <w:p w:rsidR="008E60B2" w:rsidRPr="00666674" w:rsidRDefault="008E60B2" w:rsidP="008E60B2">
      <w:pPr>
        <w:spacing w:after="80" w:line="360" w:lineRule="auto"/>
        <w:ind w:left="567" w:hanging="567"/>
        <w:rPr>
          <w:rFonts w:ascii="Cambria" w:hAnsi="Cambria"/>
        </w:rPr>
      </w:pPr>
      <w:r w:rsidRPr="00666674">
        <w:rPr>
          <w:rFonts w:ascii="Cambria" w:hAnsi="Cambria"/>
        </w:rPr>
        <w:t xml:space="preserve">Heyes, C. M. (2016) </w:t>
      </w:r>
      <w:proofErr w:type="gramStart"/>
      <w:r w:rsidRPr="00666674">
        <w:rPr>
          <w:rFonts w:ascii="Cambria" w:hAnsi="Cambria"/>
        </w:rPr>
        <w:t>Who</w:t>
      </w:r>
      <w:proofErr w:type="gramEnd"/>
      <w:r w:rsidRPr="00666674">
        <w:rPr>
          <w:rFonts w:ascii="Cambria" w:hAnsi="Cambria"/>
        </w:rPr>
        <w:t xml:space="preserve"> knows? </w:t>
      </w:r>
      <w:hyperlink r:id="rId10" w:history="1">
        <w:proofErr w:type="gramStart"/>
        <w:r w:rsidRPr="00666674">
          <w:rPr>
            <w:rFonts w:ascii="Cambria" w:hAnsi="Cambria"/>
          </w:rPr>
          <w:t>Metacognitive social learning strategies.</w:t>
        </w:r>
        <w:proofErr w:type="gramEnd"/>
      </w:hyperlink>
      <w:r w:rsidRPr="00666674">
        <w:rPr>
          <w:rFonts w:ascii="Cambria" w:hAnsi="Cambria"/>
        </w:rPr>
        <w:t xml:space="preserve"> </w:t>
      </w:r>
      <w:r w:rsidRPr="00666674">
        <w:rPr>
          <w:rFonts w:ascii="Cambria" w:hAnsi="Cambria"/>
          <w:i/>
        </w:rPr>
        <w:t>Trends in Cognitive Sciences</w:t>
      </w:r>
      <w:r w:rsidRPr="00666674">
        <w:rPr>
          <w:rFonts w:ascii="Cambria" w:hAnsi="Cambria"/>
        </w:rPr>
        <w:t xml:space="preserve"> </w:t>
      </w:r>
      <w:r w:rsidRPr="00666674">
        <w:rPr>
          <w:rFonts w:ascii="Cambria" w:hAnsi="Cambria"/>
          <w:i/>
        </w:rPr>
        <w:t>20</w:t>
      </w:r>
      <w:r w:rsidRPr="00666674">
        <w:rPr>
          <w:rFonts w:ascii="Cambria" w:hAnsi="Cambria"/>
        </w:rPr>
        <w:t>:204-213.</w:t>
      </w:r>
    </w:p>
    <w:p w:rsidR="008E60B2" w:rsidRDefault="008E60B2" w:rsidP="008E60B2">
      <w:pPr>
        <w:spacing w:after="80" w:line="360" w:lineRule="auto"/>
        <w:ind w:left="567" w:hanging="567"/>
        <w:rPr>
          <w:rFonts w:ascii="Cambria" w:hAnsi="Cambria"/>
        </w:rPr>
      </w:pPr>
      <w:r w:rsidRPr="00666674">
        <w:rPr>
          <w:rFonts w:ascii="Cambria" w:hAnsi="Cambria"/>
        </w:rPr>
        <w:t>Heyes, C. M. (2018</w:t>
      </w:r>
      <w:r>
        <w:rPr>
          <w:rFonts w:ascii="Cambria" w:hAnsi="Cambria"/>
        </w:rPr>
        <w:t>a</w:t>
      </w:r>
      <w:r w:rsidRPr="00666674">
        <w:rPr>
          <w:rFonts w:ascii="Cambria" w:hAnsi="Cambria"/>
        </w:rPr>
        <w:t xml:space="preserve">) </w:t>
      </w:r>
      <w:proofErr w:type="gramStart"/>
      <w:r w:rsidRPr="00666674">
        <w:rPr>
          <w:rFonts w:ascii="Cambria" w:hAnsi="Cambria"/>
        </w:rPr>
        <w:t>Enquire</w:t>
      </w:r>
      <w:proofErr w:type="gramEnd"/>
      <w:r w:rsidRPr="00666674">
        <w:rPr>
          <w:rFonts w:ascii="Cambria" w:hAnsi="Cambria"/>
        </w:rPr>
        <w:t xml:space="preserve"> within: Cultural evolution and cognitive science. </w:t>
      </w:r>
      <w:r w:rsidRPr="00666674">
        <w:rPr>
          <w:rFonts w:ascii="Cambria" w:hAnsi="Cambria"/>
          <w:i/>
        </w:rPr>
        <w:t>Philosophical Transactions of the R</w:t>
      </w:r>
      <w:r w:rsidR="00275620">
        <w:rPr>
          <w:rFonts w:ascii="Cambria" w:hAnsi="Cambria"/>
          <w:i/>
        </w:rPr>
        <w:t>oyal Society B</w:t>
      </w:r>
      <w:r w:rsidRPr="00666674">
        <w:rPr>
          <w:rFonts w:ascii="Cambria" w:hAnsi="Cambria"/>
          <w:i/>
        </w:rPr>
        <w:t xml:space="preserve"> 5</w:t>
      </w:r>
      <w:proofErr w:type="gramStart"/>
      <w:r w:rsidRPr="00666674">
        <w:rPr>
          <w:rFonts w:ascii="Cambria" w:hAnsi="Cambria"/>
          <w:i/>
        </w:rPr>
        <w:t>;373</w:t>
      </w:r>
      <w:proofErr w:type="gramEnd"/>
      <w:r w:rsidRPr="00666674">
        <w:rPr>
          <w:rFonts w:ascii="Cambria" w:hAnsi="Cambria"/>
          <w:i/>
        </w:rPr>
        <w:t>(1743).</w:t>
      </w:r>
      <w:r w:rsidRPr="00666674">
        <w:rPr>
          <w:rFonts w:ascii="Cambria" w:hAnsi="Cambria"/>
        </w:rPr>
        <w:t xml:space="preserve"> DOI: 10.1098/rstb.2017.0051.</w:t>
      </w:r>
    </w:p>
    <w:p w:rsidR="008E60B2" w:rsidRPr="00666674" w:rsidRDefault="008E60B2" w:rsidP="008E60B2">
      <w:pPr>
        <w:spacing w:after="80" w:line="360" w:lineRule="auto"/>
        <w:ind w:left="567" w:hanging="567"/>
        <w:rPr>
          <w:rFonts w:ascii="Cambria" w:hAnsi="Cambria"/>
        </w:rPr>
      </w:pPr>
      <w:r w:rsidRPr="00666674">
        <w:rPr>
          <w:rFonts w:ascii="Cambria" w:hAnsi="Cambria"/>
        </w:rPr>
        <w:t>Heyes, C. M. (2018</w:t>
      </w:r>
      <w:r>
        <w:rPr>
          <w:rFonts w:ascii="Cambria" w:hAnsi="Cambria"/>
        </w:rPr>
        <w:t>b</w:t>
      </w:r>
      <w:r w:rsidRPr="00666674">
        <w:rPr>
          <w:rFonts w:ascii="Cambria" w:hAnsi="Cambria"/>
        </w:rPr>
        <w:t>)</w:t>
      </w:r>
      <w:r>
        <w:rPr>
          <w:rFonts w:ascii="Cambria" w:hAnsi="Cambria"/>
        </w:rPr>
        <w:t xml:space="preserve"> </w:t>
      </w:r>
      <w:r w:rsidRPr="008B6627">
        <w:rPr>
          <w:rFonts w:ascii="Cambria" w:hAnsi="Cambria"/>
          <w:i/>
        </w:rPr>
        <w:t xml:space="preserve">Cognitive gadgets: The </w:t>
      </w:r>
      <w:r>
        <w:rPr>
          <w:rFonts w:ascii="Cambria" w:hAnsi="Cambria"/>
          <w:i/>
        </w:rPr>
        <w:t xml:space="preserve">cultural </w:t>
      </w:r>
      <w:r w:rsidRPr="008B6627">
        <w:rPr>
          <w:rFonts w:ascii="Cambria" w:hAnsi="Cambria"/>
          <w:i/>
        </w:rPr>
        <w:t xml:space="preserve">evolution of thinking. </w:t>
      </w:r>
      <w:proofErr w:type="gramStart"/>
      <w:r>
        <w:rPr>
          <w:rFonts w:ascii="Cambria" w:hAnsi="Cambria"/>
        </w:rPr>
        <w:t>Harvard University Press.</w:t>
      </w:r>
      <w:proofErr w:type="gramEnd"/>
      <w:r>
        <w:rPr>
          <w:rFonts w:ascii="Cambria" w:hAnsi="Cambria"/>
        </w:rPr>
        <w:t xml:space="preserve"> </w:t>
      </w:r>
      <w:r w:rsidRPr="00666674">
        <w:rPr>
          <w:rFonts w:ascii="Cambria" w:hAnsi="Cambria"/>
        </w:rPr>
        <w:t xml:space="preserve"> </w:t>
      </w:r>
    </w:p>
    <w:p w:rsidR="008E60B2" w:rsidRPr="008B6627" w:rsidRDefault="008E60B2" w:rsidP="008E60B2">
      <w:pPr>
        <w:pStyle w:val="Ref"/>
        <w:spacing w:line="360" w:lineRule="auto"/>
      </w:pPr>
      <w:proofErr w:type="gramStart"/>
      <w:r w:rsidRPr="008B6627">
        <w:t>Hockett, C. F. &amp; Ascher, R. (1964) The human revolution.</w:t>
      </w:r>
      <w:proofErr w:type="gramEnd"/>
      <w:r w:rsidRPr="008B6627">
        <w:t xml:space="preserve"> </w:t>
      </w:r>
      <w:r w:rsidRPr="008B6627">
        <w:rPr>
          <w:i/>
        </w:rPr>
        <w:t>Current Anthropology 5</w:t>
      </w:r>
      <w:r>
        <w:t>:</w:t>
      </w:r>
      <w:r w:rsidRPr="008B6627">
        <w:t>135-168.</w:t>
      </w:r>
    </w:p>
    <w:p w:rsidR="008E60B2" w:rsidRPr="005A25D2" w:rsidRDefault="008E60B2" w:rsidP="008E60B2">
      <w:pPr>
        <w:pStyle w:val="Ref"/>
        <w:spacing w:line="360" w:lineRule="auto"/>
        <w:rPr>
          <w:lang w:val="en-GB"/>
        </w:rPr>
      </w:pPr>
      <w:r w:rsidRPr="005A25D2">
        <w:rPr>
          <w:lang w:val="en-GB"/>
        </w:rPr>
        <w:t xml:space="preserve">￼Hodgson, G. M. &amp; Knudsen, T. (2004) ￼The firm as an interactor: Firms as vehicles for habits and routines. </w:t>
      </w:r>
      <w:r w:rsidRPr="005A25D2">
        <w:rPr>
          <w:i/>
          <w:lang w:val="en-GB"/>
        </w:rPr>
        <w:t>Journal of Evolutionary Economics 14:</w:t>
      </w:r>
      <w:r w:rsidRPr="005A25D2">
        <w:rPr>
          <w:lang w:val="en-GB"/>
        </w:rPr>
        <w:t>281-307.</w:t>
      </w:r>
    </w:p>
    <w:p w:rsidR="008E60B2" w:rsidRPr="005A25D2" w:rsidRDefault="008E60B2" w:rsidP="008E60B2">
      <w:pPr>
        <w:pStyle w:val="Ref"/>
        <w:spacing w:line="360" w:lineRule="auto"/>
      </w:pPr>
      <w:r w:rsidRPr="005A25D2">
        <w:rPr>
          <w:lang w:val="en-GB"/>
        </w:rPr>
        <w:t xml:space="preserve">Hoppitt, W. J. E., Brown, G.R., Kendal, R., Rendell, L. Thornton, A. Webster, </w:t>
      </w:r>
      <w:r w:rsidRPr="005A25D2">
        <w:t>M. M. &amp; Laland, K. N. (2008)</w:t>
      </w:r>
      <w:r w:rsidRPr="005A25D2">
        <w:rPr>
          <w:lang w:val="en-GB"/>
        </w:rPr>
        <w:t xml:space="preserve"> Lessons from animal teaching. </w:t>
      </w:r>
      <w:r w:rsidRPr="005A25D2">
        <w:rPr>
          <w:i/>
          <w:lang w:val="en-GB"/>
        </w:rPr>
        <w:t xml:space="preserve">Trends in Ecology and Evolution </w:t>
      </w:r>
      <w:r w:rsidRPr="005A25D2">
        <w:rPr>
          <w:i/>
        </w:rPr>
        <w:t>23</w:t>
      </w:r>
      <w:r w:rsidRPr="005A25D2">
        <w:t>:486-93</w:t>
      </w:r>
      <w:r w:rsidRPr="005A25D2">
        <w:rPr>
          <w:lang w:val="en-GB"/>
        </w:rPr>
        <w:t xml:space="preserve">. </w:t>
      </w:r>
      <w:r w:rsidR="00275620">
        <w:t>DOI</w:t>
      </w:r>
      <w:proofErr w:type="gramStart"/>
      <w:r w:rsidRPr="005A25D2">
        <w:t>:10.1016</w:t>
      </w:r>
      <w:proofErr w:type="gramEnd"/>
      <w:r w:rsidRPr="005A25D2">
        <w:t>/j.tree.2008.05.008</w:t>
      </w:r>
    </w:p>
    <w:p w:rsidR="008E60B2" w:rsidRPr="00C12D21" w:rsidRDefault="008E60B2" w:rsidP="008E60B2">
      <w:pPr>
        <w:pStyle w:val="Ref"/>
        <w:spacing w:line="360" w:lineRule="auto"/>
      </w:pPr>
      <w:proofErr w:type="gramStart"/>
      <w:r w:rsidRPr="00C12D21">
        <w:t>Horner</w:t>
      </w:r>
      <w:r w:rsidR="00426738">
        <w:t>,</w:t>
      </w:r>
      <w:r w:rsidRPr="00C12D21">
        <w:t xml:space="preserve"> V. &amp; Whiten, A. (2005) Causal knowledge and imitation/emulation switching in chimpanzees (Pan troglodytes) and children (Homo sapiens).</w:t>
      </w:r>
      <w:proofErr w:type="gramEnd"/>
      <w:r w:rsidRPr="00C12D21">
        <w:t xml:space="preserve"> </w:t>
      </w:r>
      <w:r w:rsidRPr="00C12D21">
        <w:rPr>
          <w:i/>
        </w:rPr>
        <w:t>Animal Cognition 8</w:t>
      </w:r>
      <w:r w:rsidRPr="00C12D21">
        <w:t>:164-181.</w:t>
      </w:r>
    </w:p>
    <w:p w:rsidR="008E60B2" w:rsidRDefault="008E60B2" w:rsidP="008E60B2">
      <w:pPr>
        <w:pStyle w:val="Ref"/>
        <w:spacing w:line="360" w:lineRule="auto"/>
      </w:pPr>
      <w:r w:rsidRPr="004C0F29">
        <w:t xml:space="preserve">Hull, D. L. (1998) </w:t>
      </w:r>
      <w:r w:rsidRPr="004C0F29">
        <w:rPr>
          <w:i/>
        </w:rPr>
        <w:t>Science as a process: An evolutionary account of the social and conceptual development of science.</w:t>
      </w:r>
      <w:r w:rsidRPr="004C0F29">
        <w:t xml:space="preserve"> </w:t>
      </w:r>
      <w:proofErr w:type="gramStart"/>
      <w:r w:rsidRPr="004C0F29">
        <w:t>University of Chicago Press.</w:t>
      </w:r>
      <w:proofErr w:type="gramEnd"/>
    </w:p>
    <w:p w:rsidR="008E60B2" w:rsidRPr="00A20064" w:rsidRDefault="008E60B2" w:rsidP="008E60B2">
      <w:pPr>
        <w:pStyle w:val="Ref"/>
        <w:spacing w:line="360" w:lineRule="auto"/>
        <w:rPr>
          <w:color w:val="000000"/>
          <w:szCs w:val="27"/>
          <w:lang w:val="en-GB"/>
        </w:rPr>
      </w:pPr>
      <w:r w:rsidRPr="00A20064">
        <w:rPr>
          <w:color w:val="000000"/>
          <w:szCs w:val="27"/>
          <w:lang w:val="en-GB"/>
        </w:rPr>
        <w:t>Hull, D. L. (</w:t>
      </w:r>
      <w:r>
        <w:rPr>
          <w:color w:val="000000"/>
          <w:szCs w:val="27"/>
          <w:lang w:val="en-GB"/>
        </w:rPr>
        <w:t xml:space="preserve">1981) </w:t>
      </w:r>
      <w:r w:rsidRPr="00A20064">
        <w:rPr>
          <w:color w:val="000000"/>
          <w:szCs w:val="27"/>
          <w:lang w:val="en-GB"/>
        </w:rPr>
        <w:t xml:space="preserve">Units of evolution: A metaphysical essay. In: </w:t>
      </w:r>
      <w:r w:rsidRPr="00A20064">
        <w:rPr>
          <w:i/>
          <w:color w:val="000000"/>
          <w:szCs w:val="27"/>
          <w:lang w:val="en-GB"/>
        </w:rPr>
        <w:t>The philosophy of evolution,</w:t>
      </w:r>
      <w:r>
        <w:rPr>
          <w:color w:val="000000"/>
          <w:szCs w:val="27"/>
          <w:lang w:val="en-GB"/>
        </w:rPr>
        <w:t xml:space="preserve"> ed. U.J. Jensen and R. Harré</w:t>
      </w:r>
      <w:r w:rsidRPr="00A20064">
        <w:rPr>
          <w:color w:val="000000"/>
          <w:szCs w:val="27"/>
          <w:lang w:val="en-GB"/>
        </w:rPr>
        <w:t xml:space="preserve">, pp. 23-44. </w:t>
      </w:r>
      <w:proofErr w:type="gramStart"/>
      <w:r w:rsidRPr="00A20064">
        <w:rPr>
          <w:color w:val="000000"/>
          <w:szCs w:val="27"/>
          <w:lang w:val="en-GB"/>
        </w:rPr>
        <w:t>The Harvester Press.</w:t>
      </w:r>
      <w:proofErr w:type="gramEnd"/>
    </w:p>
    <w:p w:rsidR="008E60B2" w:rsidRPr="00C12D21" w:rsidRDefault="008E60B2" w:rsidP="008E60B2">
      <w:pPr>
        <w:pStyle w:val="Ref"/>
        <w:spacing w:line="360" w:lineRule="auto"/>
      </w:pPr>
      <w:proofErr w:type="gramStart"/>
      <w:r w:rsidRPr="00C12D21">
        <w:t>Hurford, J. R. (1999) Language learning from fragmentary input.</w:t>
      </w:r>
      <w:proofErr w:type="gramEnd"/>
      <w:r w:rsidRPr="00C12D21">
        <w:t xml:space="preserve"> </w:t>
      </w:r>
      <w:r w:rsidRPr="00C12D21">
        <w:rPr>
          <w:i/>
        </w:rPr>
        <w:t>Proceedings of the Artificial Intelligence and Simulation of Behaviour 1999 Symposium on Imitation in Animals and Artefacts</w:t>
      </w:r>
      <w:proofErr w:type="gramStart"/>
      <w:r w:rsidRPr="00C12D21">
        <w:t>:121</w:t>
      </w:r>
      <w:proofErr w:type="gramEnd"/>
      <w:r w:rsidRPr="00C12D21">
        <w:t xml:space="preserve">-129. </w:t>
      </w:r>
    </w:p>
    <w:p w:rsidR="008E60B2" w:rsidRPr="00C12D21" w:rsidRDefault="008E60B2" w:rsidP="008E60B2">
      <w:pPr>
        <w:pStyle w:val="Ref"/>
        <w:spacing w:line="360" w:lineRule="auto"/>
      </w:pPr>
      <w:r w:rsidRPr="00C12D21">
        <w:t xml:space="preserve">Hurford, J. R. (2002) Expression/induction models of language evolution: dimensions and issues. In: </w:t>
      </w:r>
      <w:r w:rsidRPr="00C12D21">
        <w:rPr>
          <w:i/>
        </w:rPr>
        <w:t>Linguistic evolution through language acquisition: Formal and computational models</w:t>
      </w:r>
      <w:r w:rsidRPr="00C12D21">
        <w:t xml:space="preserve">, ed. T. Briscoe, pp.301-344. </w:t>
      </w:r>
      <w:proofErr w:type="gramStart"/>
      <w:r w:rsidRPr="00C12D21">
        <w:t>Cambridge University Press.</w:t>
      </w:r>
      <w:proofErr w:type="gramEnd"/>
    </w:p>
    <w:p w:rsidR="008E60B2" w:rsidRPr="004C0F29" w:rsidRDefault="008E60B2" w:rsidP="008E60B2">
      <w:pPr>
        <w:pStyle w:val="Ref"/>
        <w:spacing w:line="360" w:lineRule="auto"/>
        <w:rPr>
          <w:lang w:val="en-GB"/>
        </w:rPr>
      </w:pPr>
      <w:r w:rsidRPr="004C0F29">
        <w:rPr>
          <w:lang w:val="en-GB"/>
        </w:rPr>
        <w:t xml:space="preserve">Hurford, J. R. (2007) </w:t>
      </w:r>
      <w:proofErr w:type="gramStart"/>
      <w:r w:rsidRPr="004C0F29">
        <w:rPr>
          <w:i/>
          <w:lang w:val="en-GB"/>
        </w:rPr>
        <w:t>The</w:t>
      </w:r>
      <w:proofErr w:type="gramEnd"/>
      <w:r w:rsidRPr="004C0F29">
        <w:rPr>
          <w:i/>
          <w:lang w:val="en-GB"/>
        </w:rPr>
        <w:t xml:space="preserve"> origins of meaning: Language in the light of evolution I. </w:t>
      </w:r>
      <w:r w:rsidRPr="004C0F29">
        <w:rPr>
          <w:lang w:val="en-GB"/>
        </w:rPr>
        <w:t>Oxford University Press.</w:t>
      </w:r>
    </w:p>
    <w:p w:rsidR="008E60B2" w:rsidRPr="004C0F29" w:rsidRDefault="008E60B2" w:rsidP="008E60B2">
      <w:pPr>
        <w:pStyle w:val="Ref"/>
        <w:spacing w:line="360" w:lineRule="auto"/>
        <w:rPr>
          <w:lang w:val="en-GB"/>
        </w:rPr>
      </w:pPr>
      <w:r w:rsidRPr="004C0F29">
        <w:rPr>
          <w:lang w:val="en-GB"/>
        </w:rPr>
        <w:t xml:space="preserve">Hurford, J. R. (2012) </w:t>
      </w:r>
      <w:proofErr w:type="gramStart"/>
      <w:r w:rsidRPr="004C0F29">
        <w:rPr>
          <w:i/>
          <w:lang w:val="en-GB"/>
        </w:rPr>
        <w:t>The</w:t>
      </w:r>
      <w:proofErr w:type="gramEnd"/>
      <w:r w:rsidRPr="004C0F29">
        <w:rPr>
          <w:i/>
          <w:lang w:val="en-GB"/>
        </w:rPr>
        <w:t xml:space="preserve"> origins of grammar: Language in the light of evolution II.</w:t>
      </w:r>
      <w:r w:rsidRPr="004C0F29">
        <w:rPr>
          <w:lang w:val="en-GB"/>
        </w:rPr>
        <w:t xml:space="preserve"> </w:t>
      </w:r>
      <w:proofErr w:type="gramStart"/>
      <w:r w:rsidRPr="004C0F29">
        <w:rPr>
          <w:lang w:val="en-GB"/>
        </w:rPr>
        <w:t>Oxford University Press.</w:t>
      </w:r>
      <w:proofErr w:type="gramEnd"/>
    </w:p>
    <w:p w:rsidR="008E60B2" w:rsidRDefault="008E60B2" w:rsidP="008E60B2">
      <w:pPr>
        <w:spacing w:after="80" w:line="360" w:lineRule="auto"/>
        <w:ind w:left="567" w:hanging="567"/>
        <w:rPr>
          <w:rFonts w:ascii="Cambria" w:hAnsi="Cambria"/>
        </w:rPr>
      </w:pPr>
      <w:r w:rsidRPr="00666674">
        <w:rPr>
          <w:rFonts w:ascii="Cambria" w:hAnsi="Cambria"/>
        </w:rPr>
        <w:t>Hurley</w:t>
      </w:r>
      <w:r>
        <w:rPr>
          <w:rFonts w:ascii="Cambria" w:hAnsi="Cambria"/>
        </w:rPr>
        <w:t xml:space="preserve">, </w:t>
      </w:r>
      <w:r w:rsidRPr="00666674">
        <w:rPr>
          <w:rFonts w:ascii="Cambria" w:hAnsi="Cambria"/>
        </w:rPr>
        <w:t>S. &amp; Chater</w:t>
      </w:r>
      <w:r w:rsidRPr="00666674">
        <w:rPr>
          <w:rFonts w:ascii="Cambria" w:hAnsi="Cambria"/>
          <w:i/>
        </w:rPr>
        <w:t xml:space="preserve">, </w:t>
      </w:r>
      <w:r w:rsidRPr="00666674">
        <w:rPr>
          <w:rFonts w:ascii="Cambria" w:hAnsi="Cambria"/>
        </w:rPr>
        <w:t xml:space="preserve">N. </w:t>
      </w:r>
      <w:r>
        <w:rPr>
          <w:rFonts w:ascii="Cambria" w:hAnsi="Cambria"/>
        </w:rPr>
        <w:t xml:space="preserve">(2005) </w:t>
      </w:r>
      <w:r w:rsidRPr="00666674">
        <w:rPr>
          <w:rFonts w:ascii="Cambria" w:hAnsi="Cambria"/>
          <w:i/>
        </w:rPr>
        <w:t>Perspectives on Imitation: From neuroscience to social science, Vol. 2: Imitation, human development, and culture</w:t>
      </w:r>
      <w:r>
        <w:rPr>
          <w:rFonts w:ascii="Cambria" w:hAnsi="Cambria"/>
          <w:i/>
        </w:rPr>
        <w:t>.</w:t>
      </w:r>
      <w:r w:rsidRPr="00666674">
        <w:rPr>
          <w:rFonts w:ascii="Cambria" w:hAnsi="Cambria"/>
        </w:rPr>
        <w:t xml:space="preserve"> MIT Press.</w:t>
      </w:r>
    </w:p>
    <w:p w:rsidR="008E60B2" w:rsidRPr="002033DB" w:rsidRDefault="008E60B2" w:rsidP="008E60B2">
      <w:pPr>
        <w:spacing w:after="80" w:line="360" w:lineRule="auto"/>
        <w:ind w:left="567" w:hanging="567"/>
        <w:rPr>
          <w:rFonts w:ascii="Cambria" w:hAnsi="Cambria"/>
        </w:rPr>
      </w:pPr>
      <w:r w:rsidRPr="002033DB">
        <w:rPr>
          <w:rFonts w:ascii="Cambria" w:hAnsi="Cambria"/>
        </w:rPr>
        <w:t xml:space="preserve">Ingold, T. (2004) Culture on the ground: The world perceived through the feet. </w:t>
      </w:r>
      <w:r w:rsidRPr="002033DB">
        <w:rPr>
          <w:rFonts w:ascii="Cambria" w:hAnsi="Cambria"/>
          <w:i/>
        </w:rPr>
        <w:t>Journal of Material Culture 9</w:t>
      </w:r>
      <w:r w:rsidRPr="002033DB">
        <w:rPr>
          <w:rFonts w:ascii="Cambria" w:hAnsi="Cambria"/>
        </w:rPr>
        <w:t xml:space="preserve">:315-340. </w:t>
      </w:r>
    </w:p>
    <w:p w:rsidR="008E60B2" w:rsidRPr="009317FC" w:rsidRDefault="008E60B2" w:rsidP="008E60B2">
      <w:pPr>
        <w:spacing w:after="80" w:line="360" w:lineRule="auto"/>
        <w:ind w:left="567" w:hanging="567"/>
        <w:rPr>
          <w:rFonts w:ascii="Cambria" w:hAnsi="Cambria"/>
        </w:rPr>
      </w:pPr>
      <w:r w:rsidRPr="009317FC">
        <w:rPr>
          <w:rFonts w:ascii="Cambria" w:hAnsi="Cambria"/>
        </w:rPr>
        <w:t xml:space="preserve">Jablonka, E. &amp; Lamb, M. J. (1995) </w:t>
      </w:r>
      <w:r w:rsidRPr="009317FC">
        <w:rPr>
          <w:rFonts w:ascii="Cambria" w:hAnsi="Cambria"/>
          <w:i/>
        </w:rPr>
        <w:t>Epigenetic Inheritance and Evolution: The Lamarckian Dimension.</w:t>
      </w:r>
      <w:r w:rsidRPr="009317FC">
        <w:rPr>
          <w:rFonts w:ascii="Cambria" w:hAnsi="Cambria"/>
        </w:rPr>
        <w:t xml:space="preserve"> </w:t>
      </w:r>
      <w:proofErr w:type="gramStart"/>
      <w:r w:rsidRPr="009317FC">
        <w:rPr>
          <w:rFonts w:ascii="Cambria" w:hAnsi="Cambria"/>
        </w:rPr>
        <w:t>Oxford University Press.</w:t>
      </w:r>
      <w:proofErr w:type="gramEnd"/>
    </w:p>
    <w:p w:rsidR="008E60B2" w:rsidRPr="005A25D2" w:rsidRDefault="008E60B2" w:rsidP="008E60B2">
      <w:pPr>
        <w:spacing w:after="80" w:line="360" w:lineRule="auto"/>
        <w:ind w:left="567" w:hanging="567"/>
        <w:rPr>
          <w:rFonts w:ascii="Cambria" w:hAnsi="Cambria"/>
          <w:lang w:val="en-GB"/>
        </w:rPr>
      </w:pPr>
      <w:r w:rsidRPr="005A25D2">
        <w:rPr>
          <w:rFonts w:ascii="Cambria" w:hAnsi="Cambria"/>
          <w:lang w:val="en-GB"/>
        </w:rPr>
        <w:t xml:space="preserve">Janik, V. M., Slater, P. J. B. (1997) Vocal learning in mammals. </w:t>
      </w:r>
      <w:r w:rsidRPr="005A25D2">
        <w:rPr>
          <w:rFonts w:ascii="Cambria" w:hAnsi="Cambria"/>
          <w:i/>
          <w:lang w:val="en-GB"/>
        </w:rPr>
        <w:t>Advances in the Study of Behavior 26</w:t>
      </w:r>
      <w:r>
        <w:rPr>
          <w:rFonts w:ascii="Cambria" w:hAnsi="Cambria"/>
          <w:lang w:val="en-GB"/>
        </w:rPr>
        <w:t>:59-</w:t>
      </w:r>
      <w:r w:rsidRPr="005A25D2">
        <w:rPr>
          <w:rFonts w:ascii="Cambria" w:hAnsi="Cambria"/>
          <w:lang w:val="en-GB"/>
        </w:rPr>
        <w:t>99.</w:t>
      </w:r>
    </w:p>
    <w:p w:rsidR="008E60B2" w:rsidRPr="004C0F29" w:rsidRDefault="008E60B2" w:rsidP="008E60B2">
      <w:pPr>
        <w:spacing w:after="80" w:line="360" w:lineRule="auto"/>
        <w:ind w:left="567" w:hanging="567"/>
        <w:rPr>
          <w:rFonts w:ascii="Cambria" w:hAnsi="Cambria"/>
          <w:lang w:val="en-GB"/>
        </w:rPr>
      </w:pPr>
      <w:r w:rsidRPr="004C0F29">
        <w:rPr>
          <w:rFonts w:ascii="Cambria" w:hAnsi="Cambria"/>
          <w:lang w:val="en-GB"/>
        </w:rPr>
        <w:t xml:space="preserve">Johansson, S. (2005) </w:t>
      </w:r>
      <w:r w:rsidRPr="004C0F29">
        <w:rPr>
          <w:rFonts w:ascii="Cambria" w:hAnsi="Cambria"/>
          <w:i/>
          <w:lang w:val="en-GB"/>
        </w:rPr>
        <w:t xml:space="preserve">The evolution of language: Constraints and hypotheses. </w:t>
      </w:r>
      <w:r w:rsidRPr="004C0F29">
        <w:rPr>
          <w:rFonts w:ascii="Cambria" w:hAnsi="Cambria"/>
          <w:lang w:val="en-GB"/>
        </w:rPr>
        <w:t>John Benjamins.</w:t>
      </w:r>
    </w:p>
    <w:p w:rsidR="008E60B2" w:rsidRPr="00666674" w:rsidRDefault="008E60B2" w:rsidP="008E60B2">
      <w:pPr>
        <w:pStyle w:val="Ref"/>
        <w:spacing w:line="360" w:lineRule="auto"/>
      </w:pPr>
      <w:r w:rsidRPr="00666674">
        <w:t xml:space="preserve">Jordan P., Shennan S. J. (2003) Cultural transmission, language and basketry traditions amongst the California Indians. </w:t>
      </w:r>
      <w:proofErr w:type="gramStart"/>
      <w:r w:rsidRPr="00666674">
        <w:rPr>
          <w:i/>
        </w:rPr>
        <w:t xml:space="preserve">Journal of Anthropology and Archaeology </w:t>
      </w:r>
      <w:r w:rsidRPr="00275620">
        <w:rPr>
          <w:i/>
        </w:rPr>
        <w:t>22</w:t>
      </w:r>
      <w:r>
        <w:t>:42-</w:t>
      </w:r>
      <w:r w:rsidRPr="00666674">
        <w:t>74.</w:t>
      </w:r>
      <w:proofErr w:type="gramEnd"/>
    </w:p>
    <w:p w:rsidR="008E60B2" w:rsidRPr="00211362" w:rsidRDefault="008E60B2" w:rsidP="008E60B2">
      <w:pPr>
        <w:spacing w:after="80" w:line="360" w:lineRule="auto"/>
        <w:ind w:left="567" w:hanging="567"/>
        <w:rPr>
          <w:rFonts w:ascii="Cambria" w:hAnsi="Cambria"/>
        </w:rPr>
      </w:pPr>
      <w:r w:rsidRPr="00211362">
        <w:rPr>
          <w:rFonts w:ascii="Cambria" w:hAnsi="Cambria"/>
        </w:rPr>
        <w:t xml:space="preserve">Jordan, F. M, Gray, R. D, Greenhill, S. J. &amp; </w:t>
      </w:r>
      <w:proofErr w:type="gramStart"/>
      <w:r w:rsidRPr="00211362">
        <w:rPr>
          <w:rFonts w:ascii="Cambria" w:hAnsi="Cambria"/>
        </w:rPr>
        <w:t>Mace,</w:t>
      </w:r>
      <w:proofErr w:type="gramEnd"/>
      <w:r w:rsidRPr="00211362">
        <w:rPr>
          <w:rFonts w:ascii="Cambria" w:hAnsi="Cambria"/>
        </w:rPr>
        <w:t xml:space="preserve"> R. (2009) </w:t>
      </w:r>
      <w:hyperlink r:id="rId11" w:history="1">
        <w:r w:rsidRPr="00211362">
          <w:rPr>
            <w:rFonts w:ascii="Cambria" w:hAnsi="Cambria"/>
          </w:rPr>
          <w:t>Matrilocal residence is ancestral in Austronesian societies</w:t>
        </w:r>
      </w:hyperlink>
      <w:r w:rsidRPr="00211362">
        <w:rPr>
          <w:rFonts w:ascii="Cambria" w:hAnsi="Cambria"/>
        </w:rPr>
        <w:t xml:space="preserve">. </w:t>
      </w:r>
      <w:r w:rsidRPr="00211362">
        <w:rPr>
          <w:rFonts w:ascii="Cambria" w:hAnsi="Cambria"/>
          <w:i/>
        </w:rPr>
        <w:t xml:space="preserve">Proceedings of the Royal Society of London B </w:t>
      </w:r>
      <w:r w:rsidRPr="00275620">
        <w:rPr>
          <w:rFonts w:ascii="Cambria" w:hAnsi="Cambria"/>
          <w:i/>
        </w:rPr>
        <w:t>276</w:t>
      </w:r>
      <w:r w:rsidRPr="00211362">
        <w:rPr>
          <w:rFonts w:ascii="Cambria" w:hAnsi="Cambria"/>
        </w:rPr>
        <w:t>:1957-64.</w:t>
      </w:r>
    </w:p>
    <w:p w:rsidR="008E60B2" w:rsidRPr="008B6627" w:rsidRDefault="008E60B2" w:rsidP="008E60B2">
      <w:pPr>
        <w:spacing w:after="80" w:line="360" w:lineRule="auto"/>
        <w:ind w:left="567" w:hanging="567"/>
        <w:rPr>
          <w:rFonts w:ascii="Cambria" w:hAnsi="Cambria"/>
        </w:rPr>
      </w:pPr>
      <w:r w:rsidRPr="008B6627">
        <w:rPr>
          <w:rFonts w:ascii="Cambria" w:hAnsi="Cambria"/>
        </w:rPr>
        <w:t xml:space="preserve">Kahneman, D. (2003) </w:t>
      </w:r>
      <w:proofErr w:type="gramStart"/>
      <w:r w:rsidRPr="008B6627">
        <w:rPr>
          <w:rFonts w:ascii="Cambria" w:hAnsi="Cambria"/>
        </w:rPr>
        <w:t>A</w:t>
      </w:r>
      <w:proofErr w:type="gramEnd"/>
      <w:r w:rsidRPr="008B6627">
        <w:rPr>
          <w:rFonts w:ascii="Cambria" w:hAnsi="Cambria"/>
        </w:rPr>
        <w:t xml:space="preserve"> perspective on judgement and choice: Mapping bounded rationality. </w:t>
      </w:r>
      <w:r w:rsidRPr="008B6627">
        <w:rPr>
          <w:rFonts w:ascii="Cambria" w:hAnsi="Cambria"/>
          <w:i/>
        </w:rPr>
        <w:t>American Psychologist 58</w:t>
      </w:r>
      <w:r w:rsidRPr="008B6627">
        <w:rPr>
          <w:rFonts w:ascii="Cambria" w:hAnsi="Cambria"/>
        </w:rPr>
        <w:t>:697.</w:t>
      </w:r>
    </w:p>
    <w:p w:rsidR="008E60B2" w:rsidRPr="002033DB" w:rsidRDefault="008E60B2" w:rsidP="008E60B2">
      <w:pPr>
        <w:spacing w:after="80" w:line="360" w:lineRule="auto"/>
        <w:ind w:left="567" w:hanging="567"/>
        <w:rPr>
          <w:rFonts w:ascii="Cambria" w:hAnsi="Cambria"/>
        </w:rPr>
      </w:pPr>
      <w:r w:rsidRPr="002033DB">
        <w:rPr>
          <w:rFonts w:ascii="Cambria" w:hAnsi="Cambria"/>
        </w:rPr>
        <w:t xml:space="preserve">Kalish, M. L., Griffiths, T. L. &amp; Lewandowsky, S. (2007) </w:t>
      </w:r>
      <w:proofErr w:type="gramStart"/>
      <w:r w:rsidRPr="002033DB">
        <w:rPr>
          <w:rFonts w:ascii="Cambria" w:hAnsi="Cambria"/>
        </w:rPr>
        <w:t>Iterated</w:t>
      </w:r>
      <w:proofErr w:type="gramEnd"/>
      <w:r w:rsidRPr="002033DB">
        <w:rPr>
          <w:rFonts w:ascii="Cambria" w:hAnsi="Cambria"/>
        </w:rPr>
        <w:t xml:space="preserve"> learning: Intergenerational knowledge transmission reveals inductive biases.</w:t>
      </w:r>
      <w:r w:rsidRPr="002033DB">
        <w:rPr>
          <w:rFonts w:ascii="Cambria" w:hAnsi="Cambria"/>
          <w:i/>
        </w:rPr>
        <w:t xml:space="preserve"> Psychonomic Bulletin and Review, 14</w:t>
      </w:r>
      <w:r w:rsidRPr="002033DB">
        <w:rPr>
          <w:rFonts w:ascii="Cambria" w:hAnsi="Cambria"/>
        </w:rPr>
        <w:t>:288-294.</w:t>
      </w:r>
    </w:p>
    <w:p w:rsidR="008E60B2" w:rsidRPr="008B6627" w:rsidRDefault="008E60B2" w:rsidP="008E60B2">
      <w:pPr>
        <w:spacing w:after="80" w:line="360" w:lineRule="auto"/>
        <w:ind w:left="567" w:hanging="567"/>
        <w:rPr>
          <w:rFonts w:ascii="Cambria" w:hAnsi="Cambria"/>
        </w:rPr>
      </w:pPr>
      <w:r w:rsidRPr="008B6627">
        <w:rPr>
          <w:rFonts w:ascii="Cambria" w:hAnsi="Cambria"/>
        </w:rPr>
        <w:t xml:space="preserve">Kaufman, J. &amp; Zigler, E. (1989) The intergenerational transmission of child abuse. In: </w:t>
      </w:r>
      <w:r w:rsidRPr="008B6627">
        <w:rPr>
          <w:rFonts w:ascii="Cambria" w:hAnsi="Cambria"/>
          <w:i/>
        </w:rPr>
        <w:t>Child Maltreatment</w:t>
      </w:r>
      <w:r w:rsidRPr="008B6627">
        <w:rPr>
          <w:rFonts w:ascii="Cambria" w:hAnsi="Cambria"/>
        </w:rPr>
        <w:t xml:space="preserve">, ed. D. Cicchetti &amp; V. Carson, pp. 129-152. </w:t>
      </w:r>
      <w:proofErr w:type="gramStart"/>
      <w:r w:rsidRPr="008B6627">
        <w:rPr>
          <w:rFonts w:ascii="Cambria" w:hAnsi="Cambria"/>
        </w:rPr>
        <w:t>Cambridge University Press.</w:t>
      </w:r>
      <w:proofErr w:type="gramEnd"/>
    </w:p>
    <w:p w:rsidR="008E60B2" w:rsidRPr="008B6627" w:rsidRDefault="008E60B2" w:rsidP="008E60B2">
      <w:pPr>
        <w:pStyle w:val="Ref"/>
        <w:spacing w:line="360" w:lineRule="auto"/>
      </w:pPr>
      <w:r w:rsidRPr="008B6627">
        <w:t xml:space="preserve">Kelso, S. (1995) </w:t>
      </w:r>
      <w:r w:rsidRPr="008B6627">
        <w:rPr>
          <w:i/>
        </w:rPr>
        <w:t xml:space="preserve">Dynamic patterns: The self-organisation of brain and behavior. </w:t>
      </w:r>
      <w:r w:rsidRPr="008B6627">
        <w:t>MIT Press.</w:t>
      </w:r>
    </w:p>
    <w:p w:rsidR="008E60B2" w:rsidRPr="002033DB" w:rsidRDefault="008E60B2" w:rsidP="008E60B2">
      <w:pPr>
        <w:pStyle w:val="Ref"/>
        <w:spacing w:line="360" w:lineRule="auto"/>
      </w:pPr>
      <w:r w:rsidRPr="002033DB">
        <w:t xml:space="preserve">Kempe, V., Gauvrit, N. &amp; Forsyth, D. (2015) Structure emerges faster during cultural transmission in children than in adults. </w:t>
      </w:r>
      <w:proofErr w:type="gramStart"/>
      <w:r w:rsidRPr="002033DB">
        <w:rPr>
          <w:i/>
        </w:rPr>
        <w:t>Cognition 136</w:t>
      </w:r>
      <w:r w:rsidRPr="002033DB">
        <w:t>:247-254.</w:t>
      </w:r>
      <w:proofErr w:type="gramEnd"/>
    </w:p>
    <w:p w:rsidR="008E60B2" w:rsidRPr="008B6627" w:rsidRDefault="008E60B2" w:rsidP="008E60B2">
      <w:pPr>
        <w:spacing w:after="80" w:line="360" w:lineRule="auto"/>
        <w:ind w:left="567" w:hanging="567"/>
        <w:rPr>
          <w:rFonts w:ascii="Cambria" w:hAnsi="Cambria"/>
        </w:rPr>
      </w:pPr>
      <w:r w:rsidRPr="008B6627">
        <w:rPr>
          <w:rFonts w:ascii="Cambria" w:hAnsi="Cambria"/>
        </w:rPr>
        <w:t xml:space="preserve">Kenward, B. (2012) Over-imitating preschoolers believe unnecessary actions are normative and enforce their performance by a third party. </w:t>
      </w:r>
      <w:r w:rsidRPr="008B6627">
        <w:rPr>
          <w:rFonts w:ascii="Cambria" w:hAnsi="Cambria"/>
          <w:i/>
        </w:rPr>
        <w:t>Journal of Experimental Child Psychology 112</w:t>
      </w:r>
      <w:r w:rsidRPr="008B6627">
        <w:rPr>
          <w:rFonts w:ascii="Cambria" w:hAnsi="Cambria"/>
        </w:rPr>
        <w:t>:195-207</w:t>
      </w:r>
      <w:r w:rsidRPr="008B6627">
        <w:rPr>
          <w:rFonts w:ascii="Cambria" w:hAnsi="Cambria"/>
          <w:i/>
        </w:rPr>
        <w:t xml:space="preserve">. </w:t>
      </w:r>
    </w:p>
    <w:p w:rsidR="008E60B2" w:rsidRPr="008B6627" w:rsidRDefault="008E60B2" w:rsidP="008E60B2">
      <w:pPr>
        <w:spacing w:after="80" w:line="360" w:lineRule="auto"/>
        <w:ind w:left="567" w:hanging="567"/>
        <w:rPr>
          <w:rFonts w:ascii="Cambria" w:hAnsi="Cambria"/>
        </w:rPr>
      </w:pPr>
      <w:r w:rsidRPr="008B6627">
        <w:rPr>
          <w:rFonts w:ascii="Cambria" w:hAnsi="Cambria"/>
        </w:rPr>
        <w:t>Keupp, S., Behne, T. &amp; Rakoczy, H. (2013) Why do children overimitate? Normativity is crucial.</w:t>
      </w:r>
      <w:r w:rsidRPr="008B6627">
        <w:rPr>
          <w:rFonts w:ascii="Cambria" w:hAnsi="Cambria"/>
          <w:i/>
        </w:rPr>
        <w:t xml:space="preserve"> Journal of Experimental Child Psychology 116</w:t>
      </w:r>
      <w:r w:rsidRPr="008B6627">
        <w:rPr>
          <w:rFonts w:ascii="Cambria" w:hAnsi="Cambria"/>
        </w:rPr>
        <w:t>:392-406.</w:t>
      </w:r>
    </w:p>
    <w:p w:rsidR="008E60B2" w:rsidRPr="0027094F" w:rsidRDefault="008E60B2" w:rsidP="008E60B2">
      <w:pPr>
        <w:pStyle w:val="Ref"/>
        <w:spacing w:line="360" w:lineRule="auto"/>
      </w:pPr>
      <w:r w:rsidRPr="0027094F">
        <w:t xml:space="preserve">Kim J. (1999) </w:t>
      </w:r>
      <w:proofErr w:type="gramStart"/>
      <w:r w:rsidRPr="0027094F">
        <w:t>Making</w:t>
      </w:r>
      <w:proofErr w:type="gramEnd"/>
      <w:r w:rsidRPr="0027094F">
        <w:t xml:space="preserve"> sense of emergence. </w:t>
      </w:r>
      <w:r w:rsidRPr="0027094F">
        <w:rPr>
          <w:i/>
        </w:rPr>
        <w:t>Philosophical Studies</w:t>
      </w:r>
      <w:r w:rsidRPr="0027094F">
        <w:t xml:space="preserve"> </w:t>
      </w:r>
      <w:r w:rsidRPr="0027094F">
        <w:rPr>
          <w:i/>
        </w:rPr>
        <w:t>95</w:t>
      </w:r>
      <w:r w:rsidRPr="0027094F">
        <w:t>:3-36.</w:t>
      </w:r>
    </w:p>
    <w:p w:rsidR="008E60B2" w:rsidRPr="008B6627" w:rsidRDefault="008E60B2" w:rsidP="008E60B2">
      <w:pPr>
        <w:pStyle w:val="Ref"/>
        <w:spacing w:line="360" w:lineRule="auto"/>
      </w:pPr>
      <w:r w:rsidRPr="008B6627">
        <w:t xml:space="preserve">Kim, J. (2006) Emergence: Core ideas and issues. </w:t>
      </w:r>
      <w:r w:rsidRPr="008B6627">
        <w:rPr>
          <w:i/>
        </w:rPr>
        <w:t>Synthese</w:t>
      </w:r>
      <w:r w:rsidRPr="008B6627">
        <w:t xml:space="preserve"> </w:t>
      </w:r>
      <w:r w:rsidRPr="008B6627">
        <w:rPr>
          <w:i/>
        </w:rPr>
        <w:t>151</w:t>
      </w:r>
      <w:r w:rsidRPr="008B6627">
        <w:t>:547-559</w:t>
      </w:r>
    </w:p>
    <w:p w:rsidR="008E60B2" w:rsidRPr="008B6627" w:rsidRDefault="008E60B2" w:rsidP="008E60B2">
      <w:pPr>
        <w:pStyle w:val="Ref"/>
        <w:spacing w:line="360" w:lineRule="auto"/>
      </w:pPr>
      <w:r w:rsidRPr="008B6627">
        <w:t xml:space="preserve">Király, I., Csibra, G. &amp; Gergely, G. (2015) Beyond rational imitation: Learning arbitrary means actions from communicative demonstrations. </w:t>
      </w:r>
      <w:r w:rsidRPr="008B6627">
        <w:rPr>
          <w:i/>
        </w:rPr>
        <w:t>Journal of Experimental Child Psychology 116</w:t>
      </w:r>
      <w:r w:rsidRPr="008B6627">
        <w:t>:471-486.</w:t>
      </w:r>
    </w:p>
    <w:p w:rsidR="008E60B2" w:rsidRPr="00C12D21" w:rsidRDefault="008E60B2" w:rsidP="008E60B2">
      <w:pPr>
        <w:pStyle w:val="Ref"/>
        <w:spacing w:line="360" w:lineRule="auto"/>
      </w:pPr>
      <w:r w:rsidRPr="00C12D21">
        <w:t xml:space="preserve">Kirby, S. (1999) </w:t>
      </w:r>
      <w:r w:rsidRPr="00C12D21">
        <w:rPr>
          <w:i/>
        </w:rPr>
        <w:t>Function, selection and innateness: The emergence of language universals</w:t>
      </w:r>
      <w:r w:rsidRPr="00C12D21">
        <w:t xml:space="preserve">. </w:t>
      </w:r>
      <w:proofErr w:type="gramStart"/>
      <w:r w:rsidRPr="00C12D21">
        <w:t>Oxford University Press.</w:t>
      </w:r>
      <w:proofErr w:type="gramEnd"/>
    </w:p>
    <w:p w:rsidR="008E60B2" w:rsidRPr="00C12D21" w:rsidRDefault="008E60B2" w:rsidP="008E60B2">
      <w:pPr>
        <w:pStyle w:val="Ref"/>
        <w:spacing w:line="360" w:lineRule="auto"/>
      </w:pPr>
      <w:r w:rsidRPr="00C12D21">
        <w:t xml:space="preserve">Kirby, S. (2011) The evolution of linguistic replicators. In: </w:t>
      </w:r>
      <w:r w:rsidRPr="00C12D21">
        <w:rPr>
          <w:i/>
        </w:rPr>
        <w:t>The language phenomenon: Human communication from milliseconds to millennia</w:t>
      </w:r>
      <w:r w:rsidRPr="00C12D21">
        <w:t>, ed. K. Smith &amp; P. Binder, pp. 121-138. Springer.</w:t>
      </w:r>
    </w:p>
    <w:p w:rsidR="008E60B2" w:rsidRPr="00C12D21" w:rsidRDefault="008E60B2" w:rsidP="008E60B2">
      <w:pPr>
        <w:pStyle w:val="Ref"/>
        <w:spacing w:line="360" w:lineRule="auto"/>
      </w:pPr>
      <w:r w:rsidRPr="00C12D21">
        <w:t xml:space="preserve">Kirby, S., Cornish, H. &amp; Smith, </w:t>
      </w:r>
      <w:proofErr w:type="gramStart"/>
      <w:r w:rsidRPr="00C12D21">
        <w:t>K. (2008) Cumulative cultural evolution in the laboratory</w:t>
      </w:r>
      <w:proofErr w:type="gramEnd"/>
      <w:r w:rsidRPr="00C12D21">
        <w:t xml:space="preserve">: An experimental approach to the origins of structure in human language. </w:t>
      </w:r>
      <w:r w:rsidRPr="00C12D21">
        <w:rPr>
          <w:i/>
        </w:rPr>
        <w:t>Proceedings of the National Academy of Sciences 105</w:t>
      </w:r>
      <w:r w:rsidR="00275620">
        <w:t>:</w:t>
      </w:r>
      <w:r w:rsidRPr="00C12D21">
        <w:t>10681-10686.</w:t>
      </w:r>
    </w:p>
    <w:p w:rsidR="008E60B2" w:rsidRPr="00C12D21" w:rsidRDefault="008E60B2" w:rsidP="008E60B2">
      <w:pPr>
        <w:pStyle w:val="Ref"/>
        <w:spacing w:line="360" w:lineRule="auto"/>
      </w:pPr>
      <w:r w:rsidRPr="00C12D21">
        <w:t xml:space="preserve">Kirby, S., Tamariz, M., Cornish, H. &amp; Smith, K. (2015) </w:t>
      </w:r>
      <w:r w:rsidRPr="00C12D21">
        <w:rPr>
          <w:lang w:val="en-GB"/>
        </w:rPr>
        <w:t xml:space="preserve">Compression and </w:t>
      </w:r>
      <w:r>
        <w:rPr>
          <w:lang w:val="en-GB"/>
        </w:rPr>
        <w:t>communication d</w:t>
      </w:r>
      <w:r w:rsidRPr="00C12D21">
        <w:rPr>
          <w:lang w:val="en-GB"/>
        </w:rPr>
        <w:t xml:space="preserve">rive the </w:t>
      </w:r>
      <w:r>
        <w:rPr>
          <w:lang w:val="en-GB"/>
        </w:rPr>
        <w:t>e</w:t>
      </w:r>
      <w:r w:rsidRPr="00C12D21">
        <w:rPr>
          <w:lang w:val="en-GB"/>
        </w:rPr>
        <w:t xml:space="preserve">volution of </w:t>
      </w:r>
      <w:r>
        <w:rPr>
          <w:lang w:val="en-GB"/>
        </w:rPr>
        <w:t>l</w:t>
      </w:r>
      <w:r w:rsidRPr="00C12D21">
        <w:rPr>
          <w:lang w:val="en-GB"/>
        </w:rPr>
        <w:t>anguage</w:t>
      </w:r>
      <w:r w:rsidRPr="00C12D21">
        <w:t xml:space="preserve">. </w:t>
      </w:r>
      <w:proofErr w:type="gramStart"/>
      <w:r w:rsidRPr="00C12D21">
        <w:rPr>
          <w:i/>
        </w:rPr>
        <w:t>Cognition</w:t>
      </w:r>
      <w:r w:rsidRPr="00C12D21">
        <w:t xml:space="preserve"> </w:t>
      </w:r>
      <w:r w:rsidRPr="00C12D21">
        <w:rPr>
          <w:i/>
        </w:rPr>
        <w:t>141</w:t>
      </w:r>
      <w:r w:rsidRPr="00C12D21">
        <w:t>:87-102.</w:t>
      </w:r>
      <w:proofErr w:type="gramEnd"/>
      <w:r w:rsidRPr="00C12D21">
        <w:t xml:space="preserve"> </w:t>
      </w:r>
    </w:p>
    <w:p w:rsidR="008E60B2" w:rsidRPr="005A25D2" w:rsidRDefault="008E60B2" w:rsidP="008E60B2">
      <w:pPr>
        <w:spacing w:after="80" w:line="360" w:lineRule="auto"/>
        <w:ind w:left="567" w:hanging="567"/>
        <w:rPr>
          <w:rFonts w:ascii="Cambria" w:hAnsi="Cambria"/>
          <w:color w:val="262626"/>
        </w:rPr>
      </w:pPr>
      <w:r w:rsidRPr="005A25D2">
        <w:rPr>
          <w:rFonts w:ascii="Cambria" w:hAnsi="Cambria"/>
          <w:color w:val="262626"/>
        </w:rPr>
        <w:t xml:space="preserve">Kline, M. A. (2015) How to learn about teaching: An evolutionary framework for the study of teaching behavior in humans and other animals. </w:t>
      </w:r>
      <w:proofErr w:type="gramStart"/>
      <w:r w:rsidRPr="005A25D2">
        <w:rPr>
          <w:rFonts w:ascii="Cambria" w:hAnsi="Cambria"/>
          <w:i/>
          <w:color w:val="262626"/>
        </w:rPr>
        <w:t>Behavioral and Brain Sciences 38</w:t>
      </w:r>
      <w:r w:rsidRPr="005A25D2">
        <w:rPr>
          <w:rFonts w:ascii="Cambria" w:hAnsi="Cambria"/>
          <w:color w:val="262626"/>
        </w:rPr>
        <w:t>:e31.</w:t>
      </w:r>
      <w:proofErr w:type="gramEnd"/>
    </w:p>
    <w:p w:rsidR="008E60B2" w:rsidRPr="005A25D2" w:rsidRDefault="008E60B2" w:rsidP="008E60B2">
      <w:pPr>
        <w:spacing w:after="80" w:line="360" w:lineRule="auto"/>
        <w:ind w:left="567" w:hanging="567"/>
        <w:rPr>
          <w:rFonts w:ascii="Cambria" w:hAnsi="Cambria"/>
          <w:lang w:val="en-GB"/>
        </w:rPr>
      </w:pPr>
      <w:proofErr w:type="gramStart"/>
      <w:r w:rsidRPr="005A25D2">
        <w:rPr>
          <w:rFonts w:ascii="Cambria" w:hAnsi="Cambria"/>
          <w:lang w:val="en-GB"/>
        </w:rPr>
        <w:t>Knörnschild, M. (2014) Vocal production learning in bats.</w:t>
      </w:r>
      <w:proofErr w:type="gramEnd"/>
      <w:r w:rsidRPr="005A25D2">
        <w:rPr>
          <w:rFonts w:ascii="Cambria" w:hAnsi="Cambria"/>
          <w:lang w:val="en-GB"/>
        </w:rPr>
        <w:t xml:space="preserve"> </w:t>
      </w:r>
      <w:r w:rsidRPr="005A25D2">
        <w:rPr>
          <w:rFonts w:ascii="Cambria" w:hAnsi="Cambria"/>
          <w:i/>
          <w:lang w:val="en-GB"/>
        </w:rPr>
        <w:t>Current Opinion in Neurobiology 28</w:t>
      </w:r>
      <w:r w:rsidRPr="005A25D2">
        <w:rPr>
          <w:rFonts w:ascii="Cambria" w:hAnsi="Cambria"/>
          <w:lang w:val="en-GB"/>
        </w:rPr>
        <w:t>:80</w:t>
      </w:r>
      <w:r>
        <w:rPr>
          <w:rFonts w:ascii="Cambria" w:hAnsi="Cambria"/>
          <w:lang w:val="en-GB"/>
        </w:rPr>
        <w:t>-</w:t>
      </w:r>
      <w:r w:rsidRPr="005A25D2">
        <w:rPr>
          <w:rFonts w:ascii="Cambria" w:hAnsi="Cambria"/>
          <w:lang w:val="en-GB"/>
        </w:rPr>
        <w:t xml:space="preserve">85. </w:t>
      </w:r>
    </w:p>
    <w:p w:rsidR="008E60B2" w:rsidRPr="005A25D2" w:rsidRDefault="008E60B2" w:rsidP="008E60B2">
      <w:pPr>
        <w:pStyle w:val="Ref"/>
        <w:spacing w:line="360" w:lineRule="auto"/>
      </w:pPr>
      <w:proofErr w:type="gramStart"/>
      <w:r w:rsidRPr="005A25D2">
        <w:t>Kruger, A. &amp; Tomasello, M. (1996) Cultural learning and learning culture.</w:t>
      </w:r>
      <w:proofErr w:type="gramEnd"/>
      <w:r w:rsidRPr="005A25D2">
        <w:t xml:space="preserve"> In: </w:t>
      </w:r>
      <w:r w:rsidRPr="005A25D2">
        <w:rPr>
          <w:i/>
        </w:rPr>
        <w:t>The handbook of education and human development: New models of teaching, learning, and schooling</w:t>
      </w:r>
      <w:r w:rsidRPr="005A25D2">
        <w:t>, ed. D. R. Olson &amp; N. Torrance, pp 369-387. Wiley.</w:t>
      </w:r>
    </w:p>
    <w:p w:rsidR="008E60B2" w:rsidRPr="008B6627" w:rsidRDefault="008E60B2" w:rsidP="008E60B2">
      <w:pPr>
        <w:spacing w:after="80" w:line="360" w:lineRule="auto"/>
        <w:ind w:left="567" w:hanging="567"/>
        <w:rPr>
          <w:rFonts w:ascii="Cambria" w:hAnsi="Cambria"/>
        </w:rPr>
      </w:pPr>
      <w:proofErr w:type="gramStart"/>
      <w:r w:rsidRPr="008B6627">
        <w:rPr>
          <w:rFonts w:ascii="Cambria" w:hAnsi="Cambria"/>
        </w:rPr>
        <w:t>Kuhl, P. K. (1991) Perception, cognition and the ontogenetic and phylogenetic emergence of human speech.</w:t>
      </w:r>
      <w:proofErr w:type="gramEnd"/>
      <w:r w:rsidRPr="008B6627">
        <w:rPr>
          <w:rFonts w:ascii="Cambria" w:hAnsi="Cambria"/>
        </w:rPr>
        <w:t xml:space="preserve"> In: </w:t>
      </w:r>
      <w:r w:rsidRPr="008B6627">
        <w:rPr>
          <w:rFonts w:ascii="Cambria" w:hAnsi="Cambria"/>
          <w:i/>
        </w:rPr>
        <w:t>Plasticity of development,</w:t>
      </w:r>
      <w:r w:rsidRPr="008B6627">
        <w:rPr>
          <w:rFonts w:ascii="Cambria" w:hAnsi="Cambria"/>
        </w:rPr>
        <w:t xml:space="preserve"> ed. S. E. Brauth, W. S. Hall &amp; R. J. Dooling, pp. 73-106. MIT Press.</w:t>
      </w:r>
    </w:p>
    <w:p w:rsidR="008E60B2" w:rsidRPr="00211362" w:rsidRDefault="008E60B2" w:rsidP="008E60B2">
      <w:pPr>
        <w:spacing w:after="80" w:line="360" w:lineRule="auto"/>
        <w:ind w:left="567" w:hanging="567"/>
        <w:rPr>
          <w:rFonts w:ascii="Cambria" w:hAnsi="Cambria"/>
        </w:rPr>
      </w:pPr>
      <w:r w:rsidRPr="00211362">
        <w:rPr>
          <w:rFonts w:ascii="Cambria" w:hAnsi="Cambria"/>
        </w:rPr>
        <w:t>Kushnick, G.</w:t>
      </w:r>
      <w:r>
        <w:rPr>
          <w:rFonts w:ascii="Cambria" w:hAnsi="Cambria"/>
        </w:rPr>
        <w:t>, Gray, R., &amp; Jordan, F. (2014)</w:t>
      </w:r>
      <w:r w:rsidRPr="00211362">
        <w:rPr>
          <w:rFonts w:ascii="Cambria" w:hAnsi="Cambria"/>
        </w:rPr>
        <w:t xml:space="preserve"> </w:t>
      </w:r>
      <w:proofErr w:type="gramStart"/>
      <w:r w:rsidRPr="00211362">
        <w:rPr>
          <w:rFonts w:ascii="Cambria" w:hAnsi="Cambria"/>
        </w:rPr>
        <w:t>The</w:t>
      </w:r>
      <w:proofErr w:type="gramEnd"/>
      <w:r w:rsidRPr="00211362">
        <w:rPr>
          <w:rFonts w:ascii="Cambria" w:hAnsi="Cambria"/>
        </w:rPr>
        <w:t xml:space="preserve"> sequential evolution of land tenure norms. </w:t>
      </w:r>
      <w:r w:rsidRPr="00211362">
        <w:rPr>
          <w:rFonts w:ascii="Cambria" w:hAnsi="Cambria"/>
          <w:i/>
        </w:rPr>
        <w:t>Evolution and Human Behavior</w:t>
      </w:r>
      <w:r w:rsidRPr="00211362">
        <w:rPr>
          <w:rFonts w:ascii="Cambria" w:hAnsi="Cambria"/>
        </w:rPr>
        <w:t xml:space="preserve"> </w:t>
      </w:r>
      <w:r w:rsidRPr="00211362">
        <w:rPr>
          <w:rFonts w:ascii="Cambria" w:hAnsi="Cambria"/>
          <w:i/>
        </w:rPr>
        <w:t>35</w:t>
      </w:r>
      <w:r w:rsidRPr="00211362">
        <w:rPr>
          <w:rFonts w:ascii="Cambria" w:hAnsi="Cambria"/>
        </w:rPr>
        <w:t>:309-18.</w:t>
      </w:r>
    </w:p>
    <w:p w:rsidR="008E60B2" w:rsidRPr="004C0F29" w:rsidRDefault="008E60B2" w:rsidP="008E60B2">
      <w:pPr>
        <w:spacing w:line="360" w:lineRule="auto"/>
        <w:rPr>
          <w:rFonts w:ascii="Cambria" w:hAnsi="Cambria"/>
          <w:lang w:val="en-GB"/>
        </w:rPr>
      </w:pPr>
      <w:r w:rsidRPr="004C0F29">
        <w:rPr>
          <w:rFonts w:ascii="Cambria" w:hAnsi="Cambria"/>
        </w:rPr>
        <w:t xml:space="preserve">Laland, K. N. (2017) </w:t>
      </w:r>
      <w:r w:rsidRPr="004C0F29">
        <w:rPr>
          <w:rFonts w:ascii="Cambria" w:hAnsi="Cambria"/>
          <w:i/>
        </w:rPr>
        <w:t xml:space="preserve">Darwin's unfinished symphony: </w:t>
      </w:r>
      <w:r w:rsidRPr="004C0F29">
        <w:rPr>
          <w:rFonts w:ascii="Cambria" w:hAnsi="Cambria"/>
          <w:i/>
          <w:lang w:val="en-GB"/>
        </w:rPr>
        <w:t>How culture made the human mind.</w:t>
      </w:r>
      <w:r w:rsidRPr="004C0F29">
        <w:rPr>
          <w:rFonts w:ascii="Cambria" w:hAnsi="Cambria"/>
          <w:lang w:val="en-GB"/>
        </w:rPr>
        <w:t xml:space="preserve"> </w:t>
      </w:r>
      <w:proofErr w:type="gramStart"/>
      <w:r w:rsidRPr="004C0F29">
        <w:rPr>
          <w:rFonts w:ascii="Cambria" w:hAnsi="Cambria"/>
          <w:lang w:val="en-GB"/>
        </w:rPr>
        <w:t>Princeton University Press</w:t>
      </w:r>
      <w:r w:rsidRPr="004C0F29">
        <w:rPr>
          <w:rFonts w:ascii="Cambria" w:hAnsi="Cambria"/>
        </w:rPr>
        <w:t>.</w:t>
      </w:r>
      <w:proofErr w:type="gramEnd"/>
      <w:r w:rsidRPr="004C0F29">
        <w:rPr>
          <w:rFonts w:ascii="Cambria" w:hAnsi="Cambria"/>
        </w:rPr>
        <w:t xml:space="preserve"> </w:t>
      </w:r>
    </w:p>
    <w:p w:rsidR="008E60B2" w:rsidRPr="00666674" w:rsidRDefault="008E60B2" w:rsidP="008E60B2">
      <w:pPr>
        <w:pStyle w:val="Ref"/>
        <w:spacing w:line="360" w:lineRule="auto"/>
        <w:rPr>
          <w:lang w:val="en-GB"/>
        </w:rPr>
      </w:pPr>
      <w:r w:rsidRPr="00666674">
        <w:rPr>
          <w:lang w:val="en-GB"/>
        </w:rPr>
        <w:t xml:space="preserve">Laland, K. N. &amp; Hoppitt, W. (2003) Do animals have culture? </w:t>
      </w:r>
      <w:r w:rsidRPr="00666674">
        <w:rPr>
          <w:rFonts w:ascii="AdvOTffbb85e5.I" w:hAnsi="AdvOTffbb85e5.I"/>
          <w:i/>
          <w:lang w:val="en-GB"/>
        </w:rPr>
        <w:t xml:space="preserve">Evolutionary Anthropology </w:t>
      </w:r>
      <w:r w:rsidRPr="00666674">
        <w:rPr>
          <w:i/>
          <w:lang w:val="en-GB"/>
        </w:rPr>
        <w:t>12</w:t>
      </w:r>
      <w:r w:rsidRPr="00666674">
        <w:rPr>
          <w:lang w:val="en-GB"/>
        </w:rPr>
        <w:t>:150</w:t>
      </w:r>
      <w:r w:rsidRPr="00666674">
        <w:rPr>
          <w:rFonts w:ascii="AdvOT118e7927+20" w:hAnsi="AdvOT118e7927+20"/>
          <w:lang w:val="en-GB"/>
        </w:rPr>
        <w:t>-</w:t>
      </w:r>
      <w:r w:rsidRPr="00666674">
        <w:rPr>
          <w:lang w:val="en-GB"/>
        </w:rPr>
        <w:t xml:space="preserve">159. </w:t>
      </w:r>
    </w:p>
    <w:p w:rsidR="008E60B2" w:rsidRPr="00351112" w:rsidRDefault="008E60B2" w:rsidP="008E60B2">
      <w:pPr>
        <w:pStyle w:val="Ref"/>
        <w:spacing w:line="360" w:lineRule="auto"/>
      </w:pPr>
      <w:r w:rsidRPr="00351112">
        <w:t xml:space="preserve">Laland, K. N., Odling-Smee, J. &amp; Feldman, M. W. (2000) Niche construction, biological evolution, and cultural change. </w:t>
      </w:r>
      <w:r w:rsidRPr="00351112">
        <w:rPr>
          <w:i/>
        </w:rPr>
        <w:t>Behavioral and Brain Sciences 23</w:t>
      </w:r>
      <w:r w:rsidRPr="00351112">
        <w:t>:131-46.</w:t>
      </w:r>
    </w:p>
    <w:p w:rsidR="008E60B2" w:rsidRPr="005A25D2" w:rsidRDefault="008E60B2" w:rsidP="008E60B2">
      <w:pPr>
        <w:pStyle w:val="Ref"/>
        <w:spacing w:line="360" w:lineRule="auto"/>
      </w:pPr>
      <w:r w:rsidRPr="005A25D2">
        <w:t>Lameira, A. R.</w:t>
      </w:r>
      <w:r w:rsidRPr="005A25D2">
        <w:rPr>
          <w:kern w:val="1"/>
        </w:rPr>
        <w:t>,</w:t>
      </w:r>
      <w:r w:rsidRPr="005A25D2">
        <w:t xml:space="preserve"> Hardus, M.E., Bartlett, A. M. Shumaker, R. W., Wich,</w:t>
      </w:r>
      <w:r w:rsidRPr="005A25D2">
        <w:rPr>
          <w:kern w:val="1"/>
        </w:rPr>
        <w:t xml:space="preserve"> S. A. &amp;</w:t>
      </w:r>
      <w:r w:rsidRPr="005A25D2">
        <w:t xml:space="preserve">. Menken, S. B. J. (2015) Speech-like rhythm in a voiced and voiceless orangutan call. </w:t>
      </w:r>
      <w:r w:rsidRPr="005A25D2">
        <w:rPr>
          <w:i/>
        </w:rPr>
        <w:t xml:space="preserve">PLoS ONE, </w:t>
      </w:r>
      <w:r w:rsidRPr="005A25D2">
        <w:t xml:space="preserve">10(1): e116136. </w:t>
      </w:r>
    </w:p>
    <w:p w:rsidR="008E60B2" w:rsidRPr="008B6627" w:rsidRDefault="008E60B2" w:rsidP="008E60B2">
      <w:pPr>
        <w:pStyle w:val="Ref"/>
        <w:spacing w:line="360" w:lineRule="auto"/>
      </w:pPr>
      <w:proofErr w:type="gramStart"/>
      <w:r w:rsidRPr="008B6627">
        <w:t>Langacker, R. W. (1987)</w:t>
      </w:r>
      <w:r w:rsidRPr="008B6627">
        <w:rPr>
          <w:i/>
        </w:rPr>
        <w:t xml:space="preserve"> Foundations of cognitive grammar, Vol. 2</w:t>
      </w:r>
      <w:r w:rsidRPr="008B6627">
        <w:t>.</w:t>
      </w:r>
      <w:proofErr w:type="gramEnd"/>
      <w:r w:rsidRPr="008B6627">
        <w:t xml:space="preserve"> </w:t>
      </w:r>
      <w:proofErr w:type="gramStart"/>
      <w:r w:rsidRPr="008B6627">
        <w:t>Stanford University Press.</w:t>
      </w:r>
      <w:proofErr w:type="gramEnd"/>
    </w:p>
    <w:p w:rsidR="008E60B2" w:rsidRPr="008B6627" w:rsidRDefault="008E60B2" w:rsidP="008E60B2">
      <w:pPr>
        <w:pStyle w:val="Ref"/>
        <w:spacing w:line="360" w:lineRule="auto"/>
      </w:pPr>
      <w:r w:rsidRPr="008B6627">
        <w:t xml:space="preserve">Langacker, R. W. (2000) </w:t>
      </w:r>
      <w:r w:rsidRPr="008B6627">
        <w:rPr>
          <w:i/>
        </w:rPr>
        <w:t xml:space="preserve">Grammar and Conceptualization. </w:t>
      </w:r>
      <w:r w:rsidRPr="008B6627">
        <w:t>Walter de Gruyter.</w:t>
      </w:r>
    </w:p>
    <w:p w:rsidR="008E60B2" w:rsidRPr="002033DB" w:rsidRDefault="008E60B2" w:rsidP="008E60B2">
      <w:pPr>
        <w:pStyle w:val="Ref"/>
        <w:spacing w:line="360" w:lineRule="auto"/>
        <w:rPr>
          <w:lang w:val="en-GB"/>
        </w:rPr>
      </w:pPr>
      <w:r w:rsidRPr="008B6627">
        <w:rPr>
          <w:lang w:val="en-GB"/>
        </w:rPr>
        <w:t xml:space="preserve">Leakey, R. &amp; Lewin, </w:t>
      </w:r>
      <w:proofErr w:type="gramStart"/>
      <w:r w:rsidRPr="008B6627">
        <w:rPr>
          <w:lang w:val="en-GB"/>
        </w:rPr>
        <w:t xml:space="preserve">R. (1978) </w:t>
      </w:r>
      <w:r w:rsidRPr="008B6627">
        <w:rPr>
          <w:i/>
          <w:lang w:val="en-GB"/>
        </w:rPr>
        <w:t>People of the lake</w:t>
      </w:r>
      <w:proofErr w:type="gramEnd"/>
      <w:r w:rsidRPr="008B6627">
        <w:rPr>
          <w:i/>
          <w:lang w:val="en-GB"/>
        </w:rPr>
        <w:t xml:space="preserve">: Mankind and its beginnings. </w:t>
      </w:r>
      <w:r w:rsidRPr="008B6627">
        <w:rPr>
          <w:lang w:val="en-GB"/>
        </w:rPr>
        <w:t xml:space="preserve">Anchor </w:t>
      </w:r>
      <w:r w:rsidRPr="002033DB">
        <w:rPr>
          <w:lang w:val="en-GB"/>
        </w:rPr>
        <w:t>Press/Doubleday.</w:t>
      </w:r>
    </w:p>
    <w:p w:rsidR="008E60B2" w:rsidRPr="00666674" w:rsidRDefault="008E60B2" w:rsidP="008E60B2">
      <w:pPr>
        <w:pStyle w:val="Ref"/>
        <w:spacing w:line="360" w:lineRule="auto"/>
        <w:rPr>
          <w:rFonts w:ascii="Times" w:hAnsi="Times"/>
          <w:sz w:val="20"/>
          <w:szCs w:val="20"/>
          <w:lang w:val="en-GB"/>
        </w:rPr>
      </w:pPr>
      <w:r w:rsidRPr="00666674">
        <w:rPr>
          <w:lang w:val="en-GB"/>
        </w:rPr>
        <w:t xml:space="preserve">Legare, C.H. (2017) Cumulative cultural learning: Diversity and development. </w:t>
      </w:r>
      <w:r w:rsidRPr="00666674">
        <w:rPr>
          <w:i/>
          <w:iCs/>
          <w:lang w:val="en-GB"/>
        </w:rPr>
        <w:t>Proceedings of the National Academy of Sciences</w:t>
      </w:r>
      <w:r w:rsidRPr="00666674">
        <w:rPr>
          <w:lang w:val="en-GB"/>
        </w:rPr>
        <w:t xml:space="preserve">, </w:t>
      </w:r>
      <w:r w:rsidRPr="00666674">
        <w:rPr>
          <w:i/>
          <w:iCs/>
          <w:lang w:val="en-GB"/>
        </w:rPr>
        <w:t>114:</w:t>
      </w:r>
      <w:r w:rsidRPr="00666674">
        <w:rPr>
          <w:lang w:val="en-GB"/>
        </w:rPr>
        <w:t xml:space="preserve">7877-7883. </w:t>
      </w:r>
    </w:p>
    <w:p w:rsidR="008E60B2" w:rsidRDefault="008E60B2" w:rsidP="008E60B2">
      <w:pPr>
        <w:pStyle w:val="Ref"/>
        <w:spacing w:line="360" w:lineRule="auto"/>
      </w:pPr>
      <w:r w:rsidRPr="00C12D21">
        <w:t xml:space="preserve">Legare, C. H. &amp; Nielsen, M. (2015) Imitation and innovation: The dual engines of cultural learning. </w:t>
      </w:r>
      <w:r w:rsidRPr="00C12D21">
        <w:rPr>
          <w:i/>
        </w:rPr>
        <w:t>Trends in Cognitive Science 19</w:t>
      </w:r>
      <w:r w:rsidRPr="00C12D21">
        <w:t xml:space="preserve">:688-699. </w:t>
      </w:r>
    </w:p>
    <w:p w:rsidR="008E60B2" w:rsidRPr="00C12D21" w:rsidRDefault="008E60B2" w:rsidP="008E60B2">
      <w:pPr>
        <w:pStyle w:val="Ref"/>
        <w:spacing w:line="360" w:lineRule="auto"/>
      </w:pPr>
      <w:r w:rsidRPr="008B6627">
        <w:rPr>
          <w:szCs w:val="20"/>
          <w:lang w:val="en-GB"/>
        </w:rPr>
        <w:t xml:space="preserve">Legare, C. H. &amp; Souza, A. L. (2012) </w:t>
      </w:r>
      <w:proofErr w:type="gramStart"/>
      <w:r w:rsidRPr="008B6627">
        <w:rPr>
          <w:szCs w:val="20"/>
          <w:lang w:val="en-GB"/>
        </w:rPr>
        <w:t>Evaluating</w:t>
      </w:r>
      <w:proofErr w:type="gramEnd"/>
      <w:r w:rsidRPr="008B6627">
        <w:rPr>
          <w:szCs w:val="20"/>
          <w:lang w:val="en-GB"/>
        </w:rPr>
        <w:t xml:space="preserve"> ritual efficacy: Evidence from the supernatural. </w:t>
      </w:r>
      <w:proofErr w:type="gramStart"/>
      <w:r w:rsidRPr="008B6627">
        <w:rPr>
          <w:i/>
          <w:szCs w:val="20"/>
          <w:lang w:val="en-GB"/>
        </w:rPr>
        <w:t>Cognition 124</w:t>
      </w:r>
      <w:r w:rsidRPr="008B6627">
        <w:rPr>
          <w:szCs w:val="20"/>
          <w:lang w:val="en-GB"/>
        </w:rPr>
        <w:t>:1-15.</w:t>
      </w:r>
      <w:proofErr w:type="gramEnd"/>
    </w:p>
    <w:p w:rsidR="008E60B2" w:rsidRPr="008B6627" w:rsidRDefault="008E60B2" w:rsidP="008E60B2">
      <w:pPr>
        <w:pStyle w:val="Ref"/>
        <w:spacing w:line="360" w:lineRule="auto"/>
        <w:rPr>
          <w:lang w:val="en-GB"/>
        </w:rPr>
      </w:pPr>
      <w:proofErr w:type="gramStart"/>
      <w:r w:rsidRPr="008B6627">
        <w:rPr>
          <w:lang w:val="en-GB"/>
        </w:rPr>
        <w:t>Legare, C. H., Wen, N. J., Herrmann, P. A. &amp; Whitehouse, H. (2015) Imitative flexibility and the development of cultural learning.</w:t>
      </w:r>
      <w:proofErr w:type="gramEnd"/>
      <w:r w:rsidRPr="008B6627">
        <w:rPr>
          <w:lang w:val="en-GB"/>
        </w:rPr>
        <w:t xml:space="preserve"> </w:t>
      </w:r>
      <w:proofErr w:type="gramStart"/>
      <w:r w:rsidRPr="008B6627">
        <w:rPr>
          <w:rFonts w:ascii="AdvOTffbb85e5.I" w:hAnsi="AdvOTffbb85e5.I"/>
          <w:i/>
          <w:lang w:val="en-GB"/>
        </w:rPr>
        <w:t xml:space="preserve">Cognition </w:t>
      </w:r>
      <w:r w:rsidRPr="008B6627">
        <w:rPr>
          <w:i/>
          <w:lang w:val="en-GB"/>
        </w:rPr>
        <w:t>142</w:t>
      </w:r>
      <w:r w:rsidRPr="008B6627">
        <w:rPr>
          <w:lang w:val="en-GB"/>
        </w:rPr>
        <w:t>:351</w:t>
      </w:r>
      <w:r w:rsidRPr="008B6627">
        <w:rPr>
          <w:rFonts w:ascii="AdvOT118e7927+20" w:hAnsi="AdvOT118e7927+20"/>
          <w:lang w:val="en-GB"/>
        </w:rPr>
        <w:t>-</w:t>
      </w:r>
      <w:r w:rsidRPr="008B6627">
        <w:rPr>
          <w:lang w:val="en-GB"/>
        </w:rPr>
        <w:t>361.</w:t>
      </w:r>
      <w:proofErr w:type="gramEnd"/>
      <w:r w:rsidRPr="008B6627">
        <w:rPr>
          <w:lang w:val="en-GB"/>
        </w:rPr>
        <w:t xml:space="preserve"> </w:t>
      </w:r>
    </w:p>
    <w:p w:rsidR="008E60B2" w:rsidRPr="004C0F29" w:rsidRDefault="008E60B2" w:rsidP="008E60B2">
      <w:pPr>
        <w:pStyle w:val="Ref"/>
        <w:spacing w:line="360" w:lineRule="auto"/>
      </w:pPr>
      <w:r w:rsidRPr="004C0F29">
        <w:t>Levinson, S. C. &amp; Jaisson, P.</w:t>
      </w:r>
      <w:r w:rsidRPr="004C0F29">
        <w:rPr>
          <w:i/>
        </w:rPr>
        <w:t xml:space="preserve"> </w:t>
      </w:r>
      <w:r w:rsidRPr="004C0F29">
        <w:t>(2006)</w:t>
      </w:r>
      <w:r w:rsidRPr="004C0F29">
        <w:rPr>
          <w:i/>
        </w:rPr>
        <w:t xml:space="preserve"> Evolution and culture: A Fyssen Foundation symposium. </w:t>
      </w:r>
      <w:r w:rsidRPr="004C0F29">
        <w:t>MIT Press.</w:t>
      </w:r>
    </w:p>
    <w:p w:rsidR="008E60B2" w:rsidRPr="008B6627" w:rsidRDefault="008E60B2" w:rsidP="008E60B2">
      <w:pPr>
        <w:pStyle w:val="Ref"/>
        <w:spacing w:line="360" w:lineRule="auto"/>
        <w:rPr>
          <w:color w:val="000000"/>
        </w:rPr>
      </w:pPr>
      <w:proofErr w:type="gramStart"/>
      <w:r w:rsidRPr="008B6627">
        <w:rPr>
          <w:color w:val="000000"/>
        </w:rPr>
        <w:t xml:space="preserve">Lewes, G. H. (1875) </w:t>
      </w:r>
      <w:r w:rsidRPr="008B6627">
        <w:rPr>
          <w:i/>
          <w:color w:val="000000"/>
        </w:rPr>
        <w:t>Problems of life and mind</w:t>
      </w:r>
      <w:r w:rsidRPr="008B6627">
        <w:rPr>
          <w:color w:val="000000"/>
        </w:rPr>
        <w:t>.</w:t>
      </w:r>
      <w:proofErr w:type="gramEnd"/>
      <w:r w:rsidRPr="008B6627">
        <w:rPr>
          <w:color w:val="000000"/>
        </w:rPr>
        <w:t xml:space="preserve"> Trübner &amp; Co. </w:t>
      </w:r>
    </w:p>
    <w:p w:rsidR="008E60B2" w:rsidRPr="00666674" w:rsidRDefault="008E60B2" w:rsidP="008E60B2">
      <w:pPr>
        <w:pStyle w:val="Ref"/>
        <w:spacing w:line="360" w:lineRule="auto"/>
      </w:pPr>
      <w:r w:rsidRPr="00666674">
        <w:rPr>
          <w:color w:val="000000"/>
        </w:rPr>
        <w:t xml:space="preserve">Lewis, H. &amp; Laland, K. N. (2012) </w:t>
      </w:r>
      <w:r w:rsidRPr="00666674">
        <w:t xml:space="preserve">Transmission fidelity is the key to the build-up of cumulative culture. </w:t>
      </w:r>
      <w:r w:rsidRPr="00666674">
        <w:rPr>
          <w:i/>
        </w:rPr>
        <w:t>Philosophical Transactions of the Royal Society B</w:t>
      </w:r>
      <w:r w:rsidRPr="00666674">
        <w:rPr>
          <w:i/>
          <w:szCs w:val="18"/>
        </w:rPr>
        <w:t xml:space="preserve"> </w:t>
      </w:r>
      <w:r w:rsidRPr="00666674">
        <w:rPr>
          <w:i/>
        </w:rPr>
        <w:t>367</w:t>
      </w:r>
      <w:r w:rsidR="00275620">
        <w:t>:</w:t>
      </w:r>
      <w:r w:rsidRPr="00666674">
        <w:t xml:space="preserve">2171-2180. </w:t>
      </w:r>
    </w:p>
    <w:p w:rsidR="008E60B2" w:rsidRPr="008B6627" w:rsidRDefault="008E60B2" w:rsidP="008E60B2">
      <w:pPr>
        <w:spacing w:after="80" w:line="360" w:lineRule="auto"/>
        <w:ind w:left="567" w:hanging="567"/>
        <w:rPr>
          <w:rFonts w:ascii="Cambria" w:hAnsi="Cambria"/>
        </w:rPr>
      </w:pPr>
      <w:r w:rsidRPr="008B6627">
        <w:rPr>
          <w:rFonts w:ascii="Cambria" w:hAnsi="Cambria"/>
        </w:rPr>
        <w:t xml:space="preserve">Lieven, E. V., Pine, J. M. &amp; Baldwin, G. (2007) </w:t>
      </w:r>
      <w:proofErr w:type="gramStart"/>
      <w:r w:rsidRPr="008B6627">
        <w:rPr>
          <w:rFonts w:ascii="Cambria" w:hAnsi="Cambria"/>
        </w:rPr>
        <w:t>Lexically-based</w:t>
      </w:r>
      <w:proofErr w:type="gramEnd"/>
      <w:r w:rsidRPr="008B6627">
        <w:rPr>
          <w:rFonts w:ascii="Cambria" w:hAnsi="Cambria"/>
        </w:rPr>
        <w:t xml:space="preserve"> learning and early grammatical development. </w:t>
      </w:r>
      <w:r w:rsidRPr="008B6627">
        <w:rPr>
          <w:rFonts w:ascii="Cambria" w:hAnsi="Cambria"/>
          <w:i/>
        </w:rPr>
        <w:t>Journal of Child Language 24</w:t>
      </w:r>
      <w:r w:rsidRPr="008B6627">
        <w:rPr>
          <w:rFonts w:ascii="Cambria" w:hAnsi="Cambria"/>
        </w:rPr>
        <w:t>:187-219.</w:t>
      </w:r>
    </w:p>
    <w:p w:rsidR="008E60B2" w:rsidRPr="008B6627" w:rsidRDefault="008E60B2" w:rsidP="008E60B2">
      <w:pPr>
        <w:pStyle w:val="Ref"/>
        <w:spacing w:line="360" w:lineRule="auto"/>
      </w:pPr>
      <w:r w:rsidRPr="008B6627">
        <w:t xml:space="preserve">Lindblom, B. (2000) Developmental origins of adult phonology: The interplay between phonetic emergents and the evolutionary adaptations of sound patterns. </w:t>
      </w:r>
      <w:proofErr w:type="gramStart"/>
      <w:r w:rsidRPr="008B6627">
        <w:rPr>
          <w:i/>
        </w:rPr>
        <w:t>Phonetica 57</w:t>
      </w:r>
      <w:r w:rsidRPr="008B6627">
        <w:t>:297-314.</w:t>
      </w:r>
      <w:proofErr w:type="gramEnd"/>
    </w:p>
    <w:p w:rsidR="008E60B2" w:rsidRPr="008B6627" w:rsidRDefault="008E60B2" w:rsidP="008E60B2">
      <w:pPr>
        <w:pStyle w:val="Ref"/>
        <w:spacing w:line="360" w:lineRule="auto"/>
      </w:pPr>
      <w:r w:rsidRPr="008B6627">
        <w:t xml:space="preserve">Lorenz, E. N. (1963) Deterministic nonperiodic flow. </w:t>
      </w:r>
      <w:r w:rsidRPr="008B6627">
        <w:rPr>
          <w:i/>
        </w:rPr>
        <w:t>Journal of the atmospheric sciences 20</w:t>
      </w:r>
      <w:r w:rsidRPr="008B6627">
        <w:t>:130-141.</w:t>
      </w:r>
    </w:p>
    <w:p w:rsidR="008E60B2" w:rsidRPr="008B6627" w:rsidRDefault="008E60B2" w:rsidP="008E60B2">
      <w:pPr>
        <w:spacing w:after="80" w:line="360" w:lineRule="auto"/>
        <w:ind w:left="567" w:hanging="567"/>
        <w:rPr>
          <w:rFonts w:ascii="Cambria" w:hAnsi="Cambria"/>
        </w:rPr>
      </w:pPr>
      <w:r w:rsidRPr="008B6627">
        <w:rPr>
          <w:rFonts w:ascii="Cambria" w:hAnsi="Cambria"/>
        </w:rPr>
        <w:t xml:space="preserve">Lucas, A. J., Burdett, E. R. R., Burgess, V., Wood, L. A., </w:t>
      </w:r>
      <w:hyperlink r:id="rId12" w:history="1">
        <w:r w:rsidRPr="008B6627">
          <w:rPr>
            <w:rFonts w:ascii="Cambria" w:hAnsi="Cambria"/>
          </w:rPr>
          <w:t>McGuigan, N.</w:t>
        </w:r>
      </w:hyperlink>
      <w:r w:rsidRPr="008B6627">
        <w:rPr>
          <w:rFonts w:ascii="Cambria" w:hAnsi="Cambria"/>
        </w:rPr>
        <w:t>, Harris,</w:t>
      </w:r>
      <w:r>
        <w:rPr>
          <w:rFonts w:ascii="Cambria" w:hAnsi="Cambria"/>
        </w:rPr>
        <w:t xml:space="preserve"> P. L. &amp; Whiten, A. (2016) The d</w:t>
      </w:r>
      <w:r w:rsidRPr="008B6627">
        <w:rPr>
          <w:rFonts w:ascii="Cambria" w:hAnsi="Cambria"/>
        </w:rPr>
        <w:t xml:space="preserve">evelopment of </w:t>
      </w:r>
      <w:r>
        <w:rPr>
          <w:rFonts w:ascii="Cambria" w:hAnsi="Cambria"/>
        </w:rPr>
        <w:t>s</w:t>
      </w:r>
      <w:r w:rsidRPr="008B6627">
        <w:rPr>
          <w:rFonts w:ascii="Cambria" w:hAnsi="Cambria"/>
        </w:rPr>
        <w:t xml:space="preserve">elective </w:t>
      </w:r>
      <w:r>
        <w:rPr>
          <w:rFonts w:ascii="Cambria" w:hAnsi="Cambria"/>
        </w:rPr>
        <w:t>c</w:t>
      </w:r>
      <w:r w:rsidRPr="008B6627">
        <w:rPr>
          <w:rFonts w:ascii="Cambria" w:hAnsi="Cambria"/>
        </w:rPr>
        <w:t xml:space="preserve">opying: Children’s </w:t>
      </w:r>
      <w:r>
        <w:rPr>
          <w:rFonts w:ascii="Cambria" w:hAnsi="Cambria"/>
        </w:rPr>
        <w:t>l</w:t>
      </w:r>
      <w:r w:rsidRPr="008B6627">
        <w:rPr>
          <w:rFonts w:ascii="Cambria" w:hAnsi="Cambria"/>
        </w:rPr>
        <w:t xml:space="preserve">earning from an </w:t>
      </w:r>
      <w:r>
        <w:rPr>
          <w:rFonts w:ascii="Cambria" w:hAnsi="Cambria"/>
        </w:rPr>
        <w:t>e</w:t>
      </w:r>
      <w:r w:rsidRPr="008B6627">
        <w:rPr>
          <w:rFonts w:ascii="Cambria" w:hAnsi="Cambria"/>
        </w:rPr>
        <w:t xml:space="preserve">xpert versus their </w:t>
      </w:r>
      <w:r>
        <w:rPr>
          <w:rFonts w:ascii="Cambria" w:hAnsi="Cambria"/>
        </w:rPr>
        <w:t>m</w:t>
      </w:r>
      <w:r w:rsidRPr="008B6627">
        <w:rPr>
          <w:rFonts w:ascii="Cambria" w:hAnsi="Cambria"/>
        </w:rPr>
        <w:t xml:space="preserve">other. </w:t>
      </w:r>
      <w:r w:rsidRPr="008B6627">
        <w:rPr>
          <w:rFonts w:ascii="Cambria" w:hAnsi="Cambria"/>
          <w:i/>
        </w:rPr>
        <w:t>Child Development</w:t>
      </w:r>
      <w:r>
        <w:rPr>
          <w:rFonts w:ascii="Cambria" w:hAnsi="Cambria"/>
          <w:i/>
        </w:rPr>
        <w:t xml:space="preserve"> 88:</w:t>
      </w:r>
      <w:r w:rsidRPr="008B6627">
        <w:rPr>
          <w:rFonts w:ascii="Cambria" w:hAnsi="Cambria"/>
        </w:rPr>
        <w:t>2026-2042</w:t>
      </w:r>
      <w:r>
        <w:rPr>
          <w:rFonts w:ascii="Cambria" w:hAnsi="Cambria"/>
        </w:rPr>
        <w:t>.</w:t>
      </w:r>
    </w:p>
    <w:p w:rsidR="008E60B2" w:rsidRPr="00C12D21" w:rsidRDefault="008E60B2" w:rsidP="008E60B2">
      <w:pPr>
        <w:spacing w:after="80" w:line="360" w:lineRule="auto"/>
        <w:ind w:left="567" w:hanging="567"/>
        <w:rPr>
          <w:rFonts w:ascii="Cambria" w:hAnsi="Cambria"/>
        </w:rPr>
      </w:pPr>
      <w:r w:rsidRPr="00C12D21">
        <w:rPr>
          <w:rFonts w:ascii="Cambria" w:hAnsi="Cambria"/>
        </w:rPr>
        <w:t xml:space="preserve">Lyons, D. E., Young, A. G., &amp; Keil, F. C. (2007) </w:t>
      </w:r>
      <w:proofErr w:type="gramStart"/>
      <w:r w:rsidRPr="00C12D21">
        <w:rPr>
          <w:rFonts w:ascii="Cambria" w:hAnsi="Cambria"/>
        </w:rPr>
        <w:t>The</w:t>
      </w:r>
      <w:proofErr w:type="gramEnd"/>
      <w:r w:rsidRPr="00C12D21">
        <w:rPr>
          <w:rFonts w:ascii="Cambria" w:hAnsi="Cambria"/>
        </w:rPr>
        <w:t xml:space="preserve"> hidden structure of overimitation. </w:t>
      </w:r>
      <w:r w:rsidRPr="00C12D21">
        <w:rPr>
          <w:rFonts w:ascii="Cambria" w:hAnsi="Cambria"/>
          <w:i/>
          <w:iCs/>
        </w:rPr>
        <w:t>Proceedings of the National Academy of Sciences</w:t>
      </w:r>
      <w:r w:rsidRPr="00C12D21">
        <w:rPr>
          <w:rFonts w:ascii="Cambria" w:hAnsi="Cambria"/>
        </w:rPr>
        <w:t xml:space="preserve"> </w:t>
      </w:r>
      <w:r w:rsidRPr="00C12D21">
        <w:rPr>
          <w:rFonts w:ascii="Cambria" w:hAnsi="Cambria"/>
          <w:i/>
        </w:rPr>
        <w:t>104</w:t>
      </w:r>
      <w:r w:rsidRPr="00C12D21">
        <w:rPr>
          <w:rFonts w:ascii="Cambria" w:hAnsi="Cambria"/>
        </w:rPr>
        <w:t>:19751-56.</w:t>
      </w:r>
    </w:p>
    <w:p w:rsidR="008E60B2" w:rsidRPr="008B6627" w:rsidRDefault="008E60B2" w:rsidP="008E60B2">
      <w:pPr>
        <w:pStyle w:val="Reference"/>
        <w:spacing w:line="360" w:lineRule="auto"/>
        <w:rPr>
          <w:rFonts w:ascii="Cambria" w:hAnsi="Cambria"/>
          <w:sz w:val="22"/>
        </w:rPr>
      </w:pPr>
      <w:proofErr w:type="gramStart"/>
      <w:r w:rsidRPr="008B6627">
        <w:rPr>
          <w:rFonts w:ascii="Cambria" w:hAnsi="Cambria"/>
          <w:sz w:val="22"/>
        </w:rPr>
        <w:t xml:space="preserve">Magill, R. A. (2011) </w:t>
      </w:r>
      <w:r w:rsidRPr="008B6627">
        <w:rPr>
          <w:rFonts w:ascii="Cambria" w:hAnsi="Cambria"/>
          <w:i/>
          <w:sz w:val="22"/>
        </w:rPr>
        <w:t>Motor learning.</w:t>
      </w:r>
      <w:proofErr w:type="gramEnd"/>
      <w:r w:rsidRPr="008B6627">
        <w:rPr>
          <w:rFonts w:ascii="Cambria" w:hAnsi="Cambria"/>
          <w:i/>
          <w:sz w:val="22"/>
        </w:rPr>
        <w:t xml:space="preserve"> </w:t>
      </w:r>
      <w:proofErr w:type="gramStart"/>
      <w:r w:rsidRPr="008B6627">
        <w:rPr>
          <w:rFonts w:ascii="Cambria" w:hAnsi="Cambria"/>
          <w:i/>
          <w:sz w:val="22"/>
        </w:rPr>
        <w:t>Concepts and applications (9th ed.).</w:t>
      </w:r>
      <w:proofErr w:type="gramEnd"/>
      <w:r w:rsidRPr="008B6627">
        <w:rPr>
          <w:rFonts w:ascii="Cambria" w:hAnsi="Cambria"/>
          <w:i/>
          <w:sz w:val="22"/>
        </w:rPr>
        <w:t xml:space="preserve"> </w:t>
      </w:r>
      <w:r w:rsidRPr="008B6627">
        <w:rPr>
          <w:rFonts w:ascii="Cambria" w:hAnsi="Cambria"/>
          <w:sz w:val="22"/>
        </w:rPr>
        <w:t>McGraw-Hill.</w:t>
      </w:r>
    </w:p>
    <w:p w:rsidR="008E60B2" w:rsidRPr="008B6627" w:rsidRDefault="008E60B2" w:rsidP="008E60B2">
      <w:pPr>
        <w:pStyle w:val="Reference"/>
        <w:spacing w:line="360" w:lineRule="auto"/>
        <w:rPr>
          <w:rFonts w:ascii="Cambria" w:hAnsi="Cambria"/>
          <w:sz w:val="22"/>
        </w:rPr>
      </w:pPr>
      <w:proofErr w:type="gramStart"/>
      <w:r w:rsidRPr="008B6627">
        <w:rPr>
          <w:rFonts w:ascii="Cambria" w:hAnsi="Cambria"/>
          <w:sz w:val="22"/>
        </w:rPr>
        <w:t>Markman, A. B. &amp; Dietrich, E. (2000) In defense of representation.</w:t>
      </w:r>
      <w:proofErr w:type="gramEnd"/>
      <w:r w:rsidRPr="008B6627">
        <w:rPr>
          <w:rFonts w:ascii="Cambria" w:hAnsi="Cambria"/>
          <w:sz w:val="22"/>
        </w:rPr>
        <w:t xml:space="preserve"> </w:t>
      </w:r>
      <w:r w:rsidRPr="008B6627">
        <w:rPr>
          <w:rFonts w:ascii="Cambria" w:hAnsi="Cambria"/>
          <w:i/>
          <w:sz w:val="22"/>
        </w:rPr>
        <w:t>Cognitive Psychology 40</w:t>
      </w:r>
      <w:r w:rsidRPr="008B6627">
        <w:rPr>
          <w:rFonts w:ascii="Cambria" w:hAnsi="Cambria"/>
          <w:sz w:val="22"/>
        </w:rPr>
        <w:t>:38-171.</w:t>
      </w:r>
    </w:p>
    <w:p w:rsidR="008E60B2" w:rsidRPr="00666674" w:rsidRDefault="008E60B2" w:rsidP="008E60B2">
      <w:pPr>
        <w:spacing w:after="80" w:line="360" w:lineRule="auto"/>
        <w:ind w:left="567" w:hanging="567"/>
        <w:rPr>
          <w:rFonts w:ascii="Cambria" w:hAnsi="Cambria"/>
        </w:rPr>
      </w:pPr>
      <w:r w:rsidRPr="00666674">
        <w:rPr>
          <w:rFonts w:ascii="Cambria" w:hAnsi="Cambria"/>
        </w:rPr>
        <w:t xml:space="preserve">Marler, P. &amp; Tamura, M. (1964) </w:t>
      </w:r>
      <w:proofErr w:type="gramStart"/>
      <w:r w:rsidRPr="00666674">
        <w:rPr>
          <w:rFonts w:ascii="Cambria" w:hAnsi="Cambria"/>
        </w:rPr>
        <w:t>Culturally</w:t>
      </w:r>
      <w:proofErr w:type="gramEnd"/>
      <w:r w:rsidRPr="00666674">
        <w:rPr>
          <w:rFonts w:ascii="Cambria" w:hAnsi="Cambria"/>
        </w:rPr>
        <w:t xml:space="preserve"> transmitted patterns of vocal behavior in sparrows. </w:t>
      </w:r>
      <w:proofErr w:type="gramStart"/>
      <w:r w:rsidRPr="00666674">
        <w:rPr>
          <w:rFonts w:ascii="Cambria" w:hAnsi="Cambria"/>
          <w:i/>
        </w:rPr>
        <w:t>Science 146</w:t>
      </w:r>
      <w:r w:rsidRPr="00666674">
        <w:rPr>
          <w:rFonts w:ascii="Cambria" w:hAnsi="Cambria"/>
        </w:rPr>
        <w:t>:1483</w:t>
      </w:r>
      <w:r>
        <w:rPr>
          <w:rFonts w:ascii="Cambria" w:hAnsi="Cambria"/>
        </w:rPr>
        <w:t>-</w:t>
      </w:r>
      <w:r w:rsidRPr="00666674">
        <w:rPr>
          <w:rFonts w:ascii="Cambria" w:hAnsi="Cambria"/>
        </w:rPr>
        <w:t>86.</w:t>
      </w:r>
      <w:proofErr w:type="gramEnd"/>
    </w:p>
    <w:p w:rsidR="008E60B2" w:rsidRPr="002033DB" w:rsidRDefault="008E60B2" w:rsidP="008E60B2">
      <w:pPr>
        <w:spacing w:after="80" w:line="360" w:lineRule="auto"/>
        <w:ind w:left="567" w:hanging="567"/>
        <w:rPr>
          <w:rFonts w:ascii="Cambria" w:hAnsi="Cambria"/>
        </w:rPr>
      </w:pPr>
      <w:proofErr w:type="gramStart"/>
      <w:r w:rsidRPr="002033DB">
        <w:rPr>
          <w:rFonts w:ascii="Cambria" w:hAnsi="Cambria"/>
        </w:rPr>
        <w:t>Matsumoto, D. &amp; Hwang, H. C. (2013) Cultural similarities and differences in emblematic gestures.</w:t>
      </w:r>
      <w:proofErr w:type="gramEnd"/>
      <w:r w:rsidRPr="002033DB">
        <w:rPr>
          <w:rFonts w:ascii="Cambria" w:hAnsi="Cambria"/>
        </w:rPr>
        <w:t xml:space="preserve"> </w:t>
      </w:r>
      <w:r w:rsidRPr="002033DB">
        <w:rPr>
          <w:rFonts w:ascii="Cambria" w:hAnsi="Cambria"/>
          <w:i/>
        </w:rPr>
        <w:t>Journal of Nonverbal Behaviour 37</w:t>
      </w:r>
      <w:r w:rsidRPr="002033DB">
        <w:rPr>
          <w:rFonts w:ascii="Cambria" w:hAnsi="Cambria"/>
        </w:rPr>
        <w:t>:1-27.</w:t>
      </w:r>
    </w:p>
    <w:p w:rsidR="008E60B2" w:rsidRPr="004C0F29" w:rsidRDefault="008E60B2" w:rsidP="008E60B2">
      <w:pPr>
        <w:spacing w:after="80" w:line="360" w:lineRule="auto"/>
        <w:ind w:left="567" w:hanging="567"/>
        <w:rPr>
          <w:rFonts w:ascii="Cambria" w:hAnsi="Cambria"/>
        </w:rPr>
      </w:pPr>
      <w:r w:rsidRPr="004C0F29">
        <w:rPr>
          <w:rFonts w:ascii="Cambria" w:hAnsi="Cambria"/>
        </w:rPr>
        <w:t xml:space="preserve">Maturana, H. R. &amp; Varela, F. J. (1988) </w:t>
      </w:r>
      <w:r w:rsidRPr="004C0F29">
        <w:rPr>
          <w:rFonts w:ascii="Cambria" w:hAnsi="Cambria"/>
          <w:i/>
        </w:rPr>
        <w:t xml:space="preserve">The tree of knowledge: The biological roots of human understanding. </w:t>
      </w:r>
      <w:r w:rsidRPr="004C0F29">
        <w:rPr>
          <w:rFonts w:ascii="Cambria" w:hAnsi="Cambria"/>
        </w:rPr>
        <w:t>Shambala.</w:t>
      </w:r>
    </w:p>
    <w:p w:rsidR="008E60B2" w:rsidRPr="008B6627" w:rsidRDefault="008E60B2" w:rsidP="008E60B2">
      <w:pPr>
        <w:pStyle w:val="Ref"/>
        <w:spacing w:line="360" w:lineRule="auto"/>
      </w:pPr>
      <w:r w:rsidRPr="008B6627">
        <w:t xml:space="preserve">Maye, J., Werker, J. F., &amp; Gerken, L. (2002) Infant sensitivity to distributional information can affect phonetic discrimination. </w:t>
      </w:r>
      <w:r w:rsidRPr="008B6627">
        <w:rPr>
          <w:i/>
        </w:rPr>
        <w:t>Cognition 82</w:t>
      </w:r>
      <w:r w:rsidRPr="008B6627">
        <w:t>:B101-B111.</w:t>
      </w:r>
    </w:p>
    <w:p w:rsidR="008E60B2" w:rsidRPr="00A20064" w:rsidRDefault="008E60B2" w:rsidP="008E60B2">
      <w:pPr>
        <w:pStyle w:val="Ref"/>
        <w:spacing w:line="360" w:lineRule="auto"/>
      </w:pPr>
      <w:r w:rsidRPr="00A20064">
        <w:t>Maynard Smith, J. &amp; Szathmáry, E. (1995)</w:t>
      </w:r>
      <w:r w:rsidRPr="00A20064">
        <w:rPr>
          <w:i/>
        </w:rPr>
        <w:t xml:space="preserve"> </w:t>
      </w:r>
      <w:proofErr w:type="gramStart"/>
      <w:r w:rsidRPr="00A20064">
        <w:rPr>
          <w:i/>
        </w:rPr>
        <w:t>The</w:t>
      </w:r>
      <w:proofErr w:type="gramEnd"/>
      <w:r w:rsidRPr="00A20064">
        <w:rPr>
          <w:i/>
        </w:rPr>
        <w:t xml:space="preserve"> major transitions in evolution</w:t>
      </w:r>
      <w:r w:rsidRPr="00A20064">
        <w:t>. Freeman.</w:t>
      </w:r>
    </w:p>
    <w:p w:rsidR="008E60B2" w:rsidRPr="004C0F29" w:rsidRDefault="008E60B2" w:rsidP="008E60B2">
      <w:pPr>
        <w:pStyle w:val="Ref"/>
        <w:spacing w:line="360" w:lineRule="auto"/>
      </w:pPr>
      <w:r w:rsidRPr="004C0F29">
        <w:rPr>
          <w:lang w:val="en-GB"/>
        </w:rPr>
        <w:t xml:space="preserve">Mayr, E. (1961) </w:t>
      </w:r>
      <w:r w:rsidRPr="004C0F29">
        <w:rPr>
          <w:i/>
        </w:rPr>
        <w:t xml:space="preserve">Toward a new philosophy of biology: Observations of an evolutionist. </w:t>
      </w:r>
      <w:proofErr w:type="gramStart"/>
      <w:r w:rsidRPr="004C0F29">
        <w:t>Harvard University Press.</w:t>
      </w:r>
      <w:proofErr w:type="gramEnd"/>
    </w:p>
    <w:p w:rsidR="008E60B2" w:rsidRPr="004C0F29" w:rsidRDefault="008E60B2" w:rsidP="008E60B2">
      <w:pPr>
        <w:pStyle w:val="Ref"/>
        <w:spacing w:line="360" w:lineRule="auto"/>
        <w:rPr>
          <w:lang w:val="en-GB"/>
        </w:rPr>
      </w:pPr>
      <w:r w:rsidRPr="004C0F29">
        <w:rPr>
          <w:lang w:val="en-GB"/>
        </w:rPr>
        <w:t xml:space="preserve">Mayr, E. (1982) </w:t>
      </w:r>
      <w:r w:rsidRPr="004C0F29">
        <w:rPr>
          <w:i/>
          <w:lang w:val="en-GB"/>
        </w:rPr>
        <w:t>The growth of biological thought: Diversity, evolution, and inheritance</w:t>
      </w:r>
      <w:r w:rsidRPr="004C0F29">
        <w:rPr>
          <w:lang w:val="en-GB"/>
        </w:rPr>
        <w:t xml:space="preserve">. </w:t>
      </w:r>
      <w:proofErr w:type="gramStart"/>
      <w:r w:rsidRPr="004C0F29">
        <w:rPr>
          <w:lang w:val="en-GB"/>
        </w:rPr>
        <w:t>Harvard University Press.</w:t>
      </w:r>
      <w:proofErr w:type="gramEnd"/>
    </w:p>
    <w:p w:rsidR="008E60B2" w:rsidRPr="004C0F29" w:rsidRDefault="008E60B2" w:rsidP="008E60B2">
      <w:pPr>
        <w:spacing w:after="80" w:line="360" w:lineRule="auto"/>
        <w:ind w:left="567" w:hanging="567"/>
        <w:rPr>
          <w:rFonts w:ascii="Cambria" w:hAnsi="Cambria"/>
        </w:rPr>
      </w:pPr>
      <w:r w:rsidRPr="004C0F29">
        <w:rPr>
          <w:rFonts w:ascii="Cambria" w:hAnsi="Cambria"/>
        </w:rPr>
        <w:t xml:space="preserve">McClelland, J. L., Botvinick, M. M., Noelle, D. C., Plaut, D. C., Rogers, T. T., Seidenberg, M. S. &amp; Smith, L. B. (2010) Letting structure emerge: Connectionist and dynamical systems approaches to cognition. </w:t>
      </w:r>
      <w:r w:rsidRPr="004C0F29">
        <w:rPr>
          <w:rFonts w:ascii="Cambria" w:hAnsi="Cambria"/>
          <w:i/>
        </w:rPr>
        <w:t>Trends in Cognitive Sciences 14</w:t>
      </w:r>
      <w:r w:rsidRPr="004C0F29">
        <w:rPr>
          <w:rFonts w:ascii="Cambria" w:hAnsi="Cambria"/>
        </w:rPr>
        <w:t>:348</w:t>
      </w:r>
      <w:r>
        <w:rPr>
          <w:rFonts w:ascii="Cambria" w:hAnsi="Cambria"/>
        </w:rPr>
        <w:t>-</w:t>
      </w:r>
      <w:r w:rsidRPr="004C0F29">
        <w:rPr>
          <w:rFonts w:ascii="Cambria" w:hAnsi="Cambria"/>
        </w:rPr>
        <w:t>56.</w:t>
      </w:r>
    </w:p>
    <w:p w:rsidR="008E60B2" w:rsidRPr="00666674" w:rsidRDefault="008E60B2" w:rsidP="008E60B2">
      <w:pPr>
        <w:spacing w:after="80" w:line="360" w:lineRule="auto"/>
        <w:ind w:left="567" w:hanging="567"/>
        <w:rPr>
          <w:rFonts w:ascii="Cambria" w:hAnsi="Cambria"/>
          <w:lang w:val="en-GB"/>
        </w:rPr>
      </w:pPr>
      <w:r w:rsidRPr="00666674">
        <w:rPr>
          <w:rFonts w:ascii="Cambria" w:hAnsi="Cambria"/>
          <w:lang w:val="en-GB"/>
        </w:rPr>
        <w:t xml:space="preserve">McGrew, W.C. (1992) </w:t>
      </w:r>
      <w:r w:rsidRPr="00666674">
        <w:rPr>
          <w:rFonts w:ascii="Cambria" w:hAnsi="Cambria"/>
          <w:i/>
          <w:lang w:val="en-GB"/>
        </w:rPr>
        <w:t xml:space="preserve">Chimpanzee Material Culture: Implications for Human Evolution. </w:t>
      </w:r>
      <w:proofErr w:type="gramStart"/>
      <w:r w:rsidRPr="00666674">
        <w:rPr>
          <w:rFonts w:ascii="Cambria" w:hAnsi="Cambria"/>
          <w:lang w:val="en-GB"/>
        </w:rPr>
        <w:t>Cambridge University Press.</w:t>
      </w:r>
      <w:proofErr w:type="gramEnd"/>
    </w:p>
    <w:p w:rsidR="008E60B2" w:rsidRPr="005A25D2" w:rsidRDefault="008E60B2" w:rsidP="008E60B2">
      <w:pPr>
        <w:spacing w:after="80" w:line="360" w:lineRule="auto"/>
        <w:ind w:left="567" w:hanging="567"/>
        <w:rPr>
          <w:rFonts w:ascii="Cambria" w:hAnsi="Cambria"/>
        </w:rPr>
      </w:pPr>
      <w:r w:rsidRPr="005A25D2">
        <w:rPr>
          <w:rFonts w:ascii="Cambria" w:hAnsi="Cambria"/>
        </w:rPr>
        <w:t xml:space="preserve">McGuigan, N., Makinson, J., &amp; Whiten, A. (2011) From over-imitation to super-copying: Adults imitate causally irrelevant aspects of tool use with higher fidelity than young children. </w:t>
      </w:r>
      <w:r w:rsidRPr="005A25D2">
        <w:rPr>
          <w:rFonts w:ascii="Cambria" w:hAnsi="Cambria"/>
          <w:i/>
        </w:rPr>
        <w:t>British Journal of Psychology</w:t>
      </w:r>
      <w:r w:rsidRPr="005A25D2">
        <w:rPr>
          <w:rFonts w:ascii="Cambria" w:hAnsi="Cambria"/>
        </w:rPr>
        <w:t xml:space="preserve"> </w:t>
      </w:r>
      <w:r w:rsidRPr="00275620">
        <w:rPr>
          <w:rFonts w:ascii="Cambria" w:hAnsi="Cambria"/>
          <w:i/>
        </w:rPr>
        <w:t>102</w:t>
      </w:r>
      <w:r w:rsidRPr="005A25D2">
        <w:rPr>
          <w:rFonts w:ascii="Cambria" w:hAnsi="Cambria"/>
        </w:rPr>
        <w:t>:1-18.</w:t>
      </w:r>
    </w:p>
    <w:p w:rsidR="008E60B2" w:rsidRPr="005A25D2" w:rsidRDefault="008E60B2" w:rsidP="008E60B2">
      <w:pPr>
        <w:pStyle w:val="Ref"/>
        <w:spacing w:line="360" w:lineRule="auto"/>
      </w:pPr>
      <w:r w:rsidRPr="005A25D2">
        <w:t xml:space="preserve">McGuigan, N. &amp; Robertson, S. (2015) </w:t>
      </w:r>
      <w:proofErr w:type="gramStart"/>
      <w:r w:rsidRPr="005A25D2">
        <w:t>The</w:t>
      </w:r>
      <w:proofErr w:type="gramEnd"/>
      <w:r w:rsidRPr="005A25D2">
        <w:t xml:space="preserve"> influence of peers on the tendency of 3- and 4-year-old children to over-imitate. </w:t>
      </w:r>
      <w:r w:rsidRPr="005A25D2">
        <w:rPr>
          <w:i/>
        </w:rPr>
        <w:t>Journal of Experimental Child Psychology 136</w:t>
      </w:r>
      <w:r w:rsidRPr="005A25D2">
        <w:t>:42-54.</w:t>
      </w:r>
    </w:p>
    <w:p w:rsidR="008E60B2" w:rsidRPr="00666674" w:rsidRDefault="008E60B2" w:rsidP="008E60B2">
      <w:pPr>
        <w:pStyle w:val="Ref"/>
        <w:spacing w:line="360" w:lineRule="auto"/>
      </w:pPr>
      <w:r w:rsidRPr="00666674">
        <w:t xml:space="preserve">McGuigan, N., Burdett, E., Burgess, V., Dean, L., Lucas, A., Vale, G. &amp; Whiten, A. (2017) Innovation and social transmission in experimental micro-societies: Exploring the scope of cumulative culture in young children. </w:t>
      </w:r>
      <w:proofErr w:type="gramStart"/>
      <w:r w:rsidRPr="00666674">
        <w:rPr>
          <w:i/>
        </w:rPr>
        <w:t>Philosophical Transactions of the Royal Society B 372</w:t>
      </w:r>
      <w:r w:rsidRPr="00666674">
        <w:t>(1735)</w:t>
      </w:r>
      <w:r>
        <w:t>.</w:t>
      </w:r>
      <w:proofErr w:type="gramEnd"/>
    </w:p>
    <w:p w:rsidR="008E60B2" w:rsidRPr="00C12D21" w:rsidRDefault="008E60B2" w:rsidP="008E60B2">
      <w:pPr>
        <w:pStyle w:val="Ref"/>
        <w:spacing w:line="360" w:lineRule="auto"/>
      </w:pPr>
      <w:proofErr w:type="gramStart"/>
      <w:r w:rsidRPr="00C12D21">
        <w:t>Meltzoff, A. N. (1988) Imitation of Televised Models by Infants.</w:t>
      </w:r>
      <w:proofErr w:type="gramEnd"/>
      <w:r w:rsidRPr="00C12D21">
        <w:t xml:space="preserve"> </w:t>
      </w:r>
      <w:r w:rsidRPr="00C12D21">
        <w:rPr>
          <w:i/>
        </w:rPr>
        <w:t>Child Development 59</w:t>
      </w:r>
      <w:r w:rsidRPr="00C12D21">
        <w:t>:1221</w:t>
      </w:r>
      <w:r>
        <w:t>-</w:t>
      </w:r>
      <w:r w:rsidRPr="00C12D21">
        <w:t>1229.</w:t>
      </w:r>
    </w:p>
    <w:p w:rsidR="008E60B2" w:rsidRPr="008B6627" w:rsidRDefault="008E60B2" w:rsidP="008E60B2">
      <w:pPr>
        <w:pStyle w:val="Ref"/>
        <w:spacing w:line="360" w:lineRule="auto"/>
      </w:pPr>
      <w:r w:rsidRPr="008B6627">
        <w:t xml:space="preserve">Merker, B. (2005) </w:t>
      </w:r>
      <w:proofErr w:type="gramStart"/>
      <w:r w:rsidRPr="008B6627">
        <w:t>The</w:t>
      </w:r>
      <w:proofErr w:type="gramEnd"/>
      <w:r w:rsidRPr="008B6627">
        <w:t xml:space="preserve"> conformal motive in birdsong, music, and language: An introduction. </w:t>
      </w:r>
      <w:r w:rsidRPr="008B6627">
        <w:rPr>
          <w:i/>
        </w:rPr>
        <w:t>Annals of the New York Academy of Sciences 1060</w:t>
      </w:r>
      <w:r w:rsidRPr="008B6627">
        <w:t>:17-28.</w:t>
      </w:r>
    </w:p>
    <w:p w:rsidR="008E60B2" w:rsidRPr="004C0F29" w:rsidRDefault="008E60B2" w:rsidP="008E60B2">
      <w:pPr>
        <w:pStyle w:val="Ref"/>
        <w:spacing w:line="360" w:lineRule="auto"/>
      </w:pPr>
      <w:r w:rsidRPr="004C0F29">
        <w:t>Mesoudi, A. (2011)</w:t>
      </w:r>
      <w:r w:rsidRPr="004C0F29">
        <w:rPr>
          <w:i/>
        </w:rPr>
        <w:t xml:space="preserve"> Cultural Evolution: How Darwinian theory can explain human culture and synthesize the social sciences.</w:t>
      </w:r>
      <w:r w:rsidRPr="004C0F29">
        <w:t xml:space="preserve"> </w:t>
      </w:r>
      <w:proofErr w:type="gramStart"/>
      <w:r w:rsidRPr="004C0F29">
        <w:t>University of Chicago Press.</w:t>
      </w:r>
      <w:proofErr w:type="gramEnd"/>
    </w:p>
    <w:p w:rsidR="008E60B2" w:rsidRPr="00351112" w:rsidRDefault="008E60B2" w:rsidP="008E60B2">
      <w:pPr>
        <w:pStyle w:val="Ref"/>
        <w:spacing w:line="360" w:lineRule="auto"/>
      </w:pPr>
      <w:proofErr w:type="gramStart"/>
      <w:r w:rsidRPr="00351112">
        <w:t>Mesoudi, A., Whiten, A. &amp; Dunbar, R. (2006a) A bias for social information in human cultural transmission</w:t>
      </w:r>
      <w:r w:rsidRPr="00351112">
        <w:rPr>
          <w:i/>
        </w:rPr>
        <w:t>.</w:t>
      </w:r>
      <w:proofErr w:type="gramEnd"/>
      <w:r w:rsidRPr="00351112">
        <w:rPr>
          <w:i/>
        </w:rPr>
        <w:t xml:space="preserve"> British Journal of Psychology, 97</w:t>
      </w:r>
      <w:r w:rsidRPr="00351112">
        <w:t xml:space="preserve">:405-423. </w:t>
      </w:r>
    </w:p>
    <w:p w:rsidR="008E60B2" w:rsidRPr="0027094F" w:rsidRDefault="008E60B2" w:rsidP="008E60B2">
      <w:pPr>
        <w:pStyle w:val="Ref"/>
        <w:spacing w:line="360" w:lineRule="auto"/>
      </w:pPr>
      <w:proofErr w:type="gramStart"/>
      <w:r w:rsidRPr="0027094F">
        <w:t>Mesoudi, A., Whiten, A. &amp; Laland, K. N. (2006b) Towards a unified science of cultural evolution.</w:t>
      </w:r>
      <w:proofErr w:type="gramEnd"/>
      <w:r w:rsidRPr="0027094F">
        <w:t xml:space="preserve"> </w:t>
      </w:r>
      <w:r w:rsidRPr="00275620">
        <w:rPr>
          <w:i/>
        </w:rPr>
        <w:t>Behavioral and Brain Sciences 29</w:t>
      </w:r>
      <w:r w:rsidRPr="0027094F">
        <w:t xml:space="preserve">:329-347. </w:t>
      </w:r>
    </w:p>
    <w:p w:rsidR="008E60B2" w:rsidRPr="0027094F" w:rsidRDefault="008E60B2" w:rsidP="008E60B2">
      <w:pPr>
        <w:pStyle w:val="Ref"/>
        <w:spacing w:line="360" w:lineRule="auto"/>
      </w:pPr>
      <w:r w:rsidRPr="0027094F">
        <w:t xml:space="preserve">Michie, S., van Stralen, M. M. &amp; West, R. (2011) The behaviour change wheel: A new method for characterising and designing behaviour change interventions. </w:t>
      </w:r>
      <w:proofErr w:type="gramStart"/>
      <w:r w:rsidRPr="0027094F">
        <w:rPr>
          <w:i/>
        </w:rPr>
        <w:t>Implementation Science 6</w:t>
      </w:r>
      <w:r w:rsidRPr="0027094F">
        <w:t>:42.</w:t>
      </w:r>
      <w:proofErr w:type="gramEnd"/>
    </w:p>
    <w:p w:rsidR="008E60B2" w:rsidRPr="002033DB" w:rsidRDefault="008E60B2" w:rsidP="008E60B2">
      <w:pPr>
        <w:pStyle w:val="Ref"/>
        <w:spacing w:line="360" w:lineRule="auto"/>
      </w:pPr>
      <w:r w:rsidRPr="002033DB">
        <w:t xml:space="preserve">Millikan, R. (2005) </w:t>
      </w:r>
      <w:r w:rsidRPr="002033DB">
        <w:rPr>
          <w:i/>
        </w:rPr>
        <w:t xml:space="preserve">Language: a biological model. </w:t>
      </w:r>
      <w:proofErr w:type="gramStart"/>
      <w:r w:rsidRPr="002033DB">
        <w:t>Oxford University Press.</w:t>
      </w:r>
      <w:proofErr w:type="gramEnd"/>
    </w:p>
    <w:p w:rsidR="008E60B2" w:rsidRPr="0027094F" w:rsidRDefault="008E60B2" w:rsidP="008E60B2">
      <w:pPr>
        <w:pStyle w:val="Ref"/>
        <w:spacing w:line="360" w:lineRule="auto"/>
      </w:pPr>
      <w:r w:rsidRPr="0027094F">
        <w:t xml:space="preserve">Mix, K. S., Sandhofer, C. M., &amp; Baroody, A. J. (2005) Number words and number concepts: The interplay of verbal and nonverbal quantification in early childhood. </w:t>
      </w:r>
      <w:proofErr w:type="gramStart"/>
      <w:r w:rsidRPr="0027094F">
        <w:t xml:space="preserve">In </w:t>
      </w:r>
      <w:r w:rsidRPr="0027094F">
        <w:rPr>
          <w:i/>
        </w:rPr>
        <w:t>Advances in child development and behavior</w:t>
      </w:r>
      <w:r w:rsidRPr="0027094F">
        <w:t xml:space="preserve">, </w:t>
      </w:r>
      <w:r>
        <w:t>ed. R. V. Kail</w:t>
      </w:r>
      <w:r w:rsidRPr="0027094F">
        <w:t>,</w:t>
      </w:r>
      <w:r>
        <w:t xml:space="preserve"> </w:t>
      </w:r>
      <w:r w:rsidRPr="0027094F">
        <w:t>pp. 305-346.</w:t>
      </w:r>
      <w:proofErr w:type="gramEnd"/>
      <w:r w:rsidRPr="0027094F">
        <w:t xml:space="preserve"> Academic Press</w:t>
      </w:r>
      <w:r>
        <w:t>.</w:t>
      </w:r>
    </w:p>
    <w:p w:rsidR="008E60B2" w:rsidRPr="00351112" w:rsidRDefault="008E60B2" w:rsidP="008E60B2">
      <w:pPr>
        <w:spacing w:after="80" w:line="360" w:lineRule="auto"/>
        <w:ind w:left="567" w:hanging="567"/>
        <w:rPr>
          <w:rFonts w:ascii="Cambria" w:hAnsi="Cambria"/>
        </w:rPr>
      </w:pPr>
      <w:r w:rsidRPr="00351112">
        <w:rPr>
          <w:rFonts w:ascii="Cambria" w:hAnsi="Cambria"/>
        </w:rPr>
        <w:t xml:space="preserve">Morin, O. (2015) </w:t>
      </w:r>
      <w:r w:rsidRPr="00351112">
        <w:rPr>
          <w:rFonts w:ascii="Cambria" w:hAnsi="Cambria"/>
          <w:i/>
        </w:rPr>
        <w:t>How traditions live and die</w:t>
      </w:r>
      <w:r w:rsidRPr="00351112">
        <w:rPr>
          <w:rFonts w:ascii="Cambria" w:hAnsi="Cambria"/>
        </w:rPr>
        <w:t xml:space="preserve">. </w:t>
      </w:r>
      <w:proofErr w:type="gramStart"/>
      <w:r w:rsidRPr="00351112">
        <w:rPr>
          <w:rFonts w:ascii="Cambria" w:hAnsi="Cambria"/>
        </w:rPr>
        <w:t>Oxford University Press.</w:t>
      </w:r>
      <w:proofErr w:type="gramEnd"/>
    </w:p>
    <w:p w:rsidR="008E60B2" w:rsidRPr="00351112" w:rsidRDefault="008E60B2" w:rsidP="008E60B2">
      <w:pPr>
        <w:pStyle w:val="Ref"/>
        <w:spacing w:line="360" w:lineRule="auto"/>
      </w:pPr>
      <w:r w:rsidRPr="00351112">
        <w:t xml:space="preserve">Morin, O. &amp; Miton, H. (2018) </w:t>
      </w:r>
      <w:proofErr w:type="gramStart"/>
      <w:r w:rsidRPr="00351112">
        <w:t>Detecting</w:t>
      </w:r>
      <w:proofErr w:type="gramEnd"/>
      <w:r w:rsidRPr="00351112">
        <w:t xml:space="preserve"> wholesale copying in cultural evolution. </w:t>
      </w:r>
      <w:r w:rsidRPr="00351112">
        <w:rPr>
          <w:i/>
        </w:rPr>
        <w:t xml:space="preserve">Evolution and Human Behavior </w:t>
      </w:r>
      <w:r w:rsidRPr="00275620">
        <w:rPr>
          <w:i/>
        </w:rPr>
        <w:t>39</w:t>
      </w:r>
      <w:r>
        <w:t>:</w:t>
      </w:r>
      <w:r w:rsidRPr="00C12D21">
        <w:t>392-401</w:t>
      </w:r>
      <w:r w:rsidRPr="00351112">
        <w:t>.</w:t>
      </w:r>
    </w:p>
    <w:p w:rsidR="008E60B2" w:rsidRPr="0027094F" w:rsidRDefault="008E60B2" w:rsidP="008E60B2">
      <w:pPr>
        <w:pStyle w:val="Ref"/>
        <w:spacing w:line="360" w:lineRule="auto"/>
      </w:pPr>
      <w:r w:rsidRPr="0027094F">
        <w:t>Morgan, T., Uomini, N. T., Rendell, L. E., Chouinard-Thuly, L. E., Street, S. E., Lewis, H. M., Cross, C. P., Evans, C., Kearney, R., De La Torre, I., Whiten, A., &amp; Laland</w:t>
      </w:r>
      <w:proofErr w:type="gramStart"/>
      <w:r w:rsidRPr="0027094F">
        <w:t>,  K</w:t>
      </w:r>
      <w:proofErr w:type="gramEnd"/>
      <w:r w:rsidRPr="0027094F">
        <w:t xml:space="preserve">. N.  </w:t>
      </w:r>
      <w:proofErr w:type="gramStart"/>
      <w:r w:rsidRPr="0027094F">
        <w:t>(2015) Experimental evidence for the co-evolution of hominin tool-making teaching and language.</w:t>
      </w:r>
      <w:proofErr w:type="gramEnd"/>
      <w:r w:rsidRPr="0027094F">
        <w:t xml:space="preserve"> </w:t>
      </w:r>
      <w:proofErr w:type="gramStart"/>
      <w:r w:rsidRPr="0027094F">
        <w:rPr>
          <w:i/>
        </w:rPr>
        <w:t>Nature Communications 6029</w:t>
      </w:r>
      <w:r w:rsidRPr="0027094F">
        <w:t>.</w:t>
      </w:r>
      <w:proofErr w:type="gramEnd"/>
    </w:p>
    <w:p w:rsidR="008E60B2" w:rsidRPr="005A25D2" w:rsidRDefault="008E60B2" w:rsidP="008E60B2">
      <w:pPr>
        <w:pStyle w:val="Ref"/>
        <w:spacing w:line="360" w:lineRule="auto"/>
      </w:pPr>
      <w:r w:rsidRPr="005A25D2">
        <w:t xml:space="preserve">Nettle, D. (2018) </w:t>
      </w:r>
      <w:proofErr w:type="gramStart"/>
      <w:r w:rsidRPr="005A25D2">
        <w:rPr>
          <w:i/>
        </w:rPr>
        <w:t>Hanging</w:t>
      </w:r>
      <w:proofErr w:type="gramEnd"/>
      <w:r w:rsidRPr="005A25D2">
        <w:rPr>
          <w:i/>
        </w:rPr>
        <w:t xml:space="preserve"> </w:t>
      </w:r>
      <w:r>
        <w:rPr>
          <w:i/>
        </w:rPr>
        <w:t>o</w:t>
      </w:r>
      <w:r w:rsidRPr="005A25D2">
        <w:rPr>
          <w:i/>
        </w:rPr>
        <w:t xml:space="preserve">n </w:t>
      </w:r>
      <w:r>
        <w:rPr>
          <w:i/>
        </w:rPr>
        <w:t>t</w:t>
      </w:r>
      <w:r w:rsidRPr="005A25D2">
        <w:rPr>
          <w:i/>
        </w:rPr>
        <w:t xml:space="preserve">o </w:t>
      </w:r>
      <w:r>
        <w:rPr>
          <w:i/>
        </w:rPr>
        <w:t>t</w:t>
      </w:r>
      <w:r w:rsidRPr="005A25D2">
        <w:rPr>
          <w:i/>
        </w:rPr>
        <w:t xml:space="preserve">he </w:t>
      </w:r>
      <w:r>
        <w:rPr>
          <w:i/>
        </w:rPr>
        <w:t>e</w:t>
      </w:r>
      <w:r w:rsidRPr="005A25D2">
        <w:rPr>
          <w:i/>
        </w:rPr>
        <w:t>dges</w:t>
      </w:r>
      <w:r w:rsidRPr="005A25D2">
        <w:t>. Open Book Publishers.</w:t>
      </w:r>
    </w:p>
    <w:p w:rsidR="008E60B2" w:rsidRPr="008B6627" w:rsidRDefault="008E60B2" w:rsidP="008E60B2">
      <w:pPr>
        <w:spacing w:after="80" w:line="360" w:lineRule="auto"/>
        <w:ind w:left="567" w:hanging="567"/>
        <w:rPr>
          <w:rFonts w:ascii="Cambria" w:hAnsi="Cambria"/>
        </w:rPr>
      </w:pPr>
      <w:proofErr w:type="gramStart"/>
      <w:r w:rsidRPr="008B6627">
        <w:rPr>
          <w:rFonts w:ascii="Cambria" w:hAnsi="Cambria"/>
        </w:rPr>
        <w:t>Newport, E. L. (1990) Maturational constraints on language learning.</w:t>
      </w:r>
      <w:proofErr w:type="gramEnd"/>
      <w:r w:rsidRPr="008B6627">
        <w:rPr>
          <w:rFonts w:ascii="Cambria" w:hAnsi="Cambria"/>
        </w:rPr>
        <w:t xml:space="preserve"> </w:t>
      </w:r>
      <w:proofErr w:type="gramStart"/>
      <w:r w:rsidRPr="008B6627">
        <w:rPr>
          <w:rFonts w:ascii="Cambria" w:hAnsi="Cambria"/>
          <w:i/>
        </w:rPr>
        <w:t>Cognitive Sciencei 14</w:t>
      </w:r>
      <w:r w:rsidR="00275620">
        <w:rPr>
          <w:rFonts w:ascii="Cambria" w:hAnsi="Cambria"/>
        </w:rPr>
        <w:t>:</w:t>
      </w:r>
      <w:r w:rsidRPr="008B6627">
        <w:rPr>
          <w:rFonts w:ascii="Cambria" w:hAnsi="Cambria"/>
        </w:rPr>
        <w:t>11-28.</w:t>
      </w:r>
      <w:proofErr w:type="gramEnd"/>
    </w:p>
    <w:p w:rsidR="008E60B2" w:rsidRPr="008B6627" w:rsidRDefault="008E60B2" w:rsidP="008E60B2">
      <w:pPr>
        <w:spacing w:after="80" w:line="360" w:lineRule="auto"/>
        <w:ind w:left="567" w:hanging="567"/>
        <w:rPr>
          <w:rFonts w:ascii="Cambria" w:hAnsi="Cambria"/>
        </w:rPr>
      </w:pPr>
      <w:r w:rsidRPr="008B6627">
        <w:rPr>
          <w:rFonts w:ascii="Cambria" w:hAnsi="Cambria"/>
        </w:rPr>
        <w:t xml:space="preserve">Nielsen M. &amp; Blank C. (2011) Imitation in young children: When who gets copied is more important than what gets copied. </w:t>
      </w:r>
      <w:r w:rsidRPr="008B6627">
        <w:rPr>
          <w:rFonts w:ascii="Cambria" w:hAnsi="Cambria"/>
          <w:i/>
        </w:rPr>
        <w:t>Developmental Psychology 47</w:t>
      </w:r>
      <w:r w:rsidRPr="008B6627">
        <w:rPr>
          <w:rFonts w:ascii="Cambria" w:hAnsi="Cambria"/>
        </w:rPr>
        <w:t xml:space="preserve">:1050-53. </w:t>
      </w:r>
    </w:p>
    <w:p w:rsidR="008E60B2" w:rsidRPr="005A25D2" w:rsidRDefault="008E60B2" w:rsidP="008E60B2">
      <w:pPr>
        <w:spacing w:after="80" w:line="360" w:lineRule="auto"/>
        <w:ind w:left="567" w:hanging="567"/>
        <w:rPr>
          <w:rFonts w:ascii="Cambria" w:hAnsi="Cambria"/>
        </w:rPr>
      </w:pPr>
      <w:proofErr w:type="gramStart"/>
      <w:r w:rsidRPr="005A25D2">
        <w:rPr>
          <w:rFonts w:ascii="Cambria" w:hAnsi="Cambria"/>
        </w:rPr>
        <w:t>Nielsen, M. &amp; Tomaselli, K. (2010) Overimitation in Kalahari Bushman children and the origins of human cultural cognition.</w:t>
      </w:r>
      <w:proofErr w:type="gramEnd"/>
      <w:r w:rsidRPr="005A25D2">
        <w:rPr>
          <w:rFonts w:ascii="Cambria" w:hAnsi="Cambria"/>
        </w:rPr>
        <w:t xml:space="preserve"> </w:t>
      </w:r>
      <w:r w:rsidRPr="005A25D2">
        <w:rPr>
          <w:rFonts w:ascii="Cambria" w:hAnsi="Cambria"/>
          <w:i/>
        </w:rPr>
        <w:t>Psychological Science 21</w:t>
      </w:r>
      <w:r w:rsidRPr="005A25D2">
        <w:rPr>
          <w:rFonts w:ascii="Cambria" w:hAnsi="Cambria"/>
        </w:rPr>
        <w:t>:729-36.</w:t>
      </w:r>
    </w:p>
    <w:p w:rsidR="008E60B2" w:rsidRPr="008B6627" w:rsidRDefault="008E60B2" w:rsidP="008E60B2">
      <w:pPr>
        <w:spacing w:after="80" w:line="360" w:lineRule="auto"/>
        <w:ind w:left="567" w:hanging="567"/>
        <w:rPr>
          <w:rFonts w:ascii="Cambria" w:hAnsi="Cambria"/>
        </w:rPr>
      </w:pPr>
      <w:proofErr w:type="gramStart"/>
      <w:r w:rsidRPr="008B6627">
        <w:rPr>
          <w:rFonts w:ascii="Cambria" w:hAnsi="Cambria"/>
        </w:rPr>
        <w:t>Nielsen, M., Simcock, G., Jenkins, L. (2008) The effect of social engagement on 24-month-olds’ imitation from live and televised models.</w:t>
      </w:r>
      <w:proofErr w:type="gramEnd"/>
      <w:r w:rsidRPr="008B6627">
        <w:rPr>
          <w:rFonts w:ascii="Cambria" w:hAnsi="Cambria"/>
        </w:rPr>
        <w:t xml:space="preserve"> </w:t>
      </w:r>
      <w:r w:rsidRPr="008B6627">
        <w:rPr>
          <w:rFonts w:ascii="Cambria" w:hAnsi="Cambria"/>
          <w:i/>
        </w:rPr>
        <w:t>Developmental Science</w:t>
      </w:r>
      <w:r w:rsidRPr="008B6627">
        <w:rPr>
          <w:rFonts w:ascii="Cambria" w:hAnsi="Cambria"/>
        </w:rPr>
        <w:t xml:space="preserve"> </w:t>
      </w:r>
      <w:r w:rsidRPr="008B6627">
        <w:rPr>
          <w:rFonts w:ascii="Cambria" w:hAnsi="Cambria"/>
          <w:i/>
        </w:rPr>
        <w:t>11</w:t>
      </w:r>
      <w:r w:rsidRPr="008B6627">
        <w:rPr>
          <w:rFonts w:ascii="Cambria" w:hAnsi="Cambria"/>
        </w:rPr>
        <w:t xml:space="preserve">:722-31. </w:t>
      </w:r>
    </w:p>
    <w:p w:rsidR="008E60B2" w:rsidRPr="00211362" w:rsidRDefault="008E60B2" w:rsidP="008E60B2">
      <w:pPr>
        <w:spacing w:after="80" w:line="360" w:lineRule="auto"/>
        <w:ind w:left="567" w:hanging="567"/>
        <w:rPr>
          <w:rFonts w:ascii="Cambria" w:hAnsi="Cambria"/>
        </w:rPr>
      </w:pPr>
      <w:r w:rsidRPr="00211362">
        <w:rPr>
          <w:rFonts w:ascii="Cambria" w:hAnsi="Cambria"/>
        </w:rPr>
        <w:t>Ni</w:t>
      </w:r>
      <w:r>
        <w:rPr>
          <w:rFonts w:ascii="Cambria" w:hAnsi="Cambria"/>
        </w:rPr>
        <w:t>sbett, R. E. &amp; Cohen, D. (1996)</w:t>
      </w:r>
      <w:r w:rsidRPr="00211362">
        <w:rPr>
          <w:rFonts w:ascii="Cambria" w:hAnsi="Cambria"/>
        </w:rPr>
        <w:t xml:space="preserve"> </w:t>
      </w:r>
      <w:r w:rsidRPr="00211362">
        <w:rPr>
          <w:rFonts w:ascii="Cambria" w:hAnsi="Cambria"/>
          <w:i/>
        </w:rPr>
        <w:t>Culture of honor: The psychology of violence in the South</w:t>
      </w:r>
      <w:r w:rsidRPr="00211362">
        <w:rPr>
          <w:rFonts w:ascii="Cambria" w:hAnsi="Cambria"/>
        </w:rPr>
        <w:t>. Westview Press.</w:t>
      </w:r>
    </w:p>
    <w:p w:rsidR="008E60B2" w:rsidRPr="009317FC" w:rsidRDefault="008E60B2" w:rsidP="008E60B2">
      <w:pPr>
        <w:spacing w:after="80" w:line="360" w:lineRule="auto"/>
        <w:ind w:left="567" w:hanging="567"/>
        <w:rPr>
          <w:rFonts w:ascii="Cambria" w:hAnsi="Cambria"/>
          <w:b/>
        </w:rPr>
      </w:pPr>
      <w:proofErr w:type="gramStart"/>
      <w:r w:rsidRPr="00211362">
        <w:rPr>
          <w:rFonts w:ascii="Cambria" w:hAnsi="Cambria"/>
        </w:rPr>
        <w:t>Nisbett, R. E., &amp; Miyamoto, Y. (</w:t>
      </w:r>
      <w:r>
        <w:rPr>
          <w:rFonts w:ascii="Cambria" w:hAnsi="Cambria"/>
        </w:rPr>
        <w:t>2005)</w:t>
      </w:r>
      <w:r w:rsidRPr="00211362">
        <w:rPr>
          <w:rFonts w:ascii="Cambria" w:hAnsi="Cambria"/>
        </w:rPr>
        <w:t xml:space="preserve"> Culture and holistic versus analytic perception.</w:t>
      </w:r>
      <w:proofErr w:type="gramEnd"/>
      <w:r w:rsidRPr="00211362">
        <w:rPr>
          <w:rFonts w:ascii="Cambria" w:hAnsi="Cambria"/>
        </w:rPr>
        <w:t xml:space="preserve"> </w:t>
      </w:r>
      <w:r w:rsidRPr="00211362">
        <w:rPr>
          <w:rFonts w:ascii="Cambria" w:hAnsi="Cambria"/>
          <w:i/>
        </w:rPr>
        <w:t>Trends in Cognitive Science 9</w:t>
      </w:r>
      <w:r w:rsidRPr="00211362">
        <w:rPr>
          <w:rFonts w:ascii="Cambria" w:hAnsi="Cambria"/>
        </w:rPr>
        <w:t>:467-</w:t>
      </w:r>
      <w:r w:rsidR="00275620">
        <w:rPr>
          <w:rFonts w:ascii="Cambria" w:hAnsi="Cambria"/>
        </w:rPr>
        <w:t>4</w:t>
      </w:r>
      <w:r w:rsidRPr="00211362">
        <w:rPr>
          <w:rFonts w:ascii="Cambria" w:hAnsi="Cambria"/>
        </w:rPr>
        <w:t>73</w:t>
      </w:r>
      <w:r w:rsidRPr="009317FC">
        <w:rPr>
          <w:rFonts w:ascii="Cambria" w:hAnsi="Cambria"/>
          <w:b/>
        </w:rPr>
        <w:t>.</w:t>
      </w:r>
    </w:p>
    <w:p w:rsidR="008E60B2" w:rsidRPr="00351112" w:rsidRDefault="008E60B2" w:rsidP="008E60B2">
      <w:pPr>
        <w:spacing w:after="80" w:line="360" w:lineRule="auto"/>
        <w:ind w:left="567" w:hanging="567"/>
        <w:rPr>
          <w:rFonts w:ascii="Cambria" w:hAnsi="Cambria"/>
        </w:rPr>
      </w:pPr>
      <w:r w:rsidRPr="00351112">
        <w:rPr>
          <w:rFonts w:ascii="Cambria" w:hAnsi="Cambria"/>
        </w:rPr>
        <w:t xml:space="preserve">Norenzayan, A., Atran, S., Faulkner, J. &amp; Schaller, </w:t>
      </w:r>
      <w:proofErr w:type="gramStart"/>
      <w:r w:rsidRPr="00351112">
        <w:rPr>
          <w:rFonts w:ascii="Cambria" w:hAnsi="Cambria"/>
        </w:rPr>
        <w:t>M.</w:t>
      </w:r>
      <w:proofErr w:type="gramEnd"/>
      <w:r w:rsidRPr="00351112">
        <w:rPr>
          <w:rFonts w:ascii="Cambria" w:hAnsi="Cambria"/>
        </w:rPr>
        <w:t xml:space="preserve"> (2006) Memory and mystery: The cultural selection of minimally counterintuitive narratives. </w:t>
      </w:r>
      <w:r w:rsidRPr="00351112">
        <w:rPr>
          <w:rFonts w:ascii="Cambria" w:hAnsi="Cambria"/>
          <w:i/>
        </w:rPr>
        <w:t>Cognitive Science, 30</w:t>
      </w:r>
      <w:r w:rsidR="00275620">
        <w:rPr>
          <w:rFonts w:ascii="Cambria" w:hAnsi="Cambria"/>
        </w:rPr>
        <w:t>:</w:t>
      </w:r>
      <w:r w:rsidRPr="00351112">
        <w:rPr>
          <w:rFonts w:ascii="Cambria" w:hAnsi="Cambria"/>
        </w:rPr>
        <w:t>531-553.</w:t>
      </w:r>
    </w:p>
    <w:p w:rsidR="008E60B2" w:rsidRPr="00666674" w:rsidRDefault="008E60B2" w:rsidP="008E60B2">
      <w:pPr>
        <w:spacing w:after="80" w:line="360" w:lineRule="auto"/>
        <w:ind w:left="567" w:hanging="567"/>
        <w:rPr>
          <w:rFonts w:ascii="Cambria" w:hAnsi="Cambria"/>
        </w:rPr>
      </w:pPr>
      <w:r w:rsidRPr="00666674">
        <w:rPr>
          <w:rFonts w:ascii="Cambria" w:hAnsi="Cambria"/>
        </w:rPr>
        <w:t xml:space="preserve">Nottebohm, F. (1969) The "critical period" for song learning. </w:t>
      </w:r>
      <w:r w:rsidRPr="00666674">
        <w:rPr>
          <w:rFonts w:ascii="Cambria" w:hAnsi="Cambria"/>
          <w:i/>
        </w:rPr>
        <w:t>International Journal for Avian Science, 11</w:t>
      </w:r>
      <w:r w:rsidRPr="00666674">
        <w:rPr>
          <w:rFonts w:ascii="Cambria" w:hAnsi="Cambria"/>
        </w:rPr>
        <w:t>:386-397.</w:t>
      </w:r>
    </w:p>
    <w:p w:rsidR="008E60B2" w:rsidRPr="00666674" w:rsidRDefault="008E60B2" w:rsidP="008E60B2">
      <w:pPr>
        <w:spacing w:after="80" w:line="360" w:lineRule="auto"/>
        <w:ind w:left="567" w:hanging="567"/>
        <w:rPr>
          <w:rFonts w:ascii="Cambria" w:hAnsi="Cambria"/>
        </w:rPr>
      </w:pPr>
      <w:r w:rsidRPr="00666674">
        <w:rPr>
          <w:rFonts w:ascii="Cambria" w:hAnsi="Cambria"/>
        </w:rPr>
        <w:t xml:space="preserve">O'Brien, M. J. &amp; Lyman, R. L. (2000) </w:t>
      </w:r>
      <w:proofErr w:type="gramStart"/>
      <w:r w:rsidRPr="00666674">
        <w:rPr>
          <w:rFonts w:ascii="Cambria" w:hAnsi="Cambria"/>
          <w:i/>
        </w:rPr>
        <w:t>Applying</w:t>
      </w:r>
      <w:proofErr w:type="gramEnd"/>
      <w:r w:rsidRPr="00666674">
        <w:rPr>
          <w:rFonts w:ascii="Cambria" w:hAnsi="Cambria"/>
          <w:i/>
        </w:rPr>
        <w:t xml:space="preserve"> evolutionary archaeology: A systematic approach</w:t>
      </w:r>
      <w:r w:rsidRPr="00666674">
        <w:rPr>
          <w:rFonts w:ascii="Cambria" w:hAnsi="Cambria"/>
        </w:rPr>
        <w:t>. Springer.</w:t>
      </w:r>
    </w:p>
    <w:p w:rsidR="008E60B2" w:rsidRPr="00351112" w:rsidRDefault="008E60B2" w:rsidP="008E60B2">
      <w:pPr>
        <w:pStyle w:val="Ref"/>
        <w:spacing w:line="360" w:lineRule="auto"/>
      </w:pPr>
      <w:r w:rsidRPr="00351112">
        <w:t xml:space="preserve">Odling-Smee, F. J. Laland, K. N. &amp; Feldman, M. W. (2003) </w:t>
      </w:r>
      <w:r w:rsidRPr="00351112">
        <w:rPr>
          <w:i/>
        </w:rPr>
        <w:t xml:space="preserve">Niche construction: The neglected process in evolution. </w:t>
      </w:r>
      <w:proofErr w:type="gramStart"/>
      <w:r w:rsidRPr="00351112">
        <w:t>Princeton University Press.</w:t>
      </w:r>
      <w:proofErr w:type="gramEnd"/>
    </w:p>
    <w:p w:rsidR="008E60B2" w:rsidRPr="008B6627" w:rsidRDefault="008E60B2" w:rsidP="008E60B2">
      <w:pPr>
        <w:spacing w:after="80" w:line="360" w:lineRule="auto"/>
        <w:ind w:left="567" w:hanging="567"/>
        <w:rPr>
          <w:rFonts w:ascii="Cambria" w:hAnsi="Cambria"/>
        </w:rPr>
      </w:pPr>
      <w:r w:rsidRPr="008B6627">
        <w:rPr>
          <w:rFonts w:ascii="Cambria" w:hAnsi="Cambria"/>
        </w:rPr>
        <w:t xml:space="preserve">Over, H., &amp; Carpenter, M. (2012) </w:t>
      </w:r>
      <w:proofErr w:type="gramStart"/>
      <w:r w:rsidRPr="008B6627">
        <w:rPr>
          <w:rFonts w:ascii="Cambria" w:hAnsi="Cambria"/>
        </w:rPr>
        <w:t>Putting</w:t>
      </w:r>
      <w:proofErr w:type="gramEnd"/>
      <w:r w:rsidRPr="008B6627">
        <w:rPr>
          <w:rFonts w:ascii="Cambria" w:hAnsi="Cambria"/>
        </w:rPr>
        <w:t xml:space="preserve"> the social into social learning: Explaining both selectivity and fidelity in children’s copying behavior. </w:t>
      </w:r>
      <w:r w:rsidRPr="008B6627">
        <w:rPr>
          <w:rFonts w:ascii="Cambria" w:hAnsi="Cambria"/>
          <w:i/>
        </w:rPr>
        <w:t>Journal of Comparative Psychology</w:t>
      </w:r>
      <w:r>
        <w:rPr>
          <w:rFonts w:ascii="Cambria" w:hAnsi="Cambria"/>
        </w:rPr>
        <w:t xml:space="preserve"> </w:t>
      </w:r>
      <w:r w:rsidRPr="008B6627">
        <w:rPr>
          <w:rFonts w:ascii="Cambria" w:hAnsi="Cambria"/>
          <w:i/>
        </w:rPr>
        <w:t>126</w:t>
      </w:r>
      <w:r w:rsidRPr="008B6627">
        <w:rPr>
          <w:rFonts w:ascii="Cambria" w:hAnsi="Cambria"/>
        </w:rPr>
        <w:t>:182-92.</w:t>
      </w:r>
    </w:p>
    <w:p w:rsidR="008E60B2" w:rsidRPr="008B6627" w:rsidRDefault="008E60B2" w:rsidP="008E60B2">
      <w:pPr>
        <w:pStyle w:val="Ref"/>
        <w:spacing w:line="360" w:lineRule="auto"/>
      </w:pPr>
      <w:r w:rsidRPr="008B6627">
        <w:t xml:space="preserve">Oyama S., Griffiths P. E. &amp; Gray R. D., </w:t>
      </w:r>
      <w:proofErr w:type="gramStart"/>
      <w:r w:rsidRPr="008B6627">
        <w:t>eds</w:t>
      </w:r>
      <w:proofErr w:type="gramEnd"/>
      <w:r w:rsidRPr="008B6627">
        <w:t xml:space="preserve">. (2001) </w:t>
      </w:r>
      <w:r w:rsidRPr="008B6627">
        <w:rPr>
          <w:i/>
        </w:rPr>
        <w:t xml:space="preserve">Cycles of contingency: Developmental systems and evolution. </w:t>
      </w:r>
      <w:r w:rsidRPr="008B6627">
        <w:t>MIT Press.</w:t>
      </w:r>
    </w:p>
    <w:p w:rsidR="008E60B2" w:rsidRDefault="008E60B2" w:rsidP="008E60B2">
      <w:pPr>
        <w:pStyle w:val="Ref"/>
        <w:spacing w:line="360" w:lineRule="auto"/>
      </w:pPr>
      <w:proofErr w:type="gramStart"/>
      <w:r w:rsidRPr="00351112">
        <w:t>Pagel, M. (2009) Human language as a culturally transmitted replicator.</w:t>
      </w:r>
      <w:proofErr w:type="gramEnd"/>
      <w:r w:rsidRPr="00351112">
        <w:t xml:space="preserve"> </w:t>
      </w:r>
      <w:r w:rsidRPr="00351112">
        <w:rPr>
          <w:i/>
        </w:rPr>
        <w:t>Nature Reviews Genetics</w:t>
      </w:r>
      <w:r w:rsidRPr="00351112">
        <w:t xml:space="preserve"> </w:t>
      </w:r>
      <w:r w:rsidRPr="00351112">
        <w:rPr>
          <w:i/>
        </w:rPr>
        <w:t>10</w:t>
      </w:r>
      <w:r w:rsidR="00275620">
        <w:t>:</w:t>
      </w:r>
      <w:r w:rsidRPr="00351112">
        <w:t>405-415.</w:t>
      </w:r>
    </w:p>
    <w:p w:rsidR="008E60B2" w:rsidRPr="00C12D21" w:rsidRDefault="008E60B2" w:rsidP="008E60B2">
      <w:pPr>
        <w:pStyle w:val="Ref"/>
        <w:spacing w:line="360" w:lineRule="auto"/>
      </w:pPr>
      <w:proofErr w:type="gramStart"/>
      <w:r w:rsidRPr="00C12D21">
        <w:t>Patel, A. D. (2006) Musical rhythm, linguistic rhythm, and human evolution.</w:t>
      </w:r>
      <w:proofErr w:type="gramEnd"/>
      <w:r w:rsidRPr="00C12D21">
        <w:t xml:space="preserve"> </w:t>
      </w:r>
      <w:r w:rsidRPr="00C12D21">
        <w:rPr>
          <w:i/>
        </w:rPr>
        <w:t>Music Perception 24</w:t>
      </w:r>
      <w:r w:rsidRPr="00C12D21">
        <w:t>:99-104.</w:t>
      </w:r>
    </w:p>
    <w:p w:rsidR="008E60B2" w:rsidRPr="005A25D2" w:rsidRDefault="008E60B2" w:rsidP="008E60B2">
      <w:pPr>
        <w:spacing w:after="80" w:line="360" w:lineRule="auto"/>
        <w:ind w:left="567" w:hanging="567"/>
        <w:rPr>
          <w:rFonts w:ascii="Cambria" w:hAnsi="Cambria"/>
          <w:lang w:val="en-GB"/>
        </w:rPr>
      </w:pPr>
      <w:r w:rsidRPr="005A25D2">
        <w:rPr>
          <w:rFonts w:ascii="Cambria" w:hAnsi="Cambria"/>
          <w:lang w:val="en-GB"/>
        </w:rPr>
        <w:t xml:space="preserve">Petkov, C. I. &amp; Jarvis, E. D. (2012) Birds, primates, and spoken language origins: Behavioral phenotypes and neurobiological substrates. </w:t>
      </w:r>
      <w:proofErr w:type="gramStart"/>
      <w:r w:rsidRPr="005A25D2">
        <w:rPr>
          <w:rFonts w:ascii="Cambria" w:hAnsi="Cambria"/>
          <w:i/>
          <w:lang w:val="en-GB"/>
        </w:rPr>
        <w:t>Frontiers in Evolutionary Neuroscience 4</w:t>
      </w:r>
      <w:r w:rsidRPr="005A25D2">
        <w:rPr>
          <w:rFonts w:ascii="Cambria" w:hAnsi="Cambria"/>
          <w:lang w:val="en-GB"/>
        </w:rPr>
        <w:t>:12.</w:t>
      </w:r>
      <w:proofErr w:type="gramEnd"/>
    </w:p>
    <w:p w:rsidR="008E60B2" w:rsidRPr="008B6627" w:rsidRDefault="008E60B2" w:rsidP="008E60B2">
      <w:pPr>
        <w:spacing w:line="360" w:lineRule="auto"/>
        <w:rPr>
          <w:rFonts w:ascii="Cambria" w:hAnsi="Cambria"/>
        </w:rPr>
      </w:pPr>
      <w:r w:rsidRPr="008B6627">
        <w:rPr>
          <w:rFonts w:ascii="Cambria" w:hAnsi="Cambria"/>
        </w:rPr>
        <w:t xml:space="preserve">Piaget, J. (1951) </w:t>
      </w:r>
      <w:r w:rsidRPr="008B6627">
        <w:rPr>
          <w:rFonts w:ascii="Cambria" w:hAnsi="Cambria"/>
          <w:i/>
        </w:rPr>
        <w:t xml:space="preserve">The moral judgment of the child. </w:t>
      </w:r>
      <w:proofErr w:type="gramStart"/>
      <w:r w:rsidRPr="008B6627">
        <w:rPr>
          <w:rFonts w:ascii="Cambria" w:hAnsi="Cambria"/>
        </w:rPr>
        <w:t>The Free Press.</w:t>
      </w:r>
      <w:proofErr w:type="gramEnd"/>
    </w:p>
    <w:p w:rsidR="008E60B2" w:rsidRPr="0027094F" w:rsidRDefault="008E60B2" w:rsidP="008E60B2">
      <w:pPr>
        <w:spacing w:after="80" w:line="360" w:lineRule="auto"/>
        <w:ind w:left="567" w:hanging="567"/>
        <w:rPr>
          <w:rFonts w:ascii="Cambria" w:hAnsi="Cambria"/>
        </w:rPr>
      </w:pPr>
      <w:r w:rsidRPr="0027094F">
        <w:rPr>
          <w:rFonts w:ascii="Cambria" w:hAnsi="Cambria"/>
        </w:rPr>
        <w:t xml:space="preserve">Piaget, J. (1952) </w:t>
      </w:r>
      <w:proofErr w:type="gramStart"/>
      <w:r w:rsidRPr="0027094F">
        <w:rPr>
          <w:rFonts w:ascii="Cambria" w:hAnsi="Cambria"/>
          <w:i/>
        </w:rPr>
        <w:t>The</w:t>
      </w:r>
      <w:proofErr w:type="gramEnd"/>
      <w:r w:rsidRPr="0027094F">
        <w:rPr>
          <w:rFonts w:ascii="Cambria" w:hAnsi="Cambria"/>
          <w:i/>
        </w:rPr>
        <w:t xml:space="preserve"> origins of intelligence in children. </w:t>
      </w:r>
      <w:r w:rsidRPr="0027094F">
        <w:rPr>
          <w:rFonts w:ascii="Cambria" w:hAnsi="Cambria"/>
        </w:rPr>
        <w:t>International Universities Press.</w:t>
      </w:r>
    </w:p>
    <w:p w:rsidR="008E60B2" w:rsidRPr="00351112" w:rsidRDefault="008E60B2" w:rsidP="008E60B2">
      <w:pPr>
        <w:spacing w:after="80" w:line="360" w:lineRule="auto"/>
        <w:ind w:left="567" w:hanging="567"/>
        <w:rPr>
          <w:rFonts w:ascii="Cambria" w:hAnsi="Cambria"/>
        </w:rPr>
      </w:pPr>
      <w:proofErr w:type="gramStart"/>
      <w:r w:rsidRPr="00351112">
        <w:rPr>
          <w:rFonts w:ascii="Cambria" w:hAnsi="Cambria"/>
        </w:rPr>
        <w:t>Pierrehumbert, J. B. (2012) The Dynamic Lexicon.</w:t>
      </w:r>
      <w:proofErr w:type="gramEnd"/>
      <w:r w:rsidRPr="00351112">
        <w:rPr>
          <w:rFonts w:ascii="Cambria" w:hAnsi="Cambria"/>
        </w:rPr>
        <w:t xml:space="preserve"> In: </w:t>
      </w:r>
      <w:r w:rsidRPr="00351112">
        <w:rPr>
          <w:rFonts w:ascii="Cambria" w:hAnsi="Cambria"/>
          <w:i/>
        </w:rPr>
        <w:t xml:space="preserve">Handbook of Laboratory Phonology, </w:t>
      </w:r>
      <w:r w:rsidRPr="00351112">
        <w:rPr>
          <w:rFonts w:ascii="Cambria" w:hAnsi="Cambria"/>
        </w:rPr>
        <w:t xml:space="preserve">ed. A. Cohn, </w:t>
      </w:r>
      <w:proofErr w:type="gramStart"/>
      <w:r w:rsidRPr="00351112">
        <w:rPr>
          <w:rFonts w:ascii="Cambria" w:hAnsi="Cambria"/>
        </w:rPr>
        <w:t>M</w:t>
      </w:r>
      <w:proofErr w:type="gramEnd"/>
      <w:r w:rsidRPr="00351112">
        <w:rPr>
          <w:rFonts w:ascii="Cambria" w:hAnsi="Cambria"/>
        </w:rPr>
        <w:t xml:space="preserve">. Huffman, and C. Fougeron, pp. 173-183. </w:t>
      </w:r>
      <w:proofErr w:type="gramStart"/>
      <w:r w:rsidRPr="00351112">
        <w:rPr>
          <w:rFonts w:ascii="Cambria" w:hAnsi="Cambria"/>
        </w:rPr>
        <w:t>Oxford University Press.</w:t>
      </w:r>
      <w:proofErr w:type="gramEnd"/>
    </w:p>
    <w:p w:rsidR="008E60B2" w:rsidRPr="0027094F" w:rsidRDefault="008E60B2" w:rsidP="008E60B2">
      <w:pPr>
        <w:pStyle w:val="Ref"/>
        <w:spacing w:line="360" w:lineRule="auto"/>
      </w:pPr>
      <w:r w:rsidRPr="0027094F">
        <w:t xml:space="preserve">Pigliucci, M. &amp; Kaplan, J. (2006) </w:t>
      </w:r>
      <w:proofErr w:type="gramStart"/>
      <w:r w:rsidRPr="0027094F">
        <w:rPr>
          <w:i/>
        </w:rPr>
        <w:t>Making</w:t>
      </w:r>
      <w:proofErr w:type="gramEnd"/>
      <w:r w:rsidRPr="0027094F">
        <w:rPr>
          <w:i/>
        </w:rPr>
        <w:t xml:space="preserve"> sense of evolution: The conceptual foundations of evolutionary biology. </w:t>
      </w:r>
      <w:proofErr w:type="gramStart"/>
      <w:r w:rsidRPr="0027094F">
        <w:t>The University of Chicago Press.</w:t>
      </w:r>
      <w:proofErr w:type="gramEnd"/>
    </w:p>
    <w:p w:rsidR="008E60B2" w:rsidRPr="008B6627" w:rsidRDefault="008E60B2" w:rsidP="008E60B2">
      <w:pPr>
        <w:spacing w:after="80" w:line="360" w:lineRule="auto"/>
        <w:ind w:left="567" w:hanging="567"/>
        <w:rPr>
          <w:rFonts w:ascii="Cambria" w:hAnsi="Cambria"/>
        </w:rPr>
      </w:pPr>
      <w:r w:rsidRPr="008B6627">
        <w:rPr>
          <w:rFonts w:ascii="Cambria" w:hAnsi="Cambria"/>
        </w:rPr>
        <w:t xml:space="preserve">Pine, J. M. &amp; Lieven, E. V. (1993) Reanalysing rote-learned phrases: individual differences in the transition to multi-word speech. </w:t>
      </w:r>
      <w:r w:rsidRPr="008B6627">
        <w:rPr>
          <w:rFonts w:ascii="Cambria" w:hAnsi="Cambria"/>
          <w:i/>
        </w:rPr>
        <w:t>Journal of Child Language 20</w:t>
      </w:r>
      <w:r w:rsidRPr="008B6627">
        <w:rPr>
          <w:rFonts w:ascii="Cambria" w:hAnsi="Cambria"/>
        </w:rPr>
        <w:t>:551-571</w:t>
      </w:r>
    </w:p>
    <w:p w:rsidR="008E60B2" w:rsidRPr="003558BE" w:rsidRDefault="008E60B2" w:rsidP="008E60B2">
      <w:pPr>
        <w:spacing w:after="80" w:line="360" w:lineRule="auto"/>
        <w:ind w:left="567" w:hanging="567"/>
        <w:rPr>
          <w:rFonts w:ascii="Cambria" w:hAnsi="Cambria"/>
        </w:rPr>
      </w:pPr>
      <w:proofErr w:type="gramStart"/>
      <w:r w:rsidRPr="003558BE">
        <w:rPr>
          <w:rFonts w:ascii="Cambria" w:hAnsi="Cambria"/>
        </w:rPr>
        <w:t xml:space="preserve">Plotkin, H. (1994) </w:t>
      </w:r>
      <w:r w:rsidRPr="003558BE">
        <w:rPr>
          <w:rFonts w:ascii="Cambria" w:hAnsi="Cambria"/>
          <w:i/>
        </w:rPr>
        <w:t>Darwin machines and the nature of knowledge.</w:t>
      </w:r>
      <w:proofErr w:type="gramEnd"/>
      <w:r w:rsidRPr="003558BE">
        <w:rPr>
          <w:rFonts w:ascii="Cambria" w:hAnsi="Cambria"/>
          <w:i/>
        </w:rPr>
        <w:t xml:space="preserve"> </w:t>
      </w:r>
      <w:proofErr w:type="gramStart"/>
      <w:r w:rsidRPr="003558BE">
        <w:rPr>
          <w:rFonts w:ascii="Cambria" w:hAnsi="Cambria"/>
        </w:rPr>
        <w:t>Harvard University Press.</w:t>
      </w:r>
      <w:proofErr w:type="gramEnd"/>
    </w:p>
    <w:p w:rsidR="008E60B2" w:rsidRPr="00C12D21" w:rsidRDefault="008E60B2" w:rsidP="008E60B2">
      <w:pPr>
        <w:spacing w:after="80" w:line="360" w:lineRule="auto"/>
        <w:ind w:left="567" w:hanging="567"/>
        <w:rPr>
          <w:rFonts w:ascii="Cambria" w:hAnsi="Cambria"/>
        </w:rPr>
      </w:pPr>
      <w:proofErr w:type="gramStart"/>
      <w:r w:rsidRPr="00C12D21">
        <w:rPr>
          <w:rFonts w:ascii="Cambria" w:hAnsi="Cambria"/>
        </w:rPr>
        <w:t>Plotkin, H. C. &amp; Odling-Smee, F. J. (1981) A multiple-level model of evolution and its implications for sociobiology.</w:t>
      </w:r>
      <w:proofErr w:type="gramEnd"/>
      <w:r w:rsidRPr="00C12D21">
        <w:rPr>
          <w:rFonts w:ascii="Cambria" w:hAnsi="Cambria"/>
        </w:rPr>
        <w:t xml:space="preserve"> </w:t>
      </w:r>
      <w:r w:rsidR="00275620">
        <w:rPr>
          <w:rFonts w:ascii="Cambria" w:hAnsi="Cambria"/>
          <w:i/>
        </w:rPr>
        <w:t>Behavioral and Brain Sciences</w:t>
      </w:r>
      <w:r w:rsidRPr="00C12D21">
        <w:rPr>
          <w:rFonts w:ascii="Cambria" w:hAnsi="Cambria"/>
          <w:i/>
        </w:rPr>
        <w:t xml:space="preserve"> 4</w:t>
      </w:r>
      <w:r w:rsidR="00275620">
        <w:rPr>
          <w:rFonts w:ascii="Cambria" w:hAnsi="Cambria"/>
        </w:rPr>
        <w:t>:</w:t>
      </w:r>
      <w:r w:rsidRPr="00C12D21">
        <w:rPr>
          <w:rFonts w:ascii="Cambria" w:hAnsi="Cambria"/>
        </w:rPr>
        <w:t>225-268.</w:t>
      </w:r>
    </w:p>
    <w:p w:rsidR="008E60B2" w:rsidRPr="008B6627" w:rsidRDefault="008E60B2" w:rsidP="008E60B2">
      <w:pPr>
        <w:spacing w:after="80" w:line="360" w:lineRule="auto"/>
        <w:ind w:left="567" w:hanging="567"/>
      </w:pPr>
      <w:proofErr w:type="gramStart"/>
      <w:r w:rsidRPr="008B6627">
        <w:t>Pouydebat, E., Reghem, E., Borel, A. &amp; Gorce, P. (2011) Diversity of grip in adults and young humans and chimpanzees (Pan troglodytes).</w:t>
      </w:r>
      <w:proofErr w:type="gramEnd"/>
      <w:r w:rsidRPr="008B6627">
        <w:t xml:space="preserve"> </w:t>
      </w:r>
      <w:r>
        <w:rPr>
          <w:i/>
        </w:rPr>
        <w:t>B</w:t>
      </w:r>
      <w:r w:rsidRPr="008B6627">
        <w:rPr>
          <w:i/>
        </w:rPr>
        <w:t>e</w:t>
      </w:r>
      <w:r>
        <w:rPr>
          <w:i/>
        </w:rPr>
        <w:t>h</w:t>
      </w:r>
      <w:r w:rsidRPr="008B6627">
        <w:rPr>
          <w:i/>
        </w:rPr>
        <w:t>aviour and Brain Research 218</w:t>
      </w:r>
      <w:r w:rsidR="00275620">
        <w:t>:</w:t>
      </w:r>
      <w:r w:rsidRPr="008B6627">
        <w:t>21-28.</w:t>
      </w:r>
    </w:p>
    <w:p w:rsidR="008E60B2" w:rsidRPr="008B6627" w:rsidRDefault="008E60B2" w:rsidP="008E60B2">
      <w:pPr>
        <w:spacing w:after="80" w:line="360" w:lineRule="auto"/>
        <w:ind w:left="567" w:hanging="567"/>
        <w:rPr>
          <w:rFonts w:ascii="Cambria" w:hAnsi="Cambria"/>
        </w:rPr>
      </w:pPr>
      <w:r w:rsidRPr="008B6627">
        <w:rPr>
          <w:rFonts w:ascii="Cambria" w:hAnsi="Cambria"/>
        </w:rPr>
        <w:t xml:space="preserve">Presbie, R.J. &amp; Coiteux, P.F. (1971) Learning to be generous or stingy: Imitation of sharing behavior as a function of model generosity and vicarious reinforcement. </w:t>
      </w:r>
      <w:r w:rsidRPr="008B6627">
        <w:rPr>
          <w:rFonts w:ascii="Cambria" w:hAnsi="Cambria"/>
          <w:i/>
        </w:rPr>
        <w:t>Child Development</w:t>
      </w:r>
      <w:r w:rsidRPr="008B6627">
        <w:rPr>
          <w:rFonts w:ascii="Cambria" w:hAnsi="Cambria"/>
        </w:rPr>
        <w:t xml:space="preserve"> </w:t>
      </w:r>
      <w:r w:rsidRPr="008B6627">
        <w:rPr>
          <w:rFonts w:ascii="Cambria" w:hAnsi="Cambria"/>
          <w:i/>
        </w:rPr>
        <w:t>42</w:t>
      </w:r>
      <w:r w:rsidRPr="008B6627">
        <w:rPr>
          <w:rFonts w:ascii="Cambria" w:hAnsi="Cambria"/>
        </w:rPr>
        <w:t>:1033-1038.</w:t>
      </w:r>
    </w:p>
    <w:p w:rsidR="008E60B2" w:rsidRPr="00666674" w:rsidRDefault="008E60B2" w:rsidP="008E60B2">
      <w:pPr>
        <w:spacing w:after="80" w:line="360" w:lineRule="auto"/>
        <w:ind w:left="567" w:hanging="567"/>
        <w:rPr>
          <w:rFonts w:ascii="Cambria" w:hAnsi="Cambria"/>
        </w:rPr>
      </w:pPr>
      <w:r w:rsidRPr="00666674">
        <w:rPr>
          <w:rFonts w:ascii="Cambria" w:hAnsi="Cambria"/>
        </w:rPr>
        <w:t xml:space="preserve">Price, E. E., Lambeth, S. P., Schapiro, S. J. &amp; Whiten, A. (2009) A potent effect of observational learning on chimpanzee tool construction. </w:t>
      </w:r>
      <w:r w:rsidRPr="00666674">
        <w:rPr>
          <w:rFonts w:ascii="Cambria" w:hAnsi="Cambria"/>
          <w:i/>
        </w:rPr>
        <w:t xml:space="preserve">Proceedings of the Royal Society B </w:t>
      </w:r>
      <w:r w:rsidRPr="00666674">
        <w:rPr>
          <w:rFonts w:ascii="Cambria" w:hAnsi="Cambria"/>
        </w:rPr>
        <w:t>276:3377</w:t>
      </w:r>
      <w:r>
        <w:rPr>
          <w:rFonts w:ascii="Cambria" w:hAnsi="Cambria"/>
        </w:rPr>
        <w:t>-</w:t>
      </w:r>
      <w:r w:rsidRPr="00666674">
        <w:rPr>
          <w:rFonts w:ascii="Cambria" w:hAnsi="Cambria"/>
        </w:rPr>
        <w:t>3383.</w:t>
      </w:r>
    </w:p>
    <w:p w:rsidR="008E60B2" w:rsidRPr="0027094F" w:rsidRDefault="008E60B2" w:rsidP="008E60B2">
      <w:pPr>
        <w:spacing w:after="80" w:line="360" w:lineRule="auto"/>
        <w:ind w:left="567" w:hanging="567"/>
        <w:rPr>
          <w:rFonts w:ascii="Cambria" w:hAnsi="Cambria"/>
        </w:rPr>
      </w:pPr>
      <w:proofErr w:type="gramStart"/>
      <w:r w:rsidRPr="0027094F">
        <w:rPr>
          <w:rFonts w:ascii="Cambria" w:hAnsi="Cambria"/>
        </w:rPr>
        <w:t>Price, E. E., Wood, L. A., &amp; Whiten, A. (2016) Adaptive cultural transmission biases in children and nonhuman primates.</w:t>
      </w:r>
      <w:proofErr w:type="gramEnd"/>
      <w:r w:rsidRPr="0027094F">
        <w:rPr>
          <w:rFonts w:ascii="Cambria" w:hAnsi="Cambria"/>
        </w:rPr>
        <w:t xml:space="preserve"> </w:t>
      </w:r>
      <w:r w:rsidRPr="0027094F">
        <w:rPr>
          <w:rFonts w:ascii="Cambria" w:hAnsi="Cambria"/>
          <w:i/>
        </w:rPr>
        <w:t>Infant Behavior &amp; Development 48</w:t>
      </w:r>
      <w:r w:rsidRPr="0027094F">
        <w:rPr>
          <w:rFonts w:ascii="Cambria" w:hAnsi="Cambria"/>
        </w:rPr>
        <w:t>:45-53.</w:t>
      </w:r>
    </w:p>
    <w:p w:rsidR="008E60B2" w:rsidRPr="002033DB" w:rsidRDefault="008E60B2" w:rsidP="008E60B2">
      <w:pPr>
        <w:pStyle w:val="Ref"/>
        <w:spacing w:line="360" w:lineRule="auto"/>
      </w:pPr>
      <w:r w:rsidRPr="002033DB">
        <w:t xml:space="preserve">Ravignani, A., Delgado, T. &amp; Kirby, S. (2016) Musical evolution in the lab exhibits rhythmic universals. </w:t>
      </w:r>
      <w:r w:rsidRPr="002033DB">
        <w:rPr>
          <w:i/>
        </w:rPr>
        <w:t>Nature Human Behaviour, 1</w:t>
      </w:r>
      <w:r w:rsidRPr="002033DB">
        <w:t>:0007. DOI</w:t>
      </w:r>
      <w:proofErr w:type="gramStart"/>
      <w:r w:rsidRPr="002033DB">
        <w:t>:10.1038</w:t>
      </w:r>
      <w:proofErr w:type="gramEnd"/>
      <w:r w:rsidRPr="002033DB">
        <w:t>/s41562-016-0007.</w:t>
      </w:r>
    </w:p>
    <w:p w:rsidR="008E60B2" w:rsidRPr="00A20064" w:rsidRDefault="008E60B2" w:rsidP="008E60B2">
      <w:pPr>
        <w:pStyle w:val="Ref"/>
        <w:spacing w:line="360" w:lineRule="auto"/>
      </w:pPr>
      <w:r w:rsidRPr="00A20064">
        <w:t xml:space="preserve">Regier, T., Kemp, C. &amp; Kay, P. (2015) Word meanings across languages support efficient communication. In: </w:t>
      </w:r>
      <w:r w:rsidRPr="00A20064">
        <w:rPr>
          <w:i/>
        </w:rPr>
        <w:t>The handbook of language emergence</w:t>
      </w:r>
      <w:r w:rsidRPr="00A20064">
        <w:t xml:space="preserve">, ed. B. MacWhinney &amp; W. O'Grady, </w:t>
      </w:r>
      <w:proofErr w:type="gramStart"/>
      <w:r w:rsidRPr="00A20064">
        <w:t>pp</w:t>
      </w:r>
      <w:proofErr w:type="gramEnd"/>
      <w:r w:rsidRPr="00A20064">
        <w:t>. 237-263. Wiley-Blackwell.</w:t>
      </w:r>
    </w:p>
    <w:p w:rsidR="008E60B2" w:rsidRPr="008B6627" w:rsidRDefault="008E60B2" w:rsidP="008E60B2">
      <w:pPr>
        <w:pStyle w:val="Ref"/>
        <w:spacing w:line="360" w:lineRule="auto"/>
      </w:pPr>
      <w:r w:rsidRPr="008B6627">
        <w:t xml:space="preserve">Rice, M. E., &amp; Grusec, J. E. (1975) </w:t>
      </w:r>
      <w:proofErr w:type="gramStart"/>
      <w:r w:rsidRPr="008B6627">
        <w:t>Saying</w:t>
      </w:r>
      <w:proofErr w:type="gramEnd"/>
      <w:r w:rsidRPr="008B6627">
        <w:t xml:space="preserve"> and doing: Effects of observer performance.</w:t>
      </w:r>
      <w:r w:rsidRPr="008B6627">
        <w:rPr>
          <w:i/>
        </w:rPr>
        <w:t xml:space="preserve"> Journal of Pe</w:t>
      </w:r>
      <w:r>
        <w:rPr>
          <w:i/>
        </w:rPr>
        <w:t>rsonality and Social Psychology</w:t>
      </w:r>
      <w:r w:rsidRPr="008B6627">
        <w:rPr>
          <w:i/>
        </w:rPr>
        <w:t xml:space="preserve"> 32:</w:t>
      </w:r>
      <w:r w:rsidRPr="008B6627">
        <w:t>584-593.</w:t>
      </w:r>
    </w:p>
    <w:p w:rsidR="008E60B2" w:rsidRPr="004C0F29" w:rsidRDefault="008E60B2" w:rsidP="008E60B2">
      <w:pPr>
        <w:spacing w:after="80" w:line="360" w:lineRule="auto"/>
        <w:ind w:left="567" w:hanging="567"/>
        <w:rPr>
          <w:rFonts w:ascii="Cambria" w:hAnsi="Cambria"/>
        </w:rPr>
      </w:pPr>
      <w:proofErr w:type="gramStart"/>
      <w:r w:rsidRPr="004C0F29">
        <w:rPr>
          <w:rFonts w:ascii="Cambria" w:hAnsi="Cambria"/>
        </w:rPr>
        <w:t xml:space="preserve">Richerson, P.J. &amp; Boyd, R. (2005) </w:t>
      </w:r>
      <w:r w:rsidRPr="004C0F29">
        <w:rPr>
          <w:rFonts w:ascii="Cambria" w:hAnsi="Cambria"/>
          <w:i/>
        </w:rPr>
        <w:t>Not by genes alone</w:t>
      </w:r>
      <w:r w:rsidRPr="004C0F29">
        <w:rPr>
          <w:rFonts w:ascii="Cambria" w:hAnsi="Cambria"/>
        </w:rPr>
        <w:t>.</w:t>
      </w:r>
      <w:proofErr w:type="gramEnd"/>
      <w:r w:rsidRPr="004C0F29">
        <w:rPr>
          <w:rFonts w:ascii="Cambria" w:hAnsi="Cambria"/>
        </w:rPr>
        <w:t xml:space="preserve"> </w:t>
      </w:r>
      <w:proofErr w:type="gramStart"/>
      <w:r w:rsidRPr="004C0F29">
        <w:rPr>
          <w:rFonts w:ascii="Cambria" w:hAnsi="Cambria"/>
        </w:rPr>
        <w:t>The University of Chicago Press.</w:t>
      </w:r>
      <w:proofErr w:type="gramEnd"/>
    </w:p>
    <w:p w:rsidR="008E60B2" w:rsidRPr="004C0F29" w:rsidRDefault="008E60B2" w:rsidP="008E60B2">
      <w:pPr>
        <w:spacing w:after="80" w:line="360" w:lineRule="auto"/>
        <w:ind w:left="567" w:hanging="567"/>
        <w:rPr>
          <w:rFonts w:ascii="Cambria" w:hAnsi="Cambria"/>
        </w:rPr>
      </w:pPr>
      <w:r w:rsidRPr="004C0F29">
        <w:rPr>
          <w:rFonts w:ascii="Cambria" w:hAnsi="Cambria"/>
        </w:rPr>
        <w:t xml:space="preserve">Richerson, P. J. &amp; Christiansen, M. H., </w:t>
      </w:r>
      <w:proofErr w:type="gramStart"/>
      <w:r w:rsidRPr="004C0F29">
        <w:rPr>
          <w:rFonts w:ascii="Cambria" w:hAnsi="Cambria"/>
        </w:rPr>
        <w:t>eds</w:t>
      </w:r>
      <w:proofErr w:type="gramEnd"/>
      <w:r w:rsidRPr="004C0F29">
        <w:rPr>
          <w:rFonts w:ascii="Cambria" w:hAnsi="Cambria"/>
        </w:rPr>
        <w:t xml:space="preserve">. (2013) </w:t>
      </w:r>
      <w:r w:rsidRPr="004C0F29">
        <w:rPr>
          <w:rFonts w:ascii="Cambria" w:hAnsi="Cambria"/>
          <w:i/>
        </w:rPr>
        <w:t>Cultural evolution: Society, Technology, Language and Religion</w:t>
      </w:r>
      <w:r w:rsidRPr="004C0F29">
        <w:rPr>
          <w:rFonts w:ascii="Cambria" w:hAnsi="Cambria"/>
        </w:rPr>
        <w:t>. MIT Press</w:t>
      </w:r>
    </w:p>
    <w:p w:rsidR="008E60B2" w:rsidRPr="00351112" w:rsidRDefault="008E60B2" w:rsidP="008E60B2">
      <w:pPr>
        <w:pStyle w:val="Ref"/>
        <w:spacing w:line="360" w:lineRule="auto"/>
      </w:pPr>
      <w:r w:rsidRPr="00351112">
        <w:t xml:space="preserve">Ritt, N. (2004) </w:t>
      </w:r>
      <w:r w:rsidRPr="00351112">
        <w:rPr>
          <w:i/>
        </w:rPr>
        <w:t>Selfish sounds: A Darwinian approach to language change.</w:t>
      </w:r>
      <w:r w:rsidRPr="00351112">
        <w:t xml:space="preserve"> </w:t>
      </w:r>
      <w:proofErr w:type="gramStart"/>
      <w:r w:rsidRPr="00351112">
        <w:t>Cambridge University Press.</w:t>
      </w:r>
      <w:proofErr w:type="gramEnd"/>
    </w:p>
    <w:p w:rsidR="008E60B2" w:rsidRPr="004C0F29" w:rsidRDefault="008E60B2" w:rsidP="008E60B2">
      <w:pPr>
        <w:spacing w:after="80" w:line="360" w:lineRule="auto"/>
        <w:ind w:left="567" w:hanging="567"/>
        <w:rPr>
          <w:rFonts w:ascii="Cambria" w:hAnsi="Cambria"/>
        </w:rPr>
      </w:pPr>
      <w:proofErr w:type="gramStart"/>
      <w:r w:rsidRPr="004C0F29">
        <w:rPr>
          <w:rFonts w:ascii="Cambria" w:hAnsi="Cambria"/>
        </w:rPr>
        <w:t>Rogers, E. M. (1995)</w:t>
      </w:r>
      <w:r w:rsidRPr="004C0F29">
        <w:rPr>
          <w:rFonts w:ascii="Cambria" w:hAnsi="Cambria"/>
          <w:i/>
        </w:rPr>
        <w:t xml:space="preserve"> Diffusion of innovations</w:t>
      </w:r>
      <w:r w:rsidR="00275620">
        <w:rPr>
          <w:rFonts w:ascii="Cambria" w:hAnsi="Cambria"/>
          <w:i/>
        </w:rPr>
        <w:t xml:space="preserve"> (</w:t>
      </w:r>
      <w:r w:rsidRPr="00275620">
        <w:rPr>
          <w:rFonts w:ascii="Cambria" w:hAnsi="Cambria"/>
          <w:i/>
        </w:rPr>
        <w:t>4th ed</w:t>
      </w:r>
      <w:r w:rsidR="00275620" w:rsidRPr="00275620">
        <w:rPr>
          <w:rFonts w:ascii="Cambria" w:hAnsi="Cambria"/>
          <w:i/>
        </w:rPr>
        <w:t>)</w:t>
      </w:r>
      <w:r w:rsidRPr="004C0F29">
        <w:rPr>
          <w:rFonts w:ascii="Cambria" w:hAnsi="Cambria"/>
        </w:rPr>
        <w:t>.</w:t>
      </w:r>
      <w:proofErr w:type="gramEnd"/>
      <w:r w:rsidRPr="004C0F29">
        <w:rPr>
          <w:rFonts w:ascii="Cambria" w:hAnsi="Cambria"/>
        </w:rPr>
        <w:t xml:space="preserve"> Free press.</w:t>
      </w:r>
    </w:p>
    <w:p w:rsidR="008E60B2" w:rsidRPr="002033DB" w:rsidRDefault="008E60B2" w:rsidP="008E60B2">
      <w:pPr>
        <w:pStyle w:val="Ref"/>
        <w:spacing w:line="360" w:lineRule="auto"/>
      </w:pPr>
      <w:r w:rsidRPr="002033DB">
        <w:t xml:space="preserve">Rogoff, B. (2003) </w:t>
      </w:r>
      <w:r w:rsidRPr="002033DB">
        <w:rPr>
          <w:i/>
        </w:rPr>
        <w:t>The cultural nature of human development</w:t>
      </w:r>
      <w:r w:rsidRPr="002033DB">
        <w:t xml:space="preserve">. </w:t>
      </w:r>
      <w:proofErr w:type="gramStart"/>
      <w:r w:rsidRPr="002033DB">
        <w:t>Oxford University Press.</w:t>
      </w:r>
      <w:proofErr w:type="gramEnd"/>
    </w:p>
    <w:p w:rsidR="008E60B2" w:rsidRPr="008B6627" w:rsidRDefault="008E60B2" w:rsidP="008E60B2">
      <w:pPr>
        <w:pStyle w:val="Ref"/>
        <w:spacing w:line="360" w:lineRule="auto"/>
      </w:pPr>
      <w:proofErr w:type="gramStart"/>
      <w:r w:rsidRPr="008B6627">
        <w:t xml:space="preserve">Rosenthal, T. L. &amp; Zimmerman, B. J. (1978) </w:t>
      </w:r>
      <w:r w:rsidRPr="008B6627">
        <w:rPr>
          <w:i/>
        </w:rPr>
        <w:t>Social learning and cognition.</w:t>
      </w:r>
      <w:proofErr w:type="gramEnd"/>
      <w:r w:rsidRPr="008B6627">
        <w:rPr>
          <w:i/>
        </w:rPr>
        <w:t xml:space="preserve"> </w:t>
      </w:r>
      <w:r w:rsidRPr="008B6627">
        <w:t>Academic Press.</w:t>
      </w:r>
    </w:p>
    <w:p w:rsidR="008E60B2" w:rsidRPr="008B6627" w:rsidRDefault="008E60B2" w:rsidP="008E60B2">
      <w:pPr>
        <w:pStyle w:val="Ref"/>
        <w:spacing w:line="360" w:lineRule="auto"/>
        <w:rPr>
          <w:lang w:val="en-GB"/>
        </w:rPr>
      </w:pPr>
      <w:proofErr w:type="gramStart"/>
      <w:r w:rsidRPr="008B6627">
        <w:rPr>
          <w:lang w:val="en-GB"/>
        </w:rPr>
        <w:t>Rushton, P. (1976) Socialization and the altruistic behavior of children</w:t>
      </w:r>
      <w:r w:rsidRPr="008B6627">
        <w:rPr>
          <w:i/>
          <w:lang w:val="en-GB"/>
        </w:rPr>
        <w:t>.</w:t>
      </w:r>
      <w:proofErr w:type="gramEnd"/>
      <w:r w:rsidRPr="008B6627">
        <w:rPr>
          <w:i/>
          <w:lang w:val="en-GB"/>
        </w:rPr>
        <w:t xml:space="preserve"> Psychological Bulletin 83</w:t>
      </w:r>
      <w:r w:rsidRPr="008B6627">
        <w:rPr>
          <w:lang w:val="en-GB"/>
        </w:rPr>
        <w:t xml:space="preserve">:898-913. </w:t>
      </w:r>
    </w:p>
    <w:p w:rsidR="008E60B2" w:rsidRPr="005A25D2" w:rsidRDefault="008E60B2" w:rsidP="008E60B2">
      <w:pPr>
        <w:pStyle w:val="Ref"/>
        <w:spacing w:line="360" w:lineRule="auto"/>
        <w:rPr>
          <w:lang w:val="en-GB"/>
        </w:rPr>
      </w:pPr>
      <w:r w:rsidRPr="005A25D2">
        <w:rPr>
          <w:lang w:val="en-GB"/>
        </w:rPr>
        <w:t>Russon, A. E. (1996) Imitation in everyday use: Matching and rehearsal in the spontaneous imitation of rehabilitant orangutans (</w:t>
      </w:r>
      <w:r w:rsidRPr="005A25D2">
        <w:rPr>
          <w:i/>
          <w:lang w:val="en-GB"/>
        </w:rPr>
        <w:t>Pongo pygmaeus</w:t>
      </w:r>
      <w:r w:rsidRPr="005A25D2">
        <w:rPr>
          <w:lang w:val="en-GB"/>
        </w:rPr>
        <w:t xml:space="preserve">). In: </w:t>
      </w:r>
      <w:r w:rsidRPr="005A25D2">
        <w:rPr>
          <w:i/>
          <w:lang w:val="en-GB"/>
        </w:rPr>
        <w:t>Reaching into Thought through the Minds of the Great Apes</w:t>
      </w:r>
      <w:r w:rsidRPr="005A25D2">
        <w:rPr>
          <w:lang w:val="en-GB"/>
        </w:rPr>
        <w:t xml:space="preserve">, ed. A.E. Russon, K.A. Bard &amp; S.T. Parker, pp. 152-176. </w:t>
      </w:r>
      <w:proofErr w:type="gramStart"/>
      <w:r w:rsidRPr="005A25D2">
        <w:rPr>
          <w:lang w:val="en-GB"/>
        </w:rPr>
        <w:t>Cambridge University Press.</w:t>
      </w:r>
      <w:proofErr w:type="gramEnd"/>
      <w:r w:rsidRPr="005A25D2">
        <w:rPr>
          <w:lang w:val="en-GB"/>
        </w:rPr>
        <w:t xml:space="preserve"> </w:t>
      </w:r>
    </w:p>
    <w:p w:rsidR="008E60B2" w:rsidRPr="008B6627" w:rsidRDefault="008E60B2" w:rsidP="008E60B2">
      <w:pPr>
        <w:pStyle w:val="Ref"/>
        <w:spacing w:line="360" w:lineRule="auto"/>
      </w:pPr>
      <w:r w:rsidRPr="008B6627">
        <w:t xml:space="preserve">Safran, J. R., Aslin, R. N. &amp; Newport, E. L. (1996) Statistical learning by 8-month-old infants. </w:t>
      </w:r>
      <w:proofErr w:type="gramStart"/>
      <w:r w:rsidRPr="008B6627">
        <w:rPr>
          <w:i/>
        </w:rPr>
        <w:t>Science 274</w:t>
      </w:r>
      <w:r w:rsidRPr="008B6627">
        <w:t>:1926-8.</w:t>
      </w:r>
      <w:proofErr w:type="gramEnd"/>
    </w:p>
    <w:p w:rsidR="008E60B2" w:rsidRPr="00666674" w:rsidRDefault="008E60B2" w:rsidP="008E60B2">
      <w:pPr>
        <w:spacing w:after="80" w:line="360" w:lineRule="auto"/>
        <w:ind w:left="567" w:hanging="567"/>
        <w:rPr>
          <w:rFonts w:ascii="Cambria" w:hAnsi="Cambria"/>
        </w:rPr>
      </w:pPr>
      <w:r w:rsidRPr="00666674">
        <w:rPr>
          <w:rFonts w:ascii="Cambria" w:hAnsi="Cambria"/>
        </w:rPr>
        <w:t xml:space="preserve">Sasaki, T. &amp; Biro, D. (2017) Cumulative culture can emerge from collective intelligence in animal groups. </w:t>
      </w:r>
      <w:r w:rsidRPr="00666674">
        <w:rPr>
          <w:rFonts w:ascii="Cambria" w:hAnsi="Cambria"/>
          <w:i/>
        </w:rPr>
        <w:t>Nature Communications 8</w:t>
      </w:r>
      <w:r w:rsidRPr="00666674">
        <w:rPr>
          <w:rFonts w:ascii="Cambria" w:hAnsi="Cambria"/>
        </w:rPr>
        <w:t>:15049.</w:t>
      </w:r>
    </w:p>
    <w:p w:rsidR="008E60B2" w:rsidRPr="002033DB" w:rsidRDefault="008E60B2" w:rsidP="008E60B2">
      <w:pPr>
        <w:pStyle w:val="Ref"/>
        <w:spacing w:line="360" w:lineRule="auto"/>
      </w:pPr>
      <w:r w:rsidRPr="002033DB">
        <w:t>Scherer, K. R., Wallbott, H. G. &amp; Summerfield, A.</w:t>
      </w:r>
      <w:r>
        <w:t xml:space="preserve"> </w:t>
      </w:r>
      <w:r w:rsidRPr="002033DB">
        <w:t xml:space="preserve">B., </w:t>
      </w:r>
      <w:proofErr w:type="gramStart"/>
      <w:r w:rsidRPr="002033DB">
        <w:t>eds</w:t>
      </w:r>
      <w:proofErr w:type="gramEnd"/>
      <w:r w:rsidRPr="002033DB">
        <w:t xml:space="preserve">. (1986) </w:t>
      </w:r>
      <w:r w:rsidRPr="002033DB">
        <w:rPr>
          <w:i/>
        </w:rPr>
        <w:t>Experiencing emotion: A crosscultural study</w:t>
      </w:r>
      <w:r w:rsidRPr="002033DB">
        <w:t xml:space="preserve">. </w:t>
      </w:r>
      <w:proofErr w:type="gramStart"/>
      <w:r w:rsidRPr="002033DB">
        <w:t>Cambridge University Press.</w:t>
      </w:r>
      <w:proofErr w:type="gramEnd"/>
    </w:p>
    <w:p w:rsidR="008E60B2" w:rsidRPr="008B6627" w:rsidRDefault="008E60B2" w:rsidP="008E60B2">
      <w:pPr>
        <w:spacing w:after="80" w:line="360" w:lineRule="auto"/>
        <w:ind w:left="567" w:hanging="567"/>
        <w:rPr>
          <w:rFonts w:ascii="Cambria" w:hAnsi="Cambria"/>
        </w:rPr>
      </w:pPr>
      <w:r w:rsidRPr="008B6627">
        <w:rPr>
          <w:rFonts w:ascii="Cambria" w:hAnsi="Cambria"/>
        </w:rPr>
        <w:t xml:space="preserve">Schmidt, R. A. (1991) </w:t>
      </w:r>
      <w:r w:rsidRPr="008B6627">
        <w:rPr>
          <w:rFonts w:ascii="Cambria" w:hAnsi="Cambria"/>
          <w:i/>
        </w:rPr>
        <w:t xml:space="preserve">Motor learning and performance: From principles to practice. </w:t>
      </w:r>
      <w:r w:rsidRPr="008B6627">
        <w:rPr>
          <w:rFonts w:ascii="Cambria" w:hAnsi="Cambria"/>
        </w:rPr>
        <w:t>Human kinetics.</w:t>
      </w:r>
    </w:p>
    <w:p w:rsidR="008E60B2" w:rsidRPr="0027094F" w:rsidRDefault="008E60B2" w:rsidP="008E60B2">
      <w:pPr>
        <w:spacing w:after="80" w:line="360" w:lineRule="auto"/>
        <w:ind w:left="567" w:hanging="567"/>
        <w:rPr>
          <w:rFonts w:ascii="Cambria" w:hAnsi="Cambria"/>
          <w:color w:val="262626"/>
        </w:rPr>
      </w:pPr>
      <w:r w:rsidRPr="0027094F">
        <w:rPr>
          <w:rFonts w:ascii="Cambria" w:hAnsi="Cambria"/>
        </w:rPr>
        <w:t xml:space="preserve">Schrödinger, E. (1944) </w:t>
      </w:r>
      <w:proofErr w:type="gramStart"/>
      <w:r w:rsidRPr="0027094F">
        <w:rPr>
          <w:rFonts w:ascii="Cambria" w:hAnsi="Cambria"/>
          <w:i/>
        </w:rPr>
        <w:t>What</w:t>
      </w:r>
      <w:proofErr w:type="gramEnd"/>
      <w:r w:rsidRPr="0027094F">
        <w:rPr>
          <w:rFonts w:ascii="Cambria" w:hAnsi="Cambria"/>
          <w:i/>
        </w:rPr>
        <w:t xml:space="preserve"> is life? </w:t>
      </w:r>
      <w:proofErr w:type="gramStart"/>
      <w:r w:rsidRPr="0027094F">
        <w:rPr>
          <w:rFonts w:ascii="Cambria" w:hAnsi="Cambria"/>
        </w:rPr>
        <w:t>Cambridge University Press.</w:t>
      </w:r>
      <w:proofErr w:type="gramEnd"/>
    </w:p>
    <w:p w:rsidR="008E60B2" w:rsidRPr="008B6627" w:rsidRDefault="008E60B2" w:rsidP="008E60B2">
      <w:pPr>
        <w:spacing w:after="80" w:line="360" w:lineRule="auto"/>
        <w:ind w:left="567" w:hanging="567"/>
        <w:rPr>
          <w:rFonts w:ascii="Cambria" w:hAnsi="Cambria"/>
        </w:rPr>
      </w:pPr>
      <w:r w:rsidRPr="008B6627">
        <w:rPr>
          <w:rFonts w:ascii="Cambria" w:hAnsi="Cambria"/>
        </w:rPr>
        <w:t xml:space="preserve">Schwab, J. F., Lew-Williams, C. &amp; Goldberg, A. E. (2018) When regularization gets it wrong: children over-simplify language input only in production. </w:t>
      </w:r>
      <w:r w:rsidRPr="008B6627">
        <w:rPr>
          <w:rFonts w:ascii="Cambria" w:hAnsi="Cambria"/>
          <w:i/>
        </w:rPr>
        <w:t>Journal of Child Language</w:t>
      </w:r>
      <w:r>
        <w:rPr>
          <w:rFonts w:ascii="Cambria" w:hAnsi="Cambria"/>
          <w:i/>
        </w:rPr>
        <w:t xml:space="preserve"> 45:</w:t>
      </w:r>
      <w:r w:rsidRPr="008B6627">
        <w:rPr>
          <w:rFonts w:ascii="Cambria" w:hAnsi="Cambria"/>
        </w:rPr>
        <w:t xml:space="preserve">1-19. </w:t>
      </w:r>
    </w:p>
    <w:p w:rsidR="008E60B2" w:rsidRPr="00351112" w:rsidRDefault="008E60B2" w:rsidP="008E60B2">
      <w:pPr>
        <w:spacing w:after="80" w:line="360" w:lineRule="auto"/>
        <w:ind w:left="567" w:hanging="567"/>
        <w:rPr>
          <w:rFonts w:ascii="Cambria" w:hAnsi="Cambria"/>
        </w:rPr>
      </w:pPr>
      <w:r w:rsidRPr="00351112">
        <w:rPr>
          <w:rFonts w:ascii="Cambria" w:hAnsi="Cambria"/>
        </w:rPr>
        <w:t xml:space="preserve">Scott-Phillips, T. C. (2017) </w:t>
      </w:r>
      <w:proofErr w:type="gramStart"/>
      <w:r w:rsidRPr="00351112">
        <w:rPr>
          <w:rFonts w:ascii="Cambria" w:hAnsi="Cambria"/>
        </w:rPr>
        <w:t>A</w:t>
      </w:r>
      <w:proofErr w:type="gramEnd"/>
      <w:r w:rsidRPr="00351112">
        <w:rPr>
          <w:rFonts w:ascii="Cambria" w:hAnsi="Cambria"/>
        </w:rPr>
        <w:t xml:space="preserve"> (simple) experimental demonstration that cultural evolution is not replicative, but reconstructive </w:t>
      </w:r>
      <w:r>
        <w:rPr>
          <w:rFonts w:ascii="Cambria" w:hAnsi="Cambria"/>
        </w:rPr>
        <w:t>-</w:t>
      </w:r>
      <w:r w:rsidRPr="00351112">
        <w:rPr>
          <w:rFonts w:ascii="Cambria" w:hAnsi="Cambria"/>
        </w:rPr>
        <w:t xml:space="preserve"> and an explanation of why this difference matters. </w:t>
      </w:r>
      <w:proofErr w:type="gramStart"/>
      <w:r w:rsidRPr="00351112">
        <w:rPr>
          <w:rFonts w:ascii="Cambria" w:hAnsi="Cambria"/>
          <w:i/>
        </w:rPr>
        <w:t>Journal of Cognition &amp; Culture 17</w:t>
      </w:r>
      <w:r w:rsidRPr="00351112">
        <w:rPr>
          <w:rFonts w:ascii="Cambria" w:hAnsi="Cambria"/>
        </w:rPr>
        <w:t>:1-11.</w:t>
      </w:r>
      <w:proofErr w:type="gramEnd"/>
    </w:p>
    <w:p w:rsidR="008E60B2" w:rsidRPr="0027094F" w:rsidRDefault="008E60B2" w:rsidP="008E60B2">
      <w:pPr>
        <w:pStyle w:val="Ref"/>
        <w:spacing w:line="360" w:lineRule="auto"/>
        <w:rPr>
          <w:lang w:val="en-GB"/>
        </w:rPr>
      </w:pPr>
      <w:r w:rsidRPr="0027094F">
        <w:rPr>
          <w:lang w:val="en-GB"/>
        </w:rPr>
        <w:t xml:space="preserve">Searle, J. (1992) </w:t>
      </w:r>
      <w:r w:rsidRPr="0027094F">
        <w:rPr>
          <w:i/>
          <w:lang w:val="en-GB"/>
        </w:rPr>
        <w:t>The rediscovery of the mind</w:t>
      </w:r>
      <w:r w:rsidRPr="0027094F">
        <w:rPr>
          <w:lang w:val="en-GB"/>
        </w:rPr>
        <w:t xml:space="preserve">. MIT Press. </w:t>
      </w:r>
    </w:p>
    <w:p w:rsidR="008E60B2" w:rsidRPr="004C0F29" w:rsidRDefault="008E60B2" w:rsidP="008E60B2">
      <w:pPr>
        <w:pStyle w:val="Ref"/>
        <w:spacing w:line="360" w:lineRule="auto"/>
      </w:pPr>
      <w:r w:rsidRPr="004C0F29">
        <w:t xml:space="preserve">Shennan, S. (2002) </w:t>
      </w:r>
      <w:r w:rsidRPr="004C0F29">
        <w:rPr>
          <w:i/>
        </w:rPr>
        <w:t>Genes, memes and human history: Darwinian archaeology and cultural evolution</w:t>
      </w:r>
      <w:r w:rsidRPr="004C0F29">
        <w:t xml:space="preserve">. </w:t>
      </w:r>
      <w:proofErr w:type="gramStart"/>
      <w:r w:rsidRPr="004C0F29">
        <w:t>Thames &amp; Hudson.</w:t>
      </w:r>
      <w:proofErr w:type="gramEnd"/>
    </w:p>
    <w:p w:rsidR="008E60B2" w:rsidRPr="008B6627" w:rsidRDefault="008E60B2" w:rsidP="008E60B2">
      <w:pPr>
        <w:pStyle w:val="Ref"/>
        <w:spacing w:line="360" w:lineRule="auto"/>
      </w:pPr>
      <w:r w:rsidRPr="008B6627">
        <w:t xml:space="preserve">Sheridan, M. R. (1984) </w:t>
      </w:r>
      <w:proofErr w:type="gramStart"/>
      <w:r w:rsidRPr="008B6627">
        <w:t>Planning</w:t>
      </w:r>
      <w:proofErr w:type="gramEnd"/>
      <w:r w:rsidRPr="008B6627">
        <w:t xml:space="preserve"> and controlling simple movements. In: </w:t>
      </w:r>
      <w:r w:rsidRPr="008B6627">
        <w:rPr>
          <w:i/>
        </w:rPr>
        <w:t>The psychology of movement</w:t>
      </w:r>
      <w:r w:rsidRPr="008B6627">
        <w:t xml:space="preserve">, ed. M. M. Smyth &amp; A. L. Wing, </w:t>
      </w:r>
      <w:proofErr w:type="gramStart"/>
      <w:r w:rsidRPr="008B6627">
        <w:t>pp</w:t>
      </w:r>
      <w:proofErr w:type="gramEnd"/>
      <w:r w:rsidRPr="008B6627">
        <w:t>. 47-82. Academic Press.</w:t>
      </w:r>
    </w:p>
    <w:p w:rsidR="008E60B2" w:rsidRPr="008B6627" w:rsidDel="00E50F24" w:rsidRDefault="008E60B2" w:rsidP="008E60B2">
      <w:pPr>
        <w:pStyle w:val="Ref"/>
        <w:spacing w:line="360" w:lineRule="auto"/>
      </w:pPr>
      <w:proofErr w:type="gramStart"/>
      <w:r w:rsidRPr="008B6627">
        <w:t>Smith, P. K. &amp; Pellegrini, A. (2008) Learning through play.</w:t>
      </w:r>
      <w:proofErr w:type="gramEnd"/>
      <w:r w:rsidRPr="008B6627">
        <w:t xml:space="preserve"> </w:t>
      </w:r>
      <w:proofErr w:type="gramStart"/>
      <w:r w:rsidRPr="008B6627">
        <w:rPr>
          <w:i/>
        </w:rPr>
        <w:t>Encyclopedia of early childhood development</w:t>
      </w:r>
      <w:r w:rsidRPr="008B6627">
        <w:t>.</w:t>
      </w:r>
      <w:proofErr w:type="gramEnd"/>
      <w:r w:rsidRPr="008B6627">
        <w:t xml:space="preserve"> Goldsmiths University.</w:t>
      </w:r>
    </w:p>
    <w:p w:rsidR="008E60B2" w:rsidRPr="0027094F" w:rsidRDefault="008E60B2" w:rsidP="008E60B2">
      <w:pPr>
        <w:pStyle w:val="Ref"/>
        <w:spacing w:line="360" w:lineRule="auto"/>
      </w:pPr>
      <w:r w:rsidRPr="0027094F">
        <w:t>Soto, A.M., Carlos, S. &amp; Miquel, P</w:t>
      </w:r>
      <w:proofErr w:type="gramStart"/>
      <w:r w:rsidRPr="0027094F">
        <w:t>.-</w:t>
      </w:r>
      <w:proofErr w:type="gramEnd"/>
      <w:r w:rsidRPr="0027094F">
        <w:t xml:space="preserve">A. (2008) On physicalism and downward causation in developmental and cancer biology. </w:t>
      </w:r>
      <w:r>
        <w:rPr>
          <w:i/>
        </w:rPr>
        <w:t>Acta Biotheoretica</w:t>
      </w:r>
      <w:r w:rsidRPr="0027094F">
        <w:rPr>
          <w:i/>
        </w:rPr>
        <w:t xml:space="preserve"> 56</w:t>
      </w:r>
      <w:r w:rsidRPr="0027094F">
        <w:t xml:space="preserve">:257-274. </w:t>
      </w:r>
    </w:p>
    <w:p w:rsidR="008E60B2" w:rsidRPr="004C0F29" w:rsidRDefault="008E60B2" w:rsidP="008E60B2">
      <w:pPr>
        <w:spacing w:after="80" w:line="360" w:lineRule="auto"/>
        <w:ind w:left="567" w:hanging="567"/>
        <w:rPr>
          <w:rFonts w:ascii="Cambria" w:hAnsi="Cambria" w:cs="Arial"/>
          <w:color w:val="262626"/>
          <w:szCs w:val="26"/>
        </w:rPr>
      </w:pPr>
      <w:r w:rsidRPr="004C0F29">
        <w:rPr>
          <w:rFonts w:ascii="Cambria" w:hAnsi="Cambria" w:cs="Arial"/>
          <w:color w:val="262626"/>
          <w:szCs w:val="26"/>
        </w:rPr>
        <w:t xml:space="preserve">Sperber, D. (1996) </w:t>
      </w:r>
      <w:r w:rsidRPr="004C0F29">
        <w:rPr>
          <w:rFonts w:ascii="Cambria" w:hAnsi="Cambria" w:cs="Arial"/>
          <w:i/>
          <w:color w:val="262626"/>
          <w:szCs w:val="26"/>
        </w:rPr>
        <w:t xml:space="preserve">Explaining culture: A naturalistic approach. </w:t>
      </w:r>
      <w:r w:rsidRPr="004C0F29">
        <w:rPr>
          <w:rFonts w:ascii="Cambria" w:hAnsi="Cambria" w:cs="Arial"/>
          <w:color w:val="262626"/>
          <w:szCs w:val="26"/>
        </w:rPr>
        <w:t>Blackwell.</w:t>
      </w:r>
    </w:p>
    <w:p w:rsidR="008E60B2" w:rsidRPr="00C12D21" w:rsidDel="00BE3E7B" w:rsidRDefault="008E60B2" w:rsidP="008E60B2">
      <w:pPr>
        <w:spacing w:after="80" w:line="360" w:lineRule="auto"/>
        <w:ind w:left="567" w:hanging="567"/>
        <w:rPr>
          <w:rFonts w:ascii="Cambria" w:hAnsi="Cambria" w:cs="Arial"/>
          <w:color w:val="262626"/>
          <w:szCs w:val="26"/>
        </w:rPr>
      </w:pPr>
      <w:r w:rsidRPr="00C12D21">
        <w:rPr>
          <w:rFonts w:ascii="Cambria" w:hAnsi="Cambria" w:cs="Arial"/>
          <w:color w:val="262626"/>
          <w:szCs w:val="26"/>
        </w:rPr>
        <w:t xml:space="preserve">Sperber, D. (2000) An objection to the memetic approach to culture. In: </w:t>
      </w:r>
      <w:r w:rsidRPr="00C12D21">
        <w:rPr>
          <w:rFonts w:ascii="Cambria" w:hAnsi="Cambria"/>
          <w:i/>
        </w:rPr>
        <w:t>Darwinizing culture: The status of memetics as a science</w:t>
      </w:r>
      <w:r w:rsidRPr="00C12D21">
        <w:rPr>
          <w:rFonts w:ascii="Cambria" w:hAnsi="Cambria"/>
        </w:rPr>
        <w:t xml:space="preserve">, ed. R. Aunger, pp. 163-173. </w:t>
      </w:r>
      <w:proofErr w:type="gramStart"/>
      <w:r w:rsidRPr="00C12D21">
        <w:rPr>
          <w:rFonts w:ascii="Cambria" w:hAnsi="Cambria"/>
        </w:rPr>
        <w:t>Oxford University Press.</w:t>
      </w:r>
      <w:proofErr w:type="gramEnd"/>
      <w:r w:rsidRPr="00C12D21">
        <w:rPr>
          <w:rFonts w:ascii="Cambria" w:hAnsi="Cambria" w:cs="Arial"/>
          <w:color w:val="262626"/>
          <w:szCs w:val="26"/>
        </w:rPr>
        <w:t xml:space="preserve"> </w:t>
      </w:r>
    </w:p>
    <w:p w:rsidR="008E60B2" w:rsidRPr="008B6627" w:rsidRDefault="008E60B2" w:rsidP="008E60B2">
      <w:pPr>
        <w:spacing w:after="80" w:line="360" w:lineRule="auto"/>
        <w:ind w:left="567" w:hanging="567"/>
      </w:pPr>
      <w:r w:rsidRPr="008B6627">
        <w:t xml:space="preserve">Staal, F. (1979) The meaninglessness of ritual. </w:t>
      </w:r>
      <w:proofErr w:type="gramStart"/>
      <w:r w:rsidRPr="008B6627">
        <w:rPr>
          <w:i/>
        </w:rPr>
        <w:t>Numen</w:t>
      </w:r>
      <w:r w:rsidRPr="008B6627">
        <w:t xml:space="preserve"> </w:t>
      </w:r>
      <w:r w:rsidRPr="008B6627">
        <w:rPr>
          <w:i/>
        </w:rPr>
        <w:t>26</w:t>
      </w:r>
      <w:r w:rsidR="00275620">
        <w:t>:</w:t>
      </w:r>
      <w:r w:rsidRPr="008B6627">
        <w:t>2-22.</w:t>
      </w:r>
      <w:proofErr w:type="gramEnd"/>
    </w:p>
    <w:p w:rsidR="008E60B2" w:rsidRPr="008B6627" w:rsidRDefault="008E60B2" w:rsidP="008E60B2">
      <w:pPr>
        <w:spacing w:after="80" w:line="360" w:lineRule="auto"/>
        <w:ind w:left="567" w:hanging="567"/>
      </w:pPr>
      <w:r w:rsidRPr="008B6627">
        <w:t xml:space="preserve">Staal, F. (1989) </w:t>
      </w:r>
      <w:r w:rsidRPr="008B6627">
        <w:rPr>
          <w:i/>
        </w:rPr>
        <w:t>Rules without meaning: Ritual, mantras and the human sciences</w:t>
      </w:r>
      <w:r w:rsidRPr="008B6627">
        <w:t>. Peter Lang.</w:t>
      </w:r>
    </w:p>
    <w:p w:rsidR="008E60B2" w:rsidRPr="00666674" w:rsidRDefault="008E60B2" w:rsidP="008E60B2">
      <w:pPr>
        <w:spacing w:after="80" w:line="360" w:lineRule="auto"/>
        <w:ind w:left="567" w:hanging="567"/>
        <w:rPr>
          <w:rFonts w:ascii="Cambria" w:hAnsi="Cambria" w:cs="Arial"/>
          <w:color w:val="262626"/>
          <w:szCs w:val="26"/>
        </w:rPr>
      </w:pPr>
      <w:proofErr w:type="gramStart"/>
      <w:r>
        <w:rPr>
          <w:rFonts w:ascii="Cambria" w:hAnsi="Cambria" w:cs="Arial"/>
          <w:color w:val="262626"/>
          <w:szCs w:val="26"/>
        </w:rPr>
        <w:t>Sterelny, K. (2017)</w:t>
      </w:r>
      <w:r w:rsidRPr="00666674">
        <w:rPr>
          <w:rFonts w:ascii="Cambria" w:hAnsi="Cambria" w:cs="Arial"/>
          <w:color w:val="262626"/>
          <w:szCs w:val="26"/>
        </w:rPr>
        <w:t xml:space="preserve"> Cultural evolution in California and Paris.</w:t>
      </w:r>
      <w:proofErr w:type="gramEnd"/>
      <w:r w:rsidRPr="00666674">
        <w:rPr>
          <w:rFonts w:ascii="Cambria" w:hAnsi="Cambria" w:cs="Arial"/>
          <w:color w:val="262626"/>
          <w:szCs w:val="26"/>
        </w:rPr>
        <w:t xml:space="preserve"> </w:t>
      </w:r>
      <w:r w:rsidRPr="00666674">
        <w:rPr>
          <w:rFonts w:ascii="Cambria" w:hAnsi="Cambria" w:cs="Arial"/>
          <w:i/>
          <w:color w:val="262626"/>
          <w:szCs w:val="26"/>
        </w:rPr>
        <w:t>Studies in History and Philosophy of Biological and Biomedical Sciences 62</w:t>
      </w:r>
      <w:r w:rsidRPr="00666674">
        <w:rPr>
          <w:rFonts w:ascii="Cambria" w:hAnsi="Cambria" w:cs="Arial"/>
          <w:color w:val="262626"/>
          <w:szCs w:val="26"/>
        </w:rPr>
        <w:t xml:space="preserve">:42-50. </w:t>
      </w:r>
    </w:p>
    <w:p w:rsidR="008E60B2" w:rsidRPr="00A20064" w:rsidRDefault="008E60B2" w:rsidP="008E60B2">
      <w:pPr>
        <w:spacing w:after="80" w:line="360" w:lineRule="auto"/>
        <w:ind w:left="567" w:hanging="567"/>
        <w:rPr>
          <w:rFonts w:ascii="Cambria" w:hAnsi="Cambria" w:cs="Arial"/>
          <w:color w:val="262626"/>
          <w:szCs w:val="26"/>
        </w:rPr>
      </w:pPr>
      <w:r w:rsidRPr="00A20064">
        <w:rPr>
          <w:rFonts w:ascii="Cambria" w:hAnsi="Cambria" w:cs="Arial"/>
          <w:color w:val="262626"/>
          <w:szCs w:val="26"/>
        </w:rPr>
        <w:t xml:space="preserve">Sterelny, K., Smith, K. C. &amp; Dickison, M. (1996) The extended replicator. </w:t>
      </w:r>
      <w:r w:rsidRPr="00A20064">
        <w:rPr>
          <w:rFonts w:ascii="Cambria" w:hAnsi="Cambria" w:cs="Arial"/>
          <w:i/>
          <w:color w:val="262626"/>
          <w:szCs w:val="26"/>
        </w:rPr>
        <w:t>Biology and Philosophy 11</w:t>
      </w:r>
      <w:r w:rsidR="00275620">
        <w:rPr>
          <w:rFonts w:ascii="Cambria" w:hAnsi="Cambria" w:cs="Arial"/>
          <w:color w:val="262626"/>
          <w:szCs w:val="26"/>
        </w:rPr>
        <w:t>:</w:t>
      </w:r>
      <w:r w:rsidRPr="00A20064">
        <w:rPr>
          <w:rFonts w:ascii="Cambria" w:hAnsi="Cambria" w:cs="Arial"/>
          <w:color w:val="262626"/>
          <w:szCs w:val="26"/>
        </w:rPr>
        <w:t xml:space="preserve">337-403. </w:t>
      </w:r>
    </w:p>
    <w:p w:rsidR="008E60B2" w:rsidRPr="004C0F29" w:rsidRDefault="008E60B2" w:rsidP="008E60B2">
      <w:pPr>
        <w:spacing w:after="80" w:line="360" w:lineRule="auto"/>
        <w:ind w:left="567" w:hanging="567"/>
        <w:rPr>
          <w:rFonts w:ascii="Cambria" w:hAnsi="Cambria"/>
        </w:rPr>
      </w:pPr>
      <w:proofErr w:type="gramStart"/>
      <w:r w:rsidRPr="004C0F29">
        <w:rPr>
          <w:rFonts w:ascii="Cambria" w:hAnsi="Cambria" w:cs="Arial"/>
          <w:color w:val="262626"/>
          <w:szCs w:val="26"/>
        </w:rPr>
        <w:t>Stout, D. (2011) Stone toolmaking and the evolution of human culture and cognition.</w:t>
      </w:r>
      <w:proofErr w:type="gramEnd"/>
      <w:r w:rsidRPr="004C0F29">
        <w:rPr>
          <w:rFonts w:ascii="Cambria" w:hAnsi="Cambria" w:cs="Arial"/>
          <w:color w:val="262626"/>
          <w:szCs w:val="26"/>
        </w:rPr>
        <w:t xml:space="preserve"> </w:t>
      </w:r>
      <w:r w:rsidRPr="004C0F29">
        <w:rPr>
          <w:rFonts w:ascii="Cambria" w:hAnsi="Cambria" w:cs="Arial"/>
          <w:i/>
          <w:color w:val="262626"/>
          <w:szCs w:val="26"/>
        </w:rPr>
        <w:t>Philosophical Transactions of the Royal Society B. 366</w:t>
      </w:r>
      <w:r w:rsidRPr="004C0F29">
        <w:rPr>
          <w:rFonts w:ascii="Cambria" w:hAnsi="Cambria" w:cs="Arial"/>
          <w:color w:val="262626"/>
          <w:szCs w:val="26"/>
        </w:rPr>
        <w:t>:1050-9.</w:t>
      </w:r>
    </w:p>
    <w:p w:rsidR="008E60B2" w:rsidRPr="00C12D21" w:rsidRDefault="008E60B2" w:rsidP="008E60B2">
      <w:pPr>
        <w:pStyle w:val="Reference"/>
        <w:spacing w:line="360" w:lineRule="auto"/>
      </w:pPr>
      <w:r w:rsidRPr="00C12D21">
        <w:t xml:space="preserve">Sulik, J. (2018) Cognitive mechanisms for inferring the meaning of novel signals during symbolisation. </w:t>
      </w:r>
      <w:proofErr w:type="gramStart"/>
      <w:r w:rsidRPr="00C12D21">
        <w:rPr>
          <w:i/>
        </w:rPr>
        <w:t>PLoS ONE 13</w:t>
      </w:r>
      <w:r w:rsidRPr="00C12D21">
        <w:t>:e0189540.</w:t>
      </w:r>
      <w:proofErr w:type="gramEnd"/>
    </w:p>
    <w:p w:rsidR="008E60B2" w:rsidRPr="00A20064" w:rsidRDefault="008E60B2" w:rsidP="008E60B2">
      <w:pPr>
        <w:pStyle w:val="Ref"/>
        <w:spacing w:line="360" w:lineRule="auto"/>
      </w:pPr>
      <w:r w:rsidRPr="00A20064">
        <w:t xml:space="preserve">Szostak, J., Bartel, D. &amp; Luisi, P. (2001) </w:t>
      </w:r>
      <w:proofErr w:type="gramStart"/>
      <w:r w:rsidRPr="00A20064">
        <w:t>Synthesizing</w:t>
      </w:r>
      <w:proofErr w:type="gramEnd"/>
      <w:r w:rsidRPr="00A20064">
        <w:t xml:space="preserve"> life. </w:t>
      </w:r>
      <w:r w:rsidRPr="00A20064">
        <w:rPr>
          <w:i/>
        </w:rPr>
        <w:t>Nature</w:t>
      </w:r>
      <w:r w:rsidRPr="00A20064">
        <w:t xml:space="preserve">, </w:t>
      </w:r>
      <w:r w:rsidRPr="00A20064">
        <w:rPr>
          <w:i/>
        </w:rPr>
        <w:t>409</w:t>
      </w:r>
      <w:r w:rsidRPr="00A20064">
        <w:t>:383-390.</w:t>
      </w:r>
    </w:p>
    <w:p w:rsidR="00FE3C3F" w:rsidRDefault="008E60B2" w:rsidP="00FE3C3F">
      <w:pPr>
        <w:pStyle w:val="Ref"/>
        <w:spacing w:line="360" w:lineRule="auto"/>
        <w:rPr>
          <w:i/>
        </w:rPr>
      </w:pPr>
      <w:r w:rsidRPr="008B6627">
        <w:t>Tamariz, M. (</w:t>
      </w:r>
      <w:r w:rsidRPr="008B6627">
        <w:rPr>
          <w:iCs/>
        </w:rPr>
        <w:t>2011</w:t>
      </w:r>
      <w:r w:rsidRPr="008B6627">
        <w:t xml:space="preserve">) </w:t>
      </w:r>
      <w:proofErr w:type="gramStart"/>
      <w:r w:rsidRPr="008B6627">
        <w:t>Could</w:t>
      </w:r>
      <w:proofErr w:type="gramEnd"/>
      <w:r w:rsidRPr="008B6627">
        <w:t xml:space="preserve"> arbitrary imitation and pattern completion have bootstrapped human linguistic communication? </w:t>
      </w:r>
      <w:proofErr w:type="gramStart"/>
      <w:r w:rsidRPr="008B6627">
        <w:rPr>
          <w:i/>
          <w:iCs/>
        </w:rPr>
        <w:t xml:space="preserve">Interaction Studies, </w:t>
      </w:r>
      <w:r w:rsidRPr="008B6627">
        <w:rPr>
          <w:i/>
        </w:rPr>
        <w:t>12</w:t>
      </w:r>
      <w:r w:rsidRPr="008B6627">
        <w:t>:36-62</w:t>
      </w:r>
      <w:r w:rsidRPr="008B6627">
        <w:rPr>
          <w:i/>
          <w:iCs/>
        </w:rPr>
        <w:t>.</w:t>
      </w:r>
      <w:proofErr w:type="gramEnd"/>
      <w:r w:rsidRPr="008B6627">
        <w:rPr>
          <w:i/>
        </w:rPr>
        <w:t xml:space="preserve"> </w:t>
      </w:r>
    </w:p>
    <w:p w:rsidR="00FE3C3F" w:rsidRPr="00FE3C3F" w:rsidRDefault="00FE3C3F" w:rsidP="00FE3C3F">
      <w:pPr>
        <w:pStyle w:val="Ref"/>
        <w:spacing w:line="360" w:lineRule="auto"/>
        <w:rPr>
          <w:i/>
          <w:iCs/>
        </w:rPr>
      </w:pPr>
      <w:proofErr w:type="gramStart"/>
      <w:r w:rsidRPr="00763554">
        <w:t>Tamariz</w:t>
      </w:r>
      <w:r>
        <w:t>,</w:t>
      </w:r>
      <w:r w:rsidRPr="00763554">
        <w:t xml:space="preserve"> M</w:t>
      </w:r>
      <w:r>
        <w:t>.</w:t>
      </w:r>
      <w:r w:rsidRPr="00763554">
        <w:t>, Brown</w:t>
      </w:r>
      <w:r>
        <w:t>,</w:t>
      </w:r>
      <w:r w:rsidRPr="00763554">
        <w:t xml:space="preserve"> J</w:t>
      </w:r>
      <w:r>
        <w:t xml:space="preserve">. </w:t>
      </w:r>
      <w:r w:rsidRPr="00763554">
        <w:t>E</w:t>
      </w:r>
      <w:r>
        <w:t>.</w:t>
      </w:r>
      <w:r w:rsidRPr="00763554">
        <w:t xml:space="preserve"> &amp; Murray</w:t>
      </w:r>
      <w:r>
        <w:t>,</w:t>
      </w:r>
      <w:r w:rsidRPr="00763554">
        <w:t xml:space="preserve"> K</w:t>
      </w:r>
      <w:r>
        <w:t xml:space="preserve">. </w:t>
      </w:r>
      <w:r w:rsidRPr="00763554">
        <w:t>M</w:t>
      </w:r>
      <w:r>
        <w:t>.</w:t>
      </w:r>
      <w:r w:rsidRPr="00763554">
        <w:t xml:space="preserve"> (</w:t>
      </w:r>
      <w:r w:rsidRPr="00763554">
        <w:rPr>
          <w:iCs/>
        </w:rPr>
        <w:t>2010</w:t>
      </w:r>
      <w:r w:rsidRPr="00763554">
        <w:t xml:space="preserve">) The </w:t>
      </w:r>
      <w:r>
        <w:t>r</w:t>
      </w:r>
      <w:r w:rsidRPr="00763554">
        <w:t xml:space="preserve">ole of </w:t>
      </w:r>
      <w:r>
        <w:t>p</w:t>
      </w:r>
      <w:r w:rsidRPr="00763554">
        <w:t xml:space="preserve">ractice and </w:t>
      </w:r>
      <w:r>
        <w:t>l</w:t>
      </w:r>
      <w:r w:rsidRPr="00763554">
        <w:t xml:space="preserve">iteracy in the </w:t>
      </w:r>
      <w:r>
        <w:t>e</w:t>
      </w:r>
      <w:r w:rsidRPr="00763554">
        <w:t xml:space="preserve">volution of </w:t>
      </w:r>
      <w:r>
        <w:t>l</w:t>
      </w:r>
      <w:r w:rsidRPr="00763554">
        <w:t xml:space="preserve">inguistic </w:t>
      </w:r>
      <w:r>
        <w:t>s</w:t>
      </w:r>
      <w:r w:rsidRPr="00763554">
        <w:t>tructure.</w:t>
      </w:r>
      <w:proofErr w:type="gramEnd"/>
      <w:r w:rsidRPr="00763554">
        <w:t xml:space="preserve"> In</w:t>
      </w:r>
      <w:r>
        <w:t>:</w:t>
      </w:r>
      <w:r w:rsidRPr="00763554">
        <w:t xml:space="preserve"> </w:t>
      </w:r>
      <w:r w:rsidRPr="00763554">
        <w:rPr>
          <w:i/>
          <w:iCs/>
        </w:rPr>
        <w:t>The Evolution of Language</w:t>
      </w:r>
      <w:r>
        <w:rPr>
          <w:i/>
        </w:rPr>
        <w:t xml:space="preserve">, </w:t>
      </w:r>
      <w:r>
        <w:t>e</w:t>
      </w:r>
      <w:r w:rsidRPr="00FE3C3F">
        <w:t>d</w:t>
      </w:r>
      <w:r>
        <w:t>.</w:t>
      </w:r>
      <w:r w:rsidRPr="00FE3C3F">
        <w:t xml:space="preserve"> </w:t>
      </w:r>
      <w:r>
        <w:t xml:space="preserve">A. D. M. </w:t>
      </w:r>
      <w:r w:rsidRPr="00763554">
        <w:t xml:space="preserve">Smith, </w:t>
      </w:r>
      <w:r>
        <w:t>B. de Boer</w:t>
      </w:r>
      <w:r w:rsidRPr="00763554">
        <w:t xml:space="preserve">, </w:t>
      </w:r>
      <w:r>
        <w:t>M. Schouwstra &amp; K. Smith, pp. 313-320</w:t>
      </w:r>
      <w:r w:rsidRPr="00763554">
        <w:t xml:space="preserve">. </w:t>
      </w:r>
      <w:proofErr w:type="gramStart"/>
      <w:r w:rsidRPr="00763554">
        <w:t>World Scientific Press.</w:t>
      </w:r>
      <w:proofErr w:type="gramEnd"/>
    </w:p>
    <w:p w:rsidR="008E60B2" w:rsidRPr="002033DB" w:rsidRDefault="008E60B2" w:rsidP="008E60B2">
      <w:pPr>
        <w:pStyle w:val="Ref"/>
        <w:spacing w:line="360" w:lineRule="auto"/>
        <w:rPr>
          <w:lang w:val="en-GB"/>
        </w:rPr>
      </w:pPr>
      <w:r w:rsidRPr="002033DB">
        <w:t>Tamariz, M. &amp; Kirby, S. (2015) Culture: Copying, compression and conventionality</w:t>
      </w:r>
      <w:r w:rsidRPr="002033DB">
        <w:rPr>
          <w:lang w:val="en-GB"/>
        </w:rPr>
        <w:t xml:space="preserve">. </w:t>
      </w:r>
      <w:r w:rsidRPr="002033DB">
        <w:rPr>
          <w:i/>
          <w:lang w:val="en-GB"/>
        </w:rPr>
        <w:t>Cognitive Science</w:t>
      </w:r>
      <w:r w:rsidRPr="002033DB">
        <w:rPr>
          <w:lang w:val="en-GB"/>
        </w:rPr>
        <w:t xml:space="preserve"> </w:t>
      </w:r>
      <w:r w:rsidRPr="002033DB">
        <w:rPr>
          <w:i/>
          <w:lang w:val="en-GB"/>
        </w:rPr>
        <w:t>39</w:t>
      </w:r>
      <w:r w:rsidRPr="002033DB">
        <w:rPr>
          <w:lang w:val="en-GB"/>
        </w:rPr>
        <w:t>:171-183</w:t>
      </w:r>
      <w:r w:rsidRPr="002033DB">
        <w:rPr>
          <w:color w:val="767676"/>
          <w:szCs w:val="19"/>
          <w:shd w:val="clear" w:color="auto" w:fill="FFFFFF"/>
          <w:lang w:val="en-GB"/>
        </w:rPr>
        <w:t xml:space="preserve">. </w:t>
      </w:r>
    </w:p>
    <w:p w:rsidR="008E60B2" w:rsidRDefault="008E60B2" w:rsidP="008E60B2">
      <w:pPr>
        <w:spacing w:after="80" w:line="360" w:lineRule="auto"/>
        <w:ind w:left="567" w:hanging="567"/>
        <w:rPr>
          <w:rFonts w:ascii="Cambria" w:hAnsi="Cambria"/>
        </w:rPr>
      </w:pPr>
      <w:proofErr w:type="gramStart"/>
      <w:r w:rsidRPr="00C12D21">
        <w:rPr>
          <w:rFonts w:ascii="Cambria" w:hAnsi="Cambria"/>
        </w:rPr>
        <w:t>Taylor, P.D. &amp; Jonker, L. (1978) Evolutionarily stable strategies and game dynamics.</w:t>
      </w:r>
      <w:proofErr w:type="gramEnd"/>
      <w:r w:rsidRPr="00C12D21">
        <w:rPr>
          <w:rFonts w:ascii="Cambria" w:hAnsi="Cambria"/>
        </w:rPr>
        <w:t xml:space="preserve"> </w:t>
      </w:r>
      <w:r w:rsidRPr="00C12D21">
        <w:rPr>
          <w:rFonts w:ascii="Cambria" w:hAnsi="Cambria"/>
          <w:i/>
        </w:rPr>
        <w:t>Mathematical Biosciences 40</w:t>
      </w:r>
      <w:r w:rsidRPr="00C12D21">
        <w:rPr>
          <w:rFonts w:ascii="Cambria" w:hAnsi="Cambria"/>
        </w:rPr>
        <w:t xml:space="preserve">:145-156. </w:t>
      </w:r>
    </w:p>
    <w:p w:rsidR="008E60B2" w:rsidRPr="00666674" w:rsidRDefault="008E60B2" w:rsidP="008E60B2">
      <w:pPr>
        <w:widowControl w:val="0"/>
        <w:autoSpaceDE w:val="0"/>
        <w:autoSpaceDN w:val="0"/>
        <w:adjustRightInd w:val="0"/>
        <w:spacing w:after="80" w:line="360" w:lineRule="auto"/>
        <w:ind w:left="567" w:hanging="567"/>
        <w:rPr>
          <w:rFonts w:ascii="Cambria" w:hAnsi="Cambria" w:cs="Times New Roman"/>
          <w:color w:val="000000"/>
          <w:szCs w:val="18"/>
        </w:rPr>
      </w:pPr>
      <w:r w:rsidRPr="00666674">
        <w:rPr>
          <w:rFonts w:ascii="Cambria" w:hAnsi="Cambria" w:cs="Times New Roman"/>
          <w:color w:val="000000"/>
          <w:szCs w:val="18"/>
        </w:rPr>
        <w:t xml:space="preserve">Tennie, C., Call, J. &amp; Tomasello, M. (2009) </w:t>
      </w:r>
      <w:proofErr w:type="gramStart"/>
      <w:r w:rsidRPr="00666674">
        <w:rPr>
          <w:rFonts w:ascii="Cambria" w:hAnsi="Cambria" w:cs="Times New Roman"/>
          <w:color w:val="000000"/>
          <w:szCs w:val="18"/>
        </w:rPr>
        <w:t>Ratcheting</w:t>
      </w:r>
      <w:proofErr w:type="gramEnd"/>
      <w:r w:rsidRPr="00666674">
        <w:rPr>
          <w:rFonts w:ascii="Cambria" w:hAnsi="Cambria" w:cs="Times New Roman"/>
          <w:color w:val="000000"/>
          <w:szCs w:val="18"/>
        </w:rPr>
        <w:t xml:space="preserve"> up the ratchet: on the evolution of cumulative culture. </w:t>
      </w:r>
      <w:r w:rsidRPr="004C0F29">
        <w:rPr>
          <w:rFonts w:ascii="Cambria" w:hAnsi="Cambria"/>
          <w:i/>
        </w:rPr>
        <w:t>Philosophical Transactions of the Royal Society B</w:t>
      </w:r>
      <w:r w:rsidRPr="00666674">
        <w:rPr>
          <w:rFonts w:ascii="Cambria" w:hAnsi="Cambria" w:cs="Times New Roman"/>
          <w:i/>
          <w:color w:val="000000"/>
          <w:szCs w:val="18"/>
        </w:rPr>
        <w:t xml:space="preserve"> </w:t>
      </w:r>
      <w:r w:rsidR="00275620" w:rsidRPr="00275620">
        <w:rPr>
          <w:rFonts w:ascii="Cambria" w:hAnsi="Cambria" w:cs="Times New Roman"/>
          <w:i/>
          <w:color w:val="000000"/>
          <w:szCs w:val="18"/>
        </w:rPr>
        <w:t>364</w:t>
      </w:r>
      <w:r w:rsidR="00275620">
        <w:rPr>
          <w:rFonts w:ascii="Cambria" w:hAnsi="Cambria" w:cs="Times New Roman"/>
          <w:color w:val="000000"/>
          <w:szCs w:val="18"/>
        </w:rPr>
        <w:t>:</w:t>
      </w:r>
      <w:r w:rsidRPr="00666674">
        <w:rPr>
          <w:rFonts w:ascii="Cambria" w:hAnsi="Cambria" w:cs="Times New Roman"/>
          <w:color w:val="000000"/>
          <w:szCs w:val="18"/>
        </w:rPr>
        <w:t xml:space="preserve">2405-15. </w:t>
      </w:r>
    </w:p>
    <w:p w:rsidR="008E60B2" w:rsidRPr="00666674" w:rsidRDefault="008E60B2" w:rsidP="008E60B2">
      <w:pPr>
        <w:pStyle w:val="Ref"/>
        <w:spacing w:line="360" w:lineRule="auto"/>
      </w:pPr>
      <w:r w:rsidRPr="00666674">
        <w:t xml:space="preserve">Tehrani, J. J. &amp; Collard, M. (2009) On the relationship between interindividual cultural transmission and population-level cultural diversity: a case study of weaving in Iranian tribal populations. </w:t>
      </w:r>
      <w:r w:rsidRPr="00666674">
        <w:rPr>
          <w:i/>
        </w:rPr>
        <w:t xml:space="preserve">Evolution &amp; Human </w:t>
      </w:r>
      <w:r>
        <w:rPr>
          <w:i/>
        </w:rPr>
        <w:t>B</w:t>
      </w:r>
      <w:r w:rsidRPr="00666674">
        <w:rPr>
          <w:i/>
        </w:rPr>
        <w:t>ehaviour 30</w:t>
      </w:r>
      <w:r w:rsidR="00275620">
        <w:t>:</w:t>
      </w:r>
      <w:r w:rsidRPr="00666674">
        <w:t>286-300.</w:t>
      </w:r>
    </w:p>
    <w:p w:rsidR="008E60B2" w:rsidRPr="008B6627" w:rsidRDefault="008E60B2" w:rsidP="008E60B2">
      <w:pPr>
        <w:pStyle w:val="Ref"/>
        <w:spacing w:line="360" w:lineRule="auto"/>
      </w:pPr>
      <w:r w:rsidRPr="008B6627">
        <w:t xml:space="preserve">Thelen, E. (1995) Motor development: A new synthesis. </w:t>
      </w:r>
      <w:r w:rsidRPr="008B6627">
        <w:rPr>
          <w:i/>
        </w:rPr>
        <w:t>American Psychologist 50</w:t>
      </w:r>
      <w:r w:rsidRPr="008B6627">
        <w:t xml:space="preserve">:79-95. </w:t>
      </w:r>
    </w:p>
    <w:p w:rsidR="008E60B2" w:rsidRPr="008B6627" w:rsidRDefault="008E60B2" w:rsidP="008E60B2">
      <w:pPr>
        <w:pStyle w:val="Ref"/>
        <w:spacing w:line="360" w:lineRule="auto"/>
      </w:pPr>
      <w:proofErr w:type="gramStart"/>
      <w:r w:rsidRPr="008B6627">
        <w:t xml:space="preserve">Thelen, E. &amp; Smith, L.B. (1994) A dynamic </w:t>
      </w:r>
      <w:r>
        <w:t>s</w:t>
      </w:r>
      <w:r w:rsidRPr="008B6627">
        <w:t xml:space="preserve">ystems </w:t>
      </w:r>
      <w:r>
        <w:t>a</w:t>
      </w:r>
      <w:r w:rsidRPr="008B6627">
        <w:t xml:space="preserve">pproach to the </w:t>
      </w:r>
      <w:r>
        <w:t>d</w:t>
      </w:r>
      <w:r w:rsidRPr="008B6627">
        <w:t xml:space="preserve">evelopment of </w:t>
      </w:r>
      <w:r>
        <w:t>c</w:t>
      </w:r>
      <w:r w:rsidRPr="008B6627">
        <w:t xml:space="preserve">ognition and </w:t>
      </w:r>
      <w:r>
        <w:t>a</w:t>
      </w:r>
      <w:r w:rsidRPr="008B6627">
        <w:t>ction.</w:t>
      </w:r>
      <w:proofErr w:type="gramEnd"/>
      <w:r w:rsidRPr="008B6627">
        <w:t xml:space="preserve"> MIT Press.</w:t>
      </w:r>
    </w:p>
    <w:p w:rsidR="008E60B2" w:rsidRPr="008B6627" w:rsidRDefault="008E60B2" w:rsidP="008E60B2">
      <w:pPr>
        <w:pStyle w:val="Ref"/>
        <w:spacing w:line="360" w:lineRule="auto"/>
      </w:pPr>
      <w:r w:rsidRPr="008B6627">
        <w:t xml:space="preserve">Thibault, P. (2004) </w:t>
      </w:r>
      <w:r w:rsidRPr="008B6627">
        <w:rPr>
          <w:i/>
        </w:rPr>
        <w:t xml:space="preserve">Brain, </w:t>
      </w:r>
      <w:r>
        <w:rPr>
          <w:i/>
        </w:rPr>
        <w:t>m</w:t>
      </w:r>
      <w:r w:rsidRPr="008B6627">
        <w:rPr>
          <w:i/>
        </w:rPr>
        <w:t xml:space="preserve">ind and the </w:t>
      </w:r>
      <w:r>
        <w:rPr>
          <w:i/>
        </w:rPr>
        <w:t>s</w:t>
      </w:r>
      <w:r w:rsidRPr="008B6627">
        <w:rPr>
          <w:i/>
        </w:rPr>
        <w:t xml:space="preserve">ignifying </w:t>
      </w:r>
      <w:r>
        <w:rPr>
          <w:i/>
        </w:rPr>
        <w:t>b</w:t>
      </w:r>
      <w:r w:rsidRPr="008B6627">
        <w:rPr>
          <w:i/>
        </w:rPr>
        <w:t xml:space="preserve">ody: An </w:t>
      </w:r>
      <w:r>
        <w:rPr>
          <w:i/>
        </w:rPr>
        <w:t>e</w:t>
      </w:r>
      <w:r w:rsidRPr="008B6627">
        <w:rPr>
          <w:i/>
        </w:rPr>
        <w:t xml:space="preserve">cosocial </w:t>
      </w:r>
      <w:r>
        <w:rPr>
          <w:i/>
        </w:rPr>
        <w:t>s</w:t>
      </w:r>
      <w:r w:rsidRPr="008B6627">
        <w:rPr>
          <w:i/>
        </w:rPr>
        <w:t xml:space="preserve">emiotic </w:t>
      </w:r>
      <w:r>
        <w:rPr>
          <w:i/>
        </w:rPr>
        <w:t>t</w:t>
      </w:r>
      <w:r w:rsidRPr="008B6627">
        <w:rPr>
          <w:i/>
        </w:rPr>
        <w:t>heory</w:t>
      </w:r>
      <w:r w:rsidRPr="008B6627">
        <w:t>. Continuum.</w:t>
      </w:r>
    </w:p>
    <w:p w:rsidR="008E60B2" w:rsidRPr="008B6627" w:rsidRDefault="008E60B2" w:rsidP="008E60B2">
      <w:pPr>
        <w:widowControl w:val="0"/>
        <w:autoSpaceDE w:val="0"/>
        <w:autoSpaceDN w:val="0"/>
        <w:adjustRightInd w:val="0"/>
        <w:spacing w:after="80" w:line="360" w:lineRule="auto"/>
        <w:ind w:left="567" w:hanging="567"/>
        <w:rPr>
          <w:rFonts w:ascii="Cambria" w:hAnsi="Cambria" w:cs="Times New Roman"/>
          <w:szCs w:val="18"/>
        </w:rPr>
      </w:pPr>
      <w:r w:rsidRPr="008B6627">
        <w:rPr>
          <w:rFonts w:ascii="Cambria" w:hAnsi="Cambria" w:cs="Times New Roman"/>
          <w:szCs w:val="18"/>
        </w:rPr>
        <w:t xml:space="preserve">Toelch, U., Bruce1, M. J., Newson, L., Richerson, P. J. &amp; Reader, S. M. (2014) Individual consistency and flexibility in human social information use. </w:t>
      </w:r>
      <w:r w:rsidRPr="008B6627">
        <w:rPr>
          <w:rFonts w:ascii="Cambria" w:hAnsi="Cambria" w:cs="Times New Roman"/>
          <w:i/>
          <w:szCs w:val="18"/>
        </w:rPr>
        <w:t>Proceedings of the Royal Society B 281</w:t>
      </w:r>
      <w:r w:rsidR="00275620">
        <w:rPr>
          <w:rFonts w:ascii="Cambria" w:hAnsi="Cambria" w:cs="Times New Roman"/>
          <w:szCs w:val="18"/>
        </w:rPr>
        <w:t>:</w:t>
      </w:r>
      <w:r w:rsidRPr="008B6627">
        <w:rPr>
          <w:rFonts w:ascii="Cambria" w:hAnsi="Cambria" w:cs="Times New Roman"/>
          <w:szCs w:val="18"/>
        </w:rPr>
        <w:t>20132864.</w:t>
      </w:r>
    </w:p>
    <w:p w:rsidR="008E60B2" w:rsidRPr="0027094F" w:rsidRDefault="008E60B2" w:rsidP="008E60B2">
      <w:pPr>
        <w:widowControl w:val="0"/>
        <w:autoSpaceDE w:val="0"/>
        <w:autoSpaceDN w:val="0"/>
        <w:adjustRightInd w:val="0"/>
        <w:spacing w:after="80" w:line="360" w:lineRule="auto"/>
        <w:ind w:left="567" w:hanging="567"/>
        <w:rPr>
          <w:rFonts w:ascii="Cambria" w:hAnsi="Cambria" w:cs="Times New Roman"/>
          <w:szCs w:val="18"/>
        </w:rPr>
      </w:pPr>
      <w:proofErr w:type="gramStart"/>
      <w:r w:rsidRPr="0027094F">
        <w:rPr>
          <w:rFonts w:ascii="Cambria" w:hAnsi="Cambria" w:cs="Times New Roman"/>
          <w:szCs w:val="18"/>
        </w:rPr>
        <w:t>Tomasello, M. (1990) Cultural transmission in the tool use and communicatory signaling of chimpanzees?</w:t>
      </w:r>
      <w:proofErr w:type="gramEnd"/>
      <w:r w:rsidRPr="0027094F">
        <w:rPr>
          <w:rFonts w:ascii="Cambria" w:hAnsi="Cambria" w:cs="Times New Roman"/>
          <w:szCs w:val="18"/>
        </w:rPr>
        <w:t xml:space="preserve"> In: </w:t>
      </w:r>
      <w:r w:rsidRPr="0027094F">
        <w:rPr>
          <w:rFonts w:ascii="Cambria" w:hAnsi="Cambria" w:cs="Times New Roman"/>
          <w:i/>
          <w:szCs w:val="18"/>
        </w:rPr>
        <w:t>Language and intelligence in monkeys and apes: Comparative developmental perspectives</w:t>
      </w:r>
      <w:r w:rsidRPr="0027094F">
        <w:rPr>
          <w:rFonts w:ascii="Cambria" w:hAnsi="Cambria" w:cs="Times New Roman"/>
          <w:szCs w:val="18"/>
        </w:rPr>
        <w:t xml:space="preserve">, ed. S. Parker &amp; K. Gibson, pp. 274-311. </w:t>
      </w:r>
      <w:proofErr w:type="gramStart"/>
      <w:r w:rsidRPr="0027094F">
        <w:rPr>
          <w:rFonts w:ascii="Cambria" w:hAnsi="Cambria" w:cs="Times New Roman"/>
          <w:szCs w:val="18"/>
        </w:rPr>
        <w:t>Cambridge University Press.</w:t>
      </w:r>
      <w:proofErr w:type="gramEnd"/>
    </w:p>
    <w:p w:rsidR="008E60B2" w:rsidRPr="00666674" w:rsidRDefault="008E60B2" w:rsidP="008E60B2">
      <w:pPr>
        <w:widowControl w:val="0"/>
        <w:autoSpaceDE w:val="0"/>
        <w:autoSpaceDN w:val="0"/>
        <w:adjustRightInd w:val="0"/>
        <w:spacing w:after="80" w:line="360" w:lineRule="auto"/>
        <w:ind w:left="567" w:hanging="567"/>
        <w:rPr>
          <w:rFonts w:ascii="Cambria" w:hAnsi="Cambria" w:cs="Times New Roman"/>
          <w:szCs w:val="18"/>
        </w:rPr>
      </w:pPr>
      <w:r w:rsidRPr="00666674">
        <w:rPr>
          <w:rFonts w:ascii="Cambria" w:hAnsi="Cambria" w:cs="Times New Roman"/>
          <w:szCs w:val="18"/>
        </w:rPr>
        <w:t xml:space="preserve">Tomasello, M. (1994) The question of chimpanzee culture. In: </w:t>
      </w:r>
      <w:r w:rsidRPr="00666674">
        <w:rPr>
          <w:rFonts w:ascii="Cambria" w:hAnsi="Cambria" w:cs="Times New Roman"/>
          <w:i/>
          <w:szCs w:val="18"/>
        </w:rPr>
        <w:t>Chimpanzee cultures</w:t>
      </w:r>
      <w:r w:rsidRPr="00666674">
        <w:rPr>
          <w:rFonts w:ascii="Cambria" w:hAnsi="Cambria" w:cs="Times New Roman"/>
          <w:szCs w:val="18"/>
        </w:rPr>
        <w:t xml:space="preserve">, ed. R. Wrangham, W. McGrew, F. de Waal &amp; P. Heltne, pp. 301-17. </w:t>
      </w:r>
      <w:proofErr w:type="gramStart"/>
      <w:r w:rsidRPr="00666674">
        <w:rPr>
          <w:rFonts w:ascii="Cambria" w:hAnsi="Cambria" w:cs="Times New Roman"/>
          <w:szCs w:val="18"/>
        </w:rPr>
        <w:t>Harvard University Press.</w:t>
      </w:r>
      <w:proofErr w:type="gramEnd"/>
    </w:p>
    <w:p w:rsidR="008E60B2" w:rsidRPr="009317FC" w:rsidRDefault="008E60B2" w:rsidP="008E60B2">
      <w:pPr>
        <w:spacing w:after="80" w:line="360" w:lineRule="auto"/>
        <w:ind w:left="567" w:hanging="567"/>
        <w:rPr>
          <w:rFonts w:ascii="Cambria" w:hAnsi="Cambria"/>
          <w:szCs w:val="20"/>
          <w:lang w:val="en-GB"/>
        </w:rPr>
      </w:pPr>
      <w:proofErr w:type="gramStart"/>
      <w:r w:rsidRPr="009317FC">
        <w:rPr>
          <w:rFonts w:ascii="Cambria" w:hAnsi="Cambria"/>
          <w:lang w:val="en-GB"/>
        </w:rPr>
        <w:t xml:space="preserve">Tomasello, M. (1999) </w:t>
      </w:r>
      <w:r w:rsidRPr="009317FC">
        <w:rPr>
          <w:rFonts w:ascii="Cambria" w:hAnsi="Cambria"/>
          <w:i/>
          <w:lang w:val="en-GB"/>
        </w:rPr>
        <w:t>The cultural origins of human cognition</w:t>
      </w:r>
      <w:r w:rsidRPr="009317FC">
        <w:rPr>
          <w:rFonts w:ascii="Cambria" w:hAnsi="Cambria"/>
          <w:lang w:val="en-GB"/>
        </w:rPr>
        <w:t>.</w:t>
      </w:r>
      <w:proofErr w:type="gramEnd"/>
      <w:r w:rsidRPr="009317FC">
        <w:rPr>
          <w:rFonts w:ascii="Cambria" w:hAnsi="Cambria"/>
          <w:lang w:val="en-GB"/>
        </w:rPr>
        <w:t xml:space="preserve"> </w:t>
      </w:r>
      <w:proofErr w:type="gramStart"/>
      <w:r w:rsidRPr="009317FC">
        <w:rPr>
          <w:rFonts w:ascii="Cambria" w:hAnsi="Cambria"/>
          <w:lang w:val="en-GB"/>
        </w:rPr>
        <w:t>Harvard University Press.</w:t>
      </w:r>
      <w:proofErr w:type="gramEnd"/>
    </w:p>
    <w:p w:rsidR="008E60B2" w:rsidRPr="00351112" w:rsidRDefault="008E60B2" w:rsidP="008E60B2">
      <w:pPr>
        <w:pStyle w:val="Ref"/>
        <w:spacing w:line="360" w:lineRule="auto"/>
      </w:pPr>
      <w:r w:rsidRPr="00351112">
        <w:t xml:space="preserve">Tomasello, M. (2003) </w:t>
      </w:r>
      <w:proofErr w:type="gramStart"/>
      <w:r w:rsidRPr="00351112">
        <w:rPr>
          <w:i/>
        </w:rPr>
        <w:t>Constructing</w:t>
      </w:r>
      <w:proofErr w:type="gramEnd"/>
      <w:r w:rsidRPr="00351112">
        <w:rPr>
          <w:i/>
        </w:rPr>
        <w:t xml:space="preserve"> a language: A usage-based theory of language acquisition. </w:t>
      </w:r>
      <w:proofErr w:type="gramStart"/>
      <w:r w:rsidRPr="00351112">
        <w:t>Harvard University Press.</w:t>
      </w:r>
      <w:proofErr w:type="gramEnd"/>
    </w:p>
    <w:p w:rsidR="008E60B2" w:rsidRPr="00666674" w:rsidRDefault="008E60B2" w:rsidP="008E60B2">
      <w:pPr>
        <w:spacing w:after="80" w:line="360" w:lineRule="auto"/>
        <w:ind w:left="567" w:hanging="567"/>
        <w:rPr>
          <w:rFonts w:ascii="Cambria" w:hAnsi="Cambria"/>
          <w:szCs w:val="20"/>
          <w:lang w:val="en-GB"/>
        </w:rPr>
      </w:pPr>
      <w:proofErr w:type="gramStart"/>
      <w:r>
        <w:rPr>
          <w:rFonts w:ascii="Cambria" w:hAnsi="Cambria"/>
          <w:lang w:val="en-GB"/>
        </w:rPr>
        <w:t>Tomasello, M. (2008)</w:t>
      </w:r>
      <w:r w:rsidRPr="00666674">
        <w:rPr>
          <w:rFonts w:ascii="Cambria" w:hAnsi="Cambria"/>
          <w:lang w:val="en-GB"/>
        </w:rPr>
        <w:t xml:space="preserve"> </w:t>
      </w:r>
      <w:r w:rsidRPr="00666674">
        <w:rPr>
          <w:rFonts w:ascii="Cambria" w:hAnsi="Cambria"/>
          <w:i/>
          <w:lang w:val="en-GB"/>
        </w:rPr>
        <w:t>Origins of human communication.</w:t>
      </w:r>
      <w:proofErr w:type="gramEnd"/>
      <w:r w:rsidRPr="00666674">
        <w:rPr>
          <w:rFonts w:ascii="Cambria" w:hAnsi="Cambria"/>
          <w:i/>
          <w:lang w:val="en-GB"/>
        </w:rPr>
        <w:t xml:space="preserve"> </w:t>
      </w:r>
      <w:r w:rsidRPr="00666674">
        <w:rPr>
          <w:rFonts w:ascii="Cambria" w:hAnsi="Cambria"/>
          <w:lang w:val="en-GB"/>
        </w:rPr>
        <w:t>The MIT Press.</w:t>
      </w:r>
    </w:p>
    <w:p w:rsidR="008E60B2" w:rsidRPr="00C12D21" w:rsidRDefault="008E60B2" w:rsidP="008E60B2">
      <w:pPr>
        <w:spacing w:after="80" w:line="360" w:lineRule="auto"/>
        <w:ind w:left="567" w:hanging="567"/>
        <w:rPr>
          <w:rFonts w:ascii="Cambria" w:hAnsi="Cambria"/>
        </w:rPr>
      </w:pPr>
      <w:r w:rsidRPr="00C12D21">
        <w:rPr>
          <w:rFonts w:ascii="Cambria" w:hAnsi="Cambria"/>
        </w:rPr>
        <w:t xml:space="preserve">Tomasello, M. (2009) The question of chimpanzee culture, plus postscript (Chimpanzee culture, 2009). In: </w:t>
      </w:r>
      <w:r w:rsidRPr="00C12D21">
        <w:rPr>
          <w:rFonts w:ascii="Cambria" w:hAnsi="Cambria"/>
          <w:i/>
        </w:rPr>
        <w:t>The question of animal culture</w:t>
      </w:r>
      <w:r w:rsidRPr="00C12D21">
        <w:rPr>
          <w:rFonts w:ascii="Cambria" w:hAnsi="Cambria"/>
        </w:rPr>
        <w:t xml:space="preserve">, ed. K. N. Laland &amp; B. G. Galef, </w:t>
      </w:r>
      <w:proofErr w:type="gramStart"/>
      <w:r w:rsidRPr="00C12D21">
        <w:rPr>
          <w:rFonts w:ascii="Cambria" w:hAnsi="Cambria"/>
        </w:rPr>
        <w:t>pp</w:t>
      </w:r>
      <w:proofErr w:type="gramEnd"/>
      <w:r w:rsidRPr="00C12D21">
        <w:rPr>
          <w:rFonts w:ascii="Cambria" w:hAnsi="Cambria"/>
        </w:rPr>
        <w:t>. 198-221. Harvard University Press</w:t>
      </w:r>
    </w:p>
    <w:p w:rsidR="008E60B2" w:rsidRPr="00C12D21" w:rsidRDefault="008E60B2" w:rsidP="008E60B2">
      <w:pPr>
        <w:widowControl w:val="0"/>
        <w:autoSpaceDE w:val="0"/>
        <w:autoSpaceDN w:val="0"/>
        <w:adjustRightInd w:val="0"/>
        <w:spacing w:after="80" w:line="360" w:lineRule="auto"/>
        <w:ind w:left="567" w:hanging="567"/>
        <w:rPr>
          <w:rFonts w:ascii="Cambria" w:hAnsi="Cambria" w:cs="Times New Roman"/>
          <w:szCs w:val="18"/>
        </w:rPr>
      </w:pPr>
      <w:proofErr w:type="gramStart"/>
      <w:r w:rsidRPr="00C12D21">
        <w:rPr>
          <w:rFonts w:ascii="Cambria" w:hAnsi="Cambria" w:cs="Times New Roman"/>
          <w:szCs w:val="18"/>
        </w:rPr>
        <w:t>Tomasello M., Davis-Dasilva M., Camak L., Bard K. (1987) Observational learning of tool-use by young chimpanzees.</w:t>
      </w:r>
      <w:proofErr w:type="gramEnd"/>
      <w:r w:rsidRPr="00C12D21">
        <w:rPr>
          <w:rFonts w:ascii="Cambria" w:hAnsi="Cambria" w:cs="Times New Roman"/>
          <w:szCs w:val="18"/>
        </w:rPr>
        <w:t xml:space="preserve"> </w:t>
      </w:r>
      <w:r w:rsidRPr="00C12D21">
        <w:rPr>
          <w:rFonts w:ascii="Cambria" w:hAnsi="Cambria" w:cs="Times New Roman"/>
          <w:i/>
          <w:szCs w:val="18"/>
        </w:rPr>
        <w:t>Human Evolution 2</w:t>
      </w:r>
      <w:r w:rsidRPr="00C12D21">
        <w:rPr>
          <w:rFonts w:ascii="Cambria" w:hAnsi="Cambria" w:cs="Times New Roman"/>
          <w:szCs w:val="18"/>
        </w:rPr>
        <w:t>:175</w:t>
      </w:r>
      <w:r>
        <w:rPr>
          <w:rFonts w:ascii="Cambria" w:hAnsi="Cambria" w:cs="Times New Roman"/>
          <w:szCs w:val="18"/>
        </w:rPr>
        <w:t>-</w:t>
      </w:r>
      <w:r w:rsidRPr="00C12D21">
        <w:rPr>
          <w:rFonts w:ascii="Cambria" w:hAnsi="Cambria" w:cs="Times New Roman"/>
          <w:szCs w:val="18"/>
        </w:rPr>
        <w:t xml:space="preserve">183. </w:t>
      </w:r>
    </w:p>
    <w:p w:rsidR="008E60B2" w:rsidRPr="00666674" w:rsidRDefault="008E60B2" w:rsidP="008E60B2">
      <w:pPr>
        <w:pStyle w:val="Ref"/>
        <w:spacing w:line="360" w:lineRule="auto"/>
      </w:pPr>
      <w:proofErr w:type="gramStart"/>
      <w:r w:rsidRPr="00666674">
        <w:t>Tomasello, M., Kruger, A., &amp; Ratner, H. (1993) Cultural learning.</w:t>
      </w:r>
      <w:proofErr w:type="gramEnd"/>
      <w:r w:rsidRPr="00666674">
        <w:t xml:space="preserve"> </w:t>
      </w:r>
      <w:r w:rsidRPr="00666674">
        <w:rPr>
          <w:i/>
          <w:iCs/>
        </w:rPr>
        <w:t>Behavioral and Brain Sciences, 16:</w:t>
      </w:r>
      <w:r w:rsidRPr="00666674">
        <w:t>495-552.</w:t>
      </w:r>
    </w:p>
    <w:p w:rsidR="008E60B2" w:rsidRPr="00666674" w:rsidRDefault="008E60B2" w:rsidP="008E60B2">
      <w:pPr>
        <w:spacing w:after="80" w:line="360" w:lineRule="auto"/>
        <w:ind w:left="567" w:hanging="567"/>
        <w:rPr>
          <w:rFonts w:ascii="Cambria" w:hAnsi="Cambria"/>
        </w:rPr>
      </w:pPr>
      <w:proofErr w:type="gramStart"/>
      <w:r w:rsidRPr="00666674">
        <w:rPr>
          <w:rFonts w:ascii="Cambria" w:hAnsi="Cambria"/>
        </w:rPr>
        <w:t>Tomasello, M. &amp; Carpenter, M. (2005) Intention reading and imitative learning.</w:t>
      </w:r>
      <w:proofErr w:type="gramEnd"/>
      <w:r w:rsidRPr="00666674">
        <w:rPr>
          <w:rFonts w:ascii="Cambria" w:hAnsi="Cambria"/>
        </w:rPr>
        <w:t xml:space="preserve"> In: </w:t>
      </w:r>
      <w:r w:rsidRPr="00666674">
        <w:rPr>
          <w:rFonts w:ascii="Cambria" w:hAnsi="Cambria"/>
          <w:i/>
        </w:rPr>
        <w:t>Perspectives on Imitation: From neuroscience to social science, Vol. 2: Imitation, human development, and culture</w:t>
      </w:r>
      <w:r w:rsidRPr="00666674">
        <w:rPr>
          <w:rFonts w:ascii="Cambria" w:hAnsi="Cambria"/>
        </w:rPr>
        <w:t>, ed. S. Hurley &amp; N. Chater</w:t>
      </w:r>
      <w:r w:rsidRPr="00666674">
        <w:rPr>
          <w:rFonts w:ascii="Cambria" w:hAnsi="Cambria"/>
          <w:i/>
        </w:rPr>
        <w:t xml:space="preserve">, </w:t>
      </w:r>
      <w:r w:rsidRPr="00666674">
        <w:rPr>
          <w:rFonts w:ascii="Cambria" w:hAnsi="Cambria"/>
        </w:rPr>
        <w:t>pp. 133-148. MIT Press.</w:t>
      </w:r>
    </w:p>
    <w:p w:rsidR="008E60B2" w:rsidRPr="00666674" w:rsidRDefault="008E60B2" w:rsidP="008E60B2">
      <w:pPr>
        <w:pStyle w:val="Ref"/>
        <w:spacing w:line="360" w:lineRule="auto"/>
        <w:rPr>
          <w:rFonts w:eastAsia="Times New Roman" w:cs="Times New Roman"/>
          <w:lang w:val="en-GB" w:eastAsia="en-GB"/>
        </w:rPr>
      </w:pPr>
      <w:r w:rsidRPr="00666674">
        <w:rPr>
          <w:rFonts w:eastAsia="Times New Roman" w:cs="Times New Roman"/>
          <w:lang w:val="en-GB" w:eastAsia="en-GB"/>
        </w:rPr>
        <w:t xml:space="preserve">Tomasello, M., Carpenter, M., Call, J., Behne, T. &amp; Moll, H. (2005) Understanding and sharing intentions: the origins of cultural cognition. </w:t>
      </w:r>
      <w:r w:rsidRPr="00666674">
        <w:rPr>
          <w:rFonts w:eastAsia="Times New Roman" w:cs="Times New Roman"/>
          <w:i/>
          <w:lang w:val="en-GB" w:eastAsia="en-GB"/>
        </w:rPr>
        <w:t>Behavioral and Brain Sciences 28</w:t>
      </w:r>
      <w:r w:rsidRPr="00666674">
        <w:rPr>
          <w:rFonts w:eastAsia="Times New Roman" w:cs="Times New Roman"/>
          <w:lang w:val="en-GB" w:eastAsia="en-GB"/>
        </w:rPr>
        <w:t>:675-91.</w:t>
      </w:r>
    </w:p>
    <w:p w:rsidR="008E60B2" w:rsidRPr="003558BE" w:rsidRDefault="008E60B2" w:rsidP="008E60B2">
      <w:pPr>
        <w:spacing w:after="80" w:line="360" w:lineRule="auto"/>
        <w:ind w:left="567" w:hanging="567"/>
        <w:rPr>
          <w:rFonts w:ascii="Cambria" w:hAnsi="Cambria"/>
        </w:rPr>
      </w:pPr>
      <w:r w:rsidRPr="003558BE">
        <w:rPr>
          <w:rFonts w:ascii="Cambria" w:hAnsi="Cambria"/>
        </w:rPr>
        <w:t>Trian</w:t>
      </w:r>
      <w:r>
        <w:rPr>
          <w:rFonts w:ascii="Cambria" w:hAnsi="Cambria"/>
        </w:rPr>
        <w:t xml:space="preserve">dis, H. C. (1989) </w:t>
      </w:r>
      <w:proofErr w:type="gramStart"/>
      <w:r w:rsidRPr="003558BE">
        <w:rPr>
          <w:rFonts w:ascii="Cambria" w:hAnsi="Cambria"/>
        </w:rPr>
        <w:t>The</w:t>
      </w:r>
      <w:proofErr w:type="gramEnd"/>
      <w:r w:rsidRPr="003558BE">
        <w:rPr>
          <w:rFonts w:ascii="Cambria" w:hAnsi="Cambria"/>
        </w:rPr>
        <w:t xml:space="preserve"> self and social behavior in differing cultural contexts. </w:t>
      </w:r>
      <w:r w:rsidRPr="003558BE">
        <w:rPr>
          <w:rFonts w:ascii="Cambria" w:hAnsi="Cambria"/>
          <w:i/>
        </w:rPr>
        <w:t>Psychological Review</w:t>
      </w:r>
      <w:r w:rsidRPr="003558BE">
        <w:rPr>
          <w:rFonts w:ascii="Cambria" w:hAnsi="Cambria"/>
        </w:rPr>
        <w:t xml:space="preserve"> </w:t>
      </w:r>
      <w:r w:rsidRPr="003558BE">
        <w:rPr>
          <w:rFonts w:ascii="Cambria" w:hAnsi="Cambria"/>
          <w:i/>
        </w:rPr>
        <w:t>96:</w:t>
      </w:r>
      <w:r w:rsidRPr="003558BE">
        <w:rPr>
          <w:rFonts w:ascii="Cambria" w:hAnsi="Cambria"/>
        </w:rPr>
        <w:t>506-20.</w:t>
      </w:r>
    </w:p>
    <w:p w:rsidR="008E60B2" w:rsidRPr="002033DB" w:rsidRDefault="008E60B2" w:rsidP="008E60B2">
      <w:pPr>
        <w:pStyle w:val="Ref"/>
        <w:spacing w:line="360" w:lineRule="auto"/>
      </w:pPr>
      <w:r w:rsidRPr="002033DB">
        <w:t xml:space="preserve">Verhoef, T. (2012) </w:t>
      </w:r>
      <w:proofErr w:type="gramStart"/>
      <w:r w:rsidRPr="002033DB">
        <w:t>The</w:t>
      </w:r>
      <w:proofErr w:type="gramEnd"/>
      <w:r w:rsidRPr="002033DB">
        <w:t xml:space="preserve"> origins of duality of patterning in artificial whistled languages. </w:t>
      </w:r>
      <w:r w:rsidRPr="002033DB">
        <w:rPr>
          <w:i/>
        </w:rPr>
        <w:t>Language and Cognition 4</w:t>
      </w:r>
      <w:r w:rsidRPr="002033DB">
        <w:t xml:space="preserve">:357-380. </w:t>
      </w:r>
    </w:p>
    <w:p w:rsidR="008E60B2" w:rsidRPr="008B6627" w:rsidRDefault="008E60B2" w:rsidP="008E60B2">
      <w:pPr>
        <w:pStyle w:val="Reference"/>
        <w:spacing w:line="360" w:lineRule="auto"/>
        <w:rPr>
          <w:rFonts w:ascii="Cambria" w:hAnsi="Cambria"/>
          <w:sz w:val="22"/>
        </w:rPr>
      </w:pPr>
      <w:r w:rsidRPr="008B6627">
        <w:rPr>
          <w:rFonts w:ascii="Cambria" w:hAnsi="Cambria"/>
          <w:sz w:val="22"/>
        </w:rPr>
        <w:t xml:space="preserve">Vihman, M. M., DePaolis, R. A. &amp; Keren-Portnoy, </w:t>
      </w:r>
      <w:proofErr w:type="gramStart"/>
      <w:r w:rsidRPr="008B6627">
        <w:rPr>
          <w:rFonts w:ascii="Cambria" w:hAnsi="Cambria"/>
          <w:sz w:val="22"/>
        </w:rPr>
        <w:t>T.</w:t>
      </w:r>
      <w:proofErr w:type="gramEnd"/>
      <w:r w:rsidRPr="008B6627">
        <w:rPr>
          <w:rFonts w:ascii="Cambria" w:hAnsi="Cambria"/>
          <w:sz w:val="22"/>
        </w:rPr>
        <w:t xml:space="preserve"> (2009) A Dynamic Systems approach to babbling and words. In: </w:t>
      </w:r>
      <w:r w:rsidRPr="008B6627">
        <w:rPr>
          <w:rFonts w:ascii="Cambria" w:hAnsi="Cambria"/>
          <w:i/>
          <w:sz w:val="22"/>
        </w:rPr>
        <w:t>The Cambridge handbook of child language</w:t>
      </w:r>
      <w:r w:rsidRPr="008B6627">
        <w:rPr>
          <w:rFonts w:ascii="Cambria" w:hAnsi="Cambria"/>
          <w:sz w:val="22"/>
        </w:rPr>
        <w:t xml:space="preserve">, ed. E. L. Bavin, </w:t>
      </w:r>
      <w:proofErr w:type="gramStart"/>
      <w:r w:rsidRPr="008B6627">
        <w:rPr>
          <w:rFonts w:ascii="Cambria" w:hAnsi="Cambria"/>
          <w:sz w:val="22"/>
        </w:rPr>
        <w:t>pp</w:t>
      </w:r>
      <w:proofErr w:type="gramEnd"/>
      <w:r w:rsidRPr="008B6627">
        <w:rPr>
          <w:rFonts w:ascii="Cambria" w:hAnsi="Cambria"/>
          <w:sz w:val="22"/>
        </w:rPr>
        <w:t xml:space="preserve">. 163-182. </w:t>
      </w:r>
      <w:proofErr w:type="gramStart"/>
      <w:r w:rsidRPr="008B6627">
        <w:rPr>
          <w:rFonts w:ascii="Cambria" w:hAnsi="Cambria"/>
          <w:sz w:val="22"/>
        </w:rPr>
        <w:t>Cambridge University Press.</w:t>
      </w:r>
      <w:proofErr w:type="gramEnd"/>
      <w:r w:rsidRPr="008B6627">
        <w:rPr>
          <w:rFonts w:ascii="Cambria" w:hAnsi="Cambria"/>
          <w:sz w:val="22"/>
        </w:rPr>
        <w:t xml:space="preserve"> </w:t>
      </w:r>
    </w:p>
    <w:p w:rsidR="008E60B2" w:rsidRPr="008B6627" w:rsidRDefault="008E60B2" w:rsidP="008E60B2">
      <w:pPr>
        <w:spacing w:after="80" w:line="360" w:lineRule="auto"/>
        <w:ind w:left="567" w:hanging="567"/>
        <w:rPr>
          <w:rFonts w:ascii="Cambria" w:hAnsi="Cambria"/>
        </w:rPr>
      </w:pPr>
      <w:proofErr w:type="gramStart"/>
      <w:r w:rsidRPr="008B6627">
        <w:rPr>
          <w:rFonts w:ascii="Cambria" w:hAnsi="Cambria"/>
        </w:rPr>
        <w:t xml:space="preserve">Vygotsky, L. S. (1934/1986) </w:t>
      </w:r>
      <w:r w:rsidRPr="008B6627">
        <w:rPr>
          <w:rFonts w:ascii="Cambria" w:hAnsi="Cambria"/>
          <w:i/>
        </w:rPr>
        <w:t>Thought and language</w:t>
      </w:r>
      <w:r w:rsidRPr="008B6627">
        <w:rPr>
          <w:rFonts w:ascii="Cambria" w:hAnsi="Cambria"/>
        </w:rPr>
        <w:t>.</w:t>
      </w:r>
      <w:proofErr w:type="gramEnd"/>
      <w:r w:rsidRPr="008B6627">
        <w:rPr>
          <w:rFonts w:ascii="Cambria" w:hAnsi="Cambria"/>
        </w:rPr>
        <w:t xml:space="preserve"> MIT Press.</w:t>
      </w:r>
    </w:p>
    <w:p w:rsidR="008E60B2" w:rsidRPr="00666674" w:rsidRDefault="008E60B2" w:rsidP="008E60B2">
      <w:pPr>
        <w:pStyle w:val="Ref"/>
        <w:spacing w:line="360" w:lineRule="auto"/>
      </w:pPr>
      <w:r w:rsidRPr="00666674">
        <w:t xml:space="preserve">Walker, M. B. &amp; Andrade, M.G. (1996) Conformity in the Asch task as a function of age. </w:t>
      </w:r>
      <w:r w:rsidRPr="00666674">
        <w:rPr>
          <w:i/>
        </w:rPr>
        <w:t>Journal of Social Psychology 136</w:t>
      </w:r>
      <w:r w:rsidRPr="00666674">
        <w:t xml:space="preserve">:367-72. </w:t>
      </w:r>
    </w:p>
    <w:p w:rsidR="008E60B2" w:rsidRPr="00351112" w:rsidRDefault="008E60B2" w:rsidP="008E60B2">
      <w:pPr>
        <w:pStyle w:val="Ref"/>
        <w:spacing w:line="360" w:lineRule="auto"/>
        <w:rPr>
          <w:rFonts w:cs="Lucida Grande"/>
        </w:rPr>
      </w:pPr>
      <w:r w:rsidRPr="00351112">
        <w:t>Wedel, A. (2006) Exemplar models, evolution and language change.</w:t>
      </w:r>
      <w:r w:rsidRPr="00351112">
        <w:rPr>
          <w:rFonts w:cs="Lucida Grande"/>
        </w:rPr>
        <w:t xml:space="preserve"> </w:t>
      </w:r>
      <w:r w:rsidRPr="00351112">
        <w:rPr>
          <w:rFonts w:cs="Lucida Grande"/>
          <w:i/>
        </w:rPr>
        <w:t>The Linguistic Review 23</w:t>
      </w:r>
      <w:r w:rsidRPr="00351112">
        <w:rPr>
          <w:rFonts w:cs="Lucida Grande"/>
        </w:rPr>
        <w:t>:247-274.</w:t>
      </w:r>
    </w:p>
    <w:p w:rsidR="008E60B2" w:rsidRPr="008B6627" w:rsidRDefault="008E60B2" w:rsidP="008E60B2">
      <w:pPr>
        <w:spacing w:after="80" w:line="360" w:lineRule="auto"/>
        <w:ind w:left="567" w:hanging="567"/>
        <w:rPr>
          <w:rFonts w:ascii="Cambria" w:hAnsi="Cambria"/>
        </w:rPr>
      </w:pPr>
      <w:r w:rsidRPr="008B6627">
        <w:rPr>
          <w:rFonts w:ascii="Cambria" w:hAnsi="Cambria"/>
        </w:rPr>
        <w:t xml:space="preserve">Werker, J. F. &amp; Tees, R. C. (1984) Cross-language speech perception: Evidence for perceptual reorganization during the first year of life. </w:t>
      </w:r>
      <w:r w:rsidRPr="008B6627">
        <w:rPr>
          <w:rFonts w:ascii="Cambria" w:hAnsi="Cambria"/>
          <w:i/>
        </w:rPr>
        <w:t>Infant Behavior and Development 7</w:t>
      </w:r>
      <w:r w:rsidRPr="008B6627">
        <w:rPr>
          <w:rFonts w:ascii="Cambria" w:hAnsi="Cambria"/>
        </w:rPr>
        <w:t>:49-63.</w:t>
      </w:r>
    </w:p>
    <w:p w:rsidR="008E60B2" w:rsidRPr="00C12D21" w:rsidRDefault="008E60B2" w:rsidP="008E60B2">
      <w:pPr>
        <w:spacing w:after="80" w:line="360" w:lineRule="auto"/>
        <w:ind w:left="567" w:hanging="567"/>
        <w:rPr>
          <w:rFonts w:ascii="Cambria" w:hAnsi="Cambria"/>
        </w:rPr>
      </w:pPr>
      <w:r w:rsidRPr="00C12D21">
        <w:rPr>
          <w:rFonts w:ascii="Cambria" w:hAnsi="Cambria"/>
        </w:rPr>
        <w:t xml:space="preserve">Whiten, A. (2017) </w:t>
      </w:r>
      <w:hyperlink r:id="rId13" w:history="1">
        <w:r w:rsidRPr="00C12D21">
          <w:rPr>
            <w:rFonts w:ascii="Cambria" w:hAnsi="Cambria"/>
          </w:rPr>
          <w:t>Social learning and culture in child and chimpanzee</w:t>
        </w:r>
      </w:hyperlink>
      <w:r w:rsidRPr="00C12D21">
        <w:rPr>
          <w:rFonts w:ascii="Cambria" w:hAnsi="Cambria"/>
        </w:rPr>
        <w:t xml:space="preserve">. </w:t>
      </w:r>
      <w:hyperlink r:id="rId14" w:history="1">
        <w:r w:rsidRPr="00C12D21">
          <w:rPr>
            <w:rFonts w:ascii="Cambria" w:hAnsi="Cambria"/>
            <w:i/>
          </w:rPr>
          <w:t>Annual Review of Psychology</w:t>
        </w:r>
        <w:r w:rsidRPr="00C12D21">
          <w:rPr>
            <w:rFonts w:ascii="Cambria" w:hAnsi="Cambria"/>
          </w:rPr>
          <w:t>,</w:t>
        </w:r>
      </w:hyperlink>
      <w:r w:rsidR="00275620">
        <w:rPr>
          <w:rFonts w:ascii="Cambria" w:hAnsi="Cambria"/>
        </w:rPr>
        <w:t xml:space="preserve"> </w:t>
      </w:r>
      <w:r w:rsidR="00275620" w:rsidRPr="00275620">
        <w:rPr>
          <w:rFonts w:ascii="Cambria" w:hAnsi="Cambria"/>
          <w:i/>
        </w:rPr>
        <w:t>68</w:t>
      </w:r>
      <w:r w:rsidR="00275620">
        <w:rPr>
          <w:rFonts w:ascii="Cambria" w:hAnsi="Cambria"/>
        </w:rPr>
        <w:t>:</w:t>
      </w:r>
      <w:r w:rsidRPr="00C12D21">
        <w:rPr>
          <w:rFonts w:ascii="Cambria" w:hAnsi="Cambria"/>
        </w:rPr>
        <w:t xml:space="preserve">129-154. </w:t>
      </w:r>
    </w:p>
    <w:p w:rsidR="008E60B2" w:rsidRPr="00C12D21" w:rsidRDefault="008E60B2" w:rsidP="008E60B2">
      <w:pPr>
        <w:pStyle w:val="Ref"/>
        <w:spacing w:line="360" w:lineRule="auto"/>
      </w:pPr>
      <w:r w:rsidRPr="00C12D21">
        <w:t xml:space="preserve">Whiten, A. &amp; Ham, R. (1992) On the nature and evolution of imitation in the animal kingdom: Reappraisal of a century of research. </w:t>
      </w:r>
      <w:r w:rsidRPr="00C12D21">
        <w:rPr>
          <w:i/>
        </w:rPr>
        <w:t>Advances in the Study of Behavior</w:t>
      </w:r>
      <w:r w:rsidRPr="00C12D21">
        <w:t xml:space="preserve"> </w:t>
      </w:r>
      <w:r w:rsidRPr="00275620">
        <w:rPr>
          <w:i/>
        </w:rPr>
        <w:t>21</w:t>
      </w:r>
      <w:r w:rsidRPr="00C12D21">
        <w:t>:239-283.</w:t>
      </w:r>
    </w:p>
    <w:p w:rsidR="008E60B2" w:rsidRPr="00C12D21" w:rsidRDefault="008E60B2" w:rsidP="008E60B2">
      <w:pPr>
        <w:pStyle w:val="Ref"/>
        <w:spacing w:line="360" w:lineRule="auto"/>
      </w:pPr>
      <w:r w:rsidRPr="00C12D21">
        <w:t>Whiten A., Custance D. M., Gomez J</w:t>
      </w:r>
      <w:proofErr w:type="gramStart"/>
      <w:r w:rsidRPr="00C12D21">
        <w:t>.-</w:t>
      </w:r>
      <w:proofErr w:type="gramEnd"/>
      <w:r w:rsidRPr="00C12D21">
        <w:t xml:space="preserve">C., Teixidor P., Bard K. A. (1996) Imitative learning of artificial fruit processing in children (Homo sapiens) and chimpanzees (Pan troglodytes). </w:t>
      </w:r>
      <w:r w:rsidRPr="00C12D21">
        <w:rPr>
          <w:i/>
        </w:rPr>
        <w:t>Journal of Comparative Psychology 110</w:t>
      </w:r>
      <w:r w:rsidRPr="00C12D21">
        <w:t>:3</w:t>
      </w:r>
      <w:r>
        <w:t>-</w:t>
      </w:r>
      <w:r w:rsidRPr="00C12D21">
        <w:t>14</w:t>
      </w:r>
    </w:p>
    <w:p w:rsidR="008E60B2" w:rsidRPr="00666674" w:rsidRDefault="008E60B2" w:rsidP="008E60B2">
      <w:pPr>
        <w:spacing w:after="80" w:line="360" w:lineRule="auto"/>
        <w:ind w:left="567" w:hanging="567"/>
        <w:rPr>
          <w:rFonts w:ascii="Cambria" w:hAnsi="Cambria"/>
        </w:rPr>
      </w:pPr>
      <w:r w:rsidRPr="00666674">
        <w:rPr>
          <w:rFonts w:ascii="Cambria" w:hAnsi="Cambria"/>
        </w:rPr>
        <w:t xml:space="preserve">Whiten, A., Goodall, J., McGrew, W. C., Nishida, T., Reynolds, V., Sugiyama, Y., Tutin, C. E. G., Wrangham &amp; R. W. &amp; Boesch, C. (1999) Cultures in chimpanzees. </w:t>
      </w:r>
      <w:r w:rsidRPr="00666674">
        <w:rPr>
          <w:rFonts w:ascii="Cambria" w:hAnsi="Cambria"/>
          <w:i/>
        </w:rPr>
        <w:t>Nature, 399</w:t>
      </w:r>
      <w:r w:rsidRPr="00666674">
        <w:rPr>
          <w:rFonts w:ascii="Cambria" w:hAnsi="Cambria"/>
        </w:rPr>
        <w:t>:682</w:t>
      </w:r>
      <w:r>
        <w:rPr>
          <w:rFonts w:ascii="Cambria" w:hAnsi="Cambria"/>
        </w:rPr>
        <w:t>-</w:t>
      </w:r>
      <w:r w:rsidRPr="00666674">
        <w:rPr>
          <w:rFonts w:ascii="Cambria" w:hAnsi="Cambria"/>
        </w:rPr>
        <w:t>685.</w:t>
      </w:r>
    </w:p>
    <w:p w:rsidR="008E60B2" w:rsidRPr="00666674" w:rsidRDefault="008E60B2" w:rsidP="008E60B2">
      <w:pPr>
        <w:spacing w:after="80" w:line="360" w:lineRule="auto"/>
        <w:ind w:left="567" w:hanging="567"/>
        <w:rPr>
          <w:rFonts w:ascii="Cambria" w:hAnsi="Cambria"/>
        </w:rPr>
      </w:pPr>
      <w:r w:rsidRPr="00666674">
        <w:rPr>
          <w:rFonts w:ascii="Cambria" w:hAnsi="Cambria"/>
        </w:rPr>
        <w:t xml:space="preserve">Whiten, A., </w:t>
      </w:r>
      <w:hyperlink r:id="rId15" w:history="1">
        <w:r w:rsidRPr="00666674">
          <w:rPr>
            <w:rFonts w:ascii="Cambria" w:hAnsi="Cambria"/>
          </w:rPr>
          <w:t>McGuigan, N.</w:t>
        </w:r>
      </w:hyperlink>
      <w:r w:rsidRPr="00666674">
        <w:rPr>
          <w:rFonts w:ascii="Cambria" w:hAnsi="Cambria"/>
        </w:rPr>
        <w:t>, Marshall-Pescini, S. &amp; Hopper, L. M. (2009) Emulation, imitation, over-imitation and the scope of culture for child and chimpanzee.</w:t>
      </w:r>
      <w:r w:rsidRPr="00666674">
        <w:rPr>
          <w:rFonts w:ascii="Cambria" w:hAnsi="Cambria"/>
          <w:color w:val="262626"/>
        </w:rPr>
        <w:t xml:space="preserve"> </w:t>
      </w:r>
      <w:r w:rsidRPr="00666674">
        <w:rPr>
          <w:rFonts w:ascii="Cambria" w:hAnsi="Cambria"/>
          <w:i/>
        </w:rPr>
        <w:t>Philosophical Transactions of the Royal Society B</w:t>
      </w:r>
      <w:r w:rsidRPr="00666674">
        <w:rPr>
          <w:rFonts w:ascii="Cambria" w:hAnsi="Cambria"/>
        </w:rPr>
        <w:t xml:space="preserve"> </w:t>
      </w:r>
      <w:r w:rsidRPr="00275620">
        <w:rPr>
          <w:rFonts w:ascii="Cambria" w:hAnsi="Cambria"/>
          <w:i/>
        </w:rPr>
        <w:t>364</w:t>
      </w:r>
      <w:r w:rsidR="00275620">
        <w:rPr>
          <w:rFonts w:ascii="Cambria" w:hAnsi="Cambria"/>
        </w:rPr>
        <w:t>:</w:t>
      </w:r>
      <w:r w:rsidRPr="00666674">
        <w:rPr>
          <w:rFonts w:ascii="Cambria" w:hAnsi="Cambria"/>
        </w:rPr>
        <w:t>2417-28.</w:t>
      </w:r>
    </w:p>
    <w:p w:rsidR="008E60B2" w:rsidRPr="004C0F29" w:rsidRDefault="008E60B2" w:rsidP="008E60B2">
      <w:pPr>
        <w:spacing w:after="80" w:line="360" w:lineRule="auto"/>
        <w:ind w:left="567" w:hanging="567"/>
        <w:rPr>
          <w:rFonts w:ascii="Cambria" w:hAnsi="Cambria"/>
        </w:rPr>
      </w:pPr>
      <w:r w:rsidRPr="004C0F29">
        <w:rPr>
          <w:rFonts w:ascii="Cambria" w:hAnsi="Cambria"/>
        </w:rPr>
        <w:t xml:space="preserve">Whiten, A., Hinde, R. A., Laland, K. N. &amp; Stringer, C. B. (2011) Culture evolves. </w:t>
      </w:r>
      <w:r w:rsidRPr="004C0F29">
        <w:rPr>
          <w:rFonts w:ascii="Cambria" w:hAnsi="Cambria"/>
          <w:i/>
        </w:rPr>
        <w:t>Philosophical Transactions of the Royal Society B</w:t>
      </w:r>
      <w:r w:rsidR="00275620">
        <w:rPr>
          <w:rFonts w:ascii="Cambria" w:hAnsi="Cambria"/>
          <w:i/>
        </w:rPr>
        <w:t xml:space="preserve"> </w:t>
      </w:r>
      <w:r w:rsidR="00275620" w:rsidRPr="00275620">
        <w:rPr>
          <w:rFonts w:ascii="Cambria" w:hAnsi="Cambria"/>
          <w:b/>
        </w:rPr>
        <w:t>366</w:t>
      </w:r>
      <w:r w:rsidR="00275620">
        <w:rPr>
          <w:rFonts w:ascii="Cambria" w:hAnsi="Cambria"/>
        </w:rPr>
        <w:t>:</w:t>
      </w:r>
      <w:r w:rsidRPr="004C0F29">
        <w:rPr>
          <w:rFonts w:ascii="Cambria" w:hAnsi="Cambria"/>
        </w:rPr>
        <w:t>938-948.</w:t>
      </w:r>
    </w:p>
    <w:p w:rsidR="008E60B2" w:rsidRPr="00666674" w:rsidRDefault="008E60B2" w:rsidP="008E60B2">
      <w:pPr>
        <w:spacing w:after="80" w:line="360" w:lineRule="auto"/>
        <w:ind w:left="567" w:hanging="567"/>
        <w:rPr>
          <w:rFonts w:ascii="Cambria" w:hAnsi="Cambria"/>
        </w:rPr>
      </w:pPr>
      <w:r w:rsidRPr="00666674">
        <w:rPr>
          <w:rFonts w:ascii="Cambria" w:hAnsi="Cambria"/>
        </w:rPr>
        <w:t xml:space="preserve">Whiten, A., Allan, G., Devlin, S., Kseib, N., Raw, N., &amp; McGuigan, N. (2016) Social learning in the </w:t>
      </w:r>
      <w:proofErr w:type="gramStart"/>
      <w:r w:rsidRPr="00666674">
        <w:rPr>
          <w:rFonts w:ascii="Cambria" w:hAnsi="Cambria"/>
        </w:rPr>
        <w:t>real-world</w:t>
      </w:r>
      <w:proofErr w:type="gramEnd"/>
      <w:r w:rsidRPr="00666674">
        <w:rPr>
          <w:rFonts w:ascii="Cambria" w:hAnsi="Cambria"/>
        </w:rPr>
        <w:t xml:space="preserve">: ‘Over-imitation’ occurs in both children and adults unaware of participation in an experiment and independently of social interaction. </w:t>
      </w:r>
      <w:proofErr w:type="gramStart"/>
      <w:r w:rsidRPr="00666674">
        <w:rPr>
          <w:rFonts w:ascii="Cambria" w:hAnsi="Cambria"/>
          <w:i/>
        </w:rPr>
        <w:t>PLOS ONE</w:t>
      </w:r>
      <w:r w:rsidRPr="00666674">
        <w:rPr>
          <w:rFonts w:ascii="Cambria" w:hAnsi="Cambria"/>
        </w:rPr>
        <w:t xml:space="preserve"> 11(7)[e0159920].</w:t>
      </w:r>
      <w:proofErr w:type="gramEnd"/>
      <w:r w:rsidRPr="00666674">
        <w:rPr>
          <w:rFonts w:ascii="Cambria" w:hAnsi="Cambria"/>
        </w:rPr>
        <w:t xml:space="preserve"> </w:t>
      </w:r>
    </w:p>
    <w:p w:rsidR="008E60B2" w:rsidRPr="002033DB" w:rsidRDefault="008E60B2" w:rsidP="008E60B2">
      <w:pPr>
        <w:pStyle w:val="Ref"/>
        <w:spacing w:line="360" w:lineRule="auto"/>
      </w:pPr>
      <w:r w:rsidRPr="002033DB">
        <w:t xml:space="preserve">Williams, G. C. (1992) </w:t>
      </w:r>
      <w:r w:rsidRPr="002033DB">
        <w:rPr>
          <w:i/>
        </w:rPr>
        <w:t xml:space="preserve">Natural selection: Domains, levels and challenges. </w:t>
      </w:r>
      <w:proofErr w:type="gramStart"/>
      <w:r w:rsidRPr="002033DB">
        <w:t>Oxford University Press.</w:t>
      </w:r>
      <w:proofErr w:type="gramEnd"/>
    </w:p>
    <w:p w:rsidR="008E60B2" w:rsidRPr="002033DB" w:rsidRDefault="008E60B2" w:rsidP="008E60B2">
      <w:pPr>
        <w:spacing w:after="80" w:line="360" w:lineRule="auto"/>
        <w:ind w:left="567" w:hanging="567"/>
        <w:rPr>
          <w:rFonts w:ascii="Cambria" w:hAnsi="Cambria"/>
        </w:rPr>
      </w:pPr>
      <w:r w:rsidRPr="002033DB">
        <w:rPr>
          <w:rFonts w:ascii="Cambria" w:hAnsi="Cambria"/>
          <w:color w:val="262626"/>
        </w:rPr>
        <w:t xml:space="preserve">Winter, B. &amp; Wedel, A. (2016) The co-evolution of speech and the lexicon: The interaction of functional pressures, redundancy, and category variation. </w:t>
      </w:r>
      <w:r w:rsidRPr="002033DB">
        <w:rPr>
          <w:rFonts w:ascii="Cambria" w:hAnsi="Cambria"/>
          <w:i/>
          <w:color w:val="262626"/>
        </w:rPr>
        <w:t>Topics in Cognitive Science</w:t>
      </w:r>
      <w:r w:rsidRPr="002033DB">
        <w:rPr>
          <w:rFonts w:ascii="Cambria" w:hAnsi="Cambria"/>
          <w:color w:val="262626"/>
        </w:rPr>
        <w:t xml:space="preserve"> </w:t>
      </w:r>
      <w:r w:rsidRPr="002033DB">
        <w:rPr>
          <w:rFonts w:ascii="Cambria" w:hAnsi="Cambria"/>
          <w:i/>
          <w:color w:val="262626"/>
        </w:rPr>
        <w:t>8</w:t>
      </w:r>
      <w:r w:rsidRPr="002033DB">
        <w:rPr>
          <w:rFonts w:ascii="Cambria" w:hAnsi="Cambria"/>
          <w:color w:val="262626"/>
        </w:rPr>
        <w:t>:503-513.</w:t>
      </w:r>
    </w:p>
    <w:p w:rsidR="008E60B2" w:rsidRPr="00A20064" w:rsidRDefault="008E60B2" w:rsidP="008E60B2">
      <w:pPr>
        <w:pStyle w:val="Ref"/>
        <w:spacing w:line="360" w:lineRule="auto"/>
      </w:pPr>
      <w:r w:rsidRPr="00A20064">
        <w:t xml:space="preserve">Woese, C. R. (1998) The universal ancestor. </w:t>
      </w:r>
      <w:r w:rsidRPr="00A20064">
        <w:rPr>
          <w:i/>
        </w:rPr>
        <w:t>Proceedings of the National Academy of Sciences</w:t>
      </w:r>
      <w:r w:rsidRPr="00A20064">
        <w:t xml:space="preserve"> </w:t>
      </w:r>
      <w:r w:rsidRPr="00A20064">
        <w:rPr>
          <w:i/>
        </w:rPr>
        <w:t>95</w:t>
      </w:r>
      <w:r w:rsidRPr="00A20064">
        <w:t>:6854-6859.</w:t>
      </w:r>
    </w:p>
    <w:p w:rsidR="008E60B2" w:rsidRPr="00666674" w:rsidRDefault="008E60B2" w:rsidP="008E60B2">
      <w:pPr>
        <w:spacing w:after="80" w:line="360" w:lineRule="auto"/>
        <w:ind w:left="567" w:hanging="567"/>
        <w:rPr>
          <w:rFonts w:ascii="Cambria" w:hAnsi="Cambria"/>
        </w:rPr>
      </w:pPr>
      <w:r w:rsidRPr="00666674">
        <w:rPr>
          <w:rFonts w:ascii="Cambria" w:hAnsi="Cambria"/>
        </w:rPr>
        <w:t>Wood, L. A., Kendal, R. L. &amp; Flyn</w:t>
      </w:r>
      <w:r>
        <w:rPr>
          <w:rFonts w:ascii="Cambria" w:hAnsi="Cambria"/>
        </w:rPr>
        <w:t xml:space="preserve">n, </w:t>
      </w:r>
      <w:proofErr w:type="gramStart"/>
      <w:r>
        <w:rPr>
          <w:rFonts w:ascii="Cambria" w:hAnsi="Cambria"/>
        </w:rPr>
        <w:t>E. G. (2012)</w:t>
      </w:r>
      <w:r w:rsidRPr="00666674">
        <w:rPr>
          <w:rFonts w:ascii="Cambria" w:hAnsi="Cambria"/>
        </w:rPr>
        <w:t xml:space="preserve"> Context-dependent model-based biases in cultural transmission</w:t>
      </w:r>
      <w:proofErr w:type="gramEnd"/>
      <w:r w:rsidRPr="00666674">
        <w:rPr>
          <w:rFonts w:ascii="Cambria" w:hAnsi="Cambria"/>
        </w:rPr>
        <w:t xml:space="preserve">: children's imitation is affected by model age over model knowledge state. </w:t>
      </w:r>
      <w:r w:rsidRPr="00666674">
        <w:rPr>
          <w:rFonts w:ascii="Cambria" w:hAnsi="Cambria"/>
          <w:i/>
        </w:rPr>
        <w:t>Evolution and Human Behavior 33</w:t>
      </w:r>
      <w:r w:rsidRPr="00666674">
        <w:rPr>
          <w:rFonts w:ascii="Cambria" w:hAnsi="Cambria"/>
        </w:rPr>
        <w:t>:387-394.</w:t>
      </w:r>
    </w:p>
    <w:p w:rsidR="008E60B2" w:rsidRPr="008B6627" w:rsidRDefault="008E60B2" w:rsidP="008E60B2">
      <w:pPr>
        <w:pStyle w:val="Ref"/>
        <w:spacing w:line="360" w:lineRule="auto"/>
        <w:rPr>
          <w:szCs w:val="20"/>
          <w:lang w:val="en-GB"/>
        </w:rPr>
      </w:pPr>
      <w:r w:rsidRPr="008B6627">
        <w:rPr>
          <w:lang w:val="en-GB"/>
        </w:rPr>
        <w:t xml:space="preserve">Wray, A. &amp; Perkins, M. (2000) </w:t>
      </w:r>
      <w:proofErr w:type="gramStart"/>
      <w:r w:rsidRPr="008B6627">
        <w:rPr>
          <w:lang w:val="en-GB"/>
        </w:rPr>
        <w:t>The</w:t>
      </w:r>
      <w:proofErr w:type="gramEnd"/>
      <w:r w:rsidRPr="008B6627">
        <w:rPr>
          <w:lang w:val="en-GB"/>
        </w:rPr>
        <w:t xml:space="preserve"> functions of formulaic language: An integrated model. </w:t>
      </w:r>
      <w:r w:rsidRPr="008B6627">
        <w:rPr>
          <w:i/>
          <w:lang w:val="en-GB"/>
        </w:rPr>
        <w:t>Language and Communication 20</w:t>
      </w:r>
      <w:r w:rsidRPr="008B6627">
        <w:rPr>
          <w:lang w:val="en-GB"/>
        </w:rPr>
        <w:t>:1-28.</w:t>
      </w:r>
    </w:p>
    <w:p w:rsidR="008E60B2" w:rsidRPr="00C12D21" w:rsidRDefault="008E60B2" w:rsidP="008E60B2">
      <w:pPr>
        <w:spacing w:after="80" w:line="360" w:lineRule="auto"/>
        <w:ind w:left="567" w:hanging="567"/>
        <w:rPr>
          <w:rFonts w:ascii="Cambria" w:hAnsi="Cambria"/>
        </w:rPr>
      </w:pPr>
      <w:r w:rsidRPr="00C12D21">
        <w:rPr>
          <w:rFonts w:ascii="Cambria" w:hAnsi="Cambria"/>
        </w:rPr>
        <w:t xml:space="preserve">Zednik, C. &amp; Jäkel, F. (2016) Bayesian </w:t>
      </w:r>
      <w:proofErr w:type="gramStart"/>
      <w:r w:rsidRPr="00C12D21">
        <w:rPr>
          <w:rFonts w:ascii="Cambria" w:hAnsi="Cambria"/>
        </w:rPr>
        <w:t>reverse-engineering</w:t>
      </w:r>
      <w:proofErr w:type="gramEnd"/>
      <w:r w:rsidRPr="00C12D21">
        <w:rPr>
          <w:rFonts w:ascii="Cambria" w:hAnsi="Cambria"/>
        </w:rPr>
        <w:t xml:space="preserve"> considered as a research strategy for cognitive science. </w:t>
      </w:r>
      <w:proofErr w:type="gramStart"/>
      <w:r w:rsidRPr="00C12D21">
        <w:rPr>
          <w:rFonts w:ascii="Cambria" w:hAnsi="Cambria"/>
          <w:i/>
        </w:rPr>
        <w:t>Synthese 193</w:t>
      </w:r>
      <w:r w:rsidRPr="00C12D21">
        <w:rPr>
          <w:rFonts w:ascii="Cambria" w:hAnsi="Cambria"/>
        </w:rPr>
        <w:t>:3951-3985.</w:t>
      </w:r>
      <w:proofErr w:type="gramEnd"/>
      <w:r w:rsidRPr="00C12D21">
        <w:rPr>
          <w:rFonts w:ascii="Cambria" w:hAnsi="Cambria"/>
        </w:rPr>
        <w:t xml:space="preserve"> </w:t>
      </w:r>
    </w:p>
    <w:p w:rsidR="008E60B2" w:rsidRPr="00C12D21" w:rsidRDefault="008E60B2" w:rsidP="008E60B2">
      <w:pPr>
        <w:spacing w:after="80" w:line="360" w:lineRule="auto"/>
        <w:ind w:left="567" w:hanging="567"/>
        <w:rPr>
          <w:rFonts w:ascii="Cambria" w:hAnsi="Cambria"/>
        </w:rPr>
      </w:pPr>
      <w:r w:rsidRPr="00C12D21">
        <w:rPr>
          <w:rFonts w:ascii="Cambria" w:hAnsi="Cambria"/>
        </w:rPr>
        <w:t xml:space="preserve">Zentall, T. R. (2006) Imitation: definitions, evidence and mechanisms. </w:t>
      </w:r>
      <w:r w:rsidRPr="00C12D21">
        <w:rPr>
          <w:rFonts w:ascii="Cambria" w:hAnsi="Cambria"/>
          <w:i/>
        </w:rPr>
        <w:t>Animal Cognition</w:t>
      </w:r>
      <w:r w:rsidRPr="00C12D21">
        <w:rPr>
          <w:rFonts w:ascii="Cambria" w:hAnsi="Cambria"/>
        </w:rPr>
        <w:t xml:space="preserve"> </w:t>
      </w:r>
      <w:r w:rsidRPr="00C12D21">
        <w:rPr>
          <w:rFonts w:ascii="Cambria" w:hAnsi="Cambria"/>
          <w:i/>
        </w:rPr>
        <w:t>9</w:t>
      </w:r>
      <w:r w:rsidRPr="00C12D21">
        <w:rPr>
          <w:rFonts w:ascii="Cambria" w:hAnsi="Cambria"/>
        </w:rPr>
        <w:t>:1435-48.</w:t>
      </w:r>
    </w:p>
    <w:p w:rsidR="008E60B2" w:rsidRPr="0027094F" w:rsidRDefault="008E60B2" w:rsidP="008E60B2">
      <w:pPr>
        <w:pStyle w:val="Ref"/>
        <w:spacing w:line="360" w:lineRule="auto"/>
        <w:rPr>
          <w:lang w:val="en-GB"/>
        </w:rPr>
      </w:pPr>
      <w:proofErr w:type="gramStart"/>
      <w:r w:rsidRPr="002033DB">
        <w:rPr>
          <w:lang w:val="en-GB"/>
        </w:rPr>
        <w:t>Zlatev, J., Persson, T. &amp; Gärdenfors, P. (2005) Bodily mimesis as ‘the missing link' in human cognitive evolution.</w:t>
      </w:r>
      <w:proofErr w:type="gramEnd"/>
      <w:r w:rsidRPr="002033DB">
        <w:rPr>
          <w:i/>
          <w:lang w:val="en-GB"/>
        </w:rPr>
        <w:t xml:space="preserve"> </w:t>
      </w:r>
      <w:proofErr w:type="gramStart"/>
      <w:r w:rsidRPr="002033DB">
        <w:rPr>
          <w:i/>
          <w:lang w:val="en-GB"/>
        </w:rPr>
        <w:t>Lund University Cognitive Studies</w:t>
      </w:r>
      <w:r w:rsidRPr="002033DB">
        <w:rPr>
          <w:lang w:val="en-GB"/>
        </w:rPr>
        <w:t xml:space="preserve"> 121.</w:t>
      </w:r>
      <w:proofErr w:type="gramEnd"/>
    </w:p>
    <w:p w:rsidR="00EC7E95" w:rsidRPr="00B13ECA" w:rsidRDefault="00EC7E95" w:rsidP="00B13ECA">
      <w:pPr>
        <w:pStyle w:val="Ref"/>
        <w:rPr>
          <w:lang w:val="en-GB"/>
        </w:rPr>
      </w:pPr>
    </w:p>
    <w:sectPr w:rsidR="00EC7E95" w:rsidRPr="00B13ECA" w:rsidSect="00260B09">
      <w:footerReference w:type="even" r:id="rId16"/>
      <w:footerReference w:type="default" r:id="rId17"/>
      <w:pgSz w:w="11900" w:h="16840"/>
      <w:pgMar w:top="1440" w:right="1800" w:bottom="1440" w:left="1800" w:header="708" w:footer="708" w:gutter="0"/>
      <w:cols w:space="708"/>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6738" w:rsidRDefault="00426738">
      <w:pPr>
        <w:spacing w:after="0" w:line="240" w:lineRule="auto"/>
      </w:pPr>
      <w:r>
        <w:separator/>
      </w:r>
    </w:p>
  </w:endnote>
  <w:endnote w:type="continuationSeparator" w:id="0">
    <w:p w:rsidR="00426738" w:rsidRDefault="004267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font2">
    <w:altName w:val="Cambria"/>
    <w:panose1 w:val="00000000000000000000"/>
    <w:charset w:val="4D"/>
    <w:family w:val="roman"/>
    <w:notTrueType/>
    <w:pitch w:val="default"/>
    <w:sig w:usb0="00000003" w:usb1="00000000" w:usb2="00000000" w:usb3="00000000" w:csb0="00000001" w:csb1="00000000"/>
  </w:font>
  <w:font w:name="font18">
    <w:altName w:val="Cambria"/>
    <w:panose1 w:val="00000000000000000000"/>
    <w:charset w:val="4D"/>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dvOTffbb85e5.I">
    <w:altName w:val="Cambria"/>
    <w:panose1 w:val="00000000000000000000"/>
    <w:charset w:val="4D"/>
    <w:family w:val="roman"/>
    <w:notTrueType/>
    <w:pitch w:val="default"/>
    <w:sig w:usb0="00000003" w:usb1="00000000" w:usb2="00000000" w:usb3="00000000" w:csb0="00000001" w:csb1="00000000"/>
  </w:font>
  <w:font w:name="AdvOT118e7927+20">
    <w:altName w:val="Cambria"/>
    <w:panose1 w:val="00000000000000000000"/>
    <w:charset w:val="4D"/>
    <w:family w:val="roman"/>
    <w:notTrueType/>
    <w:pitch w:val="default"/>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6738" w:rsidRDefault="00426738" w:rsidP="00644AC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26738" w:rsidRDefault="00426738" w:rsidP="00644AC6">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6738" w:rsidRDefault="00426738" w:rsidP="00644AC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22A02">
      <w:rPr>
        <w:rStyle w:val="PageNumber"/>
        <w:noProof/>
      </w:rPr>
      <w:t>57</w:t>
    </w:r>
    <w:r>
      <w:rPr>
        <w:rStyle w:val="PageNumber"/>
      </w:rPr>
      <w:fldChar w:fldCharType="end"/>
    </w:r>
  </w:p>
  <w:p w:rsidR="00426738" w:rsidRDefault="00426738" w:rsidP="00644AC6">
    <w:pPr>
      <w:pStyle w:val="Foote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6738" w:rsidRDefault="00426738">
      <w:pPr>
        <w:spacing w:after="0" w:line="240" w:lineRule="auto"/>
      </w:pPr>
      <w:r>
        <w:separator/>
      </w:r>
    </w:p>
  </w:footnote>
  <w:footnote w:type="continuationSeparator" w:id="0">
    <w:p w:rsidR="00426738" w:rsidRDefault="00426738">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BC5DB1"/>
    <w:multiLevelType w:val="multilevel"/>
    <w:tmpl w:val="32E4C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224AA9"/>
    <w:multiLevelType w:val="hybridMultilevel"/>
    <w:tmpl w:val="AC3E62E8"/>
    <w:lvl w:ilvl="0" w:tplc="7F7C1DA4">
      <w:start w:val="1"/>
      <w:numFmt w:val="bullet"/>
      <w:lvlText w:val=""/>
      <w:lvlJc w:val="left"/>
      <w:pPr>
        <w:ind w:left="1304" w:hanging="17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2D0F8A"/>
    <w:multiLevelType w:val="multilevel"/>
    <w:tmpl w:val="C39EFC90"/>
    <w:lvl w:ilvl="0">
      <w:start w:val="1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B46572"/>
    <w:multiLevelType w:val="multilevel"/>
    <w:tmpl w:val="42CE5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E717B9"/>
    <w:multiLevelType w:val="hybridMultilevel"/>
    <w:tmpl w:val="6B30A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FD2EC1"/>
    <w:multiLevelType w:val="multilevel"/>
    <w:tmpl w:val="E23EE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9482499"/>
    <w:multiLevelType w:val="multilevel"/>
    <w:tmpl w:val="7C042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AE325E6"/>
    <w:multiLevelType w:val="hybridMultilevel"/>
    <w:tmpl w:val="019AD1DC"/>
    <w:lvl w:ilvl="0" w:tplc="6706D8F0">
      <w:start w:val="3"/>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1E59FC"/>
    <w:multiLevelType w:val="hybridMultilevel"/>
    <w:tmpl w:val="B8AAC17A"/>
    <w:lvl w:ilvl="0" w:tplc="7F7C1DA4">
      <w:start w:val="1"/>
      <w:numFmt w:val="bullet"/>
      <w:lvlText w:val=""/>
      <w:lvlJc w:val="left"/>
      <w:pPr>
        <w:ind w:left="170" w:hanging="170"/>
      </w:pPr>
      <w:rPr>
        <w:rFonts w:ascii="Symbol" w:hAnsi="Symbol" w:hint="default"/>
      </w:rPr>
    </w:lvl>
    <w:lvl w:ilvl="1" w:tplc="04090003" w:tentative="1">
      <w:start w:val="1"/>
      <w:numFmt w:val="bullet"/>
      <w:lvlText w:val="o"/>
      <w:lvlJc w:val="left"/>
      <w:pPr>
        <w:ind w:left="306" w:hanging="360"/>
      </w:pPr>
      <w:rPr>
        <w:rFonts w:ascii="Courier New" w:hAnsi="Courier New" w:hint="default"/>
      </w:rPr>
    </w:lvl>
    <w:lvl w:ilvl="2" w:tplc="04090005" w:tentative="1">
      <w:start w:val="1"/>
      <w:numFmt w:val="bullet"/>
      <w:lvlText w:val=""/>
      <w:lvlJc w:val="left"/>
      <w:pPr>
        <w:ind w:left="1026" w:hanging="360"/>
      </w:pPr>
      <w:rPr>
        <w:rFonts w:ascii="Wingdings" w:hAnsi="Wingdings" w:hint="default"/>
      </w:rPr>
    </w:lvl>
    <w:lvl w:ilvl="3" w:tplc="04090001" w:tentative="1">
      <w:start w:val="1"/>
      <w:numFmt w:val="bullet"/>
      <w:lvlText w:val=""/>
      <w:lvlJc w:val="left"/>
      <w:pPr>
        <w:ind w:left="1746" w:hanging="360"/>
      </w:pPr>
      <w:rPr>
        <w:rFonts w:ascii="Symbol" w:hAnsi="Symbol" w:hint="default"/>
      </w:rPr>
    </w:lvl>
    <w:lvl w:ilvl="4" w:tplc="04090003" w:tentative="1">
      <w:start w:val="1"/>
      <w:numFmt w:val="bullet"/>
      <w:lvlText w:val="o"/>
      <w:lvlJc w:val="left"/>
      <w:pPr>
        <w:ind w:left="2466" w:hanging="360"/>
      </w:pPr>
      <w:rPr>
        <w:rFonts w:ascii="Courier New" w:hAnsi="Courier New" w:hint="default"/>
      </w:rPr>
    </w:lvl>
    <w:lvl w:ilvl="5" w:tplc="04090005" w:tentative="1">
      <w:start w:val="1"/>
      <w:numFmt w:val="bullet"/>
      <w:lvlText w:val=""/>
      <w:lvlJc w:val="left"/>
      <w:pPr>
        <w:ind w:left="3186" w:hanging="360"/>
      </w:pPr>
      <w:rPr>
        <w:rFonts w:ascii="Wingdings" w:hAnsi="Wingdings" w:hint="default"/>
      </w:rPr>
    </w:lvl>
    <w:lvl w:ilvl="6" w:tplc="04090001" w:tentative="1">
      <w:start w:val="1"/>
      <w:numFmt w:val="bullet"/>
      <w:lvlText w:val=""/>
      <w:lvlJc w:val="left"/>
      <w:pPr>
        <w:ind w:left="3906" w:hanging="360"/>
      </w:pPr>
      <w:rPr>
        <w:rFonts w:ascii="Symbol" w:hAnsi="Symbol" w:hint="default"/>
      </w:rPr>
    </w:lvl>
    <w:lvl w:ilvl="7" w:tplc="04090003" w:tentative="1">
      <w:start w:val="1"/>
      <w:numFmt w:val="bullet"/>
      <w:lvlText w:val="o"/>
      <w:lvlJc w:val="left"/>
      <w:pPr>
        <w:ind w:left="4626" w:hanging="360"/>
      </w:pPr>
      <w:rPr>
        <w:rFonts w:ascii="Courier New" w:hAnsi="Courier New" w:hint="default"/>
      </w:rPr>
    </w:lvl>
    <w:lvl w:ilvl="8" w:tplc="04090005" w:tentative="1">
      <w:start w:val="1"/>
      <w:numFmt w:val="bullet"/>
      <w:lvlText w:val=""/>
      <w:lvlJc w:val="left"/>
      <w:pPr>
        <w:ind w:left="5346" w:hanging="360"/>
      </w:pPr>
      <w:rPr>
        <w:rFonts w:ascii="Wingdings" w:hAnsi="Wingdings" w:hint="default"/>
      </w:rPr>
    </w:lvl>
  </w:abstractNum>
  <w:abstractNum w:abstractNumId="10">
    <w:nsid w:val="54977893"/>
    <w:multiLevelType w:val="multilevel"/>
    <w:tmpl w:val="035068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7D2354A"/>
    <w:multiLevelType w:val="hybridMultilevel"/>
    <w:tmpl w:val="3BD23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830ED3"/>
    <w:multiLevelType w:val="hybridMultilevel"/>
    <w:tmpl w:val="B0A2BA9E"/>
    <w:lvl w:ilvl="0" w:tplc="7F7C1DA4">
      <w:start w:val="1"/>
      <w:numFmt w:val="bullet"/>
      <w:lvlText w:val=""/>
      <w:lvlJc w:val="left"/>
      <w:pPr>
        <w:ind w:left="1304" w:hanging="17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8956E7"/>
    <w:multiLevelType w:val="multilevel"/>
    <w:tmpl w:val="57B6642A"/>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3"/>
  </w:num>
  <w:num w:numId="3">
    <w:abstractNumId w:val="7"/>
  </w:num>
  <w:num w:numId="4">
    <w:abstractNumId w:val="1"/>
  </w:num>
  <w:num w:numId="5">
    <w:abstractNumId w:val="0"/>
  </w:num>
  <w:num w:numId="6">
    <w:abstractNumId w:val="9"/>
  </w:num>
  <w:num w:numId="7">
    <w:abstractNumId w:val="11"/>
  </w:num>
  <w:num w:numId="8">
    <w:abstractNumId w:val="5"/>
  </w:num>
  <w:num w:numId="9">
    <w:abstractNumId w:val="10"/>
  </w:num>
  <w:num w:numId="10">
    <w:abstractNumId w:val="4"/>
  </w:num>
  <w:num w:numId="11">
    <w:abstractNumId w:val="12"/>
  </w:num>
  <w:num w:numId="12">
    <w:abstractNumId w:val="8"/>
  </w:num>
  <w:num w:numId="13">
    <w:abstractNumId w:val="6"/>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7D2C2A"/>
    <w:rsid w:val="00000F95"/>
    <w:rsid w:val="00001066"/>
    <w:rsid w:val="00001AAA"/>
    <w:rsid w:val="000020EF"/>
    <w:rsid w:val="00002CD4"/>
    <w:rsid w:val="00003537"/>
    <w:rsid w:val="0001183B"/>
    <w:rsid w:val="00012A20"/>
    <w:rsid w:val="00024325"/>
    <w:rsid w:val="00024A6A"/>
    <w:rsid w:val="00030483"/>
    <w:rsid w:val="00034D65"/>
    <w:rsid w:val="00035B20"/>
    <w:rsid w:val="00036736"/>
    <w:rsid w:val="00037905"/>
    <w:rsid w:val="00041B7F"/>
    <w:rsid w:val="000427D8"/>
    <w:rsid w:val="000433E5"/>
    <w:rsid w:val="000473C4"/>
    <w:rsid w:val="00050862"/>
    <w:rsid w:val="0005181D"/>
    <w:rsid w:val="00056166"/>
    <w:rsid w:val="00063C4D"/>
    <w:rsid w:val="00063CB4"/>
    <w:rsid w:val="000759FF"/>
    <w:rsid w:val="00080267"/>
    <w:rsid w:val="00082F41"/>
    <w:rsid w:val="00085287"/>
    <w:rsid w:val="000861BE"/>
    <w:rsid w:val="00086419"/>
    <w:rsid w:val="000864E4"/>
    <w:rsid w:val="00087DA0"/>
    <w:rsid w:val="0009063E"/>
    <w:rsid w:val="0009073F"/>
    <w:rsid w:val="000909AA"/>
    <w:rsid w:val="0009163E"/>
    <w:rsid w:val="00094FDB"/>
    <w:rsid w:val="0009579F"/>
    <w:rsid w:val="000A0AB3"/>
    <w:rsid w:val="000A11CF"/>
    <w:rsid w:val="000A5FE7"/>
    <w:rsid w:val="000B0EBE"/>
    <w:rsid w:val="000B19A1"/>
    <w:rsid w:val="000B1CAA"/>
    <w:rsid w:val="000C1394"/>
    <w:rsid w:val="000C63EF"/>
    <w:rsid w:val="000C7883"/>
    <w:rsid w:val="000D193B"/>
    <w:rsid w:val="000D23CA"/>
    <w:rsid w:val="000D6659"/>
    <w:rsid w:val="000E25C5"/>
    <w:rsid w:val="000E30EF"/>
    <w:rsid w:val="000E3D60"/>
    <w:rsid w:val="000E43FC"/>
    <w:rsid w:val="000E4928"/>
    <w:rsid w:val="000E4F6D"/>
    <w:rsid w:val="000F3D2F"/>
    <w:rsid w:val="000F5BE5"/>
    <w:rsid w:val="000F73B1"/>
    <w:rsid w:val="001005A2"/>
    <w:rsid w:val="00101D7A"/>
    <w:rsid w:val="0010753F"/>
    <w:rsid w:val="00110E49"/>
    <w:rsid w:val="001137A1"/>
    <w:rsid w:val="00115A78"/>
    <w:rsid w:val="00117A30"/>
    <w:rsid w:val="001243E1"/>
    <w:rsid w:val="00127134"/>
    <w:rsid w:val="00130F22"/>
    <w:rsid w:val="00133BE0"/>
    <w:rsid w:val="001341F8"/>
    <w:rsid w:val="00134967"/>
    <w:rsid w:val="001349F6"/>
    <w:rsid w:val="00143263"/>
    <w:rsid w:val="001466B8"/>
    <w:rsid w:val="0015048F"/>
    <w:rsid w:val="001525F0"/>
    <w:rsid w:val="00154727"/>
    <w:rsid w:val="00154FE2"/>
    <w:rsid w:val="001555CD"/>
    <w:rsid w:val="0015563A"/>
    <w:rsid w:val="001565C4"/>
    <w:rsid w:val="00157597"/>
    <w:rsid w:val="0016053D"/>
    <w:rsid w:val="0016370A"/>
    <w:rsid w:val="0016572D"/>
    <w:rsid w:val="00170917"/>
    <w:rsid w:val="0017094C"/>
    <w:rsid w:val="0017370D"/>
    <w:rsid w:val="00183CD1"/>
    <w:rsid w:val="001871A1"/>
    <w:rsid w:val="00194AFA"/>
    <w:rsid w:val="00194F33"/>
    <w:rsid w:val="00195BBE"/>
    <w:rsid w:val="001A0094"/>
    <w:rsid w:val="001A0C3C"/>
    <w:rsid w:val="001A32AE"/>
    <w:rsid w:val="001B0E93"/>
    <w:rsid w:val="001B0FCD"/>
    <w:rsid w:val="001B33AB"/>
    <w:rsid w:val="001B630E"/>
    <w:rsid w:val="001B7900"/>
    <w:rsid w:val="001C0461"/>
    <w:rsid w:val="001C1289"/>
    <w:rsid w:val="001C280B"/>
    <w:rsid w:val="001C3EA1"/>
    <w:rsid w:val="001C3F92"/>
    <w:rsid w:val="001C4E16"/>
    <w:rsid w:val="001D1BFB"/>
    <w:rsid w:val="001D4479"/>
    <w:rsid w:val="001D6818"/>
    <w:rsid w:val="001D6F66"/>
    <w:rsid w:val="001D79EC"/>
    <w:rsid w:val="001E0B88"/>
    <w:rsid w:val="001E0F70"/>
    <w:rsid w:val="001E1063"/>
    <w:rsid w:val="001E4002"/>
    <w:rsid w:val="001E443B"/>
    <w:rsid w:val="001E4A06"/>
    <w:rsid w:val="001E657E"/>
    <w:rsid w:val="001E72C0"/>
    <w:rsid w:val="001F0057"/>
    <w:rsid w:val="001F3228"/>
    <w:rsid w:val="001F5D97"/>
    <w:rsid w:val="0020182D"/>
    <w:rsid w:val="002042A0"/>
    <w:rsid w:val="00204E21"/>
    <w:rsid w:val="00205158"/>
    <w:rsid w:val="002153E0"/>
    <w:rsid w:val="002177E1"/>
    <w:rsid w:val="00220966"/>
    <w:rsid w:val="00220C62"/>
    <w:rsid w:val="00220F1C"/>
    <w:rsid w:val="0022388B"/>
    <w:rsid w:val="002243D1"/>
    <w:rsid w:val="0023000D"/>
    <w:rsid w:val="00234D1A"/>
    <w:rsid w:val="00240CBB"/>
    <w:rsid w:val="00246572"/>
    <w:rsid w:val="00247D0B"/>
    <w:rsid w:val="002500B9"/>
    <w:rsid w:val="00255821"/>
    <w:rsid w:val="00257FFA"/>
    <w:rsid w:val="002603FC"/>
    <w:rsid w:val="00260B09"/>
    <w:rsid w:val="00261968"/>
    <w:rsid w:val="00264EB8"/>
    <w:rsid w:val="00265319"/>
    <w:rsid w:val="00265F1F"/>
    <w:rsid w:val="00266BA4"/>
    <w:rsid w:val="0027100E"/>
    <w:rsid w:val="00271B4F"/>
    <w:rsid w:val="00272274"/>
    <w:rsid w:val="002741C4"/>
    <w:rsid w:val="00275474"/>
    <w:rsid w:val="00275620"/>
    <w:rsid w:val="00275AD5"/>
    <w:rsid w:val="00276AFE"/>
    <w:rsid w:val="0028142E"/>
    <w:rsid w:val="00281C18"/>
    <w:rsid w:val="00283B78"/>
    <w:rsid w:val="00284677"/>
    <w:rsid w:val="00287084"/>
    <w:rsid w:val="00287517"/>
    <w:rsid w:val="00291583"/>
    <w:rsid w:val="00295C48"/>
    <w:rsid w:val="00297D3A"/>
    <w:rsid w:val="002A0974"/>
    <w:rsid w:val="002A0C24"/>
    <w:rsid w:val="002A3704"/>
    <w:rsid w:val="002A4EE6"/>
    <w:rsid w:val="002A74D4"/>
    <w:rsid w:val="002A74F2"/>
    <w:rsid w:val="002B0273"/>
    <w:rsid w:val="002B1D40"/>
    <w:rsid w:val="002B52D7"/>
    <w:rsid w:val="002B5B5F"/>
    <w:rsid w:val="002B61C6"/>
    <w:rsid w:val="002C2910"/>
    <w:rsid w:val="002C4E78"/>
    <w:rsid w:val="002C59BC"/>
    <w:rsid w:val="002D314E"/>
    <w:rsid w:val="002D7FD7"/>
    <w:rsid w:val="002E0E3D"/>
    <w:rsid w:val="002E1232"/>
    <w:rsid w:val="002E3692"/>
    <w:rsid w:val="002E4F33"/>
    <w:rsid w:val="002E5EB6"/>
    <w:rsid w:val="002E70C0"/>
    <w:rsid w:val="002F1103"/>
    <w:rsid w:val="002F1886"/>
    <w:rsid w:val="002F1A9D"/>
    <w:rsid w:val="002F1C01"/>
    <w:rsid w:val="002F23CA"/>
    <w:rsid w:val="002F5309"/>
    <w:rsid w:val="002F5C99"/>
    <w:rsid w:val="002F66EB"/>
    <w:rsid w:val="003012CE"/>
    <w:rsid w:val="0030439F"/>
    <w:rsid w:val="003122D9"/>
    <w:rsid w:val="00313F05"/>
    <w:rsid w:val="00315DC7"/>
    <w:rsid w:val="003169C7"/>
    <w:rsid w:val="00321B97"/>
    <w:rsid w:val="00322A02"/>
    <w:rsid w:val="003245DC"/>
    <w:rsid w:val="0032589B"/>
    <w:rsid w:val="00325902"/>
    <w:rsid w:val="00326292"/>
    <w:rsid w:val="0032674D"/>
    <w:rsid w:val="0032749C"/>
    <w:rsid w:val="0033063F"/>
    <w:rsid w:val="00335B31"/>
    <w:rsid w:val="00335F01"/>
    <w:rsid w:val="00336193"/>
    <w:rsid w:val="003401ED"/>
    <w:rsid w:val="003420C1"/>
    <w:rsid w:val="00342686"/>
    <w:rsid w:val="00343FC5"/>
    <w:rsid w:val="003445D3"/>
    <w:rsid w:val="0034790C"/>
    <w:rsid w:val="003517A9"/>
    <w:rsid w:val="003521CB"/>
    <w:rsid w:val="00352814"/>
    <w:rsid w:val="00352EBA"/>
    <w:rsid w:val="00356473"/>
    <w:rsid w:val="00361825"/>
    <w:rsid w:val="00363961"/>
    <w:rsid w:val="00367754"/>
    <w:rsid w:val="00367943"/>
    <w:rsid w:val="0037074A"/>
    <w:rsid w:val="003710B4"/>
    <w:rsid w:val="00372240"/>
    <w:rsid w:val="00372B98"/>
    <w:rsid w:val="003749EE"/>
    <w:rsid w:val="003762F1"/>
    <w:rsid w:val="00376698"/>
    <w:rsid w:val="0038540D"/>
    <w:rsid w:val="00386BAA"/>
    <w:rsid w:val="00387549"/>
    <w:rsid w:val="00390DD2"/>
    <w:rsid w:val="00391271"/>
    <w:rsid w:val="00395155"/>
    <w:rsid w:val="00395AEE"/>
    <w:rsid w:val="00397D1E"/>
    <w:rsid w:val="003A18F3"/>
    <w:rsid w:val="003A3134"/>
    <w:rsid w:val="003A3DE3"/>
    <w:rsid w:val="003A54A1"/>
    <w:rsid w:val="003B717F"/>
    <w:rsid w:val="003B7A19"/>
    <w:rsid w:val="003C66FA"/>
    <w:rsid w:val="003C78CA"/>
    <w:rsid w:val="003D1526"/>
    <w:rsid w:val="003D1C3C"/>
    <w:rsid w:val="003D3685"/>
    <w:rsid w:val="003E76ED"/>
    <w:rsid w:val="003E79DD"/>
    <w:rsid w:val="003F00F3"/>
    <w:rsid w:val="003F0929"/>
    <w:rsid w:val="003F7FD9"/>
    <w:rsid w:val="00404134"/>
    <w:rsid w:val="00407317"/>
    <w:rsid w:val="004078C6"/>
    <w:rsid w:val="00411D99"/>
    <w:rsid w:val="00412257"/>
    <w:rsid w:val="00414894"/>
    <w:rsid w:val="00414B14"/>
    <w:rsid w:val="00417A6E"/>
    <w:rsid w:val="004258F1"/>
    <w:rsid w:val="00425C99"/>
    <w:rsid w:val="00426738"/>
    <w:rsid w:val="0043421A"/>
    <w:rsid w:val="0043612C"/>
    <w:rsid w:val="00445533"/>
    <w:rsid w:val="00445670"/>
    <w:rsid w:val="00447EBA"/>
    <w:rsid w:val="00450416"/>
    <w:rsid w:val="00451188"/>
    <w:rsid w:val="00454518"/>
    <w:rsid w:val="0045573F"/>
    <w:rsid w:val="004602AE"/>
    <w:rsid w:val="0046214E"/>
    <w:rsid w:val="004631F5"/>
    <w:rsid w:val="00466C1E"/>
    <w:rsid w:val="0046760F"/>
    <w:rsid w:val="00471739"/>
    <w:rsid w:val="00473847"/>
    <w:rsid w:val="00477AE7"/>
    <w:rsid w:val="00480E57"/>
    <w:rsid w:val="00483367"/>
    <w:rsid w:val="00483B76"/>
    <w:rsid w:val="0048719D"/>
    <w:rsid w:val="00490260"/>
    <w:rsid w:val="00491775"/>
    <w:rsid w:val="00491940"/>
    <w:rsid w:val="004A0D20"/>
    <w:rsid w:val="004A13A6"/>
    <w:rsid w:val="004A13EB"/>
    <w:rsid w:val="004A2BF7"/>
    <w:rsid w:val="004A4FE1"/>
    <w:rsid w:val="004A6C71"/>
    <w:rsid w:val="004B7ECA"/>
    <w:rsid w:val="004C5EF9"/>
    <w:rsid w:val="004C7EFD"/>
    <w:rsid w:val="004D31F8"/>
    <w:rsid w:val="004D5C5C"/>
    <w:rsid w:val="004D6967"/>
    <w:rsid w:val="004D72AD"/>
    <w:rsid w:val="004E2B6E"/>
    <w:rsid w:val="004E725F"/>
    <w:rsid w:val="004E7479"/>
    <w:rsid w:val="004F0303"/>
    <w:rsid w:val="004F0889"/>
    <w:rsid w:val="004F6777"/>
    <w:rsid w:val="004F6C09"/>
    <w:rsid w:val="00500846"/>
    <w:rsid w:val="005036F6"/>
    <w:rsid w:val="00504F10"/>
    <w:rsid w:val="00505752"/>
    <w:rsid w:val="005126F9"/>
    <w:rsid w:val="00514E72"/>
    <w:rsid w:val="00515BCF"/>
    <w:rsid w:val="00516677"/>
    <w:rsid w:val="0052004E"/>
    <w:rsid w:val="0052022C"/>
    <w:rsid w:val="0052057B"/>
    <w:rsid w:val="00520FE4"/>
    <w:rsid w:val="0052448F"/>
    <w:rsid w:val="0052588A"/>
    <w:rsid w:val="0052615E"/>
    <w:rsid w:val="0052638E"/>
    <w:rsid w:val="00526392"/>
    <w:rsid w:val="00526D6B"/>
    <w:rsid w:val="00530BF0"/>
    <w:rsid w:val="0053171F"/>
    <w:rsid w:val="00531B19"/>
    <w:rsid w:val="00533B83"/>
    <w:rsid w:val="00540288"/>
    <w:rsid w:val="00541014"/>
    <w:rsid w:val="00542DB8"/>
    <w:rsid w:val="00550AD9"/>
    <w:rsid w:val="00550CE2"/>
    <w:rsid w:val="0055112D"/>
    <w:rsid w:val="00551CE5"/>
    <w:rsid w:val="00560D57"/>
    <w:rsid w:val="0056446F"/>
    <w:rsid w:val="00564ACB"/>
    <w:rsid w:val="00564CF5"/>
    <w:rsid w:val="005700EF"/>
    <w:rsid w:val="00570B40"/>
    <w:rsid w:val="005720D0"/>
    <w:rsid w:val="00572C41"/>
    <w:rsid w:val="00576E49"/>
    <w:rsid w:val="00580482"/>
    <w:rsid w:val="005808D3"/>
    <w:rsid w:val="005811B4"/>
    <w:rsid w:val="005871B1"/>
    <w:rsid w:val="00594FA5"/>
    <w:rsid w:val="00595AA4"/>
    <w:rsid w:val="0059632C"/>
    <w:rsid w:val="00596ACD"/>
    <w:rsid w:val="005A327E"/>
    <w:rsid w:val="005A667A"/>
    <w:rsid w:val="005B0B85"/>
    <w:rsid w:val="005B5694"/>
    <w:rsid w:val="005B793F"/>
    <w:rsid w:val="005C0472"/>
    <w:rsid w:val="005C0A31"/>
    <w:rsid w:val="005C0F61"/>
    <w:rsid w:val="005C2F0D"/>
    <w:rsid w:val="005C3EF1"/>
    <w:rsid w:val="005C4CD5"/>
    <w:rsid w:val="005D0E02"/>
    <w:rsid w:val="005D1C53"/>
    <w:rsid w:val="005D37CE"/>
    <w:rsid w:val="005D3AC2"/>
    <w:rsid w:val="005E01BC"/>
    <w:rsid w:val="005E2924"/>
    <w:rsid w:val="005E2B82"/>
    <w:rsid w:val="005E347B"/>
    <w:rsid w:val="005E5E70"/>
    <w:rsid w:val="005E7E4C"/>
    <w:rsid w:val="005F5D04"/>
    <w:rsid w:val="005F7969"/>
    <w:rsid w:val="005F79B1"/>
    <w:rsid w:val="00600A0B"/>
    <w:rsid w:val="00603551"/>
    <w:rsid w:val="006052AC"/>
    <w:rsid w:val="00610A24"/>
    <w:rsid w:val="00614DF9"/>
    <w:rsid w:val="00615585"/>
    <w:rsid w:val="006164F2"/>
    <w:rsid w:val="00622114"/>
    <w:rsid w:val="0062250B"/>
    <w:rsid w:val="00623597"/>
    <w:rsid w:val="00625824"/>
    <w:rsid w:val="006276A1"/>
    <w:rsid w:val="00634809"/>
    <w:rsid w:val="00636974"/>
    <w:rsid w:val="00643C88"/>
    <w:rsid w:val="0064439E"/>
    <w:rsid w:val="00644AC6"/>
    <w:rsid w:val="0064613D"/>
    <w:rsid w:val="00650E75"/>
    <w:rsid w:val="00655766"/>
    <w:rsid w:val="006578D1"/>
    <w:rsid w:val="006631D2"/>
    <w:rsid w:val="00665432"/>
    <w:rsid w:val="006657D1"/>
    <w:rsid w:val="00674CD7"/>
    <w:rsid w:val="0067697A"/>
    <w:rsid w:val="00682C6F"/>
    <w:rsid w:val="00683278"/>
    <w:rsid w:val="006839B4"/>
    <w:rsid w:val="0069026D"/>
    <w:rsid w:val="00693B4C"/>
    <w:rsid w:val="00694151"/>
    <w:rsid w:val="00694A0F"/>
    <w:rsid w:val="006972AB"/>
    <w:rsid w:val="00697C0F"/>
    <w:rsid w:val="006A1879"/>
    <w:rsid w:val="006B1925"/>
    <w:rsid w:val="006B4608"/>
    <w:rsid w:val="006B67C4"/>
    <w:rsid w:val="006B72A3"/>
    <w:rsid w:val="006B743F"/>
    <w:rsid w:val="006C1420"/>
    <w:rsid w:val="006C2609"/>
    <w:rsid w:val="006C5D1F"/>
    <w:rsid w:val="006D01BA"/>
    <w:rsid w:val="006D1B30"/>
    <w:rsid w:val="006D4052"/>
    <w:rsid w:val="006D7525"/>
    <w:rsid w:val="006D7F2E"/>
    <w:rsid w:val="006E0F74"/>
    <w:rsid w:val="006E19EA"/>
    <w:rsid w:val="006E3D6C"/>
    <w:rsid w:val="006E3EB7"/>
    <w:rsid w:val="006E7F96"/>
    <w:rsid w:val="006F23B0"/>
    <w:rsid w:val="006F2EA5"/>
    <w:rsid w:val="006F3CFE"/>
    <w:rsid w:val="007011B2"/>
    <w:rsid w:val="00705580"/>
    <w:rsid w:val="00711BFA"/>
    <w:rsid w:val="00712803"/>
    <w:rsid w:val="00712CB9"/>
    <w:rsid w:val="0071492E"/>
    <w:rsid w:val="00717888"/>
    <w:rsid w:val="007202C9"/>
    <w:rsid w:val="007203CE"/>
    <w:rsid w:val="00720D6A"/>
    <w:rsid w:val="00721C4F"/>
    <w:rsid w:val="00723716"/>
    <w:rsid w:val="007264C2"/>
    <w:rsid w:val="0073068D"/>
    <w:rsid w:val="007310BB"/>
    <w:rsid w:val="00731181"/>
    <w:rsid w:val="00732B25"/>
    <w:rsid w:val="00741E07"/>
    <w:rsid w:val="0075016E"/>
    <w:rsid w:val="00750D19"/>
    <w:rsid w:val="00753BA6"/>
    <w:rsid w:val="00757146"/>
    <w:rsid w:val="0075759B"/>
    <w:rsid w:val="0076021F"/>
    <w:rsid w:val="007612DC"/>
    <w:rsid w:val="00761EC7"/>
    <w:rsid w:val="007621AE"/>
    <w:rsid w:val="00763013"/>
    <w:rsid w:val="007642CE"/>
    <w:rsid w:val="007669B1"/>
    <w:rsid w:val="00770798"/>
    <w:rsid w:val="00770C6F"/>
    <w:rsid w:val="00771F86"/>
    <w:rsid w:val="00771F8D"/>
    <w:rsid w:val="00777152"/>
    <w:rsid w:val="007804DA"/>
    <w:rsid w:val="00780D77"/>
    <w:rsid w:val="00781472"/>
    <w:rsid w:val="00782168"/>
    <w:rsid w:val="007840EA"/>
    <w:rsid w:val="00786421"/>
    <w:rsid w:val="00786FBE"/>
    <w:rsid w:val="00792191"/>
    <w:rsid w:val="007A2EF8"/>
    <w:rsid w:val="007A2FE5"/>
    <w:rsid w:val="007A30C5"/>
    <w:rsid w:val="007A48B0"/>
    <w:rsid w:val="007A5D9B"/>
    <w:rsid w:val="007A6F98"/>
    <w:rsid w:val="007B13AF"/>
    <w:rsid w:val="007B2DCB"/>
    <w:rsid w:val="007B448E"/>
    <w:rsid w:val="007B590B"/>
    <w:rsid w:val="007B6267"/>
    <w:rsid w:val="007B71D4"/>
    <w:rsid w:val="007B797C"/>
    <w:rsid w:val="007B7BF3"/>
    <w:rsid w:val="007C110C"/>
    <w:rsid w:val="007C11E6"/>
    <w:rsid w:val="007C717D"/>
    <w:rsid w:val="007D2C2A"/>
    <w:rsid w:val="007D33A8"/>
    <w:rsid w:val="007D37D5"/>
    <w:rsid w:val="007D69AA"/>
    <w:rsid w:val="007E0FAA"/>
    <w:rsid w:val="007E1315"/>
    <w:rsid w:val="007E23C9"/>
    <w:rsid w:val="007E3E19"/>
    <w:rsid w:val="007E7111"/>
    <w:rsid w:val="007F0EE4"/>
    <w:rsid w:val="007F0FC3"/>
    <w:rsid w:val="007F40AC"/>
    <w:rsid w:val="007F5911"/>
    <w:rsid w:val="007F79D4"/>
    <w:rsid w:val="00802E59"/>
    <w:rsid w:val="00804FB3"/>
    <w:rsid w:val="00806D2A"/>
    <w:rsid w:val="00811F19"/>
    <w:rsid w:val="008135C0"/>
    <w:rsid w:val="00814CFD"/>
    <w:rsid w:val="008175C1"/>
    <w:rsid w:val="00824E50"/>
    <w:rsid w:val="00825E45"/>
    <w:rsid w:val="00826132"/>
    <w:rsid w:val="008275C2"/>
    <w:rsid w:val="00831DE5"/>
    <w:rsid w:val="008331B0"/>
    <w:rsid w:val="00834C96"/>
    <w:rsid w:val="00842D92"/>
    <w:rsid w:val="00847C24"/>
    <w:rsid w:val="00853779"/>
    <w:rsid w:val="00855B4E"/>
    <w:rsid w:val="00856120"/>
    <w:rsid w:val="00860ABA"/>
    <w:rsid w:val="008612CA"/>
    <w:rsid w:val="00862E78"/>
    <w:rsid w:val="008643BC"/>
    <w:rsid w:val="008655A9"/>
    <w:rsid w:val="00870498"/>
    <w:rsid w:val="008717D1"/>
    <w:rsid w:val="00874A03"/>
    <w:rsid w:val="00874A91"/>
    <w:rsid w:val="00882BBD"/>
    <w:rsid w:val="0088320B"/>
    <w:rsid w:val="00883AB7"/>
    <w:rsid w:val="008864C7"/>
    <w:rsid w:val="008865AB"/>
    <w:rsid w:val="0088777F"/>
    <w:rsid w:val="00893BEC"/>
    <w:rsid w:val="00894ED2"/>
    <w:rsid w:val="0089700F"/>
    <w:rsid w:val="00897E76"/>
    <w:rsid w:val="008A6FA5"/>
    <w:rsid w:val="008B11C6"/>
    <w:rsid w:val="008B3041"/>
    <w:rsid w:val="008B3495"/>
    <w:rsid w:val="008B36EC"/>
    <w:rsid w:val="008B36FC"/>
    <w:rsid w:val="008B4218"/>
    <w:rsid w:val="008B44E1"/>
    <w:rsid w:val="008C434E"/>
    <w:rsid w:val="008C466C"/>
    <w:rsid w:val="008D069C"/>
    <w:rsid w:val="008D3591"/>
    <w:rsid w:val="008E0588"/>
    <w:rsid w:val="008E22C7"/>
    <w:rsid w:val="008E41DA"/>
    <w:rsid w:val="008E60B2"/>
    <w:rsid w:val="008E6A4F"/>
    <w:rsid w:val="008F31B6"/>
    <w:rsid w:val="008F3BC0"/>
    <w:rsid w:val="008F75DE"/>
    <w:rsid w:val="00901BE5"/>
    <w:rsid w:val="0090362D"/>
    <w:rsid w:val="00906F95"/>
    <w:rsid w:val="009070CE"/>
    <w:rsid w:val="00911C8E"/>
    <w:rsid w:val="0091361D"/>
    <w:rsid w:val="00915B8F"/>
    <w:rsid w:val="00917C63"/>
    <w:rsid w:val="009206AE"/>
    <w:rsid w:val="00920A42"/>
    <w:rsid w:val="00926062"/>
    <w:rsid w:val="009300D1"/>
    <w:rsid w:val="00933B41"/>
    <w:rsid w:val="0093526A"/>
    <w:rsid w:val="00940073"/>
    <w:rsid w:val="009459F6"/>
    <w:rsid w:val="00947D43"/>
    <w:rsid w:val="00961170"/>
    <w:rsid w:val="009621B5"/>
    <w:rsid w:val="00967EC0"/>
    <w:rsid w:val="00972A08"/>
    <w:rsid w:val="00975F3F"/>
    <w:rsid w:val="009818DA"/>
    <w:rsid w:val="0098317B"/>
    <w:rsid w:val="009871F6"/>
    <w:rsid w:val="0098747D"/>
    <w:rsid w:val="00990620"/>
    <w:rsid w:val="00990F67"/>
    <w:rsid w:val="0099249C"/>
    <w:rsid w:val="0099428C"/>
    <w:rsid w:val="009953A5"/>
    <w:rsid w:val="00997E15"/>
    <w:rsid w:val="009A352A"/>
    <w:rsid w:val="009A3704"/>
    <w:rsid w:val="009A5F90"/>
    <w:rsid w:val="009B1B0F"/>
    <w:rsid w:val="009B7B30"/>
    <w:rsid w:val="009C4B3A"/>
    <w:rsid w:val="009D0E24"/>
    <w:rsid w:val="009D6EFA"/>
    <w:rsid w:val="009D711C"/>
    <w:rsid w:val="009E223E"/>
    <w:rsid w:val="009F00C5"/>
    <w:rsid w:val="009F3854"/>
    <w:rsid w:val="009F4049"/>
    <w:rsid w:val="009F4EA6"/>
    <w:rsid w:val="00A00956"/>
    <w:rsid w:val="00A00F34"/>
    <w:rsid w:val="00A01477"/>
    <w:rsid w:val="00A052EA"/>
    <w:rsid w:val="00A21988"/>
    <w:rsid w:val="00A23F72"/>
    <w:rsid w:val="00A26A57"/>
    <w:rsid w:val="00A26B36"/>
    <w:rsid w:val="00A26E3B"/>
    <w:rsid w:val="00A275EA"/>
    <w:rsid w:val="00A3015D"/>
    <w:rsid w:val="00A30ED0"/>
    <w:rsid w:val="00A31C76"/>
    <w:rsid w:val="00A345DC"/>
    <w:rsid w:val="00A34647"/>
    <w:rsid w:val="00A34A27"/>
    <w:rsid w:val="00A35D25"/>
    <w:rsid w:val="00A440CA"/>
    <w:rsid w:val="00A47816"/>
    <w:rsid w:val="00A51028"/>
    <w:rsid w:val="00A52ED0"/>
    <w:rsid w:val="00A56D3B"/>
    <w:rsid w:val="00A5769F"/>
    <w:rsid w:val="00A60DDC"/>
    <w:rsid w:val="00A64396"/>
    <w:rsid w:val="00A64526"/>
    <w:rsid w:val="00A64712"/>
    <w:rsid w:val="00A661AD"/>
    <w:rsid w:val="00A702E3"/>
    <w:rsid w:val="00A7185B"/>
    <w:rsid w:val="00A72927"/>
    <w:rsid w:val="00A72A25"/>
    <w:rsid w:val="00A72F1A"/>
    <w:rsid w:val="00A804E1"/>
    <w:rsid w:val="00A8170B"/>
    <w:rsid w:val="00A82E89"/>
    <w:rsid w:val="00A85917"/>
    <w:rsid w:val="00A954BE"/>
    <w:rsid w:val="00A97FAB"/>
    <w:rsid w:val="00AA47E2"/>
    <w:rsid w:val="00AA529D"/>
    <w:rsid w:val="00AA7501"/>
    <w:rsid w:val="00AA7F4F"/>
    <w:rsid w:val="00AB212A"/>
    <w:rsid w:val="00AB23FE"/>
    <w:rsid w:val="00AB36A2"/>
    <w:rsid w:val="00AB57E6"/>
    <w:rsid w:val="00AB6538"/>
    <w:rsid w:val="00AB7735"/>
    <w:rsid w:val="00AB7A7B"/>
    <w:rsid w:val="00AB7E83"/>
    <w:rsid w:val="00AC1672"/>
    <w:rsid w:val="00AC2778"/>
    <w:rsid w:val="00AC5231"/>
    <w:rsid w:val="00AC7F2D"/>
    <w:rsid w:val="00AD3CFC"/>
    <w:rsid w:val="00AD4090"/>
    <w:rsid w:val="00AD4A68"/>
    <w:rsid w:val="00AE054A"/>
    <w:rsid w:val="00AE186D"/>
    <w:rsid w:val="00AE55EF"/>
    <w:rsid w:val="00AE6A6B"/>
    <w:rsid w:val="00AF2A1D"/>
    <w:rsid w:val="00AF4C2A"/>
    <w:rsid w:val="00AF5699"/>
    <w:rsid w:val="00AF58F4"/>
    <w:rsid w:val="00AF622D"/>
    <w:rsid w:val="00B0230D"/>
    <w:rsid w:val="00B0752B"/>
    <w:rsid w:val="00B07C95"/>
    <w:rsid w:val="00B126D2"/>
    <w:rsid w:val="00B13ECA"/>
    <w:rsid w:val="00B1462E"/>
    <w:rsid w:val="00B14F1A"/>
    <w:rsid w:val="00B16BB2"/>
    <w:rsid w:val="00B17BDB"/>
    <w:rsid w:val="00B22A2B"/>
    <w:rsid w:val="00B22B56"/>
    <w:rsid w:val="00B238FD"/>
    <w:rsid w:val="00B23CE3"/>
    <w:rsid w:val="00B27B89"/>
    <w:rsid w:val="00B27C19"/>
    <w:rsid w:val="00B30ED3"/>
    <w:rsid w:val="00B33027"/>
    <w:rsid w:val="00B34B67"/>
    <w:rsid w:val="00B37548"/>
    <w:rsid w:val="00B37C5E"/>
    <w:rsid w:val="00B40FFF"/>
    <w:rsid w:val="00B42120"/>
    <w:rsid w:val="00B4620E"/>
    <w:rsid w:val="00B53CCB"/>
    <w:rsid w:val="00B544F2"/>
    <w:rsid w:val="00B54E11"/>
    <w:rsid w:val="00B5798A"/>
    <w:rsid w:val="00B646E6"/>
    <w:rsid w:val="00B70B4D"/>
    <w:rsid w:val="00B71F9B"/>
    <w:rsid w:val="00B73420"/>
    <w:rsid w:val="00B75D38"/>
    <w:rsid w:val="00B77167"/>
    <w:rsid w:val="00B778DB"/>
    <w:rsid w:val="00B77B71"/>
    <w:rsid w:val="00B87A3A"/>
    <w:rsid w:val="00B903EF"/>
    <w:rsid w:val="00B93107"/>
    <w:rsid w:val="00B94820"/>
    <w:rsid w:val="00B97AC1"/>
    <w:rsid w:val="00BA1244"/>
    <w:rsid w:val="00BA2316"/>
    <w:rsid w:val="00BA428C"/>
    <w:rsid w:val="00BB0F5C"/>
    <w:rsid w:val="00BB17CC"/>
    <w:rsid w:val="00BB30A0"/>
    <w:rsid w:val="00BB31BF"/>
    <w:rsid w:val="00BB6FB3"/>
    <w:rsid w:val="00BC0335"/>
    <w:rsid w:val="00BC0FDF"/>
    <w:rsid w:val="00BC48BF"/>
    <w:rsid w:val="00BD1408"/>
    <w:rsid w:val="00BD2C16"/>
    <w:rsid w:val="00BE0D9F"/>
    <w:rsid w:val="00BE3E7B"/>
    <w:rsid w:val="00BE55FE"/>
    <w:rsid w:val="00BE7408"/>
    <w:rsid w:val="00BF08C4"/>
    <w:rsid w:val="00BF0C98"/>
    <w:rsid w:val="00BF63FF"/>
    <w:rsid w:val="00BF7577"/>
    <w:rsid w:val="00C11CA6"/>
    <w:rsid w:val="00C12617"/>
    <w:rsid w:val="00C127D4"/>
    <w:rsid w:val="00C14053"/>
    <w:rsid w:val="00C22455"/>
    <w:rsid w:val="00C229F8"/>
    <w:rsid w:val="00C22E3F"/>
    <w:rsid w:val="00C2516D"/>
    <w:rsid w:val="00C26BC0"/>
    <w:rsid w:val="00C2776E"/>
    <w:rsid w:val="00C31047"/>
    <w:rsid w:val="00C32BBF"/>
    <w:rsid w:val="00C36BFB"/>
    <w:rsid w:val="00C41B44"/>
    <w:rsid w:val="00C41DE3"/>
    <w:rsid w:val="00C42C5E"/>
    <w:rsid w:val="00C42E69"/>
    <w:rsid w:val="00C446A1"/>
    <w:rsid w:val="00C447AF"/>
    <w:rsid w:val="00C45B09"/>
    <w:rsid w:val="00C472A4"/>
    <w:rsid w:val="00C4780D"/>
    <w:rsid w:val="00C4789A"/>
    <w:rsid w:val="00C510AF"/>
    <w:rsid w:val="00C52461"/>
    <w:rsid w:val="00C535C1"/>
    <w:rsid w:val="00C53D55"/>
    <w:rsid w:val="00C60992"/>
    <w:rsid w:val="00C635CD"/>
    <w:rsid w:val="00C63BEA"/>
    <w:rsid w:val="00C63E1B"/>
    <w:rsid w:val="00C63E87"/>
    <w:rsid w:val="00C6666B"/>
    <w:rsid w:val="00C66F38"/>
    <w:rsid w:val="00C67C32"/>
    <w:rsid w:val="00C73674"/>
    <w:rsid w:val="00C73839"/>
    <w:rsid w:val="00C803EC"/>
    <w:rsid w:val="00C822A1"/>
    <w:rsid w:val="00C84162"/>
    <w:rsid w:val="00C84355"/>
    <w:rsid w:val="00C84421"/>
    <w:rsid w:val="00C85433"/>
    <w:rsid w:val="00C8549E"/>
    <w:rsid w:val="00C856E0"/>
    <w:rsid w:val="00C85B0B"/>
    <w:rsid w:val="00C91B95"/>
    <w:rsid w:val="00C92319"/>
    <w:rsid w:val="00C92423"/>
    <w:rsid w:val="00C92C6B"/>
    <w:rsid w:val="00C9438A"/>
    <w:rsid w:val="00C97364"/>
    <w:rsid w:val="00CA384F"/>
    <w:rsid w:val="00CA5E9F"/>
    <w:rsid w:val="00CB0698"/>
    <w:rsid w:val="00CB1B80"/>
    <w:rsid w:val="00CB3D2E"/>
    <w:rsid w:val="00CB4239"/>
    <w:rsid w:val="00CB4B0E"/>
    <w:rsid w:val="00CB5216"/>
    <w:rsid w:val="00CB588F"/>
    <w:rsid w:val="00CB5F75"/>
    <w:rsid w:val="00CC62AA"/>
    <w:rsid w:val="00CC685E"/>
    <w:rsid w:val="00CD0A73"/>
    <w:rsid w:val="00CD1C65"/>
    <w:rsid w:val="00CD1DEA"/>
    <w:rsid w:val="00CD617B"/>
    <w:rsid w:val="00CE092C"/>
    <w:rsid w:val="00CE3B79"/>
    <w:rsid w:val="00CF0291"/>
    <w:rsid w:val="00CF1A35"/>
    <w:rsid w:val="00CF20C7"/>
    <w:rsid w:val="00CF2DCC"/>
    <w:rsid w:val="00CF2E5B"/>
    <w:rsid w:val="00CF37AA"/>
    <w:rsid w:val="00CF4358"/>
    <w:rsid w:val="00D11906"/>
    <w:rsid w:val="00D136A5"/>
    <w:rsid w:val="00D1791F"/>
    <w:rsid w:val="00D21A34"/>
    <w:rsid w:val="00D21AF9"/>
    <w:rsid w:val="00D248E4"/>
    <w:rsid w:val="00D251B3"/>
    <w:rsid w:val="00D330F3"/>
    <w:rsid w:val="00D35461"/>
    <w:rsid w:val="00D35555"/>
    <w:rsid w:val="00D3563B"/>
    <w:rsid w:val="00D35FBB"/>
    <w:rsid w:val="00D37169"/>
    <w:rsid w:val="00D37A5F"/>
    <w:rsid w:val="00D37E0E"/>
    <w:rsid w:val="00D42AA1"/>
    <w:rsid w:val="00D4588E"/>
    <w:rsid w:val="00D47877"/>
    <w:rsid w:val="00D529C1"/>
    <w:rsid w:val="00D531EB"/>
    <w:rsid w:val="00D560BC"/>
    <w:rsid w:val="00D569A2"/>
    <w:rsid w:val="00D570C3"/>
    <w:rsid w:val="00D5772C"/>
    <w:rsid w:val="00D617E9"/>
    <w:rsid w:val="00D63CA8"/>
    <w:rsid w:val="00D64567"/>
    <w:rsid w:val="00D64B37"/>
    <w:rsid w:val="00D6717D"/>
    <w:rsid w:val="00D700E9"/>
    <w:rsid w:val="00D730AD"/>
    <w:rsid w:val="00D74A4F"/>
    <w:rsid w:val="00D75515"/>
    <w:rsid w:val="00D75E4D"/>
    <w:rsid w:val="00D77558"/>
    <w:rsid w:val="00D77D4B"/>
    <w:rsid w:val="00D80BAA"/>
    <w:rsid w:val="00D80E65"/>
    <w:rsid w:val="00D83E6C"/>
    <w:rsid w:val="00D843E9"/>
    <w:rsid w:val="00D84A59"/>
    <w:rsid w:val="00D91543"/>
    <w:rsid w:val="00D92C2C"/>
    <w:rsid w:val="00D92D67"/>
    <w:rsid w:val="00D9312C"/>
    <w:rsid w:val="00D94126"/>
    <w:rsid w:val="00D94CD3"/>
    <w:rsid w:val="00D94E9C"/>
    <w:rsid w:val="00D95563"/>
    <w:rsid w:val="00DA10E7"/>
    <w:rsid w:val="00DA6292"/>
    <w:rsid w:val="00DA77AF"/>
    <w:rsid w:val="00DB124B"/>
    <w:rsid w:val="00DB468D"/>
    <w:rsid w:val="00DB4CDA"/>
    <w:rsid w:val="00DB53DF"/>
    <w:rsid w:val="00DC000D"/>
    <w:rsid w:val="00DC0248"/>
    <w:rsid w:val="00DC025A"/>
    <w:rsid w:val="00DC058D"/>
    <w:rsid w:val="00DC1474"/>
    <w:rsid w:val="00DC4C11"/>
    <w:rsid w:val="00DC6288"/>
    <w:rsid w:val="00DC6F8D"/>
    <w:rsid w:val="00DC7BE7"/>
    <w:rsid w:val="00DD0384"/>
    <w:rsid w:val="00DD111E"/>
    <w:rsid w:val="00DD2E24"/>
    <w:rsid w:val="00DD62A2"/>
    <w:rsid w:val="00DD6E08"/>
    <w:rsid w:val="00DE214C"/>
    <w:rsid w:val="00DE39BD"/>
    <w:rsid w:val="00DE3A38"/>
    <w:rsid w:val="00DE3B87"/>
    <w:rsid w:val="00DE6155"/>
    <w:rsid w:val="00DE7026"/>
    <w:rsid w:val="00DF0113"/>
    <w:rsid w:val="00DF0361"/>
    <w:rsid w:val="00DF19D8"/>
    <w:rsid w:val="00DF2C29"/>
    <w:rsid w:val="00DF3230"/>
    <w:rsid w:val="00DF6473"/>
    <w:rsid w:val="00DF73BB"/>
    <w:rsid w:val="00DF79F6"/>
    <w:rsid w:val="00DF7E22"/>
    <w:rsid w:val="00E0088A"/>
    <w:rsid w:val="00E01A5F"/>
    <w:rsid w:val="00E0543B"/>
    <w:rsid w:val="00E06901"/>
    <w:rsid w:val="00E06D0C"/>
    <w:rsid w:val="00E154D4"/>
    <w:rsid w:val="00E1754A"/>
    <w:rsid w:val="00E227E5"/>
    <w:rsid w:val="00E23062"/>
    <w:rsid w:val="00E23962"/>
    <w:rsid w:val="00E243B8"/>
    <w:rsid w:val="00E25D44"/>
    <w:rsid w:val="00E27E54"/>
    <w:rsid w:val="00E30479"/>
    <w:rsid w:val="00E31FDF"/>
    <w:rsid w:val="00E346E3"/>
    <w:rsid w:val="00E40206"/>
    <w:rsid w:val="00E40831"/>
    <w:rsid w:val="00E41CA9"/>
    <w:rsid w:val="00E42DA2"/>
    <w:rsid w:val="00E50F24"/>
    <w:rsid w:val="00E51370"/>
    <w:rsid w:val="00E5393F"/>
    <w:rsid w:val="00E5400C"/>
    <w:rsid w:val="00E609C3"/>
    <w:rsid w:val="00E6642B"/>
    <w:rsid w:val="00E67DB1"/>
    <w:rsid w:val="00E70C5B"/>
    <w:rsid w:val="00E71B02"/>
    <w:rsid w:val="00E7328F"/>
    <w:rsid w:val="00E73ABB"/>
    <w:rsid w:val="00E75202"/>
    <w:rsid w:val="00E77DB7"/>
    <w:rsid w:val="00E80882"/>
    <w:rsid w:val="00E8379F"/>
    <w:rsid w:val="00E83DC4"/>
    <w:rsid w:val="00E9516B"/>
    <w:rsid w:val="00EA5C8D"/>
    <w:rsid w:val="00EA6048"/>
    <w:rsid w:val="00EA770E"/>
    <w:rsid w:val="00EB0257"/>
    <w:rsid w:val="00EB0341"/>
    <w:rsid w:val="00EB579F"/>
    <w:rsid w:val="00EC07C5"/>
    <w:rsid w:val="00EC089D"/>
    <w:rsid w:val="00EC08DD"/>
    <w:rsid w:val="00EC1F48"/>
    <w:rsid w:val="00EC2E13"/>
    <w:rsid w:val="00EC7E95"/>
    <w:rsid w:val="00ED3B32"/>
    <w:rsid w:val="00ED5419"/>
    <w:rsid w:val="00EE52FE"/>
    <w:rsid w:val="00EE6D49"/>
    <w:rsid w:val="00EE7FB4"/>
    <w:rsid w:val="00EF221F"/>
    <w:rsid w:val="00EF3ED9"/>
    <w:rsid w:val="00EF4072"/>
    <w:rsid w:val="00EF4281"/>
    <w:rsid w:val="00EF48E0"/>
    <w:rsid w:val="00EF5FC4"/>
    <w:rsid w:val="00F00B1F"/>
    <w:rsid w:val="00F0346A"/>
    <w:rsid w:val="00F0595C"/>
    <w:rsid w:val="00F06231"/>
    <w:rsid w:val="00F06BBC"/>
    <w:rsid w:val="00F07342"/>
    <w:rsid w:val="00F131C8"/>
    <w:rsid w:val="00F15C80"/>
    <w:rsid w:val="00F178FA"/>
    <w:rsid w:val="00F32866"/>
    <w:rsid w:val="00F32AC4"/>
    <w:rsid w:val="00F3313C"/>
    <w:rsid w:val="00F36F92"/>
    <w:rsid w:val="00F42549"/>
    <w:rsid w:val="00F44007"/>
    <w:rsid w:val="00F44109"/>
    <w:rsid w:val="00F453DF"/>
    <w:rsid w:val="00F45745"/>
    <w:rsid w:val="00F45A47"/>
    <w:rsid w:val="00F45ABD"/>
    <w:rsid w:val="00F45CC9"/>
    <w:rsid w:val="00F4742A"/>
    <w:rsid w:val="00F50B3A"/>
    <w:rsid w:val="00F52028"/>
    <w:rsid w:val="00F57D57"/>
    <w:rsid w:val="00F60827"/>
    <w:rsid w:val="00F63FBE"/>
    <w:rsid w:val="00F64833"/>
    <w:rsid w:val="00F66F10"/>
    <w:rsid w:val="00F6710B"/>
    <w:rsid w:val="00F67DAB"/>
    <w:rsid w:val="00F70DB4"/>
    <w:rsid w:val="00F723B5"/>
    <w:rsid w:val="00F72722"/>
    <w:rsid w:val="00F74341"/>
    <w:rsid w:val="00F7704A"/>
    <w:rsid w:val="00F776D1"/>
    <w:rsid w:val="00F81156"/>
    <w:rsid w:val="00F83C4D"/>
    <w:rsid w:val="00F83CC5"/>
    <w:rsid w:val="00F84136"/>
    <w:rsid w:val="00F876ED"/>
    <w:rsid w:val="00F919A2"/>
    <w:rsid w:val="00F92D64"/>
    <w:rsid w:val="00F937D4"/>
    <w:rsid w:val="00FA32DD"/>
    <w:rsid w:val="00FA6575"/>
    <w:rsid w:val="00FB019B"/>
    <w:rsid w:val="00FB2E6F"/>
    <w:rsid w:val="00FB599B"/>
    <w:rsid w:val="00FB73FF"/>
    <w:rsid w:val="00FC42FB"/>
    <w:rsid w:val="00FD730A"/>
    <w:rsid w:val="00FE1DC1"/>
    <w:rsid w:val="00FE3C3F"/>
    <w:rsid w:val="00FE3E71"/>
    <w:rsid w:val="00FE474F"/>
    <w:rsid w:val="00FE4B51"/>
    <w:rsid w:val="00FE4CEA"/>
    <w:rsid w:val="00FE7DBB"/>
    <w:rsid w:val="00FF44D5"/>
  </w:rsids>
  <m:mathPr>
    <m:mathFont m:val="ヒラギノ角ゴ Pro W3"/>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1" w:uiPriority="9" w:qFormat="1"/>
    <w:lsdException w:name="heading 2" w:qFormat="1"/>
    <w:lsdException w:name="heading 3" w:qFormat="1"/>
    <w:lsdException w:name="Emphasis" w:uiPriority="20"/>
    <w:lsdException w:name="Normal (Web)" w:uiPriority="99"/>
    <w:lsdException w:name="List Paragraph" w:qFormat="1"/>
  </w:latentStyles>
  <w:style w:type="paragraph" w:default="1" w:styleId="Normal">
    <w:name w:val="Normal"/>
    <w:qFormat/>
    <w:rsid w:val="00906F95"/>
    <w:pPr>
      <w:spacing w:line="480" w:lineRule="auto"/>
    </w:pPr>
    <w:rPr>
      <w:sz w:val="22"/>
    </w:rPr>
  </w:style>
  <w:style w:type="paragraph" w:styleId="Heading1">
    <w:name w:val="heading 1"/>
    <w:basedOn w:val="Normal"/>
    <w:next w:val="Normal"/>
    <w:link w:val="Heading1Char"/>
    <w:uiPriority w:val="9"/>
    <w:qFormat/>
    <w:rsid w:val="00E9516B"/>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qFormat/>
    <w:rsid w:val="00E9516B"/>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qFormat/>
    <w:rsid w:val="00E9516B"/>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rsid w:val="00560D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D83E6C"/>
    <w:pPr>
      <w:keepNext/>
      <w:keepLines/>
      <w:spacing w:before="200" w:after="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noteText">
    <w:name w:val="footnote text"/>
    <w:basedOn w:val="Normal"/>
    <w:link w:val="FootnoteTextChar"/>
    <w:unhideWhenUsed/>
    <w:rsid w:val="00712803"/>
    <w:pPr>
      <w:spacing w:after="0"/>
    </w:pPr>
  </w:style>
  <w:style w:type="character" w:customStyle="1" w:styleId="FootnoteTextChar">
    <w:name w:val="Footnote Text Char"/>
    <w:basedOn w:val="DefaultParagraphFont"/>
    <w:link w:val="FootnoteText"/>
    <w:rsid w:val="00712803"/>
    <w:rPr>
      <w:sz w:val="22"/>
    </w:rPr>
  </w:style>
  <w:style w:type="character" w:styleId="FootnoteReference">
    <w:name w:val="footnote reference"/>
    <w:basedOn w:val="DefaultParagraphFont"/>
    <w:unhideWhenUsed/>
    <w:rsid w:val="00712803"/>
    <w:rPr>
      <w:vertAlign w:val="superscript"/>
    </w:rPr>
  </w:style>
  <w:style w:type="character" w:customStyle="1" w:styleId="Heading1Char">
    <w:name w:val="Heading 1 Char"/>
    <w:basedOn w:val="DefaultParagraphFont"/>
    <w:link w:val="Heading1"/>
    <w:uiPriority w:val="9"/>
    <w:rsid w:val="00E9516B"/>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rsid w:val="00E9516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rsid w:val="00E9516B"/>
    <w:rPr>
      <w:rFonts w:asciiTheme="majorHAnsi" w:eastAsiaTheme="majorEastAsia" w:hAnsiTheme="majorHAnsi" w:cstheme="majorBidi"/>
      <w:b/>
      <w:bCs/>
      <w:sz w:val="22"/>
    </w:rPr>
  </w:style>
  <w:style w:type="paragraph" w:styleId="ListParagraph">
    <w:name w:val="List Paragraph"/>
    <w:basedOn w:val="Normal"/>
    <w:qFormat/>
    <w:rsid w:val="00E9516B"/>
    <w:pPr>
      <w:ind w:left="720"/>
      <w:contextualSpacing/>
    </w:pPr>
  </w:style>
  <w:style w:type="paragraph" w:styleId="NormalWeb">
    <w:name w:val="Normal (Web)"/>
    <w:basedOn w:val="Normal"/>
    <w:uiPriority w:val="99"/>
    <w:rsid w:val="00E9516B"/>
    <w:pPr>
      <w:spacing w:beforeLines="1" w:afterLines="1"/>
    </w:pPr>
    <w:rPr>
      <w:rFonts w:ascii="Times" w:hAnsi="Times" w:cs="Times New Roman"/>
      <w:sz w:val="20"/>
      <w:szCs w:val="20"/>
      <w:lang w:val="en-GB"/>
    </w:rPr>
  </w:style>
  <w:style w:type="character" w:styleId="CommentReference">
    <w:name w:val="annotation reference"/>
    <w:basedOn w:val="DefaultParagraphFont"/>
    <w:rsid w:val="00E9516B"/>
    <w:rPr>
      <w:sz w:val="18"/>
      <w:szCs w:val="18"/>
    </w:rPr>
  </w:style>
  <w:style w:type="paragraph" w:styleId="CommentText">
    <w:name w:val="annotation text"/>
    <w:basedOn w:val="Normal"/>
    <w:link w:val="CommentTextChar"/>
    <w:rsid w:val="00E9516B"/>
  </w:style>
  <w:style w:type="character" w:customStyle="1" w:styleId="CommentTextChar">
    <w:name w:val="Comment Text Char"/>
    <w:basedOn w:val="DefaultParagraphFont"/>
    <w:link w:val="CommentText"/>
    <w:rsid w:val="00E9516B"/>
  </w:style>
  <w:style w:type="paragraph" w:styleId="CommentSubject">
    <w:name w:val="annotation subject"/>
    <w:basedOn w:val="CommentText"/>
    <w:next w:val="CommentText"/>
    <w:link w:val="CommentSubjectChar"/>
    <w:rsid w:val="00E9516B"/>
    <w:rPr>
      <w:b/>
      <w:bCs/>
      <w:sz w:val="20"/>
      <w:szCs w:val="20"/>
    </w:rPr>
  </w:style>
  <w:style w:type="character" w:customStyle="1" w:styleId="CommentSubjectChar">
    <w:name w:val="Comment Subject Char"/>
    <w:basedOn w:val="CommentTextChar"/>
    <w:link w:val="CommentSubject"/>
    <w:rsid w:val="00E9516B"/>
    <w:rPr>
      <w:b/>
      <w:bCs/>
      <w:sz w:val="20"/>
      <w:szCs w:val="20"/>
    </w:rPr>
  </w:style>
  <w:style w:type="paragraph" w:styleId="BalloonText">
    <w:name w:val="Balloon Text"/>
    <w:basedOn w:val="Normal"/>
    <w:link w:val="BalloonTextChar"/>
    <w:rsid w:val="00E9516B"/>
    <w:pPr>
      <w:spacing w:after="0"/>
    </w:pPr>
    <w:rPr>
      <w:rFonts w:ascii="Lucida Grande" w:hAnsi="Lucida Grande"/>
      <w:sz w:val="18"/>
      <w:szCs w:val="18"/>
    </w:rPr>
  </w:style>
  <w:style w:type="character" w:customStyle="1" w:styleId="BalloonTextChar">
    <w:name w:val="Balloon Text Char"/>
    <w:basedOn w:val="DefaultParagraphFont"/>
    <w:link w:val="BalloonText"/>
    <w:rsid w:val="00E9516B"/>
    <w:rPr>
      <w:rFonts w:ascii="Lucida Grande" w:hAnsi="Lucida Grande"/>
      <w:sz w:val="18"/>
      <w:szCs w:val="18"/>
    </w:rPr>
  </w:style>
  <w:style w:type="paragraph" w:styleId="Header">
    <w:name w:val="header"/>
    <w:basedOn w:val="Normal"/>
    <w:link w:val="HeaderChar"/>
    <w:rsid w:val="00C4789A"/>
    <w:pPr>
      <w:tabs>
        <w:tab w:val="center" w:pos="4320"/>
        <w:tab w:val="right" w:pos="8640"/>
      </w:tabs>
      <w:spacing w:after="0"/>
    </w:pPr>
  </w:style>
  <w:style w:type="character" w:customStyle="1" w:styleId="HeaderChar">
    <w:name w:val="Header Char"/>
    <w:basedOn w:val="DefaultParagraphFont"/>
    <w:link w:val="Header"/>
    <w:rsid w:val="00C4789A"/>
  </w:style>
  <w:style w:type="paragraph" w:styleId="Footer">
    <w:name w:val="footer"/>
    <w:basedOn w:val="Normal"/>
    <w:link w:val="FooterChar"/>
    <w:rsid w:val="00C4789A"/>
    <w:pPr>
      <w:tabs>
        <w:tab w:val="center" w:pos="4320"/>
        <w:tab w:val="right" w:pos="8640"/>
      </w:tabs>
      <w:spacing w:after="0"/>
    </w:pPr>
  </w:style>
  <w:style w:type="character" w:customStyle="1" w:styleId="FooterChar">
    <w:name w:val="Footer Char"/>
    <w:basedOn w:val="DefaultParagraphFont"/>
    <w:link w:val="Footer"/>
    <w:rsid w:val="00C4789A"/>
  </w:style>
  <w:style w:type="character" w:customStyle="1" w:styleId="Heading4Char">
    <w:name w:val="Heading 4 Char"/>
    <w:basedOn w:val="DefaultParagraphFont"/>
    <w:link w:val="Heading4"/>
    <w:rsid w:val="00560D57"/>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rsid w:val="00D83E6C"/>
    <w:rPr>
      <w:rFonts w:asciiTheme="majorHAnsi" w:eastAsiaTheme="majorEastAsia" w:hAnsiTheme="majorHAnsi" w:cstheme="majorBidi"/>
      <w:color w:val="244061" w:themeColor="accent1" w:themeShade="80"/>
      <w:sz w:val="22"/>
    </w:rPr>
  </w:style>
  <w:style w:type="paragraph" w:styleId="BlockText">
    <w:name w:val="Block Text"/>
    <w:basedOn w:val="Normal"/>
    <w:rsid w:val="006A1879"/>
    <w:pPr>
      <w:spacing w:after="0"/>
      <w:ind w:left="720" w:right="720"/>
      <w:jc w:val="both"/>
    </w:pPr>
    <w:rPr>
      <w:rFonts w:ascii="Times New Roman" w:eastAsia="Times New Roman" w:hAnsi="Times New Roman" w:cs="Times New Roman"/>
      <w:sz w:val="28"/>
      <w:szCs w:val="20"/>
      <w:lang w:val="en-GB"/>
    </w:rPr>
  </w:style>
  <w:style w:type="character" w:customStyle="1" w:styleId="apple-converted-space">
    <w:name w:val="apple-converted-space"/>
    <w:basedOn w:val="DefaultParagraphFont"/>
    <w:rsid w:val="009459F6"/>
  </w:style>
  <w:style w:type="character" w:styleId="Emphasis">
    <w:name w:val="Emphasis"/>
    <w:basedOn w:val="DefaultParagraphFont"/>
    <w:uiPriority w:val="20"/>
    <w:rsid w:val="009459F6"/>
    <w:rPr>
      <w:i/>
    </w:rPr>
  </w:style>
  <w:style w:type="paragraph" w:customStyle="1" w:styleId="Reference">
    <w:name w:val="Reference"/>
    <w:basedOn w:val="Normal"/>
    <w:link w:val="ReferenceChar"/>
    <w:rsid w:val="00682C6F"/>
    <w:pPr>
      <w:spacing w:after="120"/>
      <w:ind w:left="567" w:hanging="567"/>
    </w:pPr>
    <w:rPr>
      <w:rFonts w:ascii="Times New Roman" w:eastAsia="Times New Roman" w:hAnsi="Times New Roman" w:cs="Times New Roman"/>
      <w:sz w:val="24"/>
      <w:lang w:val="en-GB" w:eastAsia="en-GB"/>
    </w:rPr>
  </w:style>
  <w:style w:type="character" w:customStyle="1" w:styleId="ReferenceChar">
    <w:name w:val="Reference Char"/>
    <w:basedOn w:val="DefaultParagraphFont"/>
    <w:link w:val="Reference"/>
    <w:rsid w:val="00682C6F"/>
    <w:rPr>
      <w:rFonts w:ascii="Times New Roman" w:eastAsia="Times New Roman" w:hAnsi="Times New Roman" w:cs="Times New Roman"/>
      <w:lang w:val="en-GB" w:eastAsia="en-GB"/>
    </w:rPr>
  </w:style>
  <w:style w:type="paragraph" w:customStyle="1" w:styleId="Ref">
    <w:name w:val="Ref"/>
    <w:basedOn w:val="Normal"/>
    <w:qFormat/>
    <w:rsid w:val="00682C6F"/>
    <w:pPr>
      <w:spacing w:after="80"/>
      <w:ind w:left="567" w:hanging="567"/>
    </w:pPr>
    <w:rPr>
      <w:rFonts w:ascii="Cambria" w:hAnsi="Cambria"/>
    </w:rPr>
  </w:style>
  <w:style w:type="table" w:styleId="TableGrid">
    <w:name w:val="Table Grid"/>
    <w:basedOn w:val="TableNormal"/>
    <w:rsid w:val="00C63E1B"/>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dnoteText">
    <w:name w:val="endnote text"/>
    <w:basedOn w:val="Normal"/>
    <w:link w:val="EndnoteTextChar"/>
    <w:rsid w:val="00127134"/>
    <w:pPr>
      <w:spacing w:after="0"/>
    </w:pPr>
    <w:rPr>
      <w:sz w:val="24"/>
    </w:rPr>
  </w:style>
  <w:style w:type="character" w:customStyle="1" w:styleId="EndnoteTextChar">
    <w:name w:val="Endnote Text Char"/>
    <w:basedOn w:val="DefaultParagraphFont"/>
    <w:link w:val="EndnoteText"/>
    <w:rsid w:val="00127134"/>
  </w:style>
  <w:style w:type="character" w:styleId="EndnoteReference">
    <w:name w:val="endnote reference"/>
    <w:basedOn w:val="DefaultParagraphFont"/>
    <w:rsid w:val="00127134"/>
    <w:rPr>
      <w:vertAlign w:val="superscript"/>
    </w:rPr>
  </w:style>
  <w:style w:type="character" w:styleId="Strong">
    <w:name w:val="Strong"/>
    <w:basedOn w:val="DefaultParagraphFont"/>
    <w:rsid w:val="005B793F"/>
    <w:rPr>
      <w:b/>
      <w:bCs/>
    </w:rPr>
  </w:style>
  <w:style w:type="character" w:styleId="PageNumber">
    <w:name w:val="page number"/>
    <w:basedOn w:val="DefaultParagraphFont"/>
    <w:rsid w:val="00644AC6"/>
  </w:style>
  <w:style w:type="paragraph" w:customStyle="1" w:styleId="reference0">
    <w:name w:val="reference"/>
    <w:basedOn w:val="Normal"/>
    <w:qFormat/>
    <w:rsid w:val="00FE3C3F"/>
    <w:pPr>
      <w:spacing w:line="240" w:lineRule="auto"/>
      <w:ind w:left="720" w:hanging="720"/>
    </w:pPr>
    <w:rPr>
      <w:rFonts w:ascii="Times" w:eastAsia="Cambria" w:hAnsi="Times" w:cs="Times New Roman"/>
      <w:sz w:val="24"/>
    </w:rPr>
  </w:style>
</w:styles>
</file>

<file path=word/webSettings.xml><?xml version="1.0" encoding="utf-8"?>
<w:webSettings xmlns:r="http://schemas.openxmlformats.org/officeDocument/2006/relationships" xmlns:w="http://schemas.openxmlformats.org/wordprocessingml/2006/main">
  <w:divs>
    <w:div w:id="415519759">
      <w:bodyDiv w:val="1"/>
      <w:marLeft w:val="0"/>
      <w:marRight w:val="0"/>
      <w:marTop w:val="0"/>
      <w:marBottom w:val="0"/>
      <w:divBdr>
        <w:top w:val="none" w:sz="0" w:space="0" w:color="auto"/>
        <w:left w:val="none" w:sz="0" w:space="0" w:color="auto"/>
        <w:bottom w:val="none" w:sz="0" w:space="0" w:color="auto"/>
        <w:right w:val="none" w:sz="0" w:space="0" w:color="auto"/>
      </w:divBdr>
    </w:div>
    <w:div w:id="463667291">
      <w:bodyDiv w:val="1"/>
      <w:marLeft w:val="0"/>
      <w:marRight w:val="0"/>
      <w:marTop w:val="0"/>
      <w:marBottom w:val="0"/>
      <w:divBdr>
        <w:top w:val="none" w:sz="0" w:space="0" w:color="auto"/>
        <w:left w:val="none" w:sz="0" w:space="0" w:color="auto"/>
        <w:bottom w:val="none" w:sz="0" w:space="0" w:color="auto"/>
        <w:right w:val="none" w:sz="0" w:space="0" w:color="auto"/>
      </w:divBdr>
      <w:divsChild>
        <w:div w:id="1739787576">
          <w:marLeft w:val="0"/>
          <w:marRight w:val="0"/>
          <w:marTop w:val="0"/>
          <w:marBottom w:val="0"/>
          <w:divBdr>
            <w:top w:val="none" w:sz="0" w:space="0" w:color="auto"/>
            <w:left w:val="none" w:sz="0" w:space="0" w:color="auto"/>
            <w:bottom w:val="none" w:sz="0" w:space="0" w:color="auto"/>
            <w:right w:val="none" w:sz="0" w:space="0" w:color="auto"/>
          </w:divBdr>
          <w:divsChild>
            <w:div w:id="867451861">
              <w:marLeft w:val="0"/>
              <w:marRight w:val="0"/>
              <w:marTop w:val="0"/>
              <w:marBottom w:val="0"/>
              <w:divBdr>
                <w:top w:val="none" w:sz="0" w:space="0" w:color="auto"/>
                <w:left w:val="none" w:sz="0" w:space="0" w:color="auto"/>
                <w:bottom w:val="none" w:sz="0" w:space="0" w:color="auto"/>
                <w:right w:val="none" w:sz="0" w:space="0" w:color="auto"/>
              </w:divBdr>
              <w:divsChild>
                <w:div w:id="167649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127963">
      <w:bodyDiv w:val="1"/>
      <w:marLeft w:val="0"/>
      <w:marRight w:val="0"/>
      <w:marTop w:val="0"/>
      <w:marBottom w:val="0"/>
      <w:divBdr>
        <w:top w:val="none" w:sz="0" w:space="0" w:color="auto"/>
        <w:left w:val="none" w:sz="0" w:space="0" w:color="auto"/>
        <w:bottom w:val="none" w:sz="0" w:space="0" w:color="auto"/>
        <w:right w:val="none" w:sz="0" w:space="0" w:color="auto"/>
      </w:divBdr>
    </w:div>
    <w:div w:id="725223665">
      <w:bodyDiv w:val="1"/>
      <w:marLeft w:val="0"/>
      <w:marRight w:val="0"/>
      <w:marTop w:val="0"/>
      <w:marBottom w:val="0"/>
      <w:divBdr>
        <w:top w:val="none" w:sz="0" w:space="0" w:color="auto"/>
        <w:left w:val="none" w:sz="0" w:space="0" w:color="auto"/>
        <w:bottom w:val="none" w:sz="0" w:space="0" w:color="auto"/>
        <w:right w:val="none" w:sz="0" w:space="0" w:color="auto"/>
      </w:divBdr>
      <w:divsChild>
        <w:div w:id="377976535">
          <w:marLeft w:val="0"/>
          <w:marRight w:val="0"/>
          <w:marTop w:val="0"/>
          <w:marBottom w:val="0"/>
          <w:divBdr>
            <w:top w:val="none" w:sz="0" w:space="0" w:color="auto"/>
            <w:left w:val="none" w:sz="0" w:space="0" w:color="auto"/>
            <w:bottom w:val="none" w:sz="0" w:space="0" w:color="auto"/>
            <w:right w:val="none" w:sz="0" w:space="0" w:color="auto"/>
          </w:divBdr>
        </w:div>
        <w:div w:id="926499279">
          <w:marLeft w:val="0"/>
          <w:marRight w:val="0"/>
          <w:marTop w:val="0"/>
          <w:marBottom w:val="0"/>
          <w:divBdr>
            <w:top w:val="none" w:sz="0" w:space="0" w:color="auto"/>
            <w:left w:val="none" w:sz="0" w:space="0" w:color="auto"/>
            <w:bottom w:val="none" w:sz="0" w:space="0" w:color="auto"/>
            <w:right w:val="none" w:sz="0" w:space="0" w:color="auto"/>
          </w:divBdr>
        </w:div>
      </w:divsChild>
    </w:div>
    <w:div w:id="827744922">
      <w:bodyDiv w:val="1"/>
      <w:marLeft w:val="0"/>
      <w:marRight w:val="0"/>
      <w:marTop w:val="0"/>
      <w:marBottom w:val="0"/>
      <w:divBdr>
        <w:top w:val="none" w:sz="0" w:space="0" w:color="auto"/>
        <w:left w:val="none" w:sz="0" w:space="0" w:color="auto"/>
        <w:bottom w:val="none" w:sz="0" w:space="0" w:color="auto"/>
        <w:right w:val="none" w:sz="0" w:space="0" w:color="auto"/>
      </w:divBdr>
      <w:divsChild>
        <w:div w:id="2083015656">
          <w:marLeft w:val="0"/>
          <w:marRight w:val="0"/>
          <w:marTop w:val="0"/>
          <w:marBottom w:val="0"/>
          <w:divBdr>
            <w:top w:val="none" w:sz="0" w:space="0" w:color="auto"/>
            <w:left w:val="none" w:sz="0" w:space="0" w:color="auto"/>
            <w:bottom w:val="none" w:sz="0" w:space="0" w:color="auto"/>
            <w:right w:val="none" w:sz="0" w:space="0" w:color="auto"/>
          </w:divBdr>
          <w:divsChild>
            <w:div w:id="528417288">
              <w:marLeft w:val="0"/>
              <w:marRight w:val="0"/>
              <w:marTop w:val="0"/>
              <w:marBottom w:val="0"/>
              <w:divBdr>
                <w:top w:val="none" w:sz="0" w:space="0" w:color="auto"/>
                <w:left w:val="none" w:sz="0" w:space="0" w:color="auto"/>
                <w:bottom w:val="none" w:sz="0" w:space="0" w:color="auto"/>
                <w:right w:val="none" w:sz="0" w:space="0" w:color="auto"/>
              </w:divBdr>
              <w:divsChild>
                <w:div w:id="74384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767702">
      <w:bodyDiv w:val="1"/>
      <w:marLeft w:val="0"/>
      <w:marRight w:val="0"/>
      <w:marTop w:val="0"/>
      <w:marBottom w:val="0"/>
      <w:divBdr>
        <w:top w:val="none" w:sz="0" w:space="0" w:color="auto"/>
        <w:left w:val="none" w:sz="0" w:space="0" w:color="auto"/>
        <w:bottom w:val="none" w:sz="0" w:space="0" w:color="auto"/>
        <w:right w:val="none" w:sz="0" w:space="0" w:color="auto"/>
      </w:divBdr>
      <w:divsChild>
        <w:div w:id="368918006">
          <w:marLeft w:val="0"/>
          <w:marRight w:val="0"/>
          <w:marTop w:val="0"/>
          <w:marBottom w:val="0"/>
          <w:divBdr>
            <w:top w:val="none" w:sz="0" w:space="0" w:color="auto"/>
            <w:left w:val="none" w:sz="0" w:space="0" w:color="auto"/>
            <w:bottom w:val="none" w:sz="0" w:space="0" w:color="auto"/>
            <w:right w:val="none" w:sz="0" w:space="0" w:color="auto"/>
          </w:divBdr>
          <w:divsChild>
            <w:div w:id="227112095">
              <w:marLeft w:val="0"/>
              <w:marRight w:val="0"/>
              <w:marTop w:val="0"/>
              <w:marBottom w:val="0"/>
              <w:divBdr>
                <w:top w:val="none" w:sz="0" w:space="0" w:color="auto"/>
                <w:left w:val="none" w:sz="0" w:space="0" w:color="auto"/>
                <w:bottom w:val="none" w:sz="0" w:space="0" w:color="auto"/>
                <w:right w:val="none" w:sz="0" w:space="0" w:color="auto"/>
              </w:divBdr>
              <w:divsChild>
                <w:div w:id="155157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35554">
      <w:bodyDiv w:val="1"/>
      <w:marLeft w:val="0"/>
      <w:marRight w:val="0"/>
      <w:marTop w:val="0"/>
      <w:marBottom w:val="0"/>
      <w:divBdr>
        <w:top w:val="none" w:sz="0" w:space="0" w:color="auto"/>
        <w:left w:val="none" w:sz="0" w:space="0" w:color="auto"/>
        <w:bottom w:val="none" w:sz="0" w:space="0" w:color="auto"/>
        <w:right w:val="none" w:sz="0" w:space="0" w:color="auto"/>
      </w:divBdr>
      <w:divsChild>
        <w:div w:id="951089826">
          <w:marLeft w:val="0"/>
          <w:marRight w:val="0"/>
          <w:marTop w:val="0"/>
          <w:marBottom w:val="0"/>
          <w:divBdr>
            <w:top w:val="none" w:sz="0" w:space="0" w:color="auto"/>
            <w:left w:val="none" w:sz="0" w:space="0" w:color="auto"/>
            <w:bottom w:val="none" w:sz="0" w:space="0" w:color="auto"/>
            <w:right w:val="none" w:sz="0" w:space="0" w:color="auto"/>
          </w:divBdr>
          <w:divsChild>
            <w:div w:id="1074740139">
              <w:marLeft w:val="0"/>
              <w:marRight w:val="0"/>
              <w:marTop w:val="0"/>
              <w:marBottom w:val="0"/>
              <w:divBdr>
                <w:top w:val="none" w:sz="0" w:space="0" w:color="auto"/>
                <w:left w:val="none" w:sz="0" w:space="0" w:color="auto"/>
                <w:bottom w:val="none" w:sz="0" w:space="0" w:color="auto"/>
                <w:right w:val="none" w:sz="0" w:space="0" w:color="auto"/>
              </w:divBdr>
              <w:divsChild>
                <w:div w:id="142622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318114">
      <w:bodyDiv w:val="1"/>
      <w:marLeft w:val="0"/>
      <w:marRight w:val="0"/>
      <w:marTop w:val="0"/>
      <w:marBottom w:val="0"/>
      <w:divBdr>
        <w:top w:val="none" w:sz="0" w:space="0" w:color="auto"/>
        <w:left w:val="none" w:sz="0" w:space="0" w:color="auto"/>
        <w:bottom w:val="none" w:sz="0" w:space="0" w:color="auto"/>
        <w:right w:val="none" w:sz="0" w:space="0" w:color="auto"/>
      </w:divBdr>
      <w:divsChild>
        <w:div w:id="2023777445">
          <w:marLeft w:val="0"/>
          <w:marRight w:val="0"/>
          <w:marTop w:val="0"/>
          <w:marBottom w:val="0"/>
          <w:divBdr>
            <w:top w:val="none" w:sz="0" w:space="0" w:color="auto"/>
            <w:left w:val="none" w:sz="0" w:space="0" w:color="auto"/>
            <w:bottom w:val="none" w:sz="0" w:space="0" w:color="auto"/>
            <w:right w:val="none" w:sz="0" w:space="0" w:color="auto"/>
          </w:divBdr>
          <w:divsChild>
            <w:div w:id="903293454">
              <w:marLeft w:val="0"/>
              <w:marRight w:val="0"/>
              <w:marTop w:val="0"/>
              <w:marBottom w:val="0"/>
              <w:divBdr>
                <w:top w:val="none" w:sz="0" w:space="0" w:color="auto"/>
                <w:left w:val="none" w:sz="0" w:space="0" w:color="auto"/>
                <w:bottom w:val="none" w:sz="0" w:space="0" w:color="auto"/>
                <w:right w:val="none" w:sz="0" w:space="0" w:color="auto"/>
              </w:divBdr>
              <w:divsChild>
                <w:div w:id="119815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595037">
      <w:bodyDiv w:val="1"/>
      <w:marLeft w:val="0"/>
      <w:marRight w:val="0"/>
      <w:marTop w:val="0"/>
      <w:marBottom w:val="0"/>
      <w:divBdr>
        <w:top w:val="none" w:sz="0" w:space="0" w:color="auto"/>
        <w:left w:val="none" w:sz="0" w:space="0" w:color="auto"/>
        <w:bottom w:val="none" w:sz="0" w:space="0" w:color="auto"/>
        <w:right w:val="none" w:sz="0" w:space="0" w:color="auto"/>
      </w:divBdr>
    </w:div>
    <w:div w:id="1677418932">
      <w:bodyDiv w:val="1"/>
      <w:marLeft w:val="0"/>
      <w:marRight w:val="0"/>
      <w:marTop w:val="0"/>
      <w:marBottom w:val="0"/>
      <w:divBdr>
        <w:top w:val="none" w:sz="0" w:space="0" w:color="auto"/>
        <w:left w:val="none" w:sz="0" w:space="0" w:color="auto"/>
        <w:bottom w:val="none" w:sz="0" w:space="0" w:color="auto"/>
        <w:right w:val="none" w:sz="0" w:space="0" w:color="auto"/>
      </w:divBdr>
    </w:div>
    <w:div w:id="1730376159">
      <w:bodyDiv w:val="1"/>
      <w:marLeft w:val="0"/>
      <w:marRight w:val="0"/>
      <w:marTop w:val="0"/>
      <w:marBottom w:val="0"/>
      <w:divBdr>
        <w:top w:val="none" w:sz="0" w:space="0" w:color="auto"/>
        <w:left w:val="none" w:sz="0" w:space="0" w:color="auto"/>
        <w:bottom w:val="none" w:sz="0" w:space="0" w:color="auto"/>
        <w:right w:val="none" w:sz="0" w:space="0" w:color="auto"/>
      </w:divBdr>
    </w:div>
    <w:div w:id="1763143156">
      <w:bodyDiv w:val="1"/>
      <w:marLeft w:val="0"/>
      <w:marRight w:val="0"/>
      <w:marTop w:val="0"/>
      <w:marBottom w:val="0"/>
      <w:divBdr>
        <w:top w:val="none" w:sz="0" w:space="0" w:color="auto"/>
        <w:left w:val="none" w:sz="0" w:space="0" w:color="auto"/>
        <w:bottom w:val="none" w:sz="0" w:space="0" w:color="auto"/>
        <w:right w:val="none" w:sz="0" w:space="0" w:color="auto"/>
      </w:divBdr>
      <w:divsChild>
        <w:div w:id="280651853">
          <w:marLeft w:val="0"/>
          <w:marRight w:val="0"/>
          <w:marTop w:val="0"/>
          <w:marBottom w:val="0"/>
          <w:divBdr>
            <w:top w:val="none" w:sz="0" w:space="0" w:color="auto"/>
            <w:left w:val="none" w:sz="0" w:space="0" w:color="auto"/>
            <w:bottom w:val="none" w:sz="0" w:space="0" w:color="auto"/>
            <w:right w:val="none" w:sz="0" w:space="0" w:color="auto"/>
          </w:divBdr>
          <w:divsChild>
            <w:div w:id="432020536">
              <w:marLeft w:val="0"/>
              <w:marRight w:val="0"/>
              <w:marTop w:val="0"/>
              <w:marBottom w:val="0"/>
              <w:divBdr>
                <w:top w:val="none" w:sz="0" w:space="0" w:color="auto"/>
                <w:left w:val="none" w:sz="0" w:space="0" w:color="auto"/>
                <w:bottom w:val="none" w:sz="0" w:space="0" w:color="auto"/>
                <w:right w:val="none" w:sz="0" w:space="0" w:color="auto"/>
              </w:divBdr>
              <w:divsChild>
                <w:div w:id="63642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41446">
      <w:bodyDiv w:val="1"/>
      <w:marLeft w:val="0"/>
      <w:marRight w:val="0"/>
      <w:marTop w:val="0"/>
      <w:marBottom w:val="0"/>
      <w:divBdr>
        <w:top w:val="none" w:sz="0" w:space="0" w:color="auto"/>
        <w:left w:val="none" w:sz="0" w:space="0" w:color="auto"/>
        <w:bottom w:val="none" w:sz="0" w:space="0" w:color="auto"/>
        <w:right w:val="none" w:sz="0" w:space="0" w:color="auto"/>
      </w:divBdr>
      <w:divsChild>
        <w:div w:id="2896843">
          <w:marLeft w:val="0"/>
          <w:marRight w:val="0"/>
          <w:marTop w:val="0"/>
          <w:marBottom w:val="0"/>
          <w:divBdr>
            <w:top w:val="none" w:sz="0" w:space="0" w:color="auto"/>
            <w:left w:val="none" w:sz="0" w:space="0" w:color="auto"/>
            <w:bottom w:val="none" w:sz="0" w:space="0" w:color="auto"/>
            <w:right w:val="none" w:sz="0" w:space="0" w:color="auto"/>
          </w:divBdr>
          <w:divsChild>
            <w:div w:id="1280334097">
              <w:marLeft w:val="0"/>
              <w:marRight w:val="0"/>
              <w:marTop w:val="0"/>
              <w:marBottom w:val="0"/>
              <w:divBdr>
                <w:top w:val="none" w:sz="0" w:space="0" w:color="auto"/>
                <w:left w:val="none" w:sz="0" w:space="0" w:color="auto"/>
                <w:bottom w:val="none" w:sz="0" w:space="0" w:color="auto"/>
                <w:right w:val="none" w:sz="0" w:space="0" w:color="auto"/>
              </w:divBdr>
              <w:divsChild>
                <w:div w:id="93949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2082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cholar.google.com/citations?view_op=view_citation&amp;hl=da&amp;user=YUf9QesAAAAJ&amp;citation_for_view=YUf9QesAAAAJ:r0BpntZqJG4C" TargetMode="External"/><Relationship Id="rId12" Type="http://schemas.openxmlformats.org/officeDocument/2006/relationships/hyperlink" Target="https://researchportal.hw.ac.uk/en/persons/nicola-mcguigan" TargetMode="External"/><Relationship Id="rId13" Type="http://schemas.openxmlformats.org/officeDocument/2006/relationships/hyperlink" Target="https://risweb.st-andrews.ac.uk/portal/en/researchoutput/social-learning-and-culture-in-child-and-chimpanzee(7c438c99-e2d3-4737-97f5-cde6fe4cddc2).html" TargetMode="External"/><Relationship Id="rId14" Type="http://schemas.openxmlformats.org/officeDocument/2006/relationships/hyperlink" Target="https://risweb.st-andrews.ac.uk/portal/en/journals/annual-review-of-psychology(526de156-842c-403d-9d85-2d29c9bfa2e7).html" TargetMode="External"/><Relationship Id="rId15" Type="http://schemas.openxmlformats.org/officeDocument/2006/relationships/hyperlink" Target="https://researchportal.hw.ac.uk/en/persons/nicola-mcguigan"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df"/><Relationship Id="rId8" Type="http://schemas.openxmlformats.org/officeDocument/2006/relationships/image" Target="media/image21.png"/><Relationship Id="rId9" Type="http://schemas.openxmlformats.org/officeDocument/2006/relationships/image" Target="media/image2.png"/><Relationship Id="rId10" Type="http://schemas.openxmlformats.org/officeDocument/2006/relationships/hyperlink" Target="http://users.ox.ac.uk/~ascch/Celia's%20pdfs/2%20Heyes%202016%20Who%20know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661</TotalTime>
  <Pages>70</Pages>
  <Words>20434</Words>
  <Characters>116474</Characters>
  <Application>Microsoft Macintosh Word</Application>
  <DocSecurity>0</DocSecurity>
  <Lines>970</Lines>
  <Paragraphs>232</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Replication and Emergence in Cultural Transmission</vt:lpstr>
      <vt:lpstr>1. Human cultural transmission</vt:lpstr>
      <vt:lpstr>        1.1 The transmission of mental culture</vt:lpstr>
      <vt:lpstr>        1.2 The social transmission of behaviour</vt:lpstr>
      <vt:lpstr>2 Replication of behaviour underpins culture</vt:lpstr>
      <vt:lpstr>    2.1 Selection for fidelity and selection for function </vt:lpstr>
      <vt:lpstr>        2.1.1 In biological evolution</vt:lpstr>
      <vt:lpstr>        2.1.2 In culture</vt:lpstr>
      <vt:lpstr>    2.2 Public cultural behaviour replicates </vt:lpstr>
      <vt:lpstr>        2.2.1 Criteria for replication</vt:lpstr>
      <vt:lpstr>        2.2.2 Does the inheritance of actions meet the criteria for replication?</vt:lpstr>
      <vt:lpstr>        2.2.3 Does the mechanism of cultural replication mediate inheritance of behaviou</vt:lpstr>
      <vt:lpstr/>
      <vt:lpstr>3. Mental culture is emergent </vt:lpstr>
      <vt:lpstr>    3.1 Emergence</vt:lpstr>
      <vt:lpstr>    3.2 Mental culture does not replicate</vt:lpstr>
      <vt:lpstr>    3.3 Mental cultural traits emerge</vt:lpstr>
      <vt:lpstr>5. Discussion</vt:lpstr>
      <vt:lpstr>        Acknowledgments</vt:lpstr>
      <vt:lpstr>        Notes</vt:lpstr>
      <vt:lpstr>        References</vt:lpstr>
    </vt:vector>
  </TitlesOfParts>
  <Manager/>
  <Company/>
  <LinksUpToDate>false</LinksUpToDate>
  <CharactersWithSpaces>143038</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dc:creator>
  <cp:keywords/>
  <cp:lastModifiedBy>Monica</cp:lastModifiedBy>
  <cp:revision>25</cp:revision>
  <dcterms:created xsi:type="dcterms:W3CDTF">2018-09-26T15:16:00Z</dcterms:created>
  <dcterms:modified xsi:type="dcterms:W3CDTF">2019-03-25T17:25:00Z</dcterms:modified>
  <cp:category/>
</cp:coreProperties>
</file>