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56942" w14:textId="576D62D5" w:rsidR="00FA458F" w:rsidRPr="005B51D4" w:rsidRDefault="000C3D21" w:rsidP="0031545F">
      <w:pPr>
        <w:rPr>
          <w:b/>
          <w:bCs/>
          <w:sz w:val="22"/>
        </w:rPr>
      </w:pPr>
      <w:r w:rsidRPr="005B51D4">
        <w:rPr>
          <w:b/>
          <w:bCs/>
          <w:sz w:val="22"/>
        </w:rPr>
        <w:t>Information Sheet: QGIS Model</w:t>
      </w:r>
      <w:r w:rsidR="00515FE8">
        <w:rPr>
          <w:b/>
          <w:bCs/>
          <w:sz w:val="22"/>
        </w:rPr>
        <w:t>s</w:t>
      </w:r>
      <w:r w:rsidRPr="005B51D4">
        <w:rPr>
          <w:b/>
          <w:bCs/>
          <w:sz w:val="22"/>
        </w:rPr>
        <w:t xml:space="preserve"> &amp; R Script</w:t>
      </w:r>
      <w:r w:rsidR="00515FE8">
        <w:rPr>
          <w:b/>
          <w:bCs/>
          <w:sz w:val="22"/>
        </w:rPr>
        <w:t>s</w:t>
      </w:r>
    </w:p>
    <w:p w14:paraId="42075357" w14:textId="644EB58F" w:rsidR="0069709A" w:rsidRPr="005B51D4" w:rsidRDefault="0069709A" w:rsidP="0031545F">
      <w:pPr>
        <w:rPr>
          <w:b/>
          <w:bCs/>
          <w:sz w:val="22"/>
        </w:rPr>
      </w:pPr>
      <w:r w:rsidRPr="005B51D4">
        <w:rPr>
          <w:b/>
          <w:bCs/>
          <w:sz w:val="22"/>
        </w:rPr>
        <w:t>Maddie Tango</w:t>
      </w:r>
    </w:p>
    <w:p w14:paraId="3A982ACE" w14:textId="7AA9FDC3" w:rsidR="0069709A" w:rsidRPr="005B51D4" w:rsidRDefault="00204823" w:rsidP="0031545F">
      <w:pPr>
        <w:rPr>
          <w:b/>
          <w:bCs/>
          <w:sz w:val="22"/>
        </w:rPr>
      </w:pPr>
      <w:r>
        <w:rPr>
          <w:b/>
          <w:bCs/>
          <w:sz w:val="22"/>
        </w:rPr>
        <w:t>3/18</w:t>
      </w:r>
      <w:r w:rsidR="0069709A" w:rsidRPr="005B51D4">
        <w:rPr>
          <w:b/>
          <w:bCs/>
          <w:sz w:val="22"/>
        </w:rPr>
        <w:t>/21</w:t>
      </w:r>
    </w:p>
    <w:p w14:paraId="3B4D4770" w14:textId="61F62657" w:rsidR="00145223" w:rsidRDefault="00145223" w:rsidP="0031545F">
      <w:pPr>
        <w:rPr>
          <w:sz w:val="22"/>
        </w:rPr>
      </w:pPr>
    </w:p>
    <w:p w14:paraId="3B29CE84" w14:textId="3AC20608" w:rsidR="007F0825" w:rsidRDefault="007F0825" w:rsidP="0031545F">
      <w:pPr>
        <w:rPr>
          <w:b/>
          <w:bCs/>
          <w:sz w:val="22"/>
        </w:rPr>
      </w:pPr>
      <w:r>
        <w:rPr>
          <w:b/>
          <w:bCs/>
          <w:sz w:val="22"/>
        </w:rPr>
        <w:t>Necessary Materials:</w:t>
      </w:r>
    </w:p>
    <w:p w14:paraId="749F8BB4" w14:textId="7F0F9F64" w:rsidR="00515FE8" w:rsidRDefault="00515FE8" w:rsidP="007F0825">
      <w:pPr>
        <w:pStyle w:val="ListParagraph"/>
        <w:numPr>
          <w:ilvl w:val="0"/>
          <w:numId w:val="3"/>
        </w:numPr>
        <w:rPr>
          <w:sz w:val="22"/>
        </w:rPr>
      </w:pPr>
      <w:r>
        <w:rPr>
          <w:sz w:val="22"/>
        </w:rPr>
        <w:t>QGIS NALCMS preprocessing model</w:t>
      </w:r>
      <w:r w:rsidR="008C73A1">
        <w:rPr>
          <w:sz w:val="22"/>
        </w:rPr>
        <w:t xml:space="preserve"> (“preprocessinglandcover.model3”)</w:t>
      </w:r>
    </w:p>
    <w:p w14:paraId="478975F7" w14:textId="7FE315C9" w:rsidR="007F0825" w:rsidRDefault="007F0825" w:rsidP="007F0825">
      <w:pPr>
        <w:pStyle w:val="ListParagraph"/>
        <w:numPr>
          <w:ilvl w:val="0"/>
          <w:numId w:val="3"/>
        </w:numPr>
        <w:rPr>
          <w:sz w:val="22"/>
        </w:rPr>
      </w:pPr>
      <w:r>
        <w:rPr>
          <w:sz w:val="22"/>
        </w:rPr>
        <w:t>QGIS model</w:t>
      </w:r>
      <w:r w:rsidR="00247063">
        <w:rPr>
          <w:sz w:val="22"/>
        </w:rPr>
        <w:t xml:space="preserve"> </w:t>
      </w:r>
      <w:r w:rsidR="008C73A1">
        <w:rPr>
          <w:sz w:val="22"/>
        </w:rPr>
        <w:t>(“thesismodel.model3”)</w:t>
      </w:r>
    </w:p>
    <w:p w14:paraId="4DB41BAB" w14:textId="63D580F8" w:rsidR="007F0825" w:rsidRDefault="007F0825" w:rsidP="007F0825">
      <w:pPr>
        <w:pStyle w:val="ListParagraph"/>
        <w:numPr>
          <w:ilvl w:val="0"/>
          <w:numId w:val="3"/>
        </w:numPr>
        <w:rPr>
          <w:sz w:val="22"/>
        </w:rPr>
      </w:pPr>
      <w:r>
        <w:rPr>
          <w:sz w:val="22"/>
        </w:rPr>
        <w:t>R script</w:t>
      </w:r>
      <w:r w:rsidR="00515FE8">
        <w:rPr>
          <w:sz w:val="22"/>
        </w:rPr>
        <w:t>: landscape metrics</w:t>
      </w:r>
      <w:r w:rsidR="0065635A">
        <w:rPr>
          <w:sz w:val="22"/>
        </w:rPr>
        <w:t xml:space="preserve"> (“Thesis_R2</w:t>
      </w:r>
      <w:r w:rsidR="008C73A1">
        <w:rPr>
          <w:sz w:val="22"/>
        </w:rPr>
        <w:t>.r</w:t>
      </w:r>
      <w:r w:rsidR="00742106">
        <w:rPr>
          <w:sz w:val="22"/>
        </w:rPr>
        <w:t>”)</w:t>
      </w:r>
    </w:p>
    <w:p w14:paraId="2590F6DF" w14:textId="46208564" w:rsidR="00515FE8" w:rsidRDefault="00515FE8" w:rsidP="007F0825">
      <w:pPr>
        <w:pStyle w:val="ListParagraph"/>
        <w:numPr>
          <w:ilvl w:val="0"/>
          <w:numId w:val="3"/>
        </w:numPr>
        <w:rPr>
          <w:sz w:val="22"/>
        </w:rPr>
      </w:pPr>
      <w:r>
        <w:rPr>
          <w:sz w:val="22"/>
        </w:rPr>
        <w:t>R script: random forests and GLM</w:t>
      </w:r>
      <w:r w:rsidR="008C73A1">
        <w:rPr>
          <w:sz w:val="22"/>
        </w:rPr>
        <w:t xml:space="preserve"> (“rf_example.r”)</w:t>
      </w:r>
    </w:p>
    <w:p w14:paraId="579607BE" w14:textId="0788C4E5" w:rsidR="00204823" w:rsidRPr="007F0825" w:rsidRDefault="00204823" w:rsidP="00204823">
      <w:pPr>
        <w:pStyle w:val="ListParagraph"/>
        <w:numPr>
          <w:ilvl w:val="1"/>
          <w:numId w:val="3"/>
        </w:numPr>
        <w:rPr>
          <w:sz w:val="22"/>
        </w:rPr>
      </w:pPr>
      <w:r>
        <w:rPr>
          <w:sz w:val="22"/>
        </w:rPr>
        <w:t>Made-up data spreadsheet</w:t>
      </w:r>
      <w:r w:rsidR="008C73A1">
        <w:rPr>
          <w:sz w:val="22"/>
        </w:rPr>
        <w:t xml:space="preserve"> (“</w:t>
      </w:r>
      <w:r w:rsidR="008C73A1" w:rsidRPr="008C73A1">
        <w:rPr>
          <w:sz w:val="22"/>
        </w:rPr>
        <w:t>RandomForests_randomData2</w:t>
      </w:r>
      <w:r w:rsidR="008C73A1">
        <w:rPr>
          <w:sz w:val="22"/>
        </w:rPr>
        <w:t>.csv”)</w:t>
      </w:r>
    </w:p>
    <w:p w14:paraId="13C678EA" w14:textId="1562C394" w:rsidR="00247063" w:rsidRDefault="00282FAC" w:rsidP="00247063">
      <w:pPr>
        <w:pStyle w:val="ListParagraph"/>
        <w:numPr>
          <w:ilvl w:val="0"/>
          <w:numId w:val="3"/>
        </w:numPr>
        <w:rPr>
          <w:sz w:val="22"/>
        </w:rPr>
      </w:pPr>
      <w:r>
        <w:rPr>
          <w:sz w:val="22"/>
        </w:rPr>
        <w:t>Final Calculations</w:t>
      </w:r>
      <w:r w:rsidR="00247063">
        <w:rPr>
          <w:sz w:val="22"/>
        </w:rPr>
        <w:t xml:space="preserve"> spreadsheet</w:t>
      </w:r>
      <w:r w:rsidR="008C73A1">
        <w:rPr>
          <w:sz w:val="22"/>
        </w:rPr>
        <w:t xml:space="preserve"> (“FinalCalculations5.xlsx”)</w:t>
      </w:r>
    </w:p>
    <w:p w14:paraId="08F5CF2C" w14:textId="53203739" w:rsidR="008C73A1" w:rsidRDefault="008C73A1" w:rsidP="00247063">
      <w:pPr>
        <w:pStyle w:val="ListParagraph"/>
        <w:numPr>
          <w:ilvl w:val="0"/>
          <w:numId w:val="3"/>
        </w:numPr>
        <w:rPr>
          <w:sz w:val="22"/>
        </w:rPr>
      </w:pPr>
      <w:r>
        <w:rPr>
          <w:sz w:val="22"/>
        </w:rPr>
        <w:t>Necessary layers</w:t>
      </w:r>
    </w:p>
    <w:p w14:paraId="2016A09F" w14:textId="41D53357" w:rsidR="00145223" w:rsidRDefault="00145223" w:rsidP="0031545F">
      <w:pPr>
        <w:rPr>
          <w:sz w:val="22"/>
        </w:rPr>
      </w:pPr>
    </w:p>
    <w:p w14:paraId="2B1F5D09" w14:textId="77777777" w:rsidR="00247063" w:rsidRDefault="00247063" w:rsidP="0031545F">
      <w:pPr>
        <w:rPr>
          <w:sz w:val="22"/>
        </w:rPr>
      </w:pPr>
    </w:p>
    <w:p w14:paraId="162F33C6" w14:textId="43FAB52B" w:rsidR="005B51D4" w:rsidRPr="005B51D4" w:rsidRDefault="005B51D4" w:rsidP="0031545F">
      <w:pPr>
        <w:rPr>
          <w:b/>
          <w:bCs/>
          <w:sz w:val="22"/>
        </w:rPr>
      </w:pPr>
      <w:r>
        <w:rPr>
          <w:b/>
          <w:bCs/>
          <w:sz w:val="22"/>
        </w:rPr>
        <w:t>Overview</w:t>
      </w:r>
    </w:p>
    <w:p w14:paraId="04E6D210" w14:textId="77777777" w:rsidR="00CF2B83" w:rsidRPr="005B51D4" w:rsidRDefault="00CF2B83" w:rsidP="0031545F">
      <w:pPr>
        <w:rPr>
          <w:sz w:val="22"/>
        </w:rPr>
      </w:pPr>
    </w:p>
    <w:p w14:paraId="5E9651C0" w14:textId="06661D59" w:rsidR="00FA458F" w:rsidRPr="005B51D4" w:rsidRDefault="00FA458F" w:rsidP="0031545F">
      <w:pPr>
        <w:rPr>
          <w:sz w:val="22"/>
        </w:rPr>
      </w:pPr>
      <w:r w:rsidRPr="005B51D4">
        <w:rPr>
          <w:sz w:val="22"/>
        </w:rPr>
        <w:t xml:space="preserve">Using the methods </w:t>
      </w:r>
      <w:r w:rsidR="00145223">
        <w:rPr>
          <w:sz w:val="22"/>
        </w:rPr>
        <w:t xml:space="preserve">in Figure 1 </w:t>
      </w:r>
      <w:r w:rsidR="0008236F" w:rsidRPr="005B51D4">
        <w:rPr>
          <w:sz w:val="22"/>
        </w:rPr>
        <w:t xml:space="preserve">(with some exceptions </w:t>
      </w:r>
      <w:r w:rsidR="001A3B54">
        <w:rPr>
          <w:sz w:val="22"/>
        </w:rPr>
        <w:t>explained below</w:t>
      </w:r>
      <w:r w:rsidR="0008236F" w:rsidRPr="005B51D4">
        <w:rPr>
          <w:sz w:val="22"/>
        </w:rPr>
        <w:t xml:space="preserve">) </w:t>
      </w:r>
      <w:r w:rsidRPr="005B51D4">
        <w:rPr>
          <w:sz w:val="22"/>
        </w:rPr>
        <w:t xml:space="preserve">from Peters et al. (2020), I created a model in QGIS </w:t>
      </w:r>
      <w:r w:rsidR="00145223">
        <w:rPr>
          <w:sz w:val="22"/>
        </w:rPr>
        <w:t xml:space="preserve">(Figure 2) </w:t>
      </w:r>
      <w:r w:rsidRPr="005B51D4">
        <w:rPr>
          <w:sz w:val="22"/>
        </w:rPr>
        <w:t>and a script in R that can be applied to any wind project, provided the user uploads the correct layers</w:t>
      </w:r>
      <w:r w:rsidR="00F112B2">
        <w:rPr>
          <w:sz w:val="22"/>
        </w:rPr>
        <w:t xml:space="preserve"> (in a reasonable projection)</w:t>
      </w:r>
      <w:r w:rsidRPr="005B51D4">
        <w:rPr>
          <w:sz w:val="22"/>
        </w:rPr>
        <w:t xml:space="preserve"> for the particular site they want to analyze. Given</w:t>
      </w:r>
      <w:r w:rsidR="00F112B2">
        <w:rPr>
          <w:sz w:val="22"/>
        </w:rPr>
        <w:t xml:space="preserve"> land cover, wind turbine, rivers/streams, roads, and elevation inputs</w:t>
      </w:r>
      <w:r w:rsidRPr="005B51D4">
        <w:rPr>
          <w:sz w:val="22"/>
        </w:rPr>
        <w:t xml:space="preserve">, the QGIS model and R script give outputs </w:t>
      </w:r>
      <w:r w:rsidR="0008236F" w:rsidRPr="005B51D4">
        <w:rPr>
          <w:sz w:val="22"/>
        </w:rPr>
        <w:t>measuring</w:t>
      </w:r>
      <w:r w:rsidRPr="005B51D4">
        <w:rPr>
          <w:sz w:val="22"/>
        </w:rPr>
        <w:t xml:space="preserve"> landscape metrics</w:t>
      </w:r>
      <w:r w:rsidR="0008236F" w:rsidRPr="005B51D4">
        <w:rPr>
          <w:sz w:val="22"/>
        </w:rPr>
        <w:t xml:space="preserve">. These landscape metrics </w:t>
      </w:r>
      <w:r w:rsidR="0069709A" w:rsidRPr="005B51D4">
        <w:rPr>
          <w:sz w:val="22"/>
        </w:rPr>
        <w:t>can</w:t>
      </w:r>
      <w:r w:rsidR="0008236F" w:rsidRPr="005B51D4">
        <w:rPr>
          <w:sz w:val="22"/>
        </w:rPr>
        <w:t xml:space="preserve"> then be analyzed to determine</w:t>
      </w:r>
      <w:r w:rsidR="00736915" w:rsidRPr="005B51D4">
        <w:rPr>
          <w:sz w:val="22"/>
        </w:rPr>
        <w:t xml:space="preserve"> how significant they are in affecting</w:t>
      </w:r>
      <w:r w:rsidR="0008236F" w:rsidRPr="005B51D4">
        <w:rPr>
          <w:sz w:val="22"/>
        </w:rPr>
        <w:t xml:space="preserve"> bat fatalities</w:t>
      </w:r>
      <w:r w:rsidR="00736915" w:rsidRPr="005B51D4">
        <w:rPr>
          <w:sz w:val="22"/>
        </w:rPr>
        <w:t>,</w:t>
      </w:r>
      <w:r w:rsidR="0008236F" w:rsidRPr="005B51D4">
        <w:rPr>
          <w:sz w:val="22"/>
        </w:rPr>
        <w:t xml:space="preserve"> using a Random Forests analysis</w:t>
      </w:r>
      <w:r w:rsidR="00736915" w:rsidRPr="005B51D4">
        <w:rPr>
          <w:sz w:val="22"/>
        </w:rPr>
        <w:t xml:space="preserve">, a </w:t>
      </w:r>
      <w:r w:rsidR="0008236F" w:rsidRPr="005B51D4">
        <w:rPr>
          <w:sz w:val="22"/>
        </w:rPr>
        <w:t>generalized linear model</w:t>
      </w:r>
      <w:r w:rsidR="00736915" w:rsidRPr="005B51D4">
        <w:rPr>
          <w:sz w:val="22"/>
        </w:rPr>
        <w:t xml:space="preserve">, and Akaike’s information criterion adjusted for small sample size (AICc). </w:t>
      </w:r>
    </w:p>
    <w:p w14:paraId="2793F675" w14:textId="12FF7C1C" w:rsidR="00FA458F" w:rsidRDefault="00FA458F" w:rsidP="0031545F">
      <w:pPr>
        <w:rPr>
          <w:sz w:val="22"/>
        </w:rPr>
      </w:pPr>
    </w:p>
    <w:p w14:paraId="41E5864B" w14:textId="23D9BFED" w:rsidR="005B51D4" w:rsidRDefault="00736915" w:rsidP="00736915">
      <w:pPr>
        <w:rPr>
          <w:sz w:val="22"/>
        </w:rPr>
      </w:pPr>
      <w:r w:rsidRPr="005B51D4">
        <w:rPr>
          <w:sz w:val="22"/>
        </w:rPr>
        <w:t>Except for</w:t>
      </w:r>
      <w:r w:rsidR="0008236F" w:rsidRPr="005B51D4">
        <w:rPr>
          <w:sz w:val="22"/>
        </w:rPr>
        <w:t xml:space="preserve"> the minimum distance metrics</w:t>
      </w:r>
      <w:r w:rsidR="003B0BC0">
        <w:rPr>
          <w:sz w:val="22"/>
        </w:rPr>
        <w:t xml:space="preserve"> (e.g. how far the turbines are from the closest river/stream), </w:t>
      </w:r>
      <w:r w:rsidR="00FB3E45">
        <w:rPr>
          <w:sz w:val="22"/>
        </w:rPr>
        <w:t>which were calculated once</w:t>
      </w:r>
      <w:r w:rsidRPr="005B51D4">
        <w:rPr>
          <w:sz w:val="22"/>
        </w:rPr>
        <w:t xml:space="preserve">, the analysis operates at four spatial scales: local, 2.5 km, 5 km, and 25 km. </w:t>
      </w:r>
      <w:r w:rsidR="003B0BC0">
        <w:rPr>
          <w:sz w:val="22"/>
        </w:rPr>
        <w:t xml:space="preserve">This is necessary because we do not know for sure what spatial scale (or combination of spatial scales) is important to bats when they decide where to roost, feed, or migrate. </w:t>
      </w:r>
    </w:p>
    <w:p w14:paraId="20CD283E" w14:textId="798D9A9A" w:rsidR="00B45D26" w:rsidRDefault="00B45D26" w:rsidP="00736915">
      <w:pPr>
        <w:rPr>
          <w:sz w:val="22"/>
        </w:rPr>
      </w:pPr>
    </w:p>
    <w:p w14:paraId="4870FC1B" w14:textId="7039C341" w:rsidR="00B45D26" w:rsidRPr="005B51D4" w:rsidRDefault="00B45D26" w:rsidP="00736915">
      <w:pPr>
        <w:rPr>
          <w:sz w:val="22"/>
        </w:rPr>
      </w:pPr>
      <w:r>
        <w:rPr>
          <w:sz w:val="22"/>
        </w:rPr>
        <w:t xml:space="preserve">At each spatial scale, the QGIS model calculates the point density of the turbines in the landscape, and the linear densities of roads and rivers/streams in the landscape. </w:t>
      </w:r>
    </w:p>
    <w:p w14:paraId="2860F8CE" w14:textId="77777777" w:rsidR="00CF2B83" w:rsidRPr="005B51D4" w:rsidRDefault="00CF2B83" w:rsidP="0031545F">
      <w:pPr>
        <w:rPr>
          <w:sz w:val="22"/>
        </w:rPr>
      </w:pPr>
    </w:p>
    <w:p w14:paraId="648FAE2A" w14:textId="2D4123CB" w:rsidR="00CF2B83" w:rsidRPr="005B51D4" w:rsidRDefault="00FA458F" w:rsidP="0031545F">
      <w:pPr>
        <w:rPr>
          <w:sz w:val="22"/>
        </w:rPr>
      </w:pPr>
      <w:r w:rsidRPr="005B51D4">
        <w:rPr>
          <w:sz w:val="22"/>
        </w:rPr>
        <w:t>The</w:t>
      </w:r>
      <w:r w:rsidR="00496703" w:rsidRPr="005B51D4">
        <w:rPr>
          <w:sz w:val="22"/>
        </w:rPr>
        <w:t xml:space="preserve"> QGIS</w:t>
      </w:r>
      <w:r w:rsidRPr="005B51D4">
        <w:rPr>
          <w:sz w:val="22"/>
        </w:rPr>
        <w:t xml:space="preserve"> model </w:t>
      </w:r>
      <w:r w:rsidR="003B0BC0">
        <w:rPr>
          <w:sz w:val="22"/>
        </w:rPr>
        <w:t xml:space="preserve">also </w:t>
      </w:r>
      <w:r w:rsidR="00CF2B83" w:rsidRPr="005B51D4">
        <w:rPr>
          <w:sz w:val="22"/>
        </w:rPr>
        <w:t xml:space="preserve">creates three layers at each spatial scale that then become </w:t>
      </w:r>
      <w:r w:rsidR="00CF2B83" w:rsidRPr="005B51D4">
        <w:rPr>
          <w:sz w:val="22"/>
          <w:u w:val="single"/>
        </w:rPr>
        <w:t xml:space="preserve">inputs </w:t>
      </w:r>
      <w:r w:rsidR="0069709A" w:rsidRPr="005B51D4">
        <w:rPr>
          <w:sz w:val="22"/>
          <w:u w:val="single"/>
        </w:rPr>
        <w:t xml:space="preserve">to </w:t>
      </w:r>
      <w:r w:rsidR="00CF2B83" w:rsidRPr="005B51D4">
        <w:rPr>
          <w:sz w:val="22"/>
          <w:u w:val="single"/>
        </w:rPr>
        <w:t>the R script</w:t>
      </w:r>
      <w:r w:rsidR="00CF2B83" w:rsidRPr="005B51D4">
        <w:rPr>
          <w:sz w:val="22"/>
        </w:rPr>
        <w:t xml:space="preserve">. </w:t>
      </w:r>
    </w:p>
    <w:p w14:paraId="7F83BCAA" w14:textId="7271F3C7" w:rsidR="002D7614" w:rsidRPr="005B51D4" w:rsidRDefault="002D7614" w:rsidP="00CF2B83">
      <w:pPr>
        <w:pStyle w:val="ListParagraph"/>
        <w:numPr>
          <w:ilvl w:val="0"/>
          <w:numId w:val="2"/>
        </w:numPr>
        <w:rPr>
          <w:sz w:val="22"/>
        </w:rPr>
      </w:pPr>
      <w:r w:rsidRPr="005B51D4">
        <w:rPr>
          <w:sz w:val="22"/>
        </w:rPr>
        <w:t>A</w:t>
      </w:r>
      <w:r w:rsidR="00FA458F" w:rsidRPr="005B51D4">
        <w:rPr>
          <w:sz w:val="22"/>
        </w:rPr>
        <w:t xml:space="preserve"> land cover raster </w:t>
      </w:r>
      <w:r w:rsidRPr="005B51D4">
        <w:rPr>
          <w:sz w:val="22"/>
        </w:rPr>
        <w:t>is</w:t>
      </w:r>
      <w:r w:rsidR="00FA458F" w:rsidRPr="005B51D4">
        <w:rPr>
          <w:sz w:val="22"/>
        </w:rPr>
        <w:t xml:space="preserve"> aggregate</w:t>
      </w:r>
      <w:r w:rsidRPr="005B51D4">
        <w:rPr>
          <w:sz w:val="22"/>
        </w:rPr>
        <w:t>d</w:t>
      </w:r>
      <w:r w:rsidR="00FA458F" w:rsidRPr="005B51D4">
        <w:rPr>
          <w:sz w:val="22"/>
        </w:rPr>
        <w:t xml:space="preserve"> by class type (for example, all of the forest classes become one class)</w:t>
      </w:r>
    </w:p>
    <w:p w14:paraId="16FB0492" w14:textId="0C1A534F" w:rsidR="002D7614" w:rsidRPr="005B51D4" w:rsidRDefault="002D7614" w:rsidP="00CF2B83">
      <w:pPr>
        <w:pStyle w:val="ListParagraph"/>
        <w:numPr>
          <w:ilvl w:val="0"/>
          <w:numId w:val="2"/>
        </w:numPr>
        <w:rPr>
          <w:sz w:val="22"/>
        </w:rPr>
      </w:pPr>
      <w:r w:rsidRPr="005B51D4">
        <w:rPr>
          <w:sz w:val="22"/>
        </w:rPr>
        <w:t xml:space="preserve">A forest cover raster is derived from the reaggregated land cover raster </w:t>
      </w:r>
    </w:p>
    <w:p w14:paraId="518D496D" w14:textId="7C60801A" w:rsidR="002D7614" w:rsidRPr="005B51D4" w:rsidRDefault="0008236F" w:rsidP="002D7614">
      <w:pPr>
        <w:pStyle w:val="ListParagraph"/>
        <w:numPr>
          <w:ilvl w:val="0"/>
          <w:numId w:val="2"/>
        </w:numPr>
        <w:rPr>
          <w:sz w:val="22"/>
        </w:rPr>
      </w:pPr>
      <w:r w:rsidRPr="005B51D4">
        <w:rPr>
          <w:sz w:val="22"/>
        </w:rPr>
        <w:t xml:space="preserve">A topographical position index (TPI) layer is </w:t>
      </w:r>
      <w:r w:rsidR="00CF2B83" w:rsidRPr="005B51D4">
        <w:rPr>
          <w:sz w:val="22"/>
        </w:rPr>
        <w:t>derived</w:t>
      </w:r>
      <w:r w:rsidRPr="005B51D4">
        <w:rPr>
          <w:sz w:val="22"/>
        </w:rPr>
        <w:t xml:space="preserve"> from a digital elevation model (DEM)</w:t>
      </w:r>
    </w:p>
    <w:p w14:paraId="1D1F6FB1" w14:textId="52FBAD0F" w:rsidR="00496703" w:rsidRPr="005B51D4" w:rsidRDefault="00496703" w:rsidP="00496703">
      <w:pPr>
        <w:rPr>
          <w:sz w:val="22"/>
        </w:rPr>
      </w:pPr>
    </w:p>
    <w:p w14:paraId="23654E6A" w14:textId="040D2540" w:rsidR="00F112B2" w:rsidRDefault="00B45D26" w:rsidP="0031545F">
      <w:pPr>
        <w:rPr>
          <w:sz w:val="22"/>
        </w:rPr>
      </w:pPr>
      <w:r>
        <w:rPr>
          <w:sz w:val="22"/>
        </w:rPr>
        <w:t>When these layers are input into the R script, a variety of landscape metrics are calculated</w:t>
      </w:r>
      <w:r w:rsidR="00F112B2">
        <w:rPr>
          <w:sz w:val="22"/>
        </w:rPr>
        <w:t xml:space="preserve"> that measure the makeup of land cover, including clumpiness, evenness, average patch size, and percent area of each land cover class. </w:t>
      </w:r>
      <w:r w:rsidR="00DA39CA">
        <w:rPr>
          <w:sz w:val="22"/>
        </w:rPr>
        <w:t xml:space="preserve">The R script also calculates the core area of the forest class and the percent area of ridges and valleys. </w:t>
      </w:r>
      <w:r w:rsidR="00F112B2">
        <w:rPr>
          <w:sz w:val="22"/>
        </w:rPr>
        <w:t xml:space="preserve">These landscape metrics help </w:t>
      </w:r>
      <w:r w:rsidR="00DA39CA">
        <w:rPr>
          <w:sz w:val="22"/>
        </w:rPr>
        <w:t xml:space="preserve">to </w:t>
      </w:r>
      <w:r w:rsidR="00F112B2">
        <w:rPr>
          <w:sz w:val="22"/>
        </w:rPr>
        <w:t xml:space="preserve">understand the layout of a given landscape </w:t>
      </w:r>
      <w:r w:rsidR="00DA39CA">
        <w:rPr>
          <w:sz w:val="22"/>
        </w:rPr>
        <w:t xml:space="preserve">with the hope that </w:t>
      </w:r>
      <w:r w:rsidR="003B0BC0">
        <w:rPr>
          <w:sz w:val="22"/>
        </w:rPr>
        <w:t>particular metrics</w:t>
      </w:r>
      <w:r w:rsidR="00DA39CA">
        <w:rPr>
          <w:sz w:val="22"/>
        </w:rPr>
        <w:t xml:space="preserve"> may signify</w:t>
      </w:r>
      <w:r w:rsidR="00F112B2">
        <w:rPr>
          <w:sz w:val="22"/>
        </w:rPr>
        <w:t xml:space="preserve"> </w:t>
      </w:r>
      <w:r w:rsidR="00DA39CA">
        <w:rPr>
          <w:sz w:val="22"/>
        </w:rPr>
        <w:t>risk</w:t>
      </w:r>
      <w:r w:rsidR="00F112B2">
        <w:rPr>
          <w:sz w:val="22"/>
        </w:rPr>
        <w:t xml:space="preserve"> </w:t>
      </w:r>
      <w:r w:rsidR="00DA39CA">
        <w:rPr>
          <w:sz w:val="22"/>
        </w:rPr>
        <w:t xml:space="preserve">levels </w:t>
      </w:r>
      <w:r w:rsidR="00F112B2">
        <w:rPr>
          <w:sz w:val="22"/>
        </w:rPr>
        <w:t>for bats</w:t>
      </w:r>
      <w:r w:rsidR="00DA39CA">
        <w:rPr>
          <w:sz w:val="22"/>
        </w:rPr>
        <w:t xml:space="preserve">. </w:t>
      </w:r>
    </w:p>
    <w:p w14:paraId="763C4181" w14:textId="00A9F12C" w:rsidR="00433807" w:rsidRDefault="00433807" w:rsidP="0031545F">
      <w:pPr>
        <w:rPr>
          <w:sz w:val="22"/>
        </w:rPr>
      </w:pPr>
    </w:p>
    <w:p w14:paraId="7E61FFB5" w14:textId="065021A6" w:rsidR="00F112B2" w:rsidRDefault="00433807" w:rsidP="0031545F">
      <w:pPr>
        <w:rPr>
          <w:b/>
          <w:bCs/>
          <w:sz w:val="22"/>
        </w:rPr>
      </w:pPr>
      <w:r>
        <w:rPr>
          <w:sz w:val="22"/>
        </w:rPr>
        <w:t>In order to use these metrics to calculate bat fatality risk levels, you would have to run the model on a decent sample size of sites. You’d then have to run your own regression using the outputs, or if you used sites in the Northeast</w:t>
      </w:r>
      <w:r w:rsidR="008C70B9">
        <w:rPr>
          <w:sz w:val="22"/>
        </w:rPr>
        <w:t xml:space="preserve"> US</w:t>
      </w:r>
      <w:r>
        <w:rPr>
          <w:sz w:val="22"/>
        </w:rPr>
        <w:t>, you could use the coefficients calculated by Peters et al. (2020) in their regression to calculate a risk value. This risk value is dependent on surrounding sites, however, as some variable</w:t>
      </w:r>
      <w:r w:rsidR="008C70B9">
        <w:rPr>
          <w:sz w:val="22"/>
        </w:rPr>
        <w:t>s</w:t>
      </w:r>
      <w:r>
        <w:rPr>
          <w:sz w:val="22"/>
        </w:rPr>
        <w:t xml:space="preserve"> require a transformation </w:t>
      </w:r>
      <w:r w:rsidR="003B106E">
        <w:rPr>
          <w:sz w:val="22"/>
        </w:rPr>
        <w:t>[</w:t>
      </w:r>
      <w:r w:rsidR="003B106E" w:rsidRPr="003B106E">
        <w:rPr>
          <w:sz w:val="22"/>
        </w:rPr>
        <w:t>log (</w:t>
      </w:r>
      <w:r w:rsidR="003B106E" w:rsidRPr="003B106E">
        <w:rPr>
          <w:rFonts w:ascii="Cambria Math" w:hAnsi="Cambria Math" w:cs="Cambria Math"/>
          <w:sz w:val="22"/>
        </w:rPr>
        <w:t>𝑋</w:t>
      </w:r>
      <w:r w:rsidR="003B106E" w:rsidRPr="003B106E">
        <w:rPr>
          <w:sz w:val="22"/>
        </w:rPr>
        <w:t xml:space="preserve"> − (min(</w:t>
      </w:r>
      <w:r w:rsidR="003B106E" w:rsidRPr="003B106E">
        <w:rPr>
          <w:rFonts w:ascii="Cambria Math" w:hAnsi="Cambria Math" w:cs="Cambria Math"/>
          <w:sz w:val="22"/>
        </w:rPr>
        <w:t>𝑋</w:t>
      </w:r>
      <w:r w:rsidR="003B106E" w:rsidRPr="003B106E">
        <w:rPr>
          <w:sz w:val="22"/>
        </w:rPr>
        <w:t>) − 1))</w:t>
      </w:r>
      <w:r w:rsidR="003B106E">
        <w:rPr>
          <w:sz w:val="22"/>
        </w:rPr>
        <w:t xml:space="preserve">] </w:t>
      </w:r>
      <w:r>
        <w:rPr>
          <w:sz w:val="22"/>
        </w:rPr>
        <w:t>that uses</w:t>
      </w:r>
      <w:r w:rsidR="009D4C43">
        <w:rPr>
          <w:sz w:val="22"/>
        </w:rPr>
        <w:t xml:space="preserve"> calculations from other sites</w:t>
      </w:r>
      <w:r>
        <w:rPr>
          <w:sz w:val="22"/>
        </w:rPr>
        <w:t xml:space="preserve">. </w:t>
      </w:r>
      <w:r w:rsidR="003B106E">
        <w:rPr>
          <w:sz w:val="22"/>
        </w:rPr>
        <w:t xml:space="preserve">This transformation applies to 9 of the variables (see Table 9 in Peters et al. 2020). </w:t>
      </w:r>
      <w:r>
        <w:rPr>
          <w:sz w:val="22"/>
        </w:rPr>
        <w:t xml:space="preserve">Moreover, Peters et al. </w:t>
      </w:r>
      <w:r>
        <w:rPr>
          <w:sz w:val="22"/>
        </w:rPr>
        <w:lastRenderedPageBreak/>
        <w:t xml:space="preserve">(2020) did not publish which specific sites they used, so using their regression coefficients may not be accurate for the sample you are using. </w:t>
      </w:r>
      <w:r w:rsidR="00C210FE">
        <w:rPr>
          <w:b/>
          <w:bCs/>
          <w:sz w:val="22"/>
        </w:rPr>
        <w:t>BE MORE SPECIFIC HERE AND INCLUDE AS A PART OF METHODS (WRITE TRANSFORMATION)</w:t>
      </w:r>
    </w:p>
    <w:p w14:paraId="389DB688" w14:textId="15705BF2" w:rsidR="003B106E" w:rsidRDefault="003B106E" w:rsidP="0031545F">
      <w:pPr>
        <w:rPr>
          <w:b/>
          <w:bCs/>
          <w:sz w:val="22"/>
        </w:rPr>
      </w:pPr>
    </w:p>
    <w:p w14:paraId="29CC2C05" w14:textId="77777777" w:rsidR="003B106E" w:rsidRPr="003B106E" w:rsidRDefault="003B106E" w:rsidP="003B106E">
      <w:pPr>
        <w:rPr>
          <w:sz w:val="22"/>
        </w:rPr>
      </w:pPr>
      <w:r w:rsidRPr="003B106E">
        <w:rPr>
          <w:sz w:val="22"/>
        </w:rPr>
        <w:t>* model info sheet:</w:t>
      </w:r>
    </w:p>
    <w:p w14:paraId="18C188C5" w14:textId="77777777" w:rsidR="003B106E" w:rsidRPr="003B106E" w:rsidRDefault="003B106E" w:rsidP="003B106E">
      <w:pPr>
        <w:rPr>
          <w:sz w:val="22"/>
        </w:rPr>
      </w:pPr>
      <w:r w:rsidRPr="003B106E">
        <w:rPr>
          <w:sz w:val="22"/>
        </w:rPr>
        <w:t>  * "This risk value is dependent on surrounding sites, however, as some variables require a transformation that uses calculations from other sites."   Explain. how many variables were effected? what was the formula? what's missing? Where did this transformation fit into the model?</w:t>
      </w:r>
    </w:p>
    <w:p w14:paraId="53A8B5F2" w14:textId="77777777" w:rsidR="003B106E" w:rsidRPr="003B106E" w:rsidRDefault="003B106E" w:rsidP="003B106E">
      <w:pPr>
        <w:rPr>
          <w:sz w:val="22"/>
        </w:rPr>
      </w:pPr>
      <w:r w:rsidRPr="003B106E">
        <w:rPr>
          <w:sz w:val="22"/>
        </w:rPr>
        <w:t>  * artificial path layer: what was this? I know, but it's not clear that this was probably drainage channels / canals / etc.</w:t>
      </w:r>
    </w:p>
    <w:p w14:paraId="0A58F097" w14:textId="77777777" w:rsidR="003B106E" w:rsidRPr="003B106E" w:rsidRDefault="003B106E" w:rsidP="003B106E">
      <w:pPr>
        <w:rPr>
          <w:sz w:val="22"/>
        </w:rPr>
      </w:pPr>
      <w:r w:rsidRPr="003B106E">
        <w:rPr>
          <w:sz w:val="22"/>
        </w:rPr>
        <w:t>  * the last note about differences in methods: only GIS experts have a chance at imagining what you mean by this. It might need an illustration of the few steps...</w:t>
      </w:r>
    </w:p>
    <w:p w14:paraId="128412E8" w14:textId="77777777" w:rsidR="003B106E" w:rsidRPr="003B106E" w:rsidRDefault="003B106E" w:rsidP="0031545F">
      <w:pPr>
        <w:rPr>
          <w:sz w:val="22"/>
        </w:rPr>
      </w:pPr>
    </w:p>
    <w:p w14:paraId="2FB95FE8" w14:textId="77777777" w:rsidR="003B106E" w:rsidRDefault="003B106E" w:rsidP="0031545F">
      <w:pPr>
        <w:rPr>
          <w:sz w:val="22"/>
        </w:rPr>
      </w:pPr>
    </w:p>
    <w:p w14:paraId="7A20AAF1" w14:textId="524AE5D2" w:rsidR="00433807" w:rsidRPr="003B106E" w:rsidRDefault="00433807" w:rsidP="0031545F">
      <w:pPr>
        <w:rPr>
          <w:sz w:val="22"/>
        </w:rPr>
      </w:pPr>
    </w:p>
    <w:p w14:paraId="28D21B9F" w14:textId="77777777" w:rsidR="003B106E" w:rsidRDefault="003B106E" w:rsidP="0031545F">
      <w:pPr>
        <w:rPr>
          <w:b/>
          <w:bCs/>
          <w:sz w:val="22"/>
        </w:rPr>
      </w:pPr>
    </w:p>
    <w:p w14:paraId="19CA4DBB" w14:textId="60FB6EAF" w:rsidR="000C3D21" w:rsidRDefault="00433807" w:rsidP="0031545F">
      <w:pPr>
        <w:rPr>
          <w:b/>
          <w:bCs/>
          <w:sz w:val="22"/>
        </w:rPr>
      </w:pPr>
      <w:r>
        <w:rPr>
          <w:b/>
          <w:bCs/>
          <w:sz w:val="22"/>
        </w:rPr>
        <w:br w:type="page"/>
      </w:r>
      <w:r w:rsidR="00CF2B83" w:rsidRPr="005B51D4">
        <w:rPr>
          <w:b/>
          <w:bCs/>
          <w:sz w:val="22"/>
        </w:rPr>
        <w:lastRenderedPageBreak/>
        <w:t>Differences in Methods</w:t>
      </w:r>
    </w:p>
    <w:p w14:paraId="6C7F691C" w14:textId="77777777" w:rsidR="00B45D26" w:rsidRPr="005B51D4" w:rsidRDefault="00B45D26" w:rsidP="0031545F">
      <w:pPr>
        <w:rPr>
          <w:b/>
          <w:bCs/>
          <w:sz w:val="22"/>
        </w:rPr>
      </w:pPr>
    </w:p>
    <w:p w14:paraId="4A3D061E" w14:textId="77777777" w:rsidR="001A3B54" w:rsidRDefault="0008236F" w:rsidP="0031545F">
      <w:pPr>
        <w:rPr>
          <w:sz w:val="22"/>
        </w:rPr>
      </w:pPr>
      <w:r w:rsidRPr="005B51D4">
        <w:rPr>
          <w:sz w:val="22"/>
        </w:rPr>
        <w:t>There were a few differences between the methods I used and the methods</w:t>
      </w:r>
      <w:r w:rsidR="00B45D26">
        <w:rPr>
          <w:sz w:val="22"/>
        </w:rPr>
        <w:t xml:space="preserve"> used by</w:t>
      </w:r>
      <w:r w:rsidRPr="005B51D4">
        <w:rPr>
          <w:sz w:val="22"/>
        </w:rPr>
        <w:t xml:space="preserve"> Peters et al. (2020). </w:t>
      </w:r>
    </w:p>
    <w:p w14:paraId="5678DFD6" w14:textId="77777777" w:rsidR="001A3B54" w:rsidRDefault="001A3B54" w:rsidP="0031545F">
      <w:pPr>
        <w:rPr>
          <w:sz w:val="22"/>
        </w:rPr>
      </w:pPr>
    </w:p>
    <w:p w14:paraId="6C09FDD9" w14:textId="22209174" w:rsidR="00CF2B83" w:rsidRPr="005B51D4" w:rsidRDefault="00CF2B83" w:rsidP="0031545F">
      <w:pPr>
        <w:rPr>
          <w:sz w:val="22"/>
        </w:rPr>
      </w:pPr>
      <w:r w:rsidRPr="005B51D4">
        <w:rPr>
          <w:sz w:val="22"/>
        </w:rPr>
        <w:t xml:space="preserve">Peters et al. (2020) used QGIS to derive the TPI and ArcGIS for all of the other GIS calculations, whereas I used QGIS for all GIS calculations. Moreover, instead of </w:t>
      </w:r>
      <w:r w:rsidR="005B51D4">
        <w:rPr>
          <w:sz w:val="22"/>
        </w:rPr>
        <w:t xml:space="preserve">using </w:t>
      </w:r>
      <w:r w:rsidRPr="005B51D4">
        <w:rPr>
          <w:sz w:val="22"/>
        </w:rPr>
        <w:t xml:space="preserve">Fragstats, I used the R package equivalent (‘landscapemetrics’) in RStudio. </w:t>
      </w:r>
    </w:p>
    <w:p w14:paraId="5348C10F" w14:textId="5B9CE36E" w:rsidR="00CF2B83" w:rsidRPr="005B51D4" w:rsidRDefault="00CF2B83" w:rsidP="0031545F">
      <w:pPr>
        <w:rPr>
          <w:sz w:val="22"/>
        </w:rPr>
      </w:pPr>
    </w:p>
    <w:p w14:paraId="2CCDD1D2" w14:textId="760A73BC" w:rsidR="00CF2B83" w:rsidRDefault="00CF2B83" w:rsidP="0031545F">
      <w:pPr>
        <w:rPr>
          <w:sz w:val="22"/>
        </w:rPr>
      </w:pPr>
      <w:r w:rsidRPr="005B51D4">
        <w:rPr>
          <w:sz w:val="22"/>
        </w:rPr>
        <w:t>The QGIS model currently operates using 6 land cover classes because the Beech Ridge (WV-2) site I used to develop this model does not have any lakes within 25 km. When I apply the model to other sites, I will replace the water class with two lake classes, large (&gt;500 m</w:t>
      </w:r>
      <w:r w:rsidRPr="005B51D4">
        <w:rPr>
          <w:sz w:val="22"/>
          <w:vertAlign w:val="superscript"/>
        </w:rPr>
        <w:t>2</w:t>
      </w:r>
      <w:r w:rsidRPr="005B51D4">
        <w:rPr>
          <w:sz w:val="22"/>
        </w:rPr>
        <w:t>) and small (&lt;500 m</w:t>
      </w:r>
      <w:r w:rsidRPr="005B51D4">
        <w:rPr>
          <w:sz w:val="22"/>
          <w:vertAlign w:val="superscript"/>
        </w:rPr>
        <w:t>2</w:t>
      </w:r>
      <w:r w:rsidRPr="005B51D4">
        <w:rPr>
          <w:sz w:val="22"/>
        </w:rPr>
        <w:t xml:space="preserve">). </w:t>
      </w:r>
    </w:p>
    <w:p w14:paraId="0A06EE42" w14:textId="46EF104D" w:rsidR="006C43C6" w:rsidRDefault="006C43C6" w:rsidP="0031545F">
      <w:pPr>
        <w:rPr>
          <w:sz w:val="22"/>
        </w:rPr>
      </w:pPr>
    </w:p>
    <w:p w14:paraId="624009EF" w14:textId="2C0962F8" w:rsidR="003B106E" w:rsidRDefault="003B106E" w:rsidP="0031545F">
      <w:pPr>
        <w:rPr>
          <w:sz w:val="22"/>
        </w:rPr>
      </w:pPr>
      <w:r>
        <w:rPr>
          <w:sz w:val="22"/>
        </w:rPr>
        <w:t>I was also unclear about the benefits of merging</w:t>
      </w:r>
      <w:r w:rsidRPr="003B106E">
        <w:rPr>
          <w:sz w:val="22"/>
        </w:rPr>
        <w:t xml:space="preserve"> </w:t>
      </w:r>
      <w:r>
        <w:rPr>
          <w:sz w:val="22"/>
        </w:rPr>
        <w:t>artificial paths and rivers/streams into a new layer</w:t>
      </w:r>
      <w:r>
        <w:rPr>
          <w:sz w:val="22"/>
        </w:rPr>
        <w:t xml:space="preserve">, and was not sure which layer was which in the National Hydrography Database downloads, so I omitted the step. </w:t>
      </w:r>
    </w:p>
    <w:p w14:paraId="5C1AE375" w14:textId="77777777" w:rsidR="003B106E" w:rsidRDefault="003B106E" w:rsidP="0031545F">
      <w:pPr>
        <w:rPr>
          <w:sz w:val="22"/>
        </w:rPr>
      </w:pPr>
    </w:p>
    <w:p w14:paraId="7A1CE06A" w14:textId="5521E2CA" w:rsidR="00525377" w:rsidRDefault="006C43C6" w:rsidP="0031545F">
      <w:pPr>
        <w:rPr>
          <w:sz w:val="22"/>
        </w:rPr>
      </w:pPr>
      <w:r>
        <w:rPr>
          <w:sz w:val="22"/>
        </w:rPr>
        <w:t>Peters et al. (2020) report that they used spatial joins to calculate minimum distance metrics</w:t>
      </w:r>
      <w:r w:rsidR="007F0825">
        <w:rPr>
          <w:sz w:val="22"/>
        </w:rPr>
        <w:t>. Instead of using spatial joins, I created</w:t>
      </w:r>
      <w:r w:rsidR="00525377">
        <w:rPr>
          <w:sz w:val="22"/>
        </w:rPr>
        <w:t xml:space="preserve"> proximity rasters, </w:t>
      </w:r>
      <w:r w:rsidR="008C70B9">
        <w:rPr>
          <w:sz w:val="22"/>
        </w:rPr>
        <w:t>where each pixel</w:t>
      </w:r>
      <w:r w:rsidR="00525377">
        <w:rPr>
          <w:sz w:val="22"/>
        </w:rPr>
        <w:t xml:space="preserve"> </w:t>
      </w:r>
      <w:r w:rsidR="008C70B9">
        <w:rPr>
          <w:sz w:val="22"/>
        </w:rPr>
        <w:t>stored its distance</w:t>
      </w:r>
      <w:r w:rsidR="00525377">
        <w:rPr>
          <w:sz w:val="22"/>
        </w:rPr>
        <w:t xml:space="preserve"> from rivers/streams, and distances from rasterized turbines to calculate minimum distances from land class types. I used the local buffer around the turbines to calculate the minimum distance </w:t>
      </w:r>
      <w:r w:rsidR="00525377" w:rsidRPr="005B51D4">
        <w:rPr>
          <w:sz w:val="22"/>
        </w:rPr>
        <w:t>to the turbine of a nearby facility</w:t>
      </w:r>
      <w:r w:rsidR="00525377">
        <w:rPr>
          <w:sz w:val="22"/>
        </w:rPr>
        <w:t xml:space="preserve">. </w:t>
      </w:r>
    </w:p>
    <w:p w14:paraId="13EE7649" w14:textId="595EB151" w:rsidR="00CF2B83" w:rsidRDefault="00CF2B83" w:rsidP="0031545F">
      <w:pPr>
        <w:rPr>
          <w:sz w:val="22"/>
        </w:rPr>
      </w:pPr>
    </w:p>
    <w:p w14:paraId="20C54EEA" w14:textId="77777777" w:rsidR="00FB3E45" w:rsidRDefault="00FB3E45" w:rsidP="0031545F">
      <w:pPr>
        <w:rPr>
          <w:sz w:val="22"/>
        </w:rPr>
      </w:pPr>
    </w:p>
    <w:p w14:paraId="67ECD29A" w14:textId="77777777" w:rsidR="00433807" w:rsidRDefault="00433807">
      <w:pPr>
        <w:rPr>
          <w:b/>
          <w:bCs/>
          <w:sz w:val="22"/>
        </w:rPr>
      </w:pPr>
      <w:r>
        <w:rPr>
          <w:b/>
          <w:bCs/>
          <w:sz w:val="22"/>
        </w:rPr>
        <w:br w:type="page"/>
      </w:r>
    </w:p>
    <w:p w14:paraId="08CE80D6" w14:textId="298BA172" w:rsidR="00CF2B83" w:rsidRPr="005B51D4" w:rsidRDefault="0069709A" w:rsidP="0031545F">
      <w:pPr>
        <w:rPr>
          <w:b/>
          <w:bCs/>
          <w:sz w:val="22"/>
        </w:rPr>
      </w:pPr>
      <w:r w:rsidRPr="005B51D4">
        <w:rPr>
          <w:b/>
          <w:bCs/>
          <w:sz w:val="22"/>
        </w:rPr>
        <w:lastRenderedPageBreak/>
        <w:t xml:space="preserve">User </w:t>
      </w:r>
      <w:r w:rsidR="003B0BC0">
        <w:rPr>
          <w:b/>
          <w:bCs/>
          <w:sz w:val="22"/>
        </w:rPr>
        <w:t>Instructions</w:t>
      </w:r>
    </w:p>
    <w:p w14:paraId="1309D013" w14:textId="77777777" w:rsidR="0008236F" w:rsidRPr="005B51D4" w:rsidRDefault="0008236F" w:rsidP="0031545F">
      <w:pPr>
        <w:rPr>
          <w:sz w:val="22"/>
        </w:rPr>
      </w:pPr>
    </w:p>
    <w:p w14:paraId="3F1BC833" w14:textId="3DCD13C7" w:rsidR="0031545F" w:rsidRPr="005B51D4" w:rsidRDefault="0069709A" w:rsidP="0031545F">
      <w:pPr>
        <w:rPr>
          <w:sz w:val="22"/>
        </w:rPr>
      </w:pPr>
      <w:r w:rsidRPr="005B51D4">
        <w:rPr>
          <w:sz w:val="22"/>
        </w:rPr>
        <w:t>I</w:t>
      </w:r>
      <w:r w:rsidR="0031545F" w:rsidRPr="005B51D4">
        <w:rPr>
          <w:sz w:val="22"/>
        </w:rPr>
        <w:t>mport</w:t>
      </w:r>
      <w:r w:rsidR="007B1430" w:rsidRPr="005B51D4">
        <w:rPr>
          <w:sz w:val="22"/>
        </w:rPr>
        <w:t xml:space="preserve"> </w:t>
      </w:r>
      <w:r w:rsidR="002D7614" w:rsidRPr="005B51D4">
        <w:rPr>
          <w:sz w:val="22"/>
        </w:rPr>
        <w:t xml:space="preserve">the following layers </w:t>
      </w:r>
      <w:r w:rsidR="007B1430" w:rsidRPr="005B51D4">
        <w:rPr>
          <w:sz w:val="22"/>
        </w:rPr>
        <w:t xml:space="preserve">&amp; transform </w:t>
      </w:r>
      <w:r w:rsidR="002D7614" w:rsidRPr="005B51D4">
        <w:rPr>
          <w:sz w:val="22"/>
        </w:rPr>
        <w:t xml:space="preserve">them </w:t>
      </w:r>
      <w:r w:rsidR="007B1430" w:rsidRPr="005B51D4">
        <w:rPr>
          <w:sz w:val="22"/>
        </w:rPr>
        <w:t xml:space="preserve">into </w:t>
      </w:r>
      <w:r w:rsidR="002D7614" w:rsidRPr="005B51D4">
        <w:rPr>
          <w:sz w:val="22"/>
        </w:rPr>
        <w:t>a regional projection (eg. S</w:t>
      </w:r>
      <w:r w:rsidR="007B1430" w:rsidRPr="005B51D4">
        <w:rPr>
          <w:sz w:val="22"/>
        </w:rPr>
        <w:t>tate Plane</w:t>
      </w:r>
      <w:r w:rsidR="002D7614" w:rsidRPr="005B51D4">
        <w:rPr>
          <w:sz w:val="22"/>
        </w:rPr>
        <w:t xml:space="preserve">; this can be done using </w:t>
      </w:r>
      <w:r w:rsidRPr="005B51D4">
        <w:rPr>
          <w:sz w:val="22"/>
        </w:rPr>
        <w:t>‘</w:t>
      </w:r>
      <w:r w:rsidR="007B1430" w:rsidRPr="005B51D4">
        <w:rPr>
          <w:sz w:val="22"/>
        </w:rPr>
        <w:t xml:space="preserve">export </w:t>
      </w:r>
      <w:r w:rsidRPr="005B51D4">
        <w:rPr>
          <w:sz w:val="22"/>
        </w:rPr>
        <w:t xml:space="preserve">as’ </w:t>
      </w:r>
      <w:r w:rsidR="007B1430" w:rsidRPr="005B51D4">
        <w:rPr>
          <w:sz w:val="22"/>
        </w:rPr>
        <w:t>for vector</w:t>
      </w:r>
      <w:r w:rsidR="002D7614" w:rsidRPr="005B51D4">
        <w:rPr>
          <w:sz w:val="22"/>
        </w:rPr>
        <w:t xml:space="preserve"> layers and the w</w:t>
      </w:r>
      <w:r w:rsidR="007B1430" w:rsidRPr="005B51D4">
        <w:rPr>
          <w:sz w:val="22"/>
        </w:rPr>
        <w:t>arp tool for raster</w:t>
      </w:r>
      <w:r w:rsidR="002D7614" w:rsidRPr="005B51D4">
        <w:rPr>
          <w:sz w:val="22"/>
        </w:rPr>
        <w:t xml:space="preserve"> layers</w:t>
      </w:r>
      <w:r w:rsidRPr="005B51D4">
        <w:rPr>
          <w:sz w:val="22"/>
        </w:rPr>
        <w:t xml:space="preserve"> [use Nearest Neighbor for raster with classes and Bilinear for continuous data</w:t>
      </w:r>
      <w:r w:rsidR="008C70B9">
        <w:rPr>
          <w:sz w:val="22"/>
        </w:rPr>
        <w:t>]</w:t>
      </w:r>
      <w:r w:rsidR="002D7614" w:rsidRPr="005B51D4">
        <w:rPr>
          <w:sz w:val="22"/>
        </w:rPr>
        <w:t>)</w:t>
      </w:r>
      <w:r w:rsidR="002767F3">
        <w:rPr>
          <w:sz w:val="22"/>
        </w:rPr>
        <w:t xml:space="preserve">. You may need to download for multiple counties and use the merge tool to stitch layers together. </w:t>
      </w:r>
      <w:r w:rsidR="001F0C74">
        <w:rPr>
          <w:sz w:val="22"/>
        </w:rPr>
        <w:t xml:space="preserve">Included below are the sources I used for the WV Turbine sample model. </w:t>
      </w:r>
    </w:p>
    <w:p w14:paraId="6D34B6CF" w14:textId="0D407D8C" w:rsidR="0031545F" w:rsidRPr="005B51D4" w:rsidRDefault="0031545F" w:rsidP="0031545F">
      <w:pPr>
        <w:pStyle w:val="ListParagraph"/>
        <w:numPr>
          <w:ilvl w:val="0"/>
          <w:numId w:val="1"/>
        </w:numPr>
        <w:rPr>
          <w:sz w:val="22"/>
        </w:rPr>
      </w:pPr>
      <w:r w:rsidRPr="005B51D4">
        <w:rPr>
          <w:sz w:val="22"/>
        </w:rPr>
        <w:t>Turbine points</w:t>
      </w:r>
      <w:r w:rsidR="00C27C21">
        <w:rPr>
          <w:sz w:val="22"/>
        </w:rPr>
        <w:t xml:space="preserve"> [.shp]</w:t>
      </w:r>
    </w:p>
    <w:p w14:paraId="3BA1BB4E" w14:textId="5A49CA31" w:rsidR="00003C84" w:rsidRPr="005B51D4" w:rsidRDefault="00003C84" w:rsidP="00003C84">
      <w:pPr>
        <w:pStyle w:val="ListParagraph"/>
        <w:numPr>
          <w:ilvl w:val="1"/>
          <w:numId w:val="1"/>
        </w:numPr>
        <w:rPr>
          <w:sz w:val="22"/>
        </w:rPr>
      </w:pPr>
      <w:r w:rsidRPr="005B51D4">
        <w:rPr>
          <w:sz w:val="22"/>
        </w:rPr>
        <w:t xml:space="preserve">Only </w:t>
      </w:r>
      <w:r w:rsidR="002D7614" w:rsidRPr="005B51D4">
        <w:rPr>
          <w:sz w:val="22"/>
        </w:rPr>
        <w:t xml:space="preserve">the points at </w:t>
      </w:r>
      <w:r w:rsidRPr="005B51D4">
        <w:rPr>
          <w:sz w:val="22"/>
        </w:rPr>
        <w:t>the site you want</w:t>
      </w:r>
    </w:p>
    <w:p w14:paraId="3C756B54" w14:textId="00D65B9D" w:rsidR="0031545F" w:rsidRDefault="0031545F" w:rsidP="0031545F">
      <w:pPr>
        <w:pStyle w:val="ListParagraph"/>
        <w:numPr>
          <w:ilvl w:val="1"/>
          <w:numId w:val="1"/>
        </w:numPr>
        <w:rPr>
          <w:sz w:val="22"/>
        </w:rPr>
      </w:pPr>
      <w:r w:rsidRPr="005B51D4">
        <w:rPr>
          <w:sz w:val="22"/>
        </w:rPr>
        <w:t xml:space="preserve">Model </w:t>
      </w:r>
      <w:r w:rsidR="002D7614" w:rsidRPr="005B51D4">
        <w:rPr>
          <w:sz w:val="22"/>
        </w:rPr>
        <w:t>will make</w:t>
      </w:r>
      <w:r w:rsidRPr="005B51D4">
        <w:rPr>
          <w:sz w:val="22"/>
        </w:rPr>
        <w:t xml:space="preserve"> buffers</w:t>
      </w:r>
      <w:r w:rsidR="002D7614" w:rsidRPr="005B51D4">
        <w:rPr>
          <w:sz w:val="22"/>
        </w:rPr>
        <w:t xml:space="preserve"> from these</w:t>
      </w:r>
    </w:p>
    <w:p w14:paraId="3A853F06" w14:textId="2CD0E2A2" w:rsidR="005D09F1" w:rsidRPr="005B51D4" w:rsidRDefault="005D09F1" w:rsidP="0031545F">
      <w:pPr>
        <w:pStyle w:val="ListParagraph"/>
        <w:numPr>
          <w:ilvl w:val="1"/>
          <w:numId w:val="1"/>
        </w:numPr>
        <w:rPr>
          <w:sz w:val="22"/>
        </w:rPr>
      </w:pPr>
      <w:r>
        <w:rPr>
          <w:sz w:val="22"/>
        </w:rPr>
        <w:t>Source: USGS</w:t>
      </w:r>
    </w:p>
    <w:p w14:paraId="2C127596" w14:textId="4EF2BD49" w:rsidR="000A493A" w:rsidRPr="005B51D4" w:rsidRDefault="000A493A" w:rsidP="000A493A">
      <w:pPr>
        <w:pStyle w:val="ListParagraph"/>
        <w:numPr>
          <w:ilvl w:val="0"/>
          <w:numId w:val="1"/>
        </w:numPr>
        <w:rPr>
          <w:sz w:val="22"/>
        </w:rPr>
      </w:pPr>
      <w:r w:rsidRPr="005B51D4">
        <w:rPr>
          <w:sz w:val="22"/>
        </w:rPr>
        <w:t>Non-site turbine points (must at least include the closest turbine)</w:t>
      </w:r>
      <w:r w:rsidR="00C27C21">
        <w:rPr>
          <w:sz w:val="22"/>
        </w:rPr>
        <w:t xml:space="preserve"> [.shp]</w:t>
      </w:r>
    </w:p>
    <w:p w14:paraId="5400BCBC" w14:textId="4FAB973B" w:rsidR="000A493A" w:rsidRPr="005B51D4" w:rsidRDefault="000A493A" w:rsidP="000A493A">
      <w:pPr>
        <w:pStyle w:val="ListParagraph"/>
        <w:numPr>
          <w:ilvl w:val="1"/>
          <w:numId w:val="1"/>
        </w:numPr>
        <w:rPr>
          <w:sz w:val="22"/>
        </w:rPr>
      </w:pPr>
      <w:r w:rsidRPr="005B51D4">
        <w:rPr>
          <w:sz w:val="22"/>
        </w:rPr>
        <w:t>Select points at your site then go to attribute table and click “invert selection”, export as new layer and use these points</w:t>
      </w:r>
    </w:p>
    <w:p w14:paraId="1E2188F0" w14:textId="64932FE6" w:rsidR="004729D6" w:rsidRDefault="005E0F6F" w:rsidP="000A493A">
      <w:pPr>
        <w:pStyle w:val="ListParagraph"/>
        <w:numPr>
          <w:ilvl w:val="1"/>
          <w:numId w:val="1"/>
        </w:numPr>
        <w:rPr>
          <w:sz w:val="22"/>
        </w:rPr>
      </w:pPr>
      <w:r w:rsidRPr="005B51D4">
        <w:rPr>
          <w:sz w:val="22"/>
        </w:rPr>
        <w:t xml:space="preserve">With a local </w:t>
      </w:r>
      <w:r w:rsidR="002D7614" w:rsidRPr="005B51D4">
        <w:rPr>
          <w:sz w:val="22"/>
        </w:rPr>
        <w:t>projection</w:t>
      </w:r>
      <w:r w:rsidRPr="005B51D4">
        <w:rPr>
          <w:sz w:val="22"/>
        </w:rPr>
        <w:t xml:space="preserve"> you may need to only</w:t>
      </w:r>
      <w:r w:rsidR="004729D6" w:rsidRPr="005B51D4">
        <w:rPr>
          <w:sz w:val="22"/>
        </w:rPr>
        <w:t xml:space="preserve"> select the ones that are closest</w:t>
      </w:r>
      <w:r w:rsidRPr="005B51D4">
        <w:rPr>
          <w:sz w:val="22"/>
        </w:rPr>
        <w:t xml:space="preserve"> because otherwise the transformation won’t work when you’re doing the distance calculation</w:t>
      </w:r>
    </w:p>
    <w:p w14:paraId="7DA17C98" w14:textId="2A18DDB7" w:rsidR="005D09F1" w:rsidRPr="005B51D4" w:rsidRDefault="005D09F1" w:rsidP="000A493A">
      <w:pPr>
        <w:pStyle w:val="ListParagraph"/>
        <w:numPr>
          <w:ilvl w:val="1"/>
          <w:numId w:val="1"/>
        </w:numPr>
        <w:rPr>
          <w:sz w:val="22"/>
        </w:rPr>
      </w:pPr>
      <w:r>
        <w:rPr>
          <w:sz w:val="22"/>
        </w:rPr>
        <w:t>Source: USGS</w:t>
      </w:r>
    </w:p>
    <w:p w14:paraId="334EB90D" w14:textId="78BBB1AE" w:rsidR="0031545F" w:rsidRPr="005B51D4" w:rsidRDefault="00C27C21" w:rsidP="0031545F">
      <w:pPr>
        <w:pStyle w:val="ListParagraph"/>
        <w:numPr>
          <w:ilvl w:val="0"/>
          <w:numId w:val="1"/>
        </w:numPr>
        <w:rPr>
          <w:sz w:val="22"/>
        </w:rPr>
      </w:pPr>
      <w:r>
        <w:rPr>
          <w:sz w:val="22"/>
        </w:rPr>
        <w:t xml:space="preserve">Digital elevation model </w:t>
      </w:r>
      <w:r w:rsidR="00402D0E">
        <w:rPr>
          <w:sz w:val="22"/>
        </w:rPr>
        <w:t xml:space="preserve">(DEM) </w:t>
      </w:r>
      <w:r>
        <w:rPr>
          <w:sz w:val="22"/>
        </w:rPr>
        <w:t xml:space="preserve">[.tif]: </w:t>
      </w:r>
      <w:r w:rsidR="00003C84" w:rsidRPr="005B51D4">
        <w:rPr>
          <w:sz w:val="22"/>
        </w:rPr>
        <w:t>may need to merge</w:t>
      </w:r>
      <w:r w:rsidR="00894C31" w:rsidRPr="005B51D4">
        <w:rPr>
          <w:sz w:val="22"/>
        </w:rPr>
        <w:t xml:space="preserve"> multiple</w:t>
      </w:r>
      <w:r w:rsidR="00003C84" w:rsidRPr="005B51D4">
        <w:rPr>
          <w:sz w:val="22"/>
        </w:rPr>
        <w:t xml:space="preserve"> to cover </w:t>
      </w:r>
      <w:r>
        <w:rPr>
          <w:sz w:val="22"/>
        </w:rPr>
        <w:t xml:space="preserve">site </w:t>
      </w:r>
      <w:r w:rsidR="00003C84" w:rsidRPr="005B51D4">
        <w:rPr>
          <w:sz w:val="22"/>
        </w:rPr>
        <w:t>area</w:t>
      </w:r>
      <w:r w:rsidR="008A25C7" w:rsidRPr="005B51D4">
        <w:rPr>
          <w:sz w:val="22"/>
        </w:rPr>
        <w:t xml:space="preserve">; </w:t>
      </w:r>
      <w:r>
        <w:rPr>
          <w:sz w:val="22"/>
        </w:rPr>
        <w:t>should be</w:t>
      </w:r>
      <w:r w:rsidR="008A25C7" w:rsidRPr="005B51D4">
        <w:rPr>
          <w:sz w:val="22"/>
        </w:rPr>
        <w:t xml:space="preserve"> imported as projection and export and save with null = 0</w:t>
      </w:r>
      <w:r w:rsidR="00003C84" w:rsidRPr="005B51D4">
        <w:rPr>
          <w:sz w:val="22"/>
        </w:rPr>
        <w:t>)</w:t>
      </w:r>
    </w:p>
    <w:p w14:paraId="762A435F" w14:textId="77777777" w:rsidR="00FF0E6D" w:rsidRDefault="00FF0E6D" w:rsidP="00FF0E6D">
      <w:pPr>
        <w:pStyle w:val="ListParagraph"/>
        <w:numPr>
          <w:ilvl w:val="1"/>
          <w:numId w:val="1"/>
        </w:numPr>
        <w:rPr>
          <w:sz w:val="22"/>
        </w:rPr>
      </w:pPr>
      <w:r w:rsidRPr="00C27C21">
        <w:rPr>
          <w:sz w:val="22"/>
        </w:rPr>
        <w:t>3D Elevation Program</w:t>
      </w:r>
      <w:r>
        <w:rPr>
          <w:sz w:val="22"/>
        </w:rPr>
        <w:t xml:space="preserve"> (3DEP) = DEM</w:t>
      </w:r>
    </w:p>
    <w:p w14:paraId="4E6794B0" w14:textId="21FF8C68" w:rsidR="00FF0E6D" w:rsidRPr="005B51D4" w:rsidRDefault="00FF0E6D" w:rsidP="00FF0E6D">
      <w:pPr>
        <w:pStyle w:val="ListParagraph"/>
        <w:numPr>
          <w:ilvl w:val="1"/>
          <w:numId w:val="1"/>
        </w:numPr>
        <w:rPr>
          <w:sz w:val="22"/>
        </w:rPr>
      </w:pPr>
      <w:r>
        <w:rPr>
          <w:sz w:val="22"/>
        </w:rPr>
        <w:t xml:space="preserve">Download </w:t>
      </w:r>
      <w:r w:rsidRPr="00FF0E6D">
        <w:rPr>
          <w:sz w:val="22"/>
        </w:rPr>
        <w:t>1/3 arc-second</w:t>
      </w:r>
      <w:r>
        <w:rPr>
          <w:sz w:val="22"/>
        </w:rPr>
        <w:t xml:space="preserve"> resolution</w:t>
      </w:r>
    </w:p>
    <w:p w14:paraId="34909E62" w14:textId="65079136" w:rsidR="0031545F" w:rsidRDefault="0031545F" w:rsidP="0031545F">
      <w:pPr>
        <w:pStyle w:val="ListParagraph"/>
        <w:numPr>
          <w:ilvl w:val="1"/>
          <w:numId w:val="1"/>
        </w:numPr>
        <w:rPr>
          <w:sz w:val="22"/>
        </w:rPr>
      </w:pPr>
      <w:r w:rsidRPr="005B51D4">
        <w:rPr>
          <w:sz w:val="22"/>
        </w:rPr>
        <w:t xml:space="preserve">Model </w:t>
      </w:r>
      <w:r w:rsidR="00C27C21">
        <w:rPr>
          <w:sz w:val="22"/>
        </w:rPr>
        <w:t>derives</w:t>
      </w:r>
      <w:r w:rsidRPr="005B51D4">
        <w:rPr>
          <w:sz w:val="22"/>
        </w:rPr>
        <w:t xml:space="preserve"> </w:t>
      </w:r>
      <w:r w:rsidR="00C27C21">
        <w:rPr>
          <w:sz w:val="22"/>
        </w:rPr>
        <w:t>topographical position index (</w:t>
      </w:r>
      <w:r w:rsidRPr="005B51D4">
        <w:rPr>
          <w:sz w:val="22"/>
        </w:rPr>
        <w:t>TPI</w:t>
      </w:r>
      <w:r w:rsidR="00C27C21">
        <w:rPr>
          <w:sz w:val="22"/>
        </w:rPr>
        <w:t xml:space="preserve">) from </w:t>
      </w:r>
      <w:r w:rsidR="00402D0E">
        <w:rPr>
          <w:sz w:val="22"/>
        </w:rPr>
        <w:t>DEM</w:t>
      </w:r>
      <w:r w:rsidR="005D09F1">
        <w:rPr>
          <w:sz w:val="22"/>
        </w:rPr>
        <w:t xml:space="preserve"> at 2,000 m resolution</w:t>
      </w:r>
      <w:r w:rsidR="004E4A90">
        <w:rPr>
          <w:sz w:val="22"/>
        </w:rPr>
        <w:t xml:space="preserve"> and denotes ridges and valleys using </w:t>
      </w:r>
      <w:r w:rsidR="004E4A90" w:rsidRPr="004E4A90">
        <w:rPr>
          <w:sz w:val="22"/>
        </w:rPr>
        <w:t>&gt;+1SD = ridges and &lt;-1SD as valleys.</w:t>
      </w:r>
    </w:p>
    <w:p w14:paraId="7D6DC703" w14:textId="0A3C51C6" w:rsidR="005D09F1" w:rsidRDefault="005D09F1" w:rsidP="0031545F">
      <w:pPr>
        <w:pStyle w:val="ListParagraph"/>
        <w:numPr>
          <w:ilvl w:val="1"/>
          <w:numId w:val="1"/>
        </w:numPr>
        <w:rPr>
          <w:sz w:val="22"/>
        </w:rPr>
      </w:pPr>
      <w:r>
        <w:rPr>
          <w:sz w:val="22"/>
        </w:rPr>
        <w:t xml:space="preserve">Source: </w:t>
      </w:r>
      <w:r w:rsidR="001F0C74">
        <w:rPr>
          <w:sz w:val="22"/>
        </w:rPr>
        <w:t>ScienceBase</w:t>
      </w:r>
    </w:p>
    <w:p w14:paraId="30C6F8AD" w14:textId="223C1FDE" w:rsidR="00C27C21" w:rsidRDefault="00C27C21" w:rsidP="00C27C21">
      <w:pPr>
        <w:pStyle w:val="ListParagraph"/>
        <w:numPr>
          <w:ilvl w:val="0"/>
          <w:numId w:val="1"/>
        </w:numPr>
        <w:rPr>
          <w:sz w:val="22"/>
        </w:rPr>
      </w:pPr>
      <w:r w:rsidRPr="005B51D4">
        <w:rPr>
          <w:sz w:val="22"/>
        </w:rPr>
        <w:t>Flowlines (rivers/streams)</w:t>
      </w:r>
      <w:r>
        <w:rPr>
          <w:sz w:val="22"/>
        </w:rPr>
        <w:t xml:space="preserve"> [</w:t>
      </w:r>
      <w:r w:rsidR="00C957A5">
        <w:rPr>
          <w:sz w:val="22"/>
        </w:rPr>
        <w:t>NHDFlowline</w:t>
      </w:r>
      <w:r>
        <w:rPr>
          <w:sz w:val="22"/>
        </w:rPr>
        <w:t>.shp]</w:t>
      </w:r>
    </w:p>
    <w:p w14:paraId="779F501A" w14:textId="0135E364" w:rsidR="001F0C74" w:rsidRPr="005B51D4" w:rsidRDefault="001F0C74" w:rsidP="001F0C74">
      <w:pPr>
        <w:pStyle w:val="ListParagraph"/>
        <w:numPr>
          <w:ilvl w:val="1"/>
          <w:numId w:val="1"/>
        </w:numPr>
        <w:rPr>
          <w:sz w:val="22"/>
        </w:rPr>
      </w:pPr>
      <w:r>
        <w:rPr>
          <w:sz w:val="22"/>
        </w:rPr>
        <w:t>Source: National Hydrography Dataset</w:t>
      </w:r>
    </w:p>
    <w:p w14:paraId="172DDD49" w14:textId="3F01AA60" w:rsidR="000E30F4" w:rsidRDefault="000E30F4" w:rsidP="000E30F4">
      <w:pPr>
        <w:pStyle w:val="ListParagraph"/>
        <w:numPr>
          <w:ilvl w:val="0"/>
          <w:numId w:val="1"/>
        </w:numPr>
        <w:rPr>
          <w:sz w:val="22"/>
        </w:rPr>
      </w:pPr>
      <w:r w:rsidRPr="005B51D4">
        <w:rPr>
          <w:sz w:val="22"/>
        </w:rPr>
        <w:t>Roads</w:t>
      </w:r>
      <w:r w:rsidR="00C27C21">
        <w:rPr>
          <w:sz w:val="22"/>
        </w:rPr>
        <w:t xml:space="preserve"> [.shp]</w:t>
      </w:r>
    </w:p>
    <w:p w14:paraId="3DF1FFC3" w14:textId="3A49B018" w:rsidR="005D09F1" w:rsidRPr="005D09F1" w:rsidRDefault="005D09F1" w:rsidP="005D09F1">
      <w:pPr>
        <w:pStyle w:val="ListParagraph"/>
        <w:numPr>
          <w:ilvl w:val="1"/>
          <w:numId w:val="1"/>
        </w:numPr>
        <w:rPr>
          <w:sz w:val="22"/>
        </w:rPr>
      </w:pPr>
      <w:r w:rsidRPr="005D09F1">
        <w:rPr>
          <w:sz w:val="22"/>
        </w:rPr>
        <w:t xml:space="preserve">Source: TIGER </w:t>
      </w:r>
    </w:p>
    <w:p w14:paraId="0ED87D90" w14:textId="0BACFE95" w:rsidR="00515FE8" w:rsidRPr="005B51D4" w:rsidRDefault="001F0C74" w:rsidP="00515FE8">
      <w:pPr>
        <w:pStyle w:val="ListParagraph"/>
        <w:numPr>
          <w:ilvl w:val="0"/>
          <w:numId w:val="1"/>
        </w:numPr>
        <w:rPr>
          <w:sz w:val="22"/>
        </w:rPr>
      </w:pPr>
      <w:r>
        <w:rPr>
          <w:sz w:val="22"/>
        </w:rPr>
        <w:t>L</w:t>
      </w:r>
      <w:r w:rsidR="00515FE8" w:rsidRPr="005B51D4">
        <w:rPr>
          <w:sz w:val="22"/>
        </w:rPr>
        <w:t>and cover</w:t>
      </w:r>
      <w:r w:rsidR="00515FE8">
        <w:rPr>
          <w:sz w:val="22"/>
        </w:rPr>
        <w:t xml:space="preserve"> </w:t>
      </w:r>
      <w:r>
        <w:rPr>
          <w:sz w:val="22"/>
        </w:rPr>
        <w:t>(</w:t>
      </w:r>
      <w:r w:rsidR="00515FE8">
        <w:rPr>
          <w:sz w:val="22"/>
        </w:rPr>
        <w:t xml:space="preserve">with lakes </w:t>
      </w:r>
      <w:r>
        <w:rPr>
          <w:sz w:val="22"/>
        </w:rPr>
        <w:t xml:space="preserve">added) </w:t>
      </w:r>
      <w:r w:rsidR="00515FE8">
        <w:rPr>
          <w:sz w:val="22"/>
        </w:rPr>
        <w:t>[.tif]</w:t>
      </w:r>
    </w:p>
    <w:p w14:paraId="2255BFC7" w14:textId="4EFEFA83" w:rsidR="00515FE8" w:rsidRDefault="00515FE8" w:rsidP="00515FE8">
      <w:pPr>
        <w:pStyle w:val="ListParagraph"/>
        <w:numPr>
          <w:ilvl w:val="1"/>
          <w:numId w:val="1"/>
        </w:numPr>
        <w:rPr>
          <w:sz w:val="22"/>
        </w:rPr>
      </w:pPr>
      <w:r>
        <w:rPr>
          <w:sz w:val="22"/>
        </w:rPr>
        <w:t xml:space="preserve">Download </w:t>
      </w:r>
      <w:r w:rsidR="001F0C74">
        <w:rPr>
          <w:sz w:val="22"/>
        </w:rPr>
        <w:t xml:space="preserve">land cover layer (source: </w:t>
      </w:r>
      <w:r>
        <w:rPr>
          <w:sz w:val="22"/>
        </w:rPr>
        <w:t>NALCMS</w:t>
      </w:r>
      <w:r w:rsidR="001F0C74">
        <w:rPr>
          <w:sz w:val="22"/>
        </w:rPr>
        <w:t>)</w:t>
      </w:r>
      <w:r>
        <w:rPr>
          <w:sz w:val="22"/>
        </w:rPr>
        <w:t xml:space="preserve">, lake vector layer, and </w:t>
      </w:r>
      <w:r>
        <w:rPr>
          <w:sz w:val="22"/>
        </w:rPr>
        <w:t>use turbine points layer</w:t>
      </w:r>
    </w:p>
    <w:p w14:paraId="4CEF88AA" w14:textId="28982B14" w:rsidR="004E7088" w:rsidRDefault="004E7088" w:rsidP="00515FE8">
      <w:pPr>
        <w:pStyle w:val="ListParagraph"/>
        <w:numPr>
          <w:ilvl w:val="1"/>
          <w:numId w:val="1"/>
        </w:numPr>
        <w:rPr>
          <w:sz w:val="22"/>
        </w:rPr>
      </w:pPr>
      <w:r>
        <w:rPr>
          <w:sz w:val="22"/>
        </w:rPr>
        <w:t>Run the p</w:t>
      </w:r>
      <w:r w:rsidR="00204823">
        <w:rPr>
          <w:sz w:val="22"/>
        </w:rPr>
        <w:t>reprocessing m</w:t>
      </w:r>
      <w:r w:rsidR="00515FE8" w:rsidRPr="005B51D4">
        <w:rPr>
          <w:sz w:val="22"/>
        </w:rPr>
        <w:t>odel</w:t>
      </w:r>
      <w:r w:rsidR="005F2F61">
        <w:rPr>
          <w:sz w:val="22"/>
        </w:rPr>
        <w:t xml:space="preserve"> (Figure 2)</w:t>
      </w:r>
    </w:p>
    <w:p w14:paraId="4EAAED30" w14:textId="312DC747" w:rsidR="00515FE8" w:rsidRDefault="004E7088" w:rsidP="004E7088">
      <w:pPr>
        <w:pStyle w:val="ListParagraph"/>
        <w:numPr>
          <w:ilvl w:val="2"/>
          <w:numId w:val="1"/>
        </w:numPr>
        <w:rPr>
          <w:sz w:val="22"/>
        </w:rPr>
      </w:pPr>
      <w:r>
        <w:rPr>
          <w:sz w:val="22"/>
        </w:rPr>
        <w:t>It</w:t>
      </w:r>
      <w:r w:rsidR="00515FE8" w:rsidRPr="005B51D4">
        <w:rPr>
          <w:sz w:val="22"/>
        </w:rPr>
        <w:t xml:space="preserve"> will reaggregate land cover types</w:t>
      </w:r>
      <w:r w:rsidR="00204823">
        <w:rPr>
          <w:sz w:val="22"/>
        </w:rPr>
        <w:t xml:space="preserve"> </w:t>
      </w:r>
      <w:r w:rsidR="001F0C74">
        <w:rPr>
          <w:sz w:val="22"/>
        </w:rPr>
        <w:t>(see Appendix 1 for details)</w:t>
      </w:r>
      <w:r w:rsidR="003F33B7">
        <w:rPr>
          <w:sz w:val="22"/>
        </w:rPr>
        <w:t xml:space="preserve">, clipping at a 25 km buffer. </w:t>
      </w:r>
    </w:p>
    <w:p w14:paraId="78CB1193" w14:textId="227D1138" w:rsidR="001F0C74" w:rsidRDefault="00E87EBF" w:rsidP="001F0C74">
      <w:pPr>
        <w:pStyle w:val="ListParagraph"/>
        <w:numPr>
          <w:ilvl w:val="1"/>
          <w:numId w:val="1"/>
        </w:numPr>
        <w:rPr>
          <w:sz w:val="22"/>
        </w:rPr>
      </w:pPr>
      <w:r>
        <w:rPr>
          <w:sz w:val="22"/>
        </w:rPr>
        <w:t>If there are lakes within a 25 km buffer of your turbines,</w:t>
      </w:r>
      <w:r w:rsidR="004E7088">
        <w:rPr>
          <w:sz w:val="22"/>
        </w:rPr>
        <w:t xml:space="preserve"> do the following steps manually (</w:t>
      </w:r>
      <w:r w:rsidR="001F0C74">
        <w:rPr>
          <w:sz w:val="22"/>
        </w:rPr>
        <w:t>I kept getting errors on these when including them in the model, but if you do it manually it should work</w:t>
      </w:r>
      <w:r w:rsidR="004E7088">
        <w:rPr>
          <w:sz w:val="22"/>
        </w:rPr>
        <w:t>)</w:t>
      </w:r>
      <w:r w:rsidR="001F0C74">
        <w:rPr>
          <w:sz w:val="22"/>
        </w:rPr>
        <w:t xml:space="preserve">: </w:t>
      </w:r>
    </w:p>
    <w:p w14:paraId="4D2F3871" w14:textId="439007B2" w:rsidR="00AC5869" w:rsidRPr="00416E58" w:rsidRDefault="00AC5869" w:rsidP="00416E58">
      <w:pPr>
        <w:pStyle w:val="ListParagraph"/>
        <w:numPr>
          <w:ilvl w:val="2"/>
          <w:numId w:val="1"/>
        </w:numPr>
        <w:rPr>
          <w:sz w:val="22"/>
        </w:rPr>
      </w:pPr>
      <w:r w:rsidRPr="00416E58">
        <w:rPr>
          <w:sz w:val="22"/>
        </w:rPr>
        <w:t>R</w:t>
      </w:r>
      <w:r w:rsidRPr="00416E58">
        <w:rPr>
          <w:sz w:val="22"/>
        </w:rPr>
        <w:t xml:space="preserve">asterize lakes </w:t>
      </w:r>
      <w:r w:rsidR="00416E58" w:rsidRPr="00416E58">
        <w:rPr>
          <w:sz w:val="22"/>
        </w:rPr>
        <w:t>(</w:t>
      </w:r>
      <w:r w:rsidRPr="00416E58">
        <w:rPr>
          <w:sz w:val="22"/>
        </w:rPr>
        <w:t>I was unable to get lakes to be 1 and no lakes to be 0</w:t>
      </w:r>
      <w:r w:rsidR="00416E58">
        <w:rPr>
          <w:sz w:val="22"/>
        </w:rPr>
        <w:t xml:space="preserve"> when I first rasterized, so I had</w:t>
      </w:r>
      <w:r w:rsidRPr="00416E58">
        <w:rPr>
          <w:sz w:val="22"/>
        </w:rPr>
        <w:t xml:space="preserve"> lakes be 2 and no lakes </w:t>
      </w:r>
      <w:r w:rsidR="00416E58">
        <w:rPr>
          <w:sz w:val="22"/>
        </w:rPr>
        <w:t xml:space="preserve">be </w:t>
      </w:r>
      <w:r w:rsidRPr="00416E58">
        <w:rPr>
          <w:sz w:val="22"/>
        </w:rPr>
        <w:t>0</w:t>
      </w:r>
      <w:r w:rsidR="00416E58">
        <w:rPr>
          <w:sz w:val="22"/>
        </w:rPr>
        <w:t>,</w:t>
      </w:r>
      <w:r w:rsidRPr="00416E58">
        <w:rPr>
          <w:sz w:val="22"/>
        </w:rPr>
        <w:t xml:space="preserve"> and then use</w:t>
      </w:r>
      <w:r w:rsidR="00416E58">
        <w:rPr>
          <w:sz w:val="22"/>
        </w:rPr>
        <w:t>d</w:t>
      </w:r>
      <w:r w:rsidRPr="00416E58">
        <w:rPr>
          <w:sz w:val="22"/>
        </w:rPr>
        <w:t xml:space="preserve"> the raster calculator to change the 2s to 1s.</w:t>
      </w:r>
      <w:r w:rsidR="00416E58">
        <w:rPr>
          <w:sz w:val="22"/>
        </w:rPr>
        <w:t>)</w:t>
      </w:r>
    </w:p>
    <w:p w14:paraId="426A9E60" w14:textId="5D162391" w:rsidR="00AC5869" w:rsidRDefault="00AC5869" w:rsidP="00416E58">
      <w:pPr>
        <w:pStyle w:val="ListParagraph"/>
        <w:numPr>
          <w:ilvl w:val="4"/>
          <w:numId w:val="1"/>
        </w:numPr>
        <w:ind w:left="3192"/>
        <w:rPr>
          <w:sz w:val="22"/>
        </w:rPr>
      </w:pPr>
      <w:r>
        <w:rPr>
          <w:sz w:val="22"/>
        </w:rPr>
        <w:t>Rasterize lakes:</w:t>
      </w:r>
    </w:p>
    <w:p w14:paraId="355F63A5" w14:textId="5A526643" w:rsidR="00AC5869" w:rsidRDefault="00AC5869" w:rsidP="00416E58">
      <w:pPr>
        <w:pStyle w:val="ListParagraph"/>
        <w:numPr>
          <w:ilvl w:val="5"/>
          <w:numId w:val="1"/>
        </w:numPr>
        <w:ind w:left="3912"/>
        <w:rPr>
          <w:sz w:val="22"/>
        </w:rPr>
      </w:pPr>
      <w:r>
        <w:rPr>
          <w:sz w:val="22"/>
        </w:rPr>
        <w:t>Fixed value to burn: 2</w:t>
      </w:r>
    </w:p>
    <w:p w14:paraId="262A0B6E" w14:textId="3C7BE6BC" w:rsidR="00AC5869" w:rsidRDefault="00AC5869" w:rsidP="00416E58">
      <w:pPr>
        <w:pStyle w:val="ListParagraph"/>
        <w:numPr>
          <w:ilvl w:val="5"/>
          <w:numId w:val="1"/>
        </w:numPr>
        <w:ind w:left="3912"/>
        <w:rPr>
          <w:sz w:val="22"/>
        </w:rPr>
      </w:pPr>
      <w:r>
        <w:rPr>
          <w:sz w:val="22"/>
        </w:rPr>
        <w:t>Assign a specified nodata value to output bands: 1</w:t>
      </w:r>
    </w:p>
    <w:p w14:paraId="2B307431" w14:textId="77777777" w:rsidR="00AC5869" w:rsidRDefault="00AC5869" w:rsidP="00416E58">
      <w:pPr>
        <w:pStyle w:val="ListParagraph"/>
        <w:numPr>
          <w:ilvl w:val="5"/>
          <w:numId w:val="1"/>
        </w:numPr>
        <w:ind w:left="3912"/>
        <w:rPr>
          <w:sz w:val="22"/>
        </w:rPr>
      </w:pPr>
      <w:r>
        <w:rPr>
          <w:sz w:val="22"/>
        </w:rPr>
        <w:t>Pre-initialize the output image with value (in advanced parameters): 0</w:t>
      </w:r>
    </w:p>
    <w:p w14:paraId="473C5B43" w14:textId="700ADA42" w:rsidR="00AC5869" w:rsidRDefault="00AC5869" w:rsidP="00416E58">
      <w:pPr>
        <w:pStyle w:val="ListParagraph"/>
        <w:numPr>
          <w:ilvl w:val="4"/>
          <w:numId w:val="1"/>
        </w:numPr>
        <w:ind w:left="3192"/>
        <w:rPr>
          <w:sz w:val="22"/>
        </w:rPr>
      </w:pPr>
      <w:r>
        <w:rPr>
          <w:sz w:val="22"/>
        </w:rPr>
        <w:t>Then r</w:t>
      </w:r>
      <w:r w:rsidR="00204823" w:rsidRPr="00AC5869">
        <w:rPr>
          <w:sz w:val="22"/>
        </w:rPr>
        <w:t>un raster calculator on rasterized lakes layer to change the 2s to 1s (“Lakes01”)</w:t>
      </w:r>
      <w:r>
        <w:rPr>
          <w:sz w:val="22"/>
        </w:rPr>
        <w:t>:</w:t>
      </w:r>
    </w:p>
    <w:p w14:paraId="3ED8F52E" w14:textId="77777777" w:rsidR="00AC5869" w:rsidRDefault="00204823" w:rsidP="00416E58">
      <w:pPr>
        <w:pStyle w:val="ListParagraph"/>
        <w:numPr>
          <w:ilvl w:val="5"/>
          <w:numId w:val="1"/>
        </w:numPr>
        <w:ind w:left="3912"/>
        <w:rPr>
          <w:sz w:val="22"/>
        </w:rPr>
      </w:pPr>
      <w:r w:rsidRPr="00AC5869">
        <w:rPr>
          <w:sz w:val="22"/>
        </w:rPr>
        <w:t>("RasterizedLakes@1" = 2)*1 +</w:t>
      </w:r>
    </w:p>
    <w:p w14:paraId="33BD6E1F" w14:textId="2DF8DA3C" w:rsidR="001F0C74" w:rsidRPr="00AC5869" w:rsidRDefault="00204823" w:rsidP="00416E58">
      <w:pPr>
        <w:pStyle w:val="ListParagraph"/>
        <w:ind w:left="3912"/>
        <w:rPr>
          <w:sz w:val="22"/>
        </w:rPr>
      </w:pPr>
      <w:r w:rsidRPr="00AC5869">
        <w:rPr>
          <w:sz w:val="22"/>
        </w:rPr>
        <w:t>("RasterizedLakes@1" = 0)*0</w:t>
      </w:r>
    </w:p>
    <w:p w14:paraId="52003842" w14:textId="6FDAEDA4" w:rsidR="001F0C74" w:rsidRDefault="001F0C74" w:rsidP="001F0C74">
      <w:pPr>
        <w:pStyle w:val="ListParagraph"/>
        <w:numPr>
          <w:ilvl w:val="2"/>
          <w:numId w:val="1"/>
        </w:numPr>
        <w:rPr>
          <w:sz w:val="22"/>
        </w:rPr>
      </w:pPr>
      <w:r w:rsidRPr="001F0C74">
        <w:rPr>
          <w:sz w:val="22"/>
        </w:rPr>
        <w:lastRenderedPageBreak/>
        <w:t>R</w:t>
      </w:r>
      <w:r w:rsidR="00515FE8" w:rsidRPr="001F0C74">
        <w:rPr>
          <w:sz w:val="22"/>
        </w:rPr>
        <w:t>un raster calculator using Land Cover Aggregated and Lakes01 layer</w:t>
      </w:r>
      <w:r w:rsidR="00E87EBF">
        <w:rPr>
          <w:sz w:val="22"/>
        </w:rPr>
        <w:t xml:space="preserve"> to add lakes to aggregated land cover layer with value of 23</w:t>
      </w:r>
    </w:p>
    <w:p w14:paraId="37235F20" w14:textId="77777777" w:rsidR="001F0C74" w:rsidRDefault="00515FE8" w:rsidP="001F0C74">
      <w:pPr>
        <w:pStyle w:val="ListParagraph"/>
        <w:numPr>
          <w:ilvl w:val="3"/>
          <w:numId w:val="1"/>
        </w:numPr>
        <w:rPr>
          <w:sz w:val="22"/>
        </w:rPr>
      </w:pPr>
      <w:r w:rsidRPr="001F0C74">
        <w:rPr>
          <w:sz w:val="22"/>
        </w:rPr>
        <w:t xml:space="preserve">("Lakes01@1")*23 + </w:t>
      </w:r>
    </w:p>
    <w:p w14:paraId="3E532B69" w14:textId="03DC57DD" w:rsidR="00515FE8" w:rsidRPr="001F0C74" w:rsidRDefault="00515FE8" w:rsidP="001F0C74">
      <w:pPr>
        <w:pStyle w:val="ListParagraph"/>
        <w:ind w:left="2880"/>
        <w:rPr>
          <w:sz w:val="22"/>
        </w:rPr>
      </w:pPr>
      <w:r w:rsidRPr="001F0C74">
        <w:rPr>
          <w:sz w:val="22"/>
        </w:rPr>
        <w:t>(1-"Lakes01@1")*"Land Cover Raster Aggregated@1"</w:t>
      </w:r>
    </w:p>
    <w:p w14:paraId="23466E43" w14:textId="7B853B69" w:rsidR="004E7088" w:rsidRDefault="004E7088" w:rsidP="004E7088">
      <w:pPr>
        <w:pStyle w:val="ListParagraph"/>
        <w:numPr>
          <w:ilvl w:val="1"/>
          <w:numId w:val="1"/>
        </w:numPr>
        <w:rPr>
          <w:color w:val="A6A6A6" w:themeColor="background1" w:themeShade="A6"/>
          <w:sz w:val="22"/>
        </w:rPr>
      </w:pPr>
      <w:r>
        <w:rPr>
          <w:color w:val="A6A6A6" w:themeColor="background1" w:themeShade="A6"/>
          <w:sz w:val="22"/>
        </w:rPr>
        <w:t xml:space="preserve">*How to prevent lakes from being cut off??? Could adjust buffer size but with each buffer you’re probably going to have it be cut off and to just extend the size would mess up the rest of the calculations… </w:t>
      </w:r>
    </w:p>
    <w:p w14:paraId="60E5CBFF" w14:textId="77777777" w:rsidR="0031545F" w:rsidRPr="005B51D4" w:rsidRDefault="0031545F" w:rsidP="0031545F">
      <w:pPr>
        <w:rPr>
          <w:b/>
          <w:bCs/>
          <w:sz w:val="22"/>
        </w:rPr>
      </w:pPr>
    </w:p>
    <w:p w14:paraId="52C369BC" w14:textId="5DA6BC24" w:rsidR="0031545F" w:rsidRPr="005B51D4" w:rsidRDefault="0069709A" w:rsidP="0031545F">
      <w:pPr>
        <w:rPr>
          <w:sz w:val="22"/>
        </w:rPr>
      </w:pPr>
      <w:r w:rsidRPr="005B51D4">
        <w:rPr>
          <w:sz w:val="22"/>
        </w:rPr>
        <w:t>After importin</w:t>
      </w:r>
      <w:r w:rsidR="004E7088">
        <w:rPr>
          <w:sz w:val="22"/>
        </w:rPr>
        <w:t>g and preprocessing</w:t>
      </w:r>
      <w:r w:rsidRPr="005B51D4">
        <w:rPr>
          <w:sz w:val="22"/>
        </w:rPr>
        <w:t xml:space="preserve"> layers, follow these steps</w:t>
      </w:r>
      <w:r w:rsidR="00894C31" w:rsidRPr="005B51D4">
        <w:rPr>
          <w:sz w:val="22"/>
        </w:rPr>
        <w:t>:</w:t>
      </w:r>
    </w:p>
    <w:p w14:paraId="2559B540" w14:textId="5D088610" w:rsidR="00BE57BE" w:rsidRPr="005B51D4" w:rsidRDefault="000C19D3" w:rsidP="00BE57BE">
      <w:pPr>
        <w:pStyle w:val="ListParagraph"/>
        <w:numPr>
          <w:ilvl w:val="0"/>
          <w:numId w:val="1"/>
        </w:numPr>
        <w:rPr>
          <w:sz w:val="22"/>
        </w:rPr>
      </w:pPr>
      <w:r w:rsidRPr="005B51D4">
        <w:rPr>
          <w:sz w:val="22"/>
        </w:rPr>
        <w:t>Run Q model</w:t>
      </w:r>
      <w:r w:rsidR="00B6403E" w:rsidRPr="005B51D4">
        <w:rPr>
          <w:sz w:val="22"/>
        </w:rPr>
        <w:t xml:space="preserve"> </w:t>
      </w:r>
      <w:r w:rsidR="005F2F61">
        <w:rPr>
          <w:sz w:val="22"/>
        </w:rPr>
        <w:t xml:space="preserve">(Figure 3), </w:t>
      </w:r>
      <w:r w:rsidR="00B6403E" w:rsidRPr="005B51D4">
        <w:rPr>
          <w:sz w:val="22"/>
        </w:rPr>
        <w:t>using the following buffer</w:t>
      </w:r>
      <w:r w:rsidR="002D7614" w:rsidRPr="005B51D4">
        <w:rPr>
          <w:sz w:val="22"/>
        </w:rPr>
        <w:t xml:space="preserve"> inputs </w:t>
      </w:r>
      <w:r w:rsidR="0069709A" w:rsidRPr="005B51D4">
        <w:rPr>
          <w:sz w:val="22"/>
        </w:rPr>
        <w:t>(rerun for each spatial scale) [this math is because the model starts with a 2.5 km buffer and adds/subtracts from there]</w:t>
      </w:r>
    </w:p>
    <w:p w14:paraId="31EB2FF4" w14:textId="034E95D5" w:rsidR="000C19D3" w:rsidRPr="005B51D4" w:rsidRDefault="00B6403E" w:rsidP="000C19D3">
      <w:pPr>
        <w:pStyle w:val="ListParagraph"/>
        <w:numPr>
          <w:ilvl w:val="1"/>
          <w:numId w:val="1"/>
        </w:numPr>
        <w:rPr>
          <w:sz w:val="22"/>
        </w:rPr>
      </w:pPr>
      <w:r w:rsidRPr="005B51D4">
        <w:rPr>
          <w:sz w:val="22"/>
        </w:rPr>
        <w:t>Local: 0-2500 = -2500</w:t>
      </w:r>
    </w:p>
    <w:p w14:paraId="2C32BCAC" w14:textId="049BC9D8" w:rsidR="00B6403E" w:rsidRPr="005B51D4" w:rsidRDefault="00B6403E" w:rsidP="000C19D3">
      <w:pPr>
        <w:pStyle w:val="ListParagraph"/>
        <w:numPr>
          <w:ilvl w:val="1"/>
          <w:numId w:val="1"/>
        </w:numPr>
        <w:rPr>
          <w:sz w:val="22"/>
        </w:rPr>
      </w:pPr>
      <w:r w:rsidRPr="005B51D4">
        <w:rPr>
          <w:sz w:val="22"/>
        </w:rPr>
        <w:t>2.5 km: 2500-2500 = 0</w:t>
      </w:r>
    </w:p>
    <w:p w14:paraId="086AD218" w14:textId="5339E93C" w:rsidR="00B6403E" w:rsidRPr="005B51D4" w:rsidRDefault="00B6403E" w:rsidP="000C19D3">
      <w:pPr>
        <w:pStyle w:val="ListParagraph"/>
        <w:numPr>
          <w:ilvl w:val="1"/>
          <w:numId w:val="1"/>
        </w:numPr>
        <w:rPr>
          <w:sz w:val="22"/>
        </w:rPr>
      </w:pPr>
      <w:r w:rsidRPr="005B51D4">
        <w:rPr>
          <w:sz w:val="22"/>
        </w:rPr>
        <w:t>5 km: 5000-2500 = 2500</w:t>
      </w:r>
    </w:p>
    <w:p w14:paraId="5F13F306" w14:textId="249CDC64" w:rsidR="00B6403E" w:rsidRDefault="00B6403E" w:rsidP="000C19D3">
      <w:pPr>
        <w:pStyle w:val="ListParagraph"/>
        <w:numPr>
          <w:ilvl w:val="1"/>
          <w:numId w:val="1"/>
        </w:numPr>
        <w:rPr>
          <w:sz w:val="22"/>
        </w:rPr>
      </w:pPr>
      <w:r w:rsidRPr="005B51D4">
        <w:rPr>
          <w:sz w:val="22"/>
        </w:rPr>
        <w:t>25 km: 25000-2500 =</w:t>
      </w:r>
      <w:r w:rsidR="00C93808" w:rsidRPr="005B51D4">
        <w:rPr>
          <w:sz w:val="22"/>
        </w:rPr>
        <w:t xml:space="preserve"> 22500</w:t>
      </w:r>
    </w:p>
    <w:p w14:paraId="5EA17E8A" w14:textId="3C243602" w:rsidR="002D7614" w:rsidRPr="005B51D4" w:rsidRDefault="00894C31" w:rsidP="00894C31">
      <w:pPr>
        <w:pStyle w:val="ListParagraph"/>
        <w:numPr>
          <w:ilvl w:val="0"/>
          <w:numId w:val="1"/>
        </w:numPr>
        <w:rPr>
          <w:sz w:val="22"/>
        </w:rPr>
      </w:pPr>
      <w:r w:rsidRPr="005B51D4">
        <w:rPr>
          <w:sz w:val="22"/>
        </w:rPr>
        <w:t>Use Excel</w:t>
      </w:r>
      <w:r w:rsidR="007F0825">
        <w:rPr>
          <w:sz w:val="22"/>
        </w:rPr>
        <w:t>/Google Sheets (example of this in “Final</w:t>
      </w:r>
      <w:r w:rsidR="00B45D26">
        <w:rPr>
          <w:sz w:val="22"/>
        </w:rPr>
        <w:t xml:space="preserve"> </w:t>
      </w:r>
      <w:r w:rsidR="007F0825">
        <w:rPr>
          <w:sz w:val="22"/>
        </w:rPr>
        <w:t>Calculations” spreadsheet)</w:t>
      </w:r>
      <w:r w:rsidRPr="005B51D4">
        <w:rPr>
          <w:sz w:val="22"/>
        </w:rPr>
        <w:t xml:space="preserve"> to divide</w:t>
      </w:r>
      <w:r w:rsidR="002D7614" w:rsidRPr="005B51D4">
        <w:rPr>
          <w:sz w:val="22"/>
        </w:rPr>
        <w:t xml:space="preserve"> the following</w:t>
      </w:r>
      <w:r w:rsidR="0069709A" w:rsidRPr="005B51D4">
        <w:rPr>
          <w:sz w:val="22"/>
        </w:rPr>
        <w:t xml:space="preserve"> 3 measures</w:t>
      </w:r>
      <w:r w:rsidR="002D7614" w:rsidRPr="005B51D4">
        <w:rPr>
          <w:sz w:val="22"/>
        </w:rPr>
        <w:t xml:space="preserve"> by the total area of the landscape</w:t>
      </w:r>
      <w:r w:rsidR="0069709A" w:rsidRPr="005B51D4">
        <w:rPr>
          <w:sz w:val="22"/>
        </w:rPr>
        <w:t xml:space="preserve"> to calculate point and line densities</w:t>
      </w:r>
      <w:r w:rsidR="00AC13E6">
        <w:rPr>
          <w:sz w:val="22"/>
        </w:rPr>
        <w:t>; each of these should be calculated at each spatial scale</w:t>
      </w:r>
    </w:p>
    <w:p w14:paraId="7A8C6BFF" w14:textId="14A3D2FF" w:rsidR="002D7614" w:rsidRPr="00AC13E6" w:rsidRDefault="00894C31" w:rsidP="00AC13E6">
      <w:pPr>
        <w:pStyle w:val="ListParagraph"/>
        <w:numPr>
          <w:ilvl w:val="1"/>
          <w:numId w:val="1"/>
        </w:numPr>
        <w:rPr>
          <w:sz w:val="22"/>
        </w:rPr>
      </w:pPr>
      <w:r w:rsidRPr="005B51D4">
        <w:rPr>
          <w:sz w:val="22"/>
        </w:rPr>
        <w:t xml:space="preserve">1. </w:t>
      </w:r>
      <w:r w:rsidR="002D7614" w:rsidRPr="005B51D4">
        <w:rPr>
          <w:sz w:val="22"/>
        </w:rPr>
        <w:t>Number of</w:t>
      </w:r>
      <w:r w:rsidRPr="005B51D4">
        <w:rPr>
          <w:sz w:val="22"/>
        </w:rPr>
        <w:t xml:space="preserve"> turbine point</w:t>
      </w:r>
      <w:r w:rsidR="0069709A" w:rsidRPr="005B51D4">
        <w:rPr>
          <w:sz w:val="22"/>
        </w:rPr>
        <w:t>s</w:t>
      </w:r>
      <w:r w:rsidR="00AC13E6">
        <w:rPr>
          <w:sz w:val="22"/>
        </w:rPr>
        <w:t xml:space="preserve"> (</w:t>
      </w:r>
      <w:r w:rsidR="00AC13E6" w:rsidRPr="00AC13E6">
        <w:rPr>
          <w:sz w:val="22"/>
        </w:rPr>
        <w:t>“Statistics_turbinecount”-&gt; Attribute table heading: “count”</w:t>
      </w:r>
      <w:r w:rsidR="00AC13E6">
        <w:rPr>
          <w:sz w:val="22"/>
        </w:rPr>
        <w:t>)</w:t>
      </w:r>
    </w:p>
    <w:p w14:paraId="7D56EF0A" w14:textId="7F24FC0D" w:rsidR="00AC13E6" w:rsidRPr="00AC13E6" w:rsidRDefault="00894C31" w:rsidP="00AC13E6">
      <w:pPr>
        <w:pStyle w:val="ListParagraph"/>
        <w:numPr>
          <w:ilvl w:val="1"/>
          <w:numId w:val="1"/>
        </w:numPr>
        <w:rPr>
          <w:sz w:val="22"/>
        </w:rPr>
      </w:pPr>
      <w:r w:rsidRPr="005B51D4">
        <w:rPr>
          <w:sz w:val="22"/>
        </w:rPr>
        <w:t>2. Length of roads</w:t>
      </w:r>
      <w:r w:rsidR="00AC13E6">
        <w:rPr>
          <w:sz w:val="22"/>
        </w:rPr>
        <w:t xml:space="preserve"> (</w:t>
      </w:r>
      <w:r w:rsidR="00AC13E6" w:rsidRPr="00AC13E6">
        <w:rPr>
          <w:sz w:val="22"/>
        </w:rPr>
        <w:t>“Statistics_roadslinelength”-&gt; Attribute table heading: “m</w:t>
      </w:r>
      <w:r w:rsidR="00AC13E6" w:rsidRPr="00AC13E6">
        <w:rPr>
          <w:sz w:val="22"/>
          <w:vertAlign w:val="superscript"/>
        </w:rPr>
        <w:t>2</w:t>
      </w:r>
      <w:r w:rsidR="00AC13E6" w:rsidRPr="00AC13E6">
        <w:rPr>
          <w:sz w:val="22"/>
        </w:rPr>
        <w:t>”</w:t>
      </w:r>
      <w:r w:rsidR="00AC13E6">
        <w:rPr>
          <w:sz w:val="22"/>
        </w:rPr>
        <w:t>)</w:t>
      </w:r>
    </w:p>
    <w:p w14:paraId="715FA557" w14:textId="606DAD2C" w:rsidR="00AC13E6" w:rsidRPr="00AC13E6" w:rsidRDefault="00894C31" w:rsidP="00AC13E6">
      <w:pPr>
        <w:pStyle w:val="ListParagraph"/>
        <w:numPr>
          <w:ilvl w:val="1"/>
          <w:numId w:val="1"/>
        </w:numPr>
        <w:rPr>
          <w:sz w:val="22"/>
        </w:rPr>
      </w:pPr>
      <w:r w:rsidRPr="005B51D4">
        <w:rPr>
          <w:sz w:val="22"/>
        </w:rPr>
        <w:t xml:space="preserve">3. Length of </w:t>
      </w:r>
      <w:r w:rsidR="0069709A" w:rsidRPr="005B51D4">
        <w:rPr>
          <w:sz w:val="22"/>
        </w:rPr>
        <w:t>flowlines (streams/rivers)</w:t>
      </w:r>
      <w:r w:rsidRPr="005B51D4">
        <w:rPr>
          <w:sz w:val="22"/>
        </w:rPr>
        <w:t xml:space="preserve"> </w:t>
      </w:r>
      <w:r w:rsidR="00AC13E6">
        <w:rPr>
          <w:sz w:val="22"/>
        </w:rPr>
        <w:t>(</w:t>
      </w:r>
      <w:r w:rsidR="00AC13E6" w:rsidRPr="00AC13E6">
        <w:rPr>
          <w:sz w:val="22"/>
        </w:rPr>
        <w:t>“Statistics_flowlineslinelength”-&gt; Attribute table heading: “m</w:t>
      </w:r>
      <w:r w:rsidR="00AC13E6" w:rsidRPr="00AC13E6">
        <w:rPr>
          <w:sz w:val="22"/>
          <w:vertAlign w:val="superscript"/>
        </w:rPr>
        <w:t>2</w:t>
      </w:r>
      <w:r w:rsidR="00AC13E6" w:rsidRPr="00AC13E6">
        <w:rPr>
          <w:sz w:val="22"/>
        </w:rPr>
        <w:t>”</w:t>
      </w:r>
      <w:r w:rsidR="00AC13E6">
        <w:rPr>
          <w:sz w:val="22"/>
        </w:rPr>
        <w:t>)</w:t>
      </w:r>
    </w:p>
    <w:p w14:paraId="34BA5627" w14:textId="3A68F324" w:rsidR="00AC13E6" w:rsidRPr="00AC13E6" w:rsidRDefault="00AC13E6" w:rsidP="00AC13E6">
      <w:pPr>
        <w:pStyle w:val="ListParagraph"/>
        <w:numPr>
          <w:ilvl w:val="1"/>
          <w:numId w:val="1"/>
        </w:numPr>
        <w:rPr>
          <w:sz w:val="22"/>
        </w:rPr>
      </w:pPr>
      <w:r w:rsidRPr="00AC13E6">
        <w:rPr>
          <w:sz w:val="22"/>
        </w:rPr>
        <w:t>Divide each of these three metrics by landscape area (</w:t>
      </w:r>
      <w:r>
        <w:rPr>
          <w:sz w:val="22"/>
        </w:rPr>
        <w:t>t</w:t>
      </w:r>
      <w:r w:rsidRPr="00AC13E6">
        <w:rPr>
          <w:sz w:val="22"/>
        </w:rPr>
        <w:t>o calculate landscape area: go to the attribute table of the buffer vector &amp; create Area field: $area</w:t>
      </w:r>
      <w:r w:rsidR="008872D4">
        <w:rPr>
          <w:sz w:val="22"/>
        </w:rPr>
        <w:t>)</w:t>
      </w:r>
    </w:p>
    <w:p w14:paraId="103C8772" w14:textId="114A4688" w:rsidR="00BF7A9E" w:rsidRPr="005B51D4" w:rsidRDefault="000C19D3" w:rsidP="007B1430">
      <w:pPr>
        <w:pStyle w:val="ListParagraph"/>
        <w:numPr>
          <w:ilvl w:val="0"/>
          <w:numId w:val="1"/>
        </w:numPr>
        <w:rPr>
          <w:sz w:val="22"/>
        </w:rPr>
      </w:pPr>
      <w:r w:rsidRPr="005B51D4">
        <w:rPr>
          <w:sz w:val="22"/>
        </w:rPr>
        <w:t>Run R</w:t>
      </w:r>
      <w:r w:rsidR="00894C31" w:rsidRPr="005B51D4">
        <w:rPr>
          <w:sz w:val="22"/>
        </w:rPr>
        <w:t xml:space="preserve"> script</w:t>
      </w:r>
      <w:r w:rsidR="00440677">
        <w:rPr>
          <w:sz w:val="22"/>
        </w:rPr>
        <w:t>s</w:t>
      </w:r>
    </w:p>
    <w:p w14:paraId="3EA2329C" w14:textId="104CDD3E" w:rsidR="00837B22" w:rsidRDefault="00986D90" w:rsidP="00837B22">
      <w:pPr>
        <w:pStyle w:val="ListParagraph"/>
        <w:numPr>
          <w:ilvl w:val="1"/>
          <w:numId w:val="1"/>
        </w:numPr>
        <w:rPr>
          <w:sz w:val="22"/>
        </w:rPr>
      </w:pPr>
      <w:r>
        <w:rPr>
          <w:sz w:val="22"/>
        </w:rPr>
        <w:t xml:space="preserve">1. </w:t>
      </w:r>
      <w:r w:rsidR="00433807">
        <w:rPr>
          <w:sz w:val="22"/>
        </w:rPr>
        <w:t>Input the 3</w:t>
      </w:r>
      <w:r w:rsidR="00837B22" w:rsidRPr="005B51D4">
        <w:rPr>
          <w:sz w:val="22"/>
        </w:rPr>
        <w:t xml:space="preserve"> layers from Q</w:t>
      </w:r>
      <w:r w:rsidR="0069709A" w:rsidRPr="005B51D4">
        <w:rPr>
          <w:sz w:val="22"/>
        </w:rPr>
        <w:t>GIS described above (‘inputs to the R script’)</w:t>
      </w:r>
      <w:r w:rsidR="00440677">
        <w:rPr>
          <w:sz w:val="22"/>
        </w:rPr>
        <w:t xml:space="preserve"> to calculate landscape metrics</w:t>
      </w:r>
    </w:p>
    <w:p w14:paraId="7326075D" w14:textId="4DA01553" w:rsidR="00AC13E6" w:rsidRDefault="00AC13E6" w:rsidP="00AC13E6">
      <w:pPr>
        <w:pStyle w:val="ListParagraph"/>
        <w:numPr>
          <w:ilvl w:val="2"/>
          <w:numId w:val="4"/>
        </w:numPr>
        <w:rPr>
          <w:sz w:val="22"/>
        </w:rPr>
      </w:pPr>
      <w:r>
        <w:rPr>
          <w:sz w:val="22"/>
        </w:rPr>
        <w:t>Aggregated land cover raster</w:t>
      </w:r>
      <w:r w:rsidR="00F37D11">
        <w:rPr>
          <w:sz w:val="22"/>
        </w:rPr>
        <w:t xml:space="preserve"> (with lakes if there are lakes in your region)</w:t>
      </w:r>
    </w:p>
    <w:p w14:paraId="728C31D2" w14:textId="1037424E" w:rsidR="00AC13E6" w:rsidRDefault="00AC13E6" w:rsidP="00AC13E6">
      <w:pPr>
        <w:pStyle w:val="ListParagraph"/>
        <w:numPr>
          <w:ilvl w:val="2"/>
          <w:numId w:val="4"/>
        </w:numPr>
        <w:rPr>
          <w:sz w:val="22"/>
        </w:rPr>
      </w:pPr>
      <w:r>
        <w:rPr>
          <w:sz w:val="22"/>
        </w:rPr>
        <w:t>Forest cover raster</w:t>
      </w:r>
    </w:p>
    <w:p w14:paraId="32F758CB" w14:textId="69808FFE" w:rsidR="00AC13E6" w:rsidRDefault="00AC13E6" w:rsidP="00AC13E6">
      <w:pPr>
        <w:pStyle w:val="ListParagraph"/>
        <w:numPr>
          <w:ilvl w:val="2"/>
          <w:numId w:val="4"/>
        </w:numPr>
        <w:rPr>
          <w:sz w:val="22"/>
        </w:rPr>
      </w:pPr>
      <w:r>
        <w:rPr>
          <w:sz w:val="22"/>
        </w:rPr>
        <w:t>Topographical position index (TPI) layer</w:t>
      </w:r>
    </w:p>
    <w:p w14:paraId="0420F325" w14:textId="115EEB38" w:rsidR="00440677" w:rsidRDefault="00986D90" w:rsidP="001C211D">
      <w:pPr>
        <w:pStyle w:val="ListParagraph"/>
        <w:numPr>
          <w:ilvl w:val="1"/>
          <w:numId w:val="4"/>
        </w:numPr>
        <w:rPr>
          <w:sz w:val="22"/>
        </w:rPr>
      </w:pPr>
      <w:r w:rsidRPr="00A50DDD">
        <w:rPr>
          <w:sz w:val="22"/>
        </w:rPr>
        <w:t xml:space="preserve">2. </w:t>
      </w:r>
      <w:r w:rsidR="00440677" w:rsidRPr="00A50DDD">
        <w:rPr>
          <w:sz w:val="22"/>
        </w:rPr>
        <w:t xml:space="preserve">Run a random forests and generalized linear model </w:t>
      </w:r>
      <w:r w:rsidR="00C210FE">
        <w:rPr>
          <w:sz w:val="22"/>
        </w:rPr>
        <w:t xml:space="preserve">(GLM requires a transformation) </w:t>
      </w:r>
      <w:r w:rsidRPr="00A50DDD">
        <w:rPr>
          <w:sz w:val="22"/>
        </w:rPr>
        <w:t>using</w:t>
      </w:r>
      <w:r w:rsidR="00440677" w:rsidRPr="00A50DDD">
        <w:rPr>
          <w:sz w:val="22"/>
        </w:rPr>
        <w:t xml:space="preserve"> independent variable outputs</w:t>
      </w:r>
      <w:r w:rsidRPr="00A50DDD">
        <w:rPr>
          <w:sz w:val="22"/>
        </w:rPr>
        <w:t xml:space="preserve"> from the model and first R script (other independent variables to incorporate are: year, turbine height</w:t>
      </w:r>
      <w:r w:rsidR="00A50DDD" w:rsidRPr="00A50DDD">
        <w:rPr>
          <w:sz w:val="22"/>
        </w:rPr>
        <w:t xml:space="preserve">, and </w:t>
      </w:r>
      <w:r w:rsidR="00A50DDD">
        <w:rPr>
          <w:sz w:val="22"/>
        </w:rPr>
        <w:t>n</w:t>
      </w:r>
      <w:r w:rsidRPr="00A50DDD">
        <w:rPr>
          <w:sz w:val="22"/>
        </w:rPr>
        <w:t xml:space="preserve">umber </w:t>
      </w:r>
      <w:r w:rsidR="00A50DDD">
        <w:rPr>
          <w:sz w:val="22"/>
        </w:rPr>
        <w:t xml:space="preserve">of </w:t>
      </w:r>
      <w:r w:rsidRPr="00A50DDD">
        <w:rPr>
          <w:sz w:val="22"/>
        </w:rPr>
        <w:t>turbines at site</w:t>
      </w:r>
      <w:r w:rsidR="00A50DDD">
        <w:rPr>
          <w:sz w:val="22"/>
        </w:rPr>
        <w:t>), together with the dependent variables (number of fatalities at a site) for the sites in your region of interest (this means you will need to run the model and first R script for each site)</w:t>
      </w:r>
    </w:p>
    <w:p w14:paraId="01728390" w14:textId="0FDAF0BB" w:rsidR="00F37D11" w:rsidRDefault="00F37D11" w:rsidP="00F37D11">
      <w:pPr>
        <w:pStyle w:val="ListParagraph"/>
        <w:numPr>
          <w:ilvl w:val="2"/>
          <w:numId w:val="4"/>
        </w:numPr>
        <w:rPr>
          <w:sz w:val="22"/>
        </w:rPr>
      </w:pPr>
      <w:r>
        <w:rPr>
          <w:sz w:val="22"/>
        </w:rPr>
        <w:t>I made a sample with made-up data, given bat fatality data was not available for all sites (see Fatalities Data Spreadsheet)</w:t>
      </w:r>
    </w:p>
    <w:p w14:paraId="61A9D4E6" w14:textId="3F9E7455" w:rsidR="00A50DDD" w:rsidRDefault="00A50DDD" w:rsidP="00A50DDD">
      <w:pPr>
        <w:rPr>
          <w:sz w:val="22"/>
        </w:rPr>
      </w:pPr>
    </w:p>
    <w:p w14:paraId="3CE1A92F" w14:textId="77777777" w:rsidR="00A50DDD" w:rsidRPr="00A50DDD" w:rsidRDefault="00A50DDD" w:rsidP="00A50DDD">
      <w:pPr>
        <w:rPr>
          <w:sz w:val="22"/>
        </w:rPr>
      </w:pPr>
    </w:p>
    <w:p w14:paraId="496AE75A" w14:textId="1C6B1EFA" w:rsidR="00145223" w:rsidRPr="005B51D4" w:rsidRDefault="00DA39CA" w:rsidP="00145223">
      <w:pPr>
        <w:rPr>
          <w:sz w:val="22"/>
        </w:rPr>
      </w:pPr>
      <w:r>
        <w:rPr>
          <w:noProof/>
        </w:rPr>
        <w:lastRenderedPageBreak/>
        <w:drawing>
          <wp:inline distT="0" distB="0" distL="0" distR="0" wp14:anchorId="3B3DA6D6" wp14:editId="357C53ED">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53A38B2" w14:textId="303E8570" w:rsidR="00145223" w:rsidRPr="00CF2B83" w:rsidRDefault="00145223" w:rsidP="00145223">
      <w:pPr>
        <w:rPr>
          <w:sz w:val="20"/>
          <w:szCs w:val="20"/>
        </w:rPr>
      </w:pPr>
      <w:r>
        <w:rPr>
          <w:sz w:val="20"/>
          <w:szCs w:val="20"/>
        </w:rPr>
        <w:t xml:space="preserve">Figure 1. </w:t>
      </w:r>
      <w:r w:rsidRPr="00CF2B83">
        <w:rPr>
          <w:sz w:val="20"/>
          <w:szCs w:val="20"/>
        </w:rPr>
        <w:t>Workflow of</w:t>
      </w:r>
      <w:r w:rsidRPr="005B51D4">
        <w:rPr>
          <w:sz w:val="20"/>
          <w:szCs w:val="20"/>
        </w:rPr>
        <w:t xml:space="preserve"> independent variable calculations part of </w:t>
      </w:r>
      <w:r w:rsidRPr="00CF2B83">
        <w:rPr>
          <w:sz w:val="20"/>
          <w:szCs w:val="20"/>
        </w:rPr>
        <w:t>Peters et al. methods, visualized by M. Tango</w:t>
      </w:r>
      <w:r w:rsidRPr="005B51D4">
        <w:rPr>
          <w:sz w:val="20"/>
          <w:szCs w:val="20"/>
        </w:rPr>
        <w:t xml:space="preserve">. </w:t>
      </w:r>
    </w:p>
    <w:p w14:paraId="459DC5B4" w14:textId="70B9672B" w:rsidR="00145223" w:rsidRDefault="00145223" w:rsidP="00145223">
      <w:pPr>
        <w:rPr>
          <w:sz w:val="22"/>
        </w:rPr>
      </w:pPr>
    </w:p>
    <w:p w14:paraId="13B7D2B6" w14:textId="0E1B4DC9" w:rsidR="005F2F61" w:rsidRDefault="005F2F61">
      <w:pPr>
        <w:rPr>
          <w:sz w:val="22"/>
        </w:rPr>
      </w:pPr>
      <w:r>
        <w:rPr>
          <w:sz w:val="22"/>
        </w:rPr>
        <w:br w:type="page"/>
      </w:r>
    </w:p>
    <w:p w14:paraId="52DADC71" w14:textId="51A521F8" w:rsidR="005F2F61" w:rsidRDefault="005F2F61" w:rsidP="00145223">
      <w:pPr>
        <w:rPr>
          <w:sz w:val="22"/>
        </w:rPr>
      </w:pPr>
      <w:r>
        <w:rPr>
          <w:noProof/>
        </w:rPr>
        <w:lastRenderedPageBreak/>
        <w:drawing>
          <wp:inline distT="0" distB="0" distL="0" distR="0" wp14:anchorId="11F8D3D6" wp14:editId="4F0017FD">
            <wp:extent cx="5384800" cy="1390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1390650"/>
                    </a:xfrm>
                    <a:prstGeom prst="rect">
                      <a:avLst/>
                    </a:prstGeom>
                    <a:noFill/>
                    <a:ln>
                      <a:noFill/>
                    </a:ln>
                  </pic:spPr>
                </pic:pic>
              </a:graphicData>
            </a:graphic>
          </wp:inline>
        </w:drawing>
      </w:r>
    </w:p>
    <w:p w14:paraId="057BA9BC" w14:textId="77777777" w:rsidR="005F2F61" w:rsidRPr="005F2F61" w:rsidRDefault="005F2F61" w:rsidP="005F2F61">
      <w:pPr>
        <w:rPr>
          <w:sz w:val="20"/>
          <w:szCs w:val="20"/>
        </w:rPr>
      </w:pPr>
      <w:r w:rsidRPr="005F2F61">
        <w:rPr>
          <w:sz w:val="20"/>
          <w:szCs w:val="20"/>
        </w:rPr>
        <w:t xml:space="preserve">Figure 2. Preprocessing model. </w:t>
      </w:r>
      <w:r w:rsidRPr="005F2F61">
        <w:rPr>
          <w:sz w:val="20"/>
          <w:szCs w:val="20"/>
        </w:rPr>
        <w:t xml:space="preserve">QGIS model: graphical modeler visualization. QGIS 3.16.4. </w:t>
      </w:r>
    </w:p>
    <w:p w14:paraId="4883DE4D" w14:textId="742B4FA2" w:rsidR="005F2F61" w:rsidRDefault="005F2F61" w:rsidP="00145223">
      <w:pPr>
        <w:rPr>
          <w:sz w:val="22"/>
        </w:rPr>
      </w:pPr>
    </w:p>
    <w:p w14:paraId="50B65757" w14:textId="4932873A" w:rsidR="00145223" w:rsidRDefault="005F2F61" w:rsidP="00145223">
      <w:pPr>
        <w:rPr>
          <w:sz w:val="22"/>
        </w:rPr>
      </w:pPr>
      <w:r>
        <w:rPr>
          <w:noProof/>
        </w:rPr>
        <w:lastRenderedPageBreak/>
        <w:drawing>
          <wp:inline distT="0" distB="0" distL="0" distR="0" wp14:anchorId="1A08C033" wp14:editId="1367B0D3">
            <wp:extent cx="5943600" cy="710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04380"/>
                    </a:xfrm>
                    <a:prstGeom prst="rect">
                      <a:avLst/>
                    </a:prstGeom>
                    <a:noFill/>
                    <a:ln>
                      <a:noFill/>
                    </a:ln>
                  </pic:spPr>
                </pic:pic>
              </a:graphicData>
            </a:graphic>
          </wp:inline>
        </w:drawing>
      </w:r>
    </w:p>
    <w:p w14:paraId="7E419359" w14:textId="0F413AED" w:rsidR="00145223" w:rsidRPr="00433807" w:rsidRDefault="00145223" w:rsidP="00145223">
      <w:pPr>
        <w:rPr>
          <w:sz w:val="20"/>
          <w:szCs w:val="20"/>
        </w:rPr>
      </w:pPr>
      <w:r w:rsidRPr="00433807">
        <w:rPr>
          <w:sz w:val="20"/>
          <w:szCs w:val="20"/>
        </w:rPr>
        <w:t xml:space="preserve">Figure </w:t>
      </w:r>
      <w:r w:rsidR="005F2F61">
        <w:rPr>
          <w:sz w:val="20"/>
          <w:szCs w:val="20"/>
        </w:rPr>
        <w:t>3</w:t>
      </w:r>
      <w:r w:rsidRPr="00433807">
        <w:rPr>
          <w:sz w:val="20"/>
          <w:szCs w:val="20"/>
        </w:rPr>
        <w:t>. QGIS model</w:t>
      </w:r>
      <w:r w:rsidR="00433807">
        <w:rPr>
          <w:sz w:val="20"/>
          <w:szCs w:val="20"/>
        </w:rPr>
        <w:t>: graphical modeler visualization</w:t>
      </w:r>
      <w:r w:rsidRPr="00433807">
        <w:rPr>
          <w:sz w:val="20"/>
          <w:szCs w:val="20"/>
        </w:rPr>
        <w:t xml:space="preserve">. </w:t>
      </w:r>
      <w:r w:rsidR="00433807">
        <w:rPr>
          <w:sz w:val="20"/>
          <w:szCs w:val="20"/>
        </w:rPr>
        <w:t>QGIS 3.</w:t>
      </w:r>
      <w:r w:rsidR="005F2F61">
        <w:rPr>
          <w:sz w:val="20"/>
          <w:szCs w:val="20"/>
        </w:rPr>
        <w:t xml:space="preserve">16.4. </w:t>
      </w:r>
    </w:p>
    <w:p w14:paraId="34BEA901" w14:textId="77777777" w:rsidR="00145223" w:rsidRDefault="00145223" w:rsidP="00145223">
      <w:pPr>
        <w:rPr>
          <w:sz w:val="22"/>
        </w:rPr>
      </w:pPr>
    </w:p>
    <w:p w14:paraId="4A40ADC0" w14:textId="4EBB3301" w:rsidR="00145223" w:rsidRDefault="00145223" w:rsidP="00145223">
      <w:pPr>
        <w:rPr>
          <w:sz w:val="22"/>
        </w:rPr>
      </w:pPr>
    </w:p>
    <w:p w14:paraId="7EA07D75" w14:textId="6DF9F85F" w:rsidR="009408D9" w:rsidRDefault="009408D9" w:rsidP="00145223">
      <w:pPr>
        <w:rPr>
          <w:sz w:val="22"/>
        </w:rPr>
      </w:pPr>
    </w:p>
    <w:p w14:paraId="29BA52EB" w14:textId="6C0BC554" w:rsidR="009408D9" w:rsidRPr="009408D9" w:rsidRDefault="009408D9">
      <w:pPr>
        <w:rPr>
          <w:rFonts w:cs="Times New Roman"/>
          <w:sz w:val="22"/>
        </w:rPr>
      </w:pPr>
      <w:r w:rsidRPr="009408D9">
        <w:rPr>
          <w:rFonts w:cs="Times New Roman"/>
          <w:sz w:val="22"/>
        </w:rPr>
        <w:br w:type="page"/>
      </w:r>
    </w:p>
    <w:p w14:paraId="1A9E1E0E" w14:textId="30BFF6C3" w:rsidR="009408D9" w:rsidRPr="00801226" w:rsidRDefault="009408D9" w:rsidP="00145223">
      <w:pPr>
        <w:rPr>
          <w:rFonts w:cs="Times New Roman"/>
          <w:b/>
          <w:bCs/>
          <w:sz w:val="22"/>
        </w:rPr>
      </w:pPr>
      <w:r w:rsidRPr="00801226">
        <w:rPr>
          <w:rFonts w:cs="Times New Roman"/>
          <w:b/>
          <w:bCs/>
          <w:sz w:val="22"/>
        </w:rPr>
        <w:lastRenderedPageBreak/>
        <w:t>Appendix 1</w:t>
      </w:r>
    </w:p>
    <w:p w14:paraId="2E1D8839" w14:textId="77777777" w:rsidR="00801226" w:rsidRDefault="009408D9" w:rsidP="009408D9">
      <w:pPr>
        <w:rPr>
          <w:rFonts w:cs="Times New Roman"/>
          <w:sz w:val="22"/>
        </w:rPr>
      </w:pPr>
      <w:r w:rsidRPr="00801226">
        <w:rPr>
          <w:rFonts w:cs="Times New Roman"/>
          <w:sz w:val="22"/>
        </w:rPr>
        <w:t xml:space="preserve">NALCMS </w:t>
      </w:r>
      <w:r w:rsidRPr="00801226">
        <w:rPr>
          <w:rFonts w:cs="Times New Roman"/>
          <w:sz w:val="22"/>
        </w:rPr>
        <w:t>2015</w:t>
      </w:r>
      <w:r w:rsidR="00801226">
        <w:rPr>
          <w:rFonts w:cs="Times New Roman"/>
          <w:sz w:val="22"/>
        </w:rPr>
        <w:t xml:space="preserve"> land classes are reaggregated</w:t>
      </w:r>
    </w:p>
    <w:p w14:paraId="0B916313" w14:textId="75BE73EA" w:rsidR="009408D9" w:rsidRPr="00801226" w:rsidRDefault="00801226" w:rsidP="009408D9">
      <w:pPr>
        <w:rPr>
          <w:rFonts w:cs="Times New Roman"/>
          <w:sz w:val="22"/>
        </w:rPr>
      </w:pPr>
      <w:r>
        <w:rPr>
          <w:rFonts w:cs="Times New Roman"/>
          <w:sz w:val="22"/>
        </w:rPr>
        <w:t xml:space="preserve">Layer source: </w:t>
      </w:r>
      <w:r w:rsidR="009408D9" w:rsidRPr="00801226">
        <w:rPr>
          <w:rFonts w:cs="Times New Roman"/>
          <w:sz w:val="22"/>
        </w:rPr>
        <w:t>cec.org/north-american-environmental-atlas/land-cover-30m-2015-landsat-and-rapideye/</w:t>
      </w:r>
    </w:p>
    <w:p w14:paraId="732B9758" w14:textId="77777777" w:rsidR="00801226" w:rsidRPr="00801226" w:rsidRDefault="00801226" w:rsidP="00801226">
      <w:pPr>
        <w:pStyle w:val="ListParagraph"/>
        <w:numPr>
          <w:ilvl w:val="0"/>
          <w:numId w:val="1"/>
        </w:numPr>
        <w:rPr>
          <w:rFonts w:cs="Times New Roman"/>
          <w:sz w:val="22"/>
          <w:lang w:val="es-419"/>
        </w:rPr>
      </w:pPr>
      <w:r w:rsidRPr="00801226">
        <w:rPr>
          <w:rFonts w:cs="Times New Roman"/>
          <w:sz w:val="22"/>
          <w:lang w:val="es-419"/>
        </w:rPr>
        <w:t>Value 14, Wetland, RGB 107 163 138;</w:t>
      </w:r>
    </w:p>
    <w:p w14:paraId="6A59FA89" w14:textId="77777777" w:rsidR="00801226" w:rsidRPr="00801226" w:rsidRDefault="00801226" w:rsidP="00801226">
      <w:pPr>
        <w:pStyle w:val="ListParagraph"/>
        <w:numPr>
          <w:ilvl w:val="1"/>
          <w:numId w:val="1"/>
        </w:numPr>
        <w:rPr>
          <w:rFonts w:cs="Times New Roman"/>
          <w:sz w:val="22"/>
          <w:lang w:val="es-419"/>
        </w:rPr>
      </w:pPr>
      <w:r w:rsidRPr="00801226">
        <w:rPr>
          <w:rFonts w:cs="Times New Roman"/>
          <w:sz w:val="22"/>
          <w:lang w:val="es-419"/>
        </w:rPr>
        <w:t xml:space="preserve">Unchanged </w:t>
      </w:r>
    </w:p>
    <w:p w14:paraId="18ED4572" w14:textId="77777777" w:rsidR="00801226" w:rsidRPr="00801226" w:rsidRDefault="00801226" w:rsidP="00801226">
      <w:pPr>
        <w:pStyle w:val="ListParagraph"/>
        <w:numPr>
          <w:ilvl w:val="0"/>
          <w:numId w:val="1"/>
        </w:numPr>
        <w:rPr>
          <w:rFonts w:cs="Times New Roman"/>
          <w:sz w:val="22"/>
          <w:lang w:val="es-419"/>
        </w:rPr>
      </w:pPr>
      <w:r w:rsidRPr="00801226">
        <w:rPr>
          <w:rFonts w:cs="Times New Roman"/>
          <w:sz w:val="22"/>
          <w:lang w:val="es-419"/>
        </w:rPr>
        <w:t>Value 15, Cropland, RGB 230 174 102;</w:t>
      </w:r>
    </w:p>
    <w:p w14:paraId="618DDA90" w14:textId="77777777" w:rsidR="00801226" w:rsidRPr="00801226" w:rsidRDefault="00801226" w:rsidP="00801226">
      <w:pPr>
        <w:pStyle w:val="ListParagraph"/>
        <w:numPr>
          <w:ilvl w:val="1"/>
          <w:numId w:val="1"/>
        </w:numPr>
        <w:rPr>
          <w:rFonts w:cs="Times New Roman"/>
          <w:sz w:val="22"/>
          <w:lang w:val="es-419"/>
        </w:rPr>
      </w:pPr>
      <w:r w:rsidRPr="00801226">
        <w:rPr>
          <w:rFonts w:cs="Times New Roman"/>
          <w:sz w:val="22"/>
          <w:lang w:val="es-419"/>
        </w:rPr>
        <w:t>Unchanged</w:t>
      </w:r>
    </w:p>
    <w:p w14:paraId="1A06B057" w14:textId="77777777" w:rsidR="00801226" w:rsidRPr="00801226" w:rsidRDefault="00801226" w:rsidP="00801226">
      <w:pPr>
        <w:pStyle w:val="ListParagraph"/>
        <w:numPr>
          <w:ilvl w:val="0"/>
          <w:numId w:val="1"/>
        </w:numPr>
        <w:rPr>
          <w:rFonts w:cs="Times New Roman"/>
          <w:sz w:val="22"/>
          <w:lang w:val="es-419"/>
        </w:rPr>
      </w:pPr>
      <w:r w:rsidRPr="00801226">
        <w:rPr>
          <w:rFonts w:cs="Times New Roman"/>
          <w:sz w:val="22"/>
          <w:lang w:val="es-419"/>
        </w:rPr>
        <w:t>Value 17, Urban, RGB 220 33 38;</w:t>
      </w:r>
    </w:p>
    <w:p w14:paraId="0DA7ADE9" w14:textId="77777777" w:rsidR="00801226" w:rsidRPr="00801226" w:rsidRDefault="00801226" w:rsidP="00801226">
      <w:pPr>
        <w:pStyle w:val="ListParagraph"/>
        <w:numPr>
          <w:ilvl w:val="1"/>
          <w:numId w:val="1"/>
        </w:numPr>
        <w:rPr>
          <w:rFonts w:cs="Times New Roman"/>
          <w:sz w:val="22"/>
          <w:lang w:val="es-419"/>
        </w:rPr>
      </w:pPr>
      <w:r w:rsidRPr="00801226">
        <w:rPr>
          <w:rFonts w:cs="Times New Roman"/>
          <w:sz w:val="22"/>
          <w:lang w:val="es-419"/>
        </w:rPr>
        <w:t>Unchanged</w:t>
      </w:r>
    </w:p>
    <w:p w14:paraId="74C76EE0" w14:textId="77777777" w:rsidR="00801226" w:rsidRPr="00801226" w:rsidRDefault="00801226" w:rsidP="00801226">
      <w:pPr>
        <w:pStyle w:val="ListParagraph"/>
        <w:numPr>
          <w:ilvl w:val="0"/>
          <w:numId w:val="1"/>
        </w:numPr>
        <w:rPr>
          <w:rFonts w:cs="Times New Roman"/>
          <w:sz w:val="22"/>
        </w:rPr>
      </w:pPr>
      <w:r w:rsidRPr="00801226">
        <w:rPr>
          <w:rFonts w:cs="Times New Roman"/>
          <w:sz w:val="22"/>
        </w:rPr>
        <w:t xml:space="preserve">Value 18, Water, RGB 76 112 163; </w:t>
      </w:r>
    </w:p>
    <w:p w14:paraId="21F58029"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Unchanged (though lakes will be mosaicked in)</w:t>
      </w:r>
    </w:p>
    <w:p w14:paraId="6242773D" w14:textId="77777777" w:rsidR="00801226" w:rsidRPr="00801226" w:rsidRDefault="00801226" w:rsidP="00801226">
      <w:pPr>
        <w:pStyle w:val="ListParagraph"/>
        <w:numPr>
          <w:ilvl w:val="0"/>
          <w:numId w:val="1"/>
        </w:numPr>
        <w:rPr>
          <w:sz w:val="22"/>
        </w:rPr>
      </w:pPr>
      <w:r w:rsidRPr="00801226">
        <w:rPr>
          <w:rFonts w:cs="Times New Roman"/>
          <w:sz w:val="22"/>
        </w:rPr>
        <w:t>Value 19, Snow and Ice, RGB 255 250 255.</w:t>
      </w:r>
    </w:p>
    <w:p w14:paraId="2AE550E7" w14:textId="77777777" w:rsidR="00801226" w:rsidRPr="00801226" w:rsidRDefault="00801226" w:rsidP="00801226">
      <w:pPr>
        <w:pStyle w:val="ListParagraph"/>
        <w:numPr>
          <w:ilvl w:val="1"/>
          <w:numId w:val="1"/>
        </w:numPr>
        <w:rPr>
          <w:sz w:val="22"/>
        </w:rPr>
      </w:pPr>
      <w:r w:rsidRPr="00801226">
        <w:rPr>
          <w:rFonts w:cs="Times New Roman"/>
          <w:sz w:val="22"/>
        </w:rPr>
        <w:t>Unchanged</w:t>
      </w:r>
    </w:p>
    <w:p w14:paraId="7FDEE0DD" w14:textId="064D7412" w:rsidR="009408D9" w:rsidRPr="00801226" w:rsidRDefault="00801226" w:rsidP="009408D9">
      <w:pPr>
        <w:pStyle w:val="ListParagraph"/>
        <w:numPr>
          <w:ilvl w:val="0"/>
          <w:numId w:val="1"/>
        </w:numPr>
        <w:rPr>
          <w:rFonts w:cs="Times New Roman"/>
          <w:sz w:val="22"/>
        </w:rPr>
      </w:pPr>
      <w:r w:rsidRPr="00801226">
        <w:rPr>
          <w:rFonts w:cs="Times New Roman"/>
          <w:sz w:val="22"/>
        </w:rPr>
        <w:t xml:space="preserve">Value 20: </w:t>
      </w:r>
      <w:r>
        <w:rPr>
          <w:rFonts w:cs="Times New Roman"/>
          <w:sz w:val="22"/>
        </w:rPr>
        <w:t>Forest</w:t>
      </w:r>
    </w:p>
    <w:p w14:paraId="0A30CA99" w14:textId="26BA0583" w:rsidR="009408D9" w:rsidRPr="00801226" w:rsidRDefault="009408D9" w:rsidP="00801226">
      <w:pPr>
        <w:pStyle w:val="ListParagraph"/>
        <w:numPr>
          <w:ilvl w:val="1"/>
          <w:numId w:val="1"/>
        </w:numPr>
        <w:rPr>
          <w:rFonts w:cs="Times New Roman"/>
          <w:sz w:val="22"/>
        </w:rPr>
      </w:pPr>
      <w:r w:rsidRPr="00801226">
        <w:rPr>
          <w:rFonts w:cs="Times New Roman"/>
          <w:sz w:val="22"/>
        </w:rPr>
        <w:t>Value 1, Temperate or sub-polar needleleaf forest, RGB 0 61 0;</w:t>
      </w:r>
    </w:p>
    <w:p w14:paraId="0CD90FCD" w14:textId="4972483C" w:rsidR="009408D9" w:rsidRPr="00801226" w:rsidRDefault="009408D9" w:rsidP="00801226">
      <w:pPr>
        <w:pStyle w:val="ListParagraph"/>
        <w:numPr>
          <w:ilvl w:val="1"/>
          <w:numId w:val="1"/>
        </w:numPr>
        <w:rPr>
          <w:rFonts w:cs="Times New Roman"/>
          <w:sz w:val="22"/>
        </w:rPr>
      </w:pPr>
      <w:r w:rsidRPr="00801226">
        <w:rPr>
          <w:rFonts w:cs="Times New Roman"/>
          <w:sz w:val="22"/>
        </w:rPr>
        <w:t>Value 2, Sub-polar taiga needleleaf forest, RGB 148 156 112;</w:t>
      </w:r>
    </w:p>
    <w:p w14:paraId="7E3FD222" w14:textId="7DBEFA9F" w:rsidR="009408D9" w:rsidRPr="00801226" w:rsidRDefault="009408D9" w:rsidP="00801226">
      <w:pPr>
        <w:pStyle w:val="ListParagraph"/>
        <w:numPr>
          <w:ilvl w:val="1"/>
          <w:numId w:val="1"/>
        </w:numPr>
        <w:rPr>
          <w:rFonts w:cs="Times New Roman"/>
          <w:sz w:val="22"/>
        </w:rPr>
      </w:pPr>
      <w:r w:rsidRPr="00801226">
        <w:rPr>
          <w:rFonts w:cs="Times New Roman"/>
          <w:sz w:val="22"/>
        </w:rPr>
        <w:t>Value 3, Tropical or sub-tropical broadleaf evergreen forest, RGB 0 99 0;</w:t>
      </w:r>
    </w:p>
    <w:p w14:paraId="716D5810" w14:textId="169D3348" w:rsidR="009408D9" w:rsidRPr="00801226" w:rsidRDefault="009408D9" w:rsidP="00801226">
      <w:pPr>
        <w:pStyle w:val="ListParagraph"/>
        <w:numPr>
          <w:ilvl w:val="1"/>
          <w:numId w:val="1"/>
        </w:numPr>
        <w:rPr>
          <w:rFonts w:cs="Times New Roman"/>
          <w:sz w:val="22"/>
        </w:rPr>
      </w:pPr>
      <w:r w:rsidRPr="00801226">
        <w:rPr>
          <w:rFonts w:cs="Times New Roman"/>
          <w:sz w:val="22"/>
        </w:rPr>
        <w:t>Value 4, Tropical or sub-tropical broadleaf deciduous forest, RGB 30 171 5;</w:t>
      </w:r>
    </w:p>
    <w:p w14:paraId="0AD84571" w14:textId="790F1157" w:rsidR="009408D9" w:rsidRPr="00801226" w:rsidRDefault="009408D9" w:rsidP="00801226">
      <w:pPr>
        <w:pStyle w:val="ListParagraph"/>
        <w:numPr>
          <w:ilvl w:val="1"/>
          <w:numId w:val="1"/>
        </w:numPr>
        <w:rPr>
          <w:rFonts w:cs="Times New Roman"/>
          <w:sz w:val="22"/>
        </w:rPr>
      </w:pPr>
      <w:r w:rsidRPr="00801226">
        <w:rPr>
          <w:rFonts w:cs="Times New Roman"/>
          <w:sz w:val="22"/>
        </w:rPr>
        <w:t>Value 5, Temperate or sub-polar broadleaf deciduous forest, RGB 20 140 61;</w:t>
      </w:r>
    </w:p>
    <w:p w14:paraId="25ECBB9F" w14:textId="52193C0D" w:rsidR="009408D9" w:rsidRPr="00801226" w:rsidRDefault="009408D9" w:rsidP="00801226">
      <w:pPr>
        <w:pStyle w:val="ListParagraph"/>
        <w:numPr>
          <w:ilvl w:val="1"/>
          <w:numId w:val="1"/>
        </w:numPr>
        <w:rPr>
          <w:rFonts w:cs="Times New Roman"/>
          <w:sz w:val="22"/>
          <w:lang w:val="es-419"/>
        </w:rPr>
      </w:pPr>
      <w:r w:rsidRPr="00801226">
        <w:rPr>
          <w:rFonts w:cs="Times New Roman"/>
          <w:sz w:val="22"/>
          <w:lang w:val="es-419"/>
        </w:rPr>
        <w:t>Value 6, Mixed forest, RGB 92 117 43;</w:t>
      </w:r>
    </w:p>
    <w:p w14:paraId="7DCD8573" w14:textId="779383F8" w:rsidR="00801226" w:rsidRPr="00801226" w:rsidRDefault="00801226" w:rsidP="009408D9">
      <w:pPr>
        <w:pStyle w:val="ListParagraph"/>
        <w:numPr>
          <w:ilvl w:val="0"/>
          <w:numId w:val="1"/>
        </w:numPr>
        <w:rPr>
          <w:rFonts w:cs="Times New Roman"/>
          <w:sz w:val="22"/>
        </w:rPr>
      </w:pPr>
      <w:r w:rsidRPr="00801226">
        <w:rPr>
          <w:rFonts w:cs="Times New Roman"/>
          <w:sz w:val="22"/>
        </w:rPr>
        <w:t xml:space="preserve">Value 21: </w:t>
      </w:r>
      <w:r>
        <w:rPr>
          <w:rFonts w:cs="Times New Roman"/>
          <w:sz w:val="22"/>
        </w:rPr>
        <w:t>Open Cover</w:t>
      </w:r>
    </w:p>
    <w:p w14:paraId="0CF8A5D6"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7, Tropical or sub-tropical shrubland, RGB 179 158 43;</w:t>
      </w:r>
    </w:p>
    <w:p w14:paraId="39FEBB77"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8, Temperate or sub-polar shrubland, RGB 179 138 51;</w:t>
      </w:r>
    </w:p>
    <w:p w14:paraId="7C6A8AF6"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9, Tropical or sub-tropical grassland, RGB 232 220 94;</w:t>
      </w:r>
    </w:p>
    <w:p w14:paraId="7B090CC3" w14:textId="6CBF3127" w:rsidR="009408D9" w:rsidRPr="00801226" w:rsidRDefault="009408D9" w:rsidP="00801226">
      <w:pPr>
        <w:pStyle w:val="ListParagraph"/>
        <w:numPr>
          <w:ilvl w:val="1"/>
          <w:numId w:val="1"/>
        </w:numPr>
        <w:rPr>
          <w:rFonts w:cs="Times New Roman"/>
          <w:sz w:val="22"/>
        </w:rPr>
      </w:pPr>
      <w:r w:rsidRPr="00801226">
        <w:rPr>
          <w:rFonts w:cs="Times New Roman"/>
          <w:sz w:val="22"/>
        </w:rPr>
        <w:t>Value 10, Temperate or sub-polar grassland, RGB 225 207 138;</w:t>
      </w:r>
    </w:p>
    <w:p w14:paraId="253B86E2" w14:textId="053FB956" w:rsidR="009408D9" w:rsidRPr="00801226" w:rsidRDefault="009408D9" w:rsidP="00801226">
      <w:pPr>
        <w:pStyle w:val="ListParagraph"/>
        <w:numPr>
          <w:ilvl w:val="1"/>
          <w:numId w:val="1"/>
        </w:numPr>
        <w:rPr>
          <w:rFonts w:cs="Times New Roman"/>
          <w:sz w:val="22"/>
        </w:rPr>
      </w:pPr>
      <w:r w:rsidRPr="00801226">
        <w:rPr>
          <w:rFonts w:cs="Times New Roman"/>
          <w:sz w:val="22"/>
        </w:rPr>
        <w:t>Value 11, Sub-polar or polar shrubland-lichen-moss, RGB 156 117 84;</w:t>
      </w:r>
    </w:p>
    <w:p w14:paraId="77B25142" w14:textId="78B5CA11" w:rsidR="009408D9" w:rsidRPr="00801226" w:rsidRDefault="009408D9" w:rsidP="00801226">
      <w:pPr>
        <w:pStyle w:val="ListParagraph"/>
        <w:numPr>
          <w:ilvl w:val="1"/>
          <w:numId w:val="1"/>
        </w:numPr>
        <w:rPr>
          <w:rFonts w:cs="Times New Roman"/>
          <w:sz w:val="22"/>
        </w:rPr>
      </w:pPr>
      <w:r w:rsidRPr="00801226">
        <w:rPr>
          <w:rFonts w:cs="Times New Roman"/>
          <w:sz w:val="22"/>
        </w:rPr>
        <w:t>Value 12, Sub-polar or polar grassland-lichen-moss, RGB 186 212 143;</w:t>
      </w:r>
    </w:p>
    <w:p w14:paraId="0EE443EB" w14:textId="7115E65C" w:rsidR="009408D9" w:rsidRPr="00801226" w:rsidRDefault="009408D9" w:rsidP="00801226">
      <w:pPr>
        <w:pStyle w:val="ListParagraph"/>
        <w:numPr>
          <w:ilvl w:val="1"/>
          <w:numId w:val="1"/>
        </w:numPr>
        <w:rPr>
          <w:rFonts w:cs="Times New Roman"/>
          <w:sz w:val="22"/>
        </w:rPr>
      </w:pPr>
      <w:r w:rsidRPr="00801226">
        <w:rPr>
          <w:rFonts w:cs="Times New Roman"/>
          <w:sz w:val="22"/>
        </w:rPr>
        <w:t>Value 13, Sub-polar or polar barren-lichen-moss, RGB 64 138 112;</w:t>
      </w:r>
    </w:p>
    <w:p w14:paraId="782634A9" w14:textId="3CDBAE34" w:rsidR="00801226" w:rsidRDefault="00801226" w:rsidP="00801226">
      <w:pPr>
        <w:pStyle w:val="ListParagraph"/>
        <w:numPr>
          <w:ilvl w:val="1"/>
          <w:numId w:val="1"/>
        </w:numPr>
        <w:rPr>
          <w:rFonts w:cs="Times New Roman"/>
          <w:sz w:val="22"/>
          <w:lang w:val="es-419"/>
        </w:rPr>
      </w:pPr>
      <w:r w:rsidRPr="00801226">
        <w:rPr>
          <w:rFonts w:cs="Times New Roman"/>
          <w:sz w:val="22"/>
          <w:lang w:val="es-419"/>
        </w:rPr>
        <w:t>Value 16, Barren lands, RGB 168 171 174;</w:t>
      </w:r>
    </w:p>
    <w:p w14:paraId="52B6E405" w14:textId="2EB1E368" w:rsidR="00E87EBF" w:rsidRDefault="00E87EBF" w:rsidP="00E87EBF">
      <w:pPr>
        <w:pStyle w:val="ListParagraph"/>
        <w:numPr>
          <w:ilvl w:val="0"/>
          <w:numId w:val="1"/>
        </w:numPr>
        <w:rPr>
          <w:rFonts w:cs="Times New Roman"/>
          <w:sz w:val="22"/>
          <w:lang w:val="es-419"/>
        </w:rPr>
      </w:pPr>
      <w:r>
        <w:rPr>
          <w:rFonts w:cs="Times New Roman"/>
          <w:sz w:val="22"/>
          <w:lang w:val="es-419"/>
        </w:rPr>
        <w:t>Value 23: Lakes</w:t>
      </w:r>
    </w:p>
    <w:p w14:paraId="796DD72F" w14:textId="6964A2C5" w:rsidR="00E87EBF" w:rsidRPr="00E87EBF" w:rsidRDefault="00E87EBF" w:rsidP="00E87EBF">
      <w:pPr>
        <w:pStyle w:val="ListParagraph"/>
        <w:numPr>
          <w:ilvl w:val="1"/>
          <w:numId w:val="1"/>
        </w:numPr>
        <w:rPr>
          <w:rFonts w:cs="Times New Roman"/>
          <w:sz w:val="22"/>
        </w:rPr>
      </w:pPr>
      <w:r w:rsidRPr="00E87EBF">
        <w:rPr>
          <w:rFonts w:cs="Times New Roman"/>
          <w:sz w:val="22"/>
        </w:rPr>
        <w:t>You add these yourself (see ab</w:t>
      </w:r>
      <w:r>
        <w:rPr>
          <w:rFonts w:cs="Times New Roman"/>
          <w:sz w:val="22"/>
        </w:rPr>
        <w:t>ove)</w:t>
      </w:r>
    </w:p>
    <w:sectPr w:rsidR="00E87EBF" w:rsidRPr="00E87EBF" w:rsidSect="001723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B342B"/>
    <w:multiLevelType w:val="hybridMultilevel"/>
    <w:tmpl w:val="4288AF82"/>
    <w:lvl w:ilvl="0" w:tplc="890E6B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942AB1"/>
    <w:multiLevelType w:val="hybridMultilevel"/>
    <w:tmpl w:val="6E58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71520"/>
    <w:multiLevelType w:val="hybridMultilevel"/>
    <w:tmpl w:val="8A4CFF30"/>
    <w:lvl w:ilvl="0" w:tplc="890E6B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4A01DB"/>
    <w:multiLevelType w:val="hybridMultilevel"/>
    <w:tmpl w:val="8D2E8DEA"/>
    <w:lvl w:ilvl="0" w:tplc="B0C88FA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5F"/>
    <w:rsid w:val="00003C84"/>
    <w:rsid w:val="00073000"/>
    <w:rsid w:val="0008236F"/>
    <w:rsid w:val="000A493A"/>
    <w:rsid w:val="000C19D3"/>
    <w:rsid w:val="000C3D21"/>
    <w:rsid w:val="000C72DE"/>
    <w:rsid w:val="000E30F4"/>
    <w:rsid w:val="001134AD"/>
    <w:rsid w:val="00142EBE"/>
    <w:rsid w:val="00145223"/>
    <w:rsid w:val="001723B4"/>
    <w:rsid w:val="001A3B54"/>
    <w:rsid w:val="001B634B"/>
    <w:rsid w:val="001F0C74"/>
    <w:rsid w:val="00204823"/>
    <w:rsid w:val="00247063"/>
    <w:rsid w:val="002767F3"/>
    <w:rsid w:val="00282FAC"/>
    <w:rsid w:val="002D7614"/>
    <w:rsid w:val="0031545F"/>
    <w:rsid w:val="003815D9"/>
    <w:rsid w:val="003A4035"/>
    <w:rsid w:val="003B0BC0"/>
    <w:rsid w:val="003B106E"/>
    <w:rsid w:val="003E451C"/>
    <w:rsid w:val="003F33B7"/>
    <w:rsid w:val="00402D0E"/>
    <w:rsid w:val="00416E58"/>
    <w:rsid w:val="00433807"/>
    <w:rsid w:val="00437795"/>
    <w:rsid w:val="00440677"/>
    <w:rsid w:val="004729D6"/>
    <w:rsid w:val="00496703"/>
    <w:rsid w:val="004E4A90"/>
    <w:rsid w:val="004E7088"/>
    <w:rsid w:val="00515FE8"/>
    <w:rsid w:val="00525377"/>
    <w:rsid w:val="005A5667"/>
    <w:rsid w:val="005B51D4"/>
    <w:rsid w:val="005D09F1"/>
    <w:rsid w:val="005E0F6F"/>
    <w:rsid w:val="005F2F61"/>
    <w:rsid w:val="0065635A"/>
    <w:rsid w:val="00692CF2"/>
    <w:rsid w:val="0069709A"/>
    <w:rsid w:val="006B2FC2"/>
    <w:rsid w:val="006C43C6"/>
    <w:rsid w:val="006E2A2E"/>
    <w:rsid w:val="0070297E"/>
    <w:rsid w:val="00736915"/>
    <w:rsid w:val="00742106"/>
    <w:rsid w:val="007B1430"/>
    <w:rsid w:val="007D5EE0"/>
    <w:rsid w:val="007F0825"/>
    <w:rsid w:val="00801226"/>
    <w:rsid w:val="00837B22"/>
    <w:rsid w:val="00844BC6"/>
    <w:rsid w:val="00862196"/>
    <w:rsid w:val="008872D4"/>
    <w:rsid w:val="00894C31"/>
    <w:rsid w:val="008A25C7"/>
    <w:rsid w:val="008C70B9"/>
    <w:rsid w:val="008C73A1"/>
    <w:rsid w:val="009408D9"/>
    <w:rsid w:val="009744DD"/>
    <w:rsid w:val="00986D90"/>
    <w:rsid w:val="009C41B8"/>
    <w:rsid w:val="009D4C43"/>
    <w:rsid w:val="00A0164F"/>
    <w:rsid w:val="00A16BAC"/>
    <w:rsid w:val="00A50DDD"/>
    <w:rsid w:val="00A5420E"/>
    <w:rsid w:val="00A565F7"/>
    <w:rsid w:val="00A8426E"/>
    <w:rsid w:val="00AC13E6"/>
    <w:rsid w:val="00AC5869"/>
    <w:rsid w:val="00B224F9"/>
    <w:rsid w:val="00B45D26"/>
    <w:rsid w:val="00B6403E"/>
    <w:rsid w:val="00BE57BE"/>
    <w:rsid w:val="00BF7A9E"/>
    <w:rsid w:val="00C210FE"/>
    <w:rsid w:val="00C27C21"/>
    <w:rsid w:val="00C93808"/>
    <w:rsid w:val="00C957A5"/>
    <w:rsid w:val="00CB34DF"/>
    <w:rsid w:val="00CF2B83"/>
    <w:rsid w:val="00D44E60"/>
    <w:rsid w:val="00DA39CA"/>
    <w:rsid w:val="00E87EBF"/>
    <w:rsid w:val="00E90453"/>
    <w:rsid w:val="00F112B2"/>
    <w:rsid w:val="00F37D11"/>
    <w:rsid w:val="00FA458F"/>
    <w:rsid w:val="00FB3E45"/>
    <w:rsid w:val="00FF0E6D"/>
    <w:rsid w:val="00FF327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ACDF"/>
  <w15:chartTrackingRefBased/>
  <w15:docId w15:val="{9C5FAC6E-4606-4C2C-BE7D-749031A4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5F"/>
    <w:pPr>
      <w:ind w:left="720"/>
      <w:contextualSpacing/>
    </w:pPr>
  </w:style>
  <w:style w:type="character" w:styleId="Hyperlink">
    <w:name w:val="Hyperlink"/>
    <w:basedOn w:val="DefaultParagraphFont"/>
    <w:uiPriority w:val="99"/>
    <w:unhideWhenUsed/>
    <w:rsid w:val="00CF2B83"/>
    <w:rPr>
      <w:color w:val="0563C1" w:themeColor="hyperlink"/>
      <w:u w:val="single"/>
    </w:rPr>
  </w:style>
  <w:style w:type="character" w:styleId="UnresolvedMention">
    <w:name w:val="Unresolved Mention"/>
    <w:basedOn w:val="DefaultParagraphFont"/>
    <w:uiPriority w:val="99"/>
    <w:semiHidden/>
    <w:unhideWhenUsed/>
    <w:rsid w:val="00CF2B83"/>
    <w:rPr>
      <w:color w:val="605E5C"/>
      <w:shd w:val="clear" w:color="auto" w:fill="E1DFDD"/>
    </w:rPr>
  </w:style>
  <w:style w:type="paragraph" w:styleId="NormalWeb">
    <w:name w:val="Normal (Web)"/>
    <w:basedOn w:val="Normal"/>
    <w:uiPriority w:val="99"/>
    <w:semiHidden/>
    <w:unhideWhenUsed/>
    <w:rsid w:val="009408D9"/>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27701">
      <w:bodyDiv w:val="1"/>
      <w:marLeft w:val="0"/>
      <w:marRight w:val="0"/>
      <w:marTop w:val="0"/>
      <w:marBottom w:val="0"/>
      <w:divBdr>
        <w:top w:val="none" w:sz="0" w:space="0" w:color="auto"/>
        <w:left w:val="none" w:sz="0" w:space="0" w:color="auto"/>
        <w:bottom w:val="none" w:sz="0" w:space="0" w:color="auto"/>
        <w:right w:val="none" w:sz="0" w:space="0" w:color="auto"/>
      </w:divBdr>
    </w:div>
    <w:div w:id="1279096101">
      <w:bodyDiv w:val="1"/>
      <w:marLeft w:val="0"/>
      <w:marRight w:val="0"/>
      <w:marTop w:val="0"/>
      <w:marBottom w:val="0"/>
      <w:divBdr>
        <w:top w:val="none" w:sz="0" w:space="0" w:color="auto"/>
        <w:left w:val="none" w:sz="0" w:space="0" w:color="auto"/>
        <w:bottom w:val="none" w:sz="0" w:space="0" w:color="auto"/>
        <w:right w:val="none" w:sz="0" w:space="0" w:color="auto"/>
      </w:divBdr>
    </w:div>
    <w:div w:id="19284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C2D5-4396-4D83-ADA0-1CF09D85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Tango</dc:creator>
  <cp:keywords/>
  <dc:description/>
  <cp:lastModifiedBy>Maddie Tango</cp:lastModifiedBy>
  <cp:revision>70</cp:revision>
  <dcterms:created xsi:type="dcterms:W3CDTF">2021-01-27T23:17:00Z</dcterms:created>
  <dcterms:modified xsi:type="dcterms:W3CDTF">2021-03-19T04:12:00Z</dcterms:modified>
</cp:coreProperties>
</file>