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A31" w:rsidRDefault="00ED3611" w:rsidP="00ED3611">
      <w:pPr>
        <w:pStyle w:val="Title"/>
        <w:pBdr>
          <w:bottom w:val="single" w:sz="6" w:space="1" w:color="auto"/>
        </w:pBdr>
      </w:pPr>
      <w:r>
        <w:t xml:space="preserve">SADAD EBPP Portal </w:t>
      </w:r>
      <w:r w:rsidRPr="00ED3611">
        <w:t>Administration</w:t>
      </w:r>
      <w:r>
        <w:t xml:space="preserve"> Guide</w:t>
      </w:r>
    </w:p>
    <w:p w:rsidR="00ED3611" w:rsidRDefault="00ED3611" w:rsidP="00ED3611">
      <w:pPr>
        <w:pStyle w:val="Subtitle"/>
        <w:numPr>
          <w:ilvl w:val="0"/>
          <w:numId w:val="0"/>
        </w:numPr>
      </w:pPr>
      <w:r>
        <w:t>Portal Setup and Administration Document</w:t>
      </w:r>
    </w:p>
    <w:p w:rsidR="00ED3611" w:rsidRDefault="00ED3611">
      <w:pPr>
        <w:sectPr w:rsidR="00ED3611">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rPr>
        <w:id w:val="1321543171"/>
        <w:docPartObj>
          <w:docPartGallery w:val="Table of Contents"/>
          <w:docPartUnique/>
        </w:docPartObj>
      </w:sdtPr>
      <w:sdtEndPr>
        <w:rPr>
          <w:b/>
          <w:bCs/>
          <w:noProof/>
        </w:rPr>
      </w:sdtEndPr>
      <w:sdtContent>
        <w:p w:rsidR="00ED3611" w:rsidRDefault="00ED3611">
          <w:pPr>
            <w:pStyle w:val="TOCHeading"/>
          </w:pPr>
          <w:r>
            <w:t>Table of Contents</w:t>
          </w:r>
        </w:p>
        <w:p w:rsidR="00957766" w:rsidRDefault="00ED361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755428" w:history="1">
            <w:r w:rsidR="00957766" w:rsidRPr="00193398">
              <w:rPr>
                <w:rStyle w:val="Hyperlink"/>
                <w:noProof/>
              </w:rPr>
              <w:t>SADAD Portal Artifacts</w:t>
            </w:r>
            <w:r w:rsidR="00957766">
              <w:rPr>
                <w:noProof/>
                <w:webHidden/>
              </w:rPr>
              <w:tab/>
            </w:r>
            <w:r w:rsidR="00957766">
              <w:rPr>
                <w:noProof/>
                <w:webHidden/>
              </w:rPr>
              <w:fldChar w:fldCharType="begin"/>
            </w:r>
            <w:r w:rsidR="00957766">
              <w:rPr>
                <w:noProof/>
                <w:webHidden/>
              </w:rPr>
              <w:instrText xml:space="preserve"> PAGEREF _Toc34755428 \h </w:instrText>
            </w:r>
            <w:r w:rsidR="00957766">
              <w:rPr>
                <w:noProof/>
                <w:webHidden/>
              </w:rPr>
            </w:r>
            <w:r w:rsidR="00957766">
              <w:rPr>
                <w:noProof/>
                <w:webHidden/>
              </w:rPr>
              <w:fldChar w:fldCharType="separate"/>
            </w:r>
            <w:r w:rsidR="00957766">
              <w:rPr>
                <w:noProof/>
                <w:webHidden/>
              </w:rPr>
              <w:t>3</w:t>
            </w:r>
            <w:r w:rsidR="00957766">
              <w:rPr>
                <w:noProof/>
                <w:webHidden/>
              </w:rPr>
              <w:fldChar w:fldCharType="end"/>
            </w:r>
          </w:hyperlink>
        </w:p>
        <w:p w:rsidR="00957766" w:rsidRDefault="00ED6239">
          <w:pPr>
            <w:pStyle w:val="TOC2"/>
            <w:tabs>
              <w:tab w:val="right" w:leader="dot" w:pos="9350"/>
            </w:tabs>
            <w:rPr>
              <w:rFonts w:eastAsiaTheme="minorEastAsia"/>
              <w:noProof/>
            </w:rPr>
          </w:pPr>
          <w:hyperlink w:anchor="_Toc34755429" w:history="1">
            <w:r w:rsidR="00957766" w:rsidRPr="00193398">
              <w:rPr>
                <w:rStyle w:val="Hyperlink"/>
                <w:noProof/>
              </w:rPr>
              <w:t>LoginPortlet.war</w:t>
            </w:r>
            <w:r w:rsidR="00957766">
              <w:rPr>
                <w:noProof/>
                <w:webHidden/>
              </w:rPr>
              <w:tab/>
            </w:r>
            <w:r w:rsidR="00957766">
              <w:rPr>
                <w:noProof/>
                <w:webHidden/>
              </w:rPr>
              <w:fldChar w:fldCharType="begin"/>
            </w:r>
            <w:r w:rsidR="00957766">
              <w:rPr>
                <w:noProof/>
                <w:webHidden/>
              </w:rPr>
              <w:instrText xml:space="preserve"> PAGEREF _Toc34755429 \h </w:instrText>
            </w:r>
            <w:r w:rsidR="00957766">
              <w:rPr>
                <w:noProof/>
                <w:webHidden/>
              </w:rPr>
            </w:r>
            <w:r w:rsidR="00957766">
              <w:rPr>
                <w:noProof/>
                <w:webHidden/>
              </w:rPr>
              <w:fldChar w:fldCharType="separate"/>
            </w:r>
            <w:r w:rsidR="00957766">
              <w:rPr>
                <w:noProof/>
                <w:webHidden/>
              </w:rPr>
              <w:t>3</w:t>
            </w:r>
            <w:r w:rsidR="00957766">
              <w:rPr>
                <w:noProof/>
                <w:webHidden/>
              </w:rPr>
              <w:fldChar w:fldCharType="end"/>
            </w:r>
          </w:hyperlink>
        </w:p>
        <w:p w:rsidR="00957766" w:rsidRDefault="00ED6239">
          <w:pPr>
            <w:pStyle w:val="TOC2"/>
            <w:tabs>
              <w:tab w:val="right" w:leader="dot" w:pos="9350"/>
            </w:tabs>
            <w:rPr>
              <w:rFonts w:eastAsiaTheme="minorEastAsia"/>
              <w:noProof/>
            </w:rPr>
          </w:pPr>
          <w:hyperlink w:anchor="_Toc34755430" w:history="1">
            <w:r w:rsidR="00957766" w:rsidRPr="00193398">
              <w:rPr>
                <w:rStyle w:val="Hyperlink"/>
                <w:noProof/>
              </w:rPr>
              <w:t>SadadLogin.jar under /opt/IBM/PortalServer/shared/app</w:t>
            </w:r>
            <w:r w:rsidR="00957766">
              <w:rPr>
                <w:noProof/>
                <w:webHidden/>
              </w:rPr>
              <w:tab/>
            </w:r>
            <w:r w:rsidR="00957766">
              <w:rPr>
                <w:noProof/>
                <w:webHidden/>
              </w:rPr>
              <w:fldChar w:fldCharType="begin"/>
            </w:r>
            <w:r w:rsidR="00957766">
              <w:rPr>
                <w:noProof/>
                <w:webHidden/>
              </w:rPr>
              <w:instrText xml:space="preserve"> PAGEREF _Toc34755430 \h </w:instrText>
            </w:r>
            <w:r w:rsidR="00957766">
              <w:rPr>
                <w:noProof/>
                <w:webHidden/>
              </w:rPr>
            </w:r>
            <w:r w:rsidR="00957766">
              <w:rPr>
                <w:noProof/>
                <w:webHidden/>
              </w:rPr>
              <w:fldChar w:fldCharType="separate"/>
            </w:r>
            <w:r w:rsidR="00957766">
              <w:rPr>
                <w:noProof/>
                <w:webHidden/>
              </w:rPr>
              <w:t>3</w:t>
            </w:r>
            <w:r w:rsidR="00957766">
              <w:rPr>
                <w:noProof/>
                <w:webHidden/>
              </w:rPr>
              <w:fldChar w:fldCharType="end"/>
            </w:r>
          </w:hyperlink>
        </w:p>
        <w:p w:rsidR="00957766" w:rsidRDefault="00ED6239">
          <w:pPr>
            <w:pStyle w:val="TOC2"/>
            <w:tabs>
              <w:tab w:val="right" w:leader="dot" w:pos="9350"/>
            </w:tabs>
            <w:rPr>
              <w:rFonts w:eastAsiaTheme="minorEastAsia"/>
              <w:noProof/>
            </w:rPr>
          </w:pPr>
          <w:hyperlink w:anchor="_Toc34755431" w:history="1">
            <w:r w:rsidR="00957766" w:rsidRPr="00193398">
              <w:rPr>
                <w:rStyle w:val="Hyperlink"/>
                <w:noProof/>
              </w:rPr>
              <w:t>RulesConfiguration-{VERSION}.war</w:t>
            </w:r>
            <w:r w:rsidR="00957766">
              <w:rPr>
                <w:noProof/>
                <w:webHidden/>
              </w:rPr>
              <w:tab/>
            </w:r>
            <w:r w:rsidR="00957766">
              <w:rPr>
                <w:noProof/>
                <w:webHidden/>
              </w:rPr>
              <w:fldChar w:fldCharType="begin"/>
            </w:r>
            <w:r w:rsidR="00957766">
              <w:rPr>
                <w:noProof/>
                <w:webHidden/>
              </w:rPr>
              <w:instrText xml:space="preserve"> PAGEREF _Toc34755431 \h </w:instrText>
            </w:r>
            <w:r w:rsidR="00957766">
              <w:rPr>
                <w:noProof/>
                <w:webHidden/>
              </w:rPr>
            </w:r>
            <w:r w:rsidR="00957766">
              <w:rPr>
                <w:noProof/>
                <w:webHidden/>
              </w:rPr>
              <w:fldChar w:fldCharType="separate"/>
            </w:r>
            <w:r w:rsidR="00957766">
              <w:rPr>
                <w:noProof/>
                <w:webHidden/>
              </w:rPr>
              <w:t>4</w:t>
            </w:r>
            <w:r w:rsidR="00957766">
              <w:rPr>
                <w:noProof/>
                <w:webHidden/>
              </w:rPr>
              <w:fldChar w:fldCharType="end"/>
            </w:r>
          </w:hyperlink>
        </w:p>
        <w:p w:rsidR="00ED3611" w:rsidRDefault="00ED3611">
          <w:r>
            <w:rPr>
              <w:b/>
              <w:bCs/>
              <w:noProof/>
            </w:rPr>
            <w:fldChar w:fldCharType="end"/>
          </w:r>
        </w:p>
      </w:sdtContent>
    </w:sdt>
    <w:p w:rsidR="00ED3611" w:rsidRDefault="00ED3611">
      <w:pPr>
        <w:sectPr w:rsidR="00ED3611">
          <w:pgSz w:w="12240" w:h="15840"/>
          <w:pgMar w:top="1440" w:right="1440" w:bottom="1440" w:left="1440" w:header="708" w:footer="708" w:gutter="0"/>
          <w:cols w:space="708"/>
          <w:docGrid w:linePitch="360"/>
        </w:sectPr>
      </w:pPr>
    </w:p>
    <w:p w:rsidR="00ED3611" w:rsidRDefault="00ED3611" w:rsidP="00ED3611">
      <w:pPr>
        <w:pStyle w:val="Heading1"/>
      </w:pPr>
      <w:bookmarkStart w:id="0" w:name="_Toc34755428"/>
      <w:r>
        <w:lastRenderedPageBreak/>
        <w:t>SADAD Portal Artifacts</w:t>
      </w:r>
      <w:bookmarkEnd w:id="0"/>
    </w:p>
    <w:p w:rsidR="00ED3611" w:rsidRDefault="00ED3611" w:rsidP="00ED3611">
      <w:r>
        <w:t xml:space="preserve">SADAD EBPP Portal contains the following custom developed modules. </w:t>
      </w:r>
    </w:p>
    <w:p w:rsidR="00ED3611" w:rsidRDefault="00ED3611" w:rsidP="00ED3611">
      <w:pPr>
        <w:pStyle w:val="ListParagraph"/>
        <w:numPr>
          <w:ilvl w:val="0"/>
          <w:numId w:val="1"/>
        </w:numPr>
      </w:pPr>
      <w:proofErr w:type="spellStart"/>
      <w:r>
        <w:t>LoginPortlet.war</w:t>
      </w:r>
      <w:proofErr w:type="spellEnd"/>
    </w:p>
    <w:p w:rsidR="00ED3611" w:rsidRDefault="00ED3611" w:rsidP="00ED3611">
      <w:pPr>
        <w:pStyle w:val="ListParagraph"/>
        <w:numPr>
          <w:ilvl w:val="0"/>
          <w:numId w:val="1"/>
        </w:numPr>
      </w:pPr>
      <w:proofErr w:type="spellStart"/>
      <w:r>
        <w:t>RulesConfiguration</w:t>
      </w:r>
      <w:proofErr w:type="spellEnd"/>
      <w:r>
        <w:t>-{VERSION}.war</w:t>
      </w:r>
    </w:p>
    <w:p w:rsidR="00ED3611" w:rsidRDefault="00ED3611" w:rsidP="00ED3611">
      <w:pPr>
        <w:pStyle w:val="ListParagraph"/>
        <w:numPr>
          <w:ilvl w:val="0"/>
          <w:numId w:val="1"/>
        </w:numPr>
      </w:pPr>
      <w:proofErr w:type="spellStart"/>
      <w:r>
        <w:t>RulesDefinition</w:t>
      </w:r>
      <w:proofErr w:type="spellEnd"/>
      <w:r>
        <w:t>-{VERSION}.war</w:t>
      </w:r>
    </w:p>
    <w:p w:rsidR="00ED3611" w:rsidRDefault="00ED3611" w:rsidP="00ED3611">
      <w:pPr>
        <w:pStyle w:val="ListParagraph"/>
        <w:numPr>
          <w:ilvl w:val="0"/>
          <w:numId w:val="1"/>
        </w:numPr>
      </w:pPr>
      <w:proofErr w:type="spellStart"/>
      <w:r>
        <w:t>SadadOperatorWorkbench</w:t>
      </w:r>
      <w:proofErr w:type="spellEnd"/>
      <w:r>
        <w:t>-{VERSION}.war</w:t>
      </w:r>
    </w:p>
    <w:p w:rsidR="00ED3611" w:rsidRDefault="00ED3611" w:rsidP="00ED3611">
      <w:pPr>
        <w:pStyle w:val="ListParagraph"/>
        <w:numPr>
          <w:ilvl w:val="0"/>
          <w:numId w:val="1"/>
        </w:numPr>
      </w:pPr>
      <w:proofErr w:type="spellStart"/>
      <w:r>
        <w:t>SadadPortalUsers</w:t>
      </w:r>
      <w:proofErr w:type="spellEnd"/>
      <w:r>
        <w:t>-{VERSION}.war</w:t>
      </w:r>
    </w:p>
    <w:p w:rsidR="00ED3611" w:rsidRDefault="00ED3611" w:rsidP="00ED3611">
      <w:pPr>
        <w:pStyle w:val="ListParagraph"/>
        <w:numPr>
          <w:ilvl w:val="0"/>
          <w:numId w:val="1"/>
        </w:numPr>
      </w:pPr>
      <w:proofErr w:type="spellStart"/>
      <w:r>
        <w:t>SadadPortlets</w:t>
      </w:r>
      <w:proofErr w:type="spellEnd"/>
      <w:r>
        <w:t>-{VERSION}.war</w:t>
      </w:r>
    </w:p>
    <w:p w:rsidR="00ED3611" w:rsidRDefault="00ED3611" w:rsidP="003B74B3">
      <w:pPr>
        <w:pStyle w:val="Heading2"/>
      </w:pPr>
      <w:bookmarkStart w:id="1" w:name="_Toc34755429"/>
      <w:proofErr w:type="spellStart"/>
      <w:r>
        <w:t>LoginPortlet.war</w:t>
      </w:r>
      <w:bookmarkEnd w:id="1"/>
      <w:proofErr w:type="spellEnd"/>
    </w:p>
    <w:p w:rsidR="00ED3611" w:rsidRDefault="00ED3611" w:rsidP="000F60F2">
      <w:r>
        <w:t xml:space="preserve">The login module was customized version of IBM Login portlet, </w:t>
      </w:r>
      <w:r w:rsidR="000F60F2">
        <w:t xml:space="preserve">the portlet </w:t>
      </w:r>
      <w:r>
        <w:t>customized for version 6.0 of IBM WebSphere Portal. The same module was deployed on Portal ve</w:t>
      </w:r>
      <w:r w:rsidR="003B74B3">
        <w:t xml:space="preserve">rsion 8.0 and now to Portal 9.0 without any </w:t>
      </w:r>
      <w:r w:rsidR="000F60F2">
        <w:t xml:space="preserve">further </w:t>
      </w:r>
      <w:r w:rsidR="003B74B3">
        <w:t xml:space="preserve">modification since </w:t>
      </w:r>
      <w:r w:rsidR="000F60F2">
        <w:t xml:space="preserve">its </w:t>
      </w:r>
      <w:r w:rsidR="003B74B3">
        <w:t>initial customization.</w:t>
      </w:r>
    </w:p>
    <w:p w:rsidR="00B83612" w:rsidRDefault="00B83612" w:rsidP="00B83612">
      <w:pPr>
        <w:pStyle w:val="Heading2"/>
      </w:pPr>
      <w:bookmarkStart w:id="2" w:name="_Toc34755430"/>
      <w:r>
        <w:t xml:space="preserve">SadadLogin.jar under </w:t>
      </w:r>
      <w:r w:rsidRPr="00B83612">
        <w:t>/opt/IBM/</w:t>
      </w:r>
      <w:proofErr w:type="spellStart"/>
      <w:r>
        <w:t>Portal</w:t>
      </w:r>
      <w:r w:rsidRPr="00B83612">
        <w:t>Server</w:t>
      </w:r>
      <w:proofErr w:type="spellEnd"/>
      <w:r w:rsidRPr="00B83612">
        <w:t>/shared/app</w:t>
      </w:r>
      <w:bookmarkEnd w:id="2"/>
    </w:p>
    <w:p w:rsidR="008A3E41" w:rsidRPr="008A3E41" w:rsidRDefault="008A3E41" w:rsidP="00C249C0">
      <w:r>
        <w:t xml:space="preserve">SadadLogin.jar contains only single class which is an extension of </w:t>
      </w:r>
      <w:proofErr w:type="spellStart"/>
      <w:r w:rsidRPr="008A3E41">
        <w:t>com.ibm.portal.auth.ExplicitLoginFilter</w:t>
      </w:r>
      <w:proofErr w:type="spellEnd"/>
      <w:r>
        <w:t xml:space="preserve"> for the customized behavior of SADAD Login. </w:t>
      </w:r>
      <w:proofErr w:type="spellStart"/>
      <w:r>
        <w:t>SadadLoginFilter</w:t>
      </w:r>
      <w:proofErr w:type="spellEnd"/>
      <w:r>
        <w:t xml:space="preserve"> class checks the </w:t>
      </w:r>
      <w:r w:rsidR="00E75C41">
        <w:t xml:space="preserve">password age and terms and condition acceptance. </w:t>
      </w:r>
      <w:r w:rsidR="00C249C0">
        <w:t>The user is redirected to Term and Condition page if user did not accept the terms and condition till login, and if password is aged around 60 days the user will be redirected to change password page.</w:t>
      </w:r>
    </w:p>
    <w:p w:rsidR="000379B3" w:rsidRDefault="00B83612" w:rsidP="000379B3">
      <w:pPr>
        <w:pStyle w:val="NoSpacing"/>
      </w:pPr>
      <w:r>
        <w:rPr>
          <w:noProof/>
        </w:rPr>
        <w:drawing>
          <wp:inline distT="0" distB="0" distL="0" distR="0" wp14:anchorId="40449517" wp14:editId="64FD8EBD">
            <wp:extent cx="5698800" cy="3859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8800" cy="3859200"/>
                    </a:xfrm>
                    <a:prstGeom prst="rect">
                      <a:avLst/>
                    </a:prstGeom>
                  </pic:spPr>
                </pic:pic>
              </a:graphicData>
            </a:graphic>
          </wp:inline>
        </w:drawing>
      </w:r>
    </w:p>
    <w:p w:rsidR="00B83612" w:rsidRDefault="000379B3" w:rsidP="001A4E43">
      <w:pPr>
        <w:pStyle w:val="Caption"/>
      </w:pPr>
      <w:r>
        <w:t xml:space="preserve">Figure </w:t>
      </w:r>
      <w:r w:rsidR="00ED6239">
        <w:rPr>
          <w:noProof/>
        </w:rPr>
        <w:fldChar w:fldCharType="begin"/>
      </w:r>
      <w:r w:rsidR="00ED6239">
        <w:rPr>
          <w:noProof/>
        </w:rPr>
        <w:instrText xml:space="preserve"> SEQ Figure \* ARABIC </w:instrText>
      </w:r>
      <w:r w:rsidR="00ED6239">
        <w:rPr>
          <w:noProof/>
        </w:rPr>
        <w:fldChar w:fldCharType="separate"/>
      </w:r>
      <w:r>
        <w:rPr>
          <w:noProof/>
        </w:rPr>
        <w:t>1</w:t>
      </w:r>
      <w:r w:rsidR="00ED6239">
        <w:rPr>
          <w:noProof/>
        </w:rPr>
        <w:fldChar w:fldCharType="end"/>
      </w:r>
      <w:r>
        <w:t xml:space="preserve"> – Configuration for S</w:t>
      </w:r>
      <w:r w:rsidR="001A4E43">
        <w:t xml:space="preserve">ADAD </w:t>
      </w:r>
      <w:r>
        <w:t>Login Filter</w:t>
      </w:r>
    </w:p>
    <w:p w:rsidR="003B74B3" w:rsidRDefault="003B74B3" w:rsidP="003B74B3">
      <w:pPr>
        <w:pStyle w:val="Heading2"/>
      </w:pPr>
      <w:bookmarkStart w:id="3" w:name="_Toc34755431"/>
      <w:proofErr w:type="spellStart"/>
      <w:r w:rsidRPr="003B74B3">
        <w:lastRenderedPageBreak/>
        <w:t>RulesConfiguration</w:t>
      </w:r>
      <w:proofErr w:type="spellEnd"/>
      <w:r w:rsidRPr="003B74B3">
        <w:t>-{VERSION}.war</w:t>
      </w:r>
      <w:bookmarkEnd w:id="3"/>
    </w:p>
    <w:p w:rsidR="003B74B3" w:rsidRDefault="003B74B3" w:rsidP="003B74B3">
      <w:r>
        <w:t xml:space="preserve">The </w:t>
      </w:r>
      <w:proofErr w:type="spellStart"/>
      <w:r>
        <w:t>RulesConfiguration</w:t>
      </w:r>
      <w:proofErr w:type="spellEnd"/>
      <w:r>
        <w:t xml:space="preserve"> WAR contains the following two portlets.</w:t>
      </w:r>
    </w:p>
    <w:p w:rsidR="00236608" w:rsidRDefault="00236608" w:rsidP="00236608">
      <w:pPr>
        <w:pStyle w:val="ListParagraph"/>
        <w:numPr>
          <w:ilvl w:val="0"/>
          <w:numId w:val="3"/>
        </w:numPr>
      </w:pPr>
      <w:r w:rsidRPr="00236608">
        <w:t>Bank Rules Configuration Portlet</w:t>
      </w:r>
    </w:p>
    <w:p w:rsidR="00236608" w:rsidRDefault="00236608" w:rsidP="00236608">
      <w:pPr>
        <w:pStyle w:val="ListParagraph"/>
        <w:numPr>
          <w:ilvl w:val="0"/>
          <w:numId w:val="3"/>
        </w:numPr>
      </w:pPr>
      <w:r w:rsidRPr="00236608">
        <w:t>Biller Rules Configuration Portlet</w:t>
      </w:r>
    </w:p>
    <w:p w:rsidR="00ED6239" w:rsidRDefault="00ED6239" w:rsidP="00ED6239">
      <w:proofErr w:type="spellStart"/>
      <w:r>
        <w:t>Tace</w:t>
      </w:r>
      <w:proofErr w:type="spellEnd"/>
      <w:r>
        <w:t xml:space="preserve"> logger</w:t>
      </w:r>
    </w:p>
    <w:p w:rsidR="00ED6239" w:rsidRDefault="00ED6239" w:rsidP="00ED6239">
      <w:r>
        <w:t>Portlet Configurations</w:t>
      </w:r>
    </w:p>
    <w:p w:rsidR="00ED6239" w:rsidRDefault="00ED6239" w:rsidP="00ED6239">
      <w:r>
        <w:t xml:space="preserve">Backend </w:t>
      </w:r>
      <w:bookmarkStart w:id="4" w:name="_GoBack"/>
      <w:bookmarkEnd w:id="4"/>
      <w:r>
        <w:t>Service Calls</w:t>
      </w:r>
    </w:p>
    <w:p w:rsidR="00ED6239" w:rsidRDefault="00ED6239" w:rsidP="00ED6239"/>
    <w:p w:rsidR="003B74B3" w:rsidRDefault="00236608" w:rsidP="00236608">
      <w:pPr>
        <w:pStyle w:val="Heading2"/>
      </w:pPr>
      <w:proofErr w:type="spellStart"/>
      <w:r w:rsidRPr="00236608">
        <w:t>RulesDefinition</w:t>
      </w:r>
      <w:proofErr w:type="spellEnd"/>
      <w:r w:rsidRPr="00236608">
        <w:t>-{VERSION}.war</w:t>
      </w:r>
    </w:p>
    <w:p w:rsidR="00236608" w:rsidRDefault="00236608" w:rsidP="00236608">
      <w:r>
        <w:t xml:space="preserve">The </w:t>
      </w:r>
      <w:proofErr w:type="spellStart"/>
      <w:r>
        <w:t>RulesDefinition</w:t>
      </w:r>
      <w:proofErr w:type="spellEnd"/>
      <w:r>
        <w:t xml:space="preserve"> WAR contains the following two portlets.</w:t>
      </w:r>
    </w:p>
    <w:p w:rsidR="00236608" w:rsidRPr="00236608" w:rsidRDefault="00236608" w:rsidP="00236608">
      <w:pPr>
        <w:pStyle w:val="ListParagraph"/>
        <w:numPr>
          <w:ilvl w:val="0"/>
          <w:numId w:val="2"/>
        </w:numPr>
      </w:pPr>
      <w:r w:rsidRPr="00236608">
        <w:t>Rules Definition Portlet</w:t>
      </w:r>
    </w:p>
    <w:p w:rsidR="00236608" w:rsidRPr="00236608" w:rsidRDefault="00236608" w:rsidP="00236608">
      <w:pPr>
        <w:pStyle w:val="ListParagraph"/>
        <w:numPr>
          <w:ilvl w:val="0"/>
          <w:numId w:val="2"/>
        </w:numPr>
      </w:pPr>
      <w:r w:rsidRPr="00236608">
        <w:t>Rules Definition Channels Portlet</w:t>
      </w:r>
    </w:p>
    <w:p w:rsidR="00236608" w:rsidRPr="00236608" w:rsidRDefault="00236608" w:rsidP="00236608"/>
    <w:sectPr w:rsidR="00236608" w:rsidRPr="00236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7588F"/>
    <w:multiLevelType w:val="hybridMultilevel"/>
    <w:tmpl w:val="42AC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35BE5"/>
    <w:multiLevelType w:val="hybridMultilevel"/>
    <w:tmpl w:val="5AC0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535A6"/>
    <w:multiLevelType w:val="hybridMultilevel"/>
    <w:tmpl w:val="99784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1E"/>
    <w:rsid w:val="000379B3"/>
    <w:rsid w:val="000F60F2"/>
    <w:rsid w:val="001A4E43"/>
    <w:rsid w:val="00236608"/>
    <w:rsid w:val="00380031"/>
    <w:rsid w:val="003B74B3"/>
    <w:rsid w:val="0056124D"/>
    <w:rsid w:val="00620FF8"/>
    <w:rsid w:val="00685064"/>
    <w:rsid w:val="00716BD9"/>
    <w:rsid w:val="00754D86"/>
    <w:rsid w:val="0081111E"/>
    <w:rsid w:val="008A3E41"/>
    <w:rsid w:val="00957766"/>
    <w:rsid w:val="00B83612"/>
    <w:rsid w:val="00C249C0"/>
    <w:rsid w:val="00E75C41"/>
    <w:rsid w:val="00E90DAC"/>
    <w:rsid w:val="00ED3611"/>
    <w:rsid w:val="00ED6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42BF"/>
  <w15:chartTrackingRefBased/>
  <w15:docId w15:val="{AB9F34DE-5FC7-4798-8A61-A427BAED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D9"/>
    <w:pPr>
      <w:spacing w:before="40" w:after="200"/>
      <w:jc w:val="both"/>
    </w:pPr>
  </w:style>
  <w:style w:type="paragraph" w:styleId="Heading1">
    <w:name w:val="heading 1"/>
    <w:basedOn w:val="Normal"/>
    <w:next w:val="Normal"/>
    <w:link w:val="Heading1Char"/>
    <w:uiPriority w:val="9"/>
    <w:qFormat/>
    <w:rsid w:val="00ED3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4B3"/>
    <w:pPr>
      <w:keepNext/>
      <w:keepLines/>
      <w:spacing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36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36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3611"/>
    <w:pPr>
      <w:outlineLvl w:val="9"/>
    </w:pPr>
  </w:style>
  <w:style w:type="paragraph" w:styleId="ListParagraph">
    <w:name w:val="List Paragraph"/>
    <w:basedOn w:val="Normal"/>
    <w:uiPriority w:val="34"/>
    <w:qFormat/>
    <w:rsid w:val="00ED3611"/>
    <w:pPr>
      <w:ind w:left="720"/>
      <w:contextualSpacing/>
    </w:pPr>
  </w:style>
  <w:style w:type="character" w:customStyle="1" w:styleId="Heading2Char">
    <w:name w:val="Heading 2 Char"/>
    <w:basedOn w:val="DefaultParagraphFont"/>
    <w:link w:val="Heading2"/>
    <w:uiPriority w:val="9"/>
    <w:rsid w:val="003B74B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D86"/>
    <w:pPr>
      <w:spacing w:after="100"/>
    </w:pPr>
  </w:style>
  <w:style w:type="paragraph" w:styleId="TOC2">
    <w:name w:val="toc 2"/>
    <w:basedOn w:val="Normal"/>
    <w:next w:val="Normal"/>
    <w:autoRedefine/>
    <w:uiPriority w:val="39"/>
    <w:unhideWhenUsed/>
    <w:rsid w:val="00754D86"/>
    <w:pPr>
      <w:spacing w:after="100"/>
      <w:ind w:left="220"/>
    </w:pPr>
  </w:style>
  <w:style w:type="character" w:styleId="Hyperlink">
    <w:name w:val="Hyperlink"/>
    <w:basedOn w:val="DefaultParagraphFont"/>
    <w:uiPriority w:val="99"/>
    <w:unhideWhenUsed/>
    <w:rsid w:val="00754D86"/>
    <w:rPr>
      <w:color w:val="0563C1" w:themeColor="hyperlink"/>
      <w:u w:val="single"/>
    </w:rPr>
  </w:style>
  <w:style w:type="paragraph" w:styleId="Caption">
    <w:name w:val="caption"/>
    <w:basedOn w:val="Normal"/>
    <w:next w:val="Normal"/>
    <w:uiPriority w:val="35"/>
    <w:unhideWhenUsed/>
    <w:qFormat/>
    <w:rsid w:val="000379B3"/>
    <w:pPr>
      <w:spacing w:before="0" w:line="240" w:lineRule="auto"/>
    </w:pPr>
    <w:rPr>
      <w:i/>
      <w:iCs/>
      <w:color w:val="44546A" w:themeColor="text2"/>
      <w:sz w:val="18"/>
      <w:szCs w:val="18"/>
    </w:rPr>
  </w:style>
  <w:style w:type="paragraph" w:styleId="NoSpacing">
    <w:name w:val="No Spacing"/>
    <w:uiPriority w:val="1"/>
    <w:qFormat/>
    <w:rsid w:val="000379B3"/>
    <w:pPr>
      <w:spacing w:after="0" w:line="240" w:lineRule="auto"/>
      <w:jc w:val="both"/>
    </w:pPr>
  </w:style>
  <w:style w:type="paragraph" w:styleId="BalloonText">
    <w:name w:val="Balloon Text"/>
    <w:basedOn w:val="Normal"/>
    <w:link w:val="BalloonTextChar"/>
    <w:uiPriority w:val="99"/>
    <w:semiHidden/>
    <w:unhideWhenUsed/>
    <w:rsid w:val="0038003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4518">
      <w:bodyDiv w:val="1"/>
      <w:marLeft w:val="0"/>
      <w:marRight w:val="0"/>
      <w:marTop w:val="0"/>
      <w:marBottom w:val="0"/>
      <w:divBdr>
        <w:top w:val="none" w:sz="0" w:space="0" w:color="auto"/>
        <w:left w:val="none" w:sz="0" w:space="0" w:color="auto"/>
        <w:bottom w:val="none" w:sz="0" w:space="0" w:color="auto"/>
        <w:right w:val="none" w:sz="0" w:space="0" w:color="auto"/>
      </w:divBdr>
      <w:divsChild>
        <w:div w:id="1561598251">
          <w:marLeft w:val="0"/>
          <w:marRight w:val="0"/>
          <w:marTop w:val="0"/>
          <w:marBottom w:val="0"/>
          <w:divBdr>
            <w:top w:val="none" w:sz="0" w:space="0" w:color="auto"/>
            <w:left w:val="none" w:sz="0" w:space="0" w:color="auto"/>
            <w:bottom w:val="none" w:sz="0" w:space="0" w:color="auto"/>
            <w:right w:val="none" w:sz="0" w:space="0" w:color="auto"/>
          </w:divBdr>
        </w:div>
      </w:divsChild>
    </w:div>
    <w:div w:id="1610316715">
      <w:bodyDiv w:val="1"/>
      <w:marLeft w:val="0"/>
      <w:marRight w:val="0"/>
      <w:marTop w:val="0"/>
      <w:marBottom w:val="0"/>
      <w:divBdr>
        <w:top w:val="none" w:sz="0" w:space="0" w:color="auto"/>
        <w:left w:val="none" w:sz="0" w:space="0" w:color="auto"/>
        <w:bottom w:val="none" w:sz="0" w:space="0" w:color="auto"/>
        <w:right w:val="none" w:sz="0" w:space="0" w:color="auto"/>
      </w:divBdr>
      <w:divsChild>
        <w:div w:id="1022125219">
          <w:marLeft w:val="0"/>
          <w:marRight w:val="0"/>
          <w:marTop w:val="0"/>
          <w:marBottom w:val="0"/>
          <w:divBdr>
            <w:top w:val="none" w:sz="0" w:space="0" w:color="auto"/>
            <w:left w:val="none" w:sz="0" w:space="0" w:color="auto"/>
            <w:bottom w:val="none" w:sz="0" w:space="0" w:color="auto"/>
            <w:right w:val="none" w:sz="0" w:space="0" w:color="auto"/>
          </w:divBdr>
        </w:div>
      </w:divsChild>
    </w:div>
    <w:div w:id="1816141317">
      <w:bodyDiv w:val="1"/>
      <w:marLeft w:val="0"/>
      <w:marRight w:val="0"/>
      <w:marTop w:val="0"/>
      <w:marBottom w:val="0"/>
      <w:divBdr>
        <w:top w:val="none" w:sz="0" w:space="0" w:color="auto"/>
        <w:left w:val="none" w:sz="0" w:space="0" w:color="auto"/>
        <w:bottom w:val="none" w:sz="0" w:space="0" w:color="auto"/>
        <w:right w:val="none" w:sz="0" w:space="0" w:color="auto"/>
      </w:divBdr>
      <w:divsChild>
        <w:div w:id="1859197950">
          <w:marLeft w:val="0"/>
          <w:marRight w:val="0"/>
          <w:marTop w:val="0"/>
          <w:marBottom w:val="0"/>
          <w:divBdr>
            <w:top w:val="none" w:sz="0" w:space="0" w:color="auto"/>
            <w:left w:val="none" w:sz="0" w:space="0" w:color="auto"/>
            <w:bottom w:val="none" w:sz="0" w:space="0" w:color="auto"/>
            <w:right w:val="none" w:sz="0" w:space="0" w:color="auto"/>
          </w:divBdr>
        </w:div>
      </w:divsChild>
    </w:div>
    <w:div w:id="2008241473">
      <w:bodyDiv w:val="1"/>
      <w:marLeft w:val="0"/>
      <w:marRight w:val="0"/>
      <w:marTop w:val="0"/>
      <w:marBottom w:val="0"/>
      <w:divBdr>
        <w:top w:val="none" w:sz="0" w:space="0" w:color="auto"/>
        <w:left w:val="none" w:sz="0" w:space="0" w:color="auto"/>
        <w:bottom w:val="none" w:sz="0" w:space="0" w:color="auto"/>
        <w:right w:val="none" w:sz="0" w:space="0" w:color="auto"/>
      </w:divBdr>
      <w:divsChild>
        <w:div w:id="98959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7DDE5-C409-4C7C-A580-7A0FEF2A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Siddiqui</dc:creator>
  <cp:keywords/>
  <dc:description/>
  <cp:lastModifiedBy>Tariq Siddiqui</cp:lastModifiedBy>
  <cp:revision>18</cp:revision>
  <dcterms:created xsi:type="dcterms:W3CDTF">2020-03-02T11:44:00Z</dcterms:created>
  <dcterms:modified xsi:type="dcterms:W3CDTF">2020-03-19T14:44:00Z</dcterms:modified>
</cp:coreProperties>
</file>