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63CD0" w14:textId="755B0D47" w:rsidR="005E0C44" w:rsidRPr="00325F94" w:rsidRDefault="007C7546" w:rsidP="00553605">
      <w:pPr>
        <w:pStyle w:val="paragraph"/>
        <w:spacing w:after="0"/>
        <w:jc w:val="center"/>
        <w:textAlignment w:val="baseline"/>
        <w:rPr>
          <w:sz w:val="20"/>
          <w:szCs w:val="20"/>
        </w:rPr>
      </w:pPr>
      <w:r w:rsidRPr="00325F94">
        <w:rPr>
          <w:rStyle w:val="normaltextrun"/>
          <w:b/>
          <w:bCs/>
          <w:sz w:val="20"/>
          <w:szCs w:val="20"/>
        </w:rPr>
        <w:t>Maria</w:t>
      </w:r>
      <w:r w:rsidR="4AAB8557" w:rsidRPr="00325F94">
        <w:rPr>
          <w:rStyle w:val="normaltextrun"/>
          <w:b/>
          <w:bCs/>
          <w:sz w:val="20"/>
          <w:szCs w:val="20"/>
        </w:rPr>
        <w:t xml:space="preserve"> Bowser</w:t>
      </w:r>
      <w:r w:rsidR="4AAB8557" w:rsidRPr="00325F94">
        <w:rPr>
          <w:rStyle w:val="scxw88173394"/>
          <w:sz w:val="20"/>
          <w:szCs w:val="20"/>
        </w:rPr>
        <w:t> </w:t>
      </w:r>
      <w:r w:rsidR="009E1768" w:rsidRPr="00325F94">
        <w:rPr>
          <w:sz w:val="20"/>
          <w:szCs w:val="20"/>
        </w:rPr>
        <w:br/>
      </w:r>
      <w:r w:rsidR="00AD01E4">
        <w:rPr>
          <w:sz w:val="20"/>
          <w:szCs w:val="20"/>
        </w:rPr>
        <w:t xml:space="preserve"> Software/</w:t>
      </w:r>
      <w:r w:rsidR="00607EAC" w:rsidRPr="00607EAC">
        <w:rPr>
          <w:sz w:val="20"/>
          <w:szCs w:val="20"/>
        </w:rPr>
        <w:t xml:space="preserve">Reverse </w:t>
      </w:r>
      <w:r w:rsidR="00D21E3D" w:rsidRPr="00607EAC">
        <w:rPr>
          <w:sz w:val="20"/>
          <w:szCs w:val="20"/>
        </w:rPr>
        <w:t>Engineer</w:t>
      </w:r>
      <w:r w:rsidR="00D21E3D">
        <w:rPr>
          <w:sz w:val="20"/>
          <w:szCs w:val="20"/>
        </w:rPr>
        <w:t xml:space="preserve"> </w:t>
      </w:r>
      <w:hyperlink r:id="rId4" w:history="1">
        <w:r w:rsidR="00761CDE" w:rsidRPr="003A207C">
          <w:rPr>
            <w:rStyle w:val="Hyperlink"/>
            <w:sz w:val="20"/>
            <w:szCs w:val="20"/>
          </w:rPr>
          <w:t>m.sbk@icloud.com</w:t>
        </w:r>
      </w:hyperlink>
      <w:r w:rsidR="00761CDE">
        <w:rPr>
          <w:sz w:val="20"/>
          <w:szCs w:val="20"/>
        </w:rPr>
        <w:t xml:space="preserve"> </w:t>
      </w:r>
      <w:r w:rsidR="00607EAC" w:rsidRPr="00607EAC">
        <w:rPr>
          <w:sz w:val="20"/>
          <w:szCs w:val="20"/>
        </w:rPr>
        <w:t>Northern VA, non-remote OK</w:t>
      </w:r>
    </w:p>
    <w:p w14:paraId="4368B43C" w14:textId="08B50C79" w:rsidR="009E1768" w:rsidRPr="000D6780" w:rsidRDefault="009E1768" w:rsidP="009E1768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  <w:u w:val="single"/>
        </w:rPr>
      </w:pPr>
      <w:r w:rsidRPr="00325F94">
        <w:rPr>
          <w:rStyle w:val="scxw88173394"/>
          <w:sz w:val="20"/>
          <w:szCs w:val="20"/>
        </w:rPr>
        <w:t> </w:t>
      </w:r>
      <w:r w:rsidRPr="00325F94">
        <w:rPr>
          <w:sz w:val="20"/>
          <w:szCs w:val="20"/>
        </w:rPr>
        <w:br/>
      </w:r>
      <w:r w:rsidRPr="000D6780">
        <w:rPr>
          <w:rStyle w:val="normaltextrun"/>
          <w:b/>
          <w:bCs/>
          <w:sz w:val="20"/>
          <w:szCs w:val="20"/>
          <w:u w:val="single"/>
        </w:rPr>
        <w:t>Professional Summary</w:t>
      </w:r>
      <w:r w:rsidR="00761CDE" w:rsidRPr="00761CDE">
        <w:rPr>
          <w:rStyle w:val="eop"/>
          <w:b/>
          <w:sz w:val="20"/>
          <w:szCs w:val="20"/>
          <w:u w:val="single"/>
        </w:rPr>
        <w:t>:</w:t>
      </w:r>
    </w:p>
    <w:p w14:paraId="7D1FBD88" w14:textId="77777777" w:rsidR="00FE6DE9" w:rsidRPr="00325F94" w:rsidRDefault="00FE6DE9" w:rsidP="009E1768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4D17554C" w14:textId="102FF865" w:rsidR="009E1768" w:rsidRDefault="00B57DF7" w:rsidP="00FE6DE9">
      <w:pPr>
        <w:rPr>
          <w:rStyle w:val="normaltextrun"/>
          <w:rFonts w:ascii="Times New Roman" w:hAnsi="Times New Roman" w:cs="Times New Roman"/>
          <w:sz w:val="20"/>
          <w:szCs w:val="20"/>
          <w:lang w:val="en"/>
        </w:rPr>
      </w:pPr>
      <w:r>
        <w:rPr>
          <w:rStyle w:val="normaltextrun"/>
          <w:rFonts w:ascii="Times New Roman" w:hAnsi="Times New Roman" w:cs="Times New Roman"/>
          <w:sz w:val="20"/>
          <w:szCs w:val="20"/>
        </w:rPr>
        <w:t>Possess 5+ years of demons</w:t>
      </w:r>
      <w:r w:rsidR="000D6780">
        <w:rPr>
          <w:rStyle w:val="normaltextrun"/>
          <w:rFonts w:ascii="Times New Roman" w:hAnsi="Times New Roman" w:cs="Times New Roman"/>
          <w:sz w:val="20"/>
          <w:szCs w:val="20"/>
        </w:rPr>
        <w:t xml:space="preserve">trated experience at increasingly responsible levels </w:t>
      </w:r>
      <w:r w:rsidR="007C7546" w:rsidRPr="00325F94">
        <w:rPr>
          <w:rStyle w:val="normaltextrun"/>
          <w:rFonts w:ascii="Times New Roman" w:hAnsi="Times New Roman" w:cs="Times New Roman"/>
          <w:sz w:val="20"/>
          <w:szCs w:val="20"/>
        </w:rPr>
        <w:t>serving as the forefront of Agile Methodology, Cybersecurity and High-Security Software Engineering in suppor</w:t>
      </w:r>
      <w:r w:rsidR="007C3B0C" w:rsidRPr="00325F94">
        <w:rPr>
          <w:rStyle w:val="normaltextrun"/>
          <w:rFonts w:ascii="Times New Roman" w:hAnsi="Times New Roman" w:cs="Times New Roman"/>
          <w:sz w:val="20"/>
          <w:szCs w:val="20"/>
        </w:rPr>
        <w:t xml:space="preserve">t of the Intelligence Community. </w:t>
      </w:r>
      <w:r>
        <w:rPr>
          <w:rStyle w:val="normaltextrun"/>
          <w:rFonts w:ascii="Times New Roman" w:hAnsi="Times New Roman" w:cs="Times New Roman"/>
          <w:sz w:val="20"/>
          <w:szCs w:val="20"/>
          <w:lang w:val="en"/>
        </w:rPr>
        <w:t>E</w:t>
      </w:r>
      <w:r w:rsidR="006F3236" w:rsidRPr="00325F94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>xperience</w:t>
      </w:r>
      <w:r w:rsidR="007C7546" w:rsidRPr="00325F94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 xml:space="preserve"> in delivering digital transformation and innovat</w:t>
      </w:r>
      <w:r w:rsidR="007C3B0C" w:rsidRPr="00325F94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>ion in</w:t>
      </w:r>
      <w:r w:rsidR="00FE6DE9" w:rsidRPr="00325F94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 xml:space="preserve"> cloud, regular and </w:t>
      </w:r>
      <w:r w:rsidR="007C3B0C" w:rsidRPr="00325F94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>secured environments</w:t>
      </w:r>
      <w:r w:rsidR="008F3A64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>.</w:t>
      </w:r>
    </w:p>
    <w:p w14:paraId="0CA5A006" w14:textId="77BA275A" w:rsidR="00B57DF7" w:rsidRPr="00325F94" w:rsidRDefault="00B57DF7" w:rsidP="00FE6DE9">
      <w:pPr>
        <w:rPr>
          <w:rFonts w:ascii="Times New Roman" w:hAnsi="Times New Roman" w:cs="Times New Roman"/>
          <w:sz w:val="20"/>
          <w:szCs w:val="20"/>
        </w:rPr>
      </w:pPr>
      <w:r>
        <w:rPr>
          <w:rStyle w:val="normaltextrun"/>
          <w:rFonts w:ascii="Times New Roman" w:hAnsi="Times New Roman" w:cs="Times New Roman"/>
          <w:sz w:val="20"/>
          <w:szCs w:val="20"/>
          <w:lang w:val="en"/>
        </w:rPr>
        <w:t>Transitioned to a reverse engineering capacity leve</w:t>
      </w:r>
      <w:r w:rsidR="00AD01E4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 xml:space="preserve">raging current experience </w:t>
      </w:r>
      <w:r>
        <w:rPr>
          <w:rStyle w:val="normaltextrun"/>
          <w:rFonts w:ascii="Times New Roman" w:hAnsi="Times New Roman" w:cs="Times New Roman"/>
          <w:sz w:val="20"/>
          <w:szCs w:val="20"/>
          <w:lang w:val="en"/>
        </w:rPr>
        <w:t>to diversify skill set in support of the mission.</w:t>
      </w:r>
      <w:r w:rsidR="00AD01E4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1E2331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>Capture the flag competition winner at in- house</w:t>
      </w:r>
      <w:r w:rsidR="001E2331" w:rsidRPr="00EB5F90">
        <w:rPr>
          <w:rFonts w:ascii="Times New Roman" w:hAnsi="Times New Roman" w:cs="Times New Roman"/>
          <w:sz w:val="20"/>
          <w:szCs w:val="20"/>
        </w:rPr>
        <w:t xml:space="preserve"> Cybersecurity Software Engineering</w:t>
      </w:r>
      <w:r w:rsidR="001E2331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 xml:space="preserve"> training course.</w:t>
      </w:r>
      <w:r w:rsidR="001E2331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AD01E4">
        <w:rPr>
          <w:rStyle w:val="normaltextrun"/>
          <w:rFonts w:ascii="Times New Roman" w:hAnsi="Times New Roman" w:cs="Times New Roman"/>
          <w:sz w:val="20"/>
          <w:szCs w:val="20"/>
          <w:lang w:val="en"/>
        </w:rPr>
        <w:t>Customers include NGA, the Westfield customer both co-located on-site with the customer; contractor facility.</w:t>
      </w:r>
    </w:p>
    <w:p w14:paraId="6975F8C0" w14:textId="2D5B671D" w:rsidR="009E1768" w:rsidRPr="00325F94" w:rsidRDefault="000D6780" w:rsidP="009E1768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Style w:val="normaltextrun"/>
          <w:b/>
          <w:bCs/>
          <w:sz w:val="20"/>
          <w:szCs w:val="20"/>
          <w:u w:val="single"/>
        </w:rPr>
        <w:t>Security Clearance</w:t>
      </w:r>
      <w:r w:rsidR="00761CDE">
        <w:rPr>
          <w:rStyle w:val="normaltextrun"/>
          <w:b/>
          <w:bCs/>
          <w:sz w:val="20"/>
          <w:szCs w:val="20"/>
          <w:u w:val="single"/>
        </w:rPr>
        <w:t>:</w:t>
      </w:r>
      <w:r w:rsidR="009E1768" w:rsidRPr="00325F94">
        <w:rPr>
          <w:rStyle w:val="normaltextrun"/>
          <w:sz w:val="20"/>
          <w:szCs w:val="20"/>
        </w:rPr>
        <w:t> TS/SCI with CI poly</w:t>
      </w:r>
      <w:r w:rsidR="009E1768" w:rsidRPr="00325F94">
        <w:rPr>
          <w:rStyle w:val="eop"/>
          <w:sz w:val="20"/>
          <w:szCs w:val="20"/>
        </w:rPr>
        <w:t> </w:t>
      </w:r>
    </w:p>
    <w:tbl>
      <w:tblPr>
        <w:tblW w:w="103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90"/>
      </w:tblGrid>
      <w:tr w:rsidR="00FE6DE9" w:rsidRPr="00325F94" w14:paraId="4341E24C" w14:textId="77777777" w:rsidTr="00FE6DE9">
        <w:tc>
          <w:tcPr>
            <w:tcW w:w="103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D4D81" w14:textId="268F8121" w:rsidR="00FE6DE9" w:rsidRPr="00B95523" w:rsidRDefault="00B95523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Skills</w:t>
            </w:r>
            <w:r w:rsidR="00761CDE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:</w:t>
            </w:r>
          </w:p>
          <w:tbl>
            <w:tblPr>
              <w:tblW w:w="10390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900"/>
              <w:gridCol w:w="490"/>
            </w:tblGrid>
            <w:tr w:rsidR="00FE6DE9" w:rsidRPr="00325F94" w14:paraId="6690F5A3" w14:textId="77777777" w:rsidTr="00761CDE">
              <w:trPr>
                <w:trHeight w:val="135"/>
              </w:trPr>
              <w:tc>
                <w:tcPr>
                  <w:tcW w:w="9900" w:type="dxa"/>
                </w:tcPr>
                <w:p w14:paraId="31C32767" w14:textId="1164303D" w:rsidR="00B27563" w:rsidRPr="00761CDE" w:rsidRDefault="00AD01E4" w:rsidP="00B2756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Software Development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Reverse Engineering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UX and UI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Python, C, Java, JS, HTML, CSS, Go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Ghidra</w:t>
                  </w:r>
                  <w:proofErr w:type="spellEnd"/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Valgrind</w:t>
                  </w:r>
                  <w:proofErr w:type="spellEnd"/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gdb</w:t>
                  </w:r>
                  <w:proofErr w:type="spellEnd"/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gcc</w:t>
                  </w:r>
                  <w:proofErr w:type="spellEnd"/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Linux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Bash scripting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Networking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Cybersecurity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OSINT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Wireshark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Russian</w:t>
                  </w:r>
                  <w:r w:rsidR="000D6780"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Japanese</w:t>
                  </w:r>
                  <w:r w:rsidR="000D6780"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, Communications</w:t>
                  </w:r>
                  <w:r w:rsidR="00761CDE"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Computer Networking</w:t>
                  </w:r>
                  <w:r w:rsidR="00B95523" w:rsidRPr="00761CD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90" w:type="dxa"/>
                </w:tcPr>
                <w:p w14:paraId="26CB7695" w14:textId="77777777" w:rsidR="00FE6DE9" w:rsidRPr="00325F94" w:rsidRDefault="00FE6DE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61CDE" w:rsidRPr="00325F94" w14:paraId="696C9599" w14:textId="77777777" w:rsidTr="00761CDE">
              <w:trPr>
                <w:trHeight w:val="135"/>
              </w:trPr>
              <w:tc>
                <w:tcPr>
                  <w:tcW w:w="9900" w:type="dxa"/>
                </w:tcPr>
                <w:p w14:paraId="578483D5" w14:textId="77777777" w:rsidR="00761CDE" w:rsidRPr="00325F94" w:rsidRDefault="00761CDE" w:rsidP="00B2756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90" w:type="dxa"/>
                </w:tcPr>
                <w:p w14:paraId="11C2636A" w14:textId="77777777" w:rsidR="00761CDE" w:rsidRPr="00325F94" w:rsidRDefault="00761CD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828589C" w14:textId="3D4E794B" w:rsidR="00761CDE" w:rsidRDefault="00FE6DE9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  <w:r w:rsidRPr="000D6780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Professional Experience</w:t>
            </w:r>
            <w:r w:rsidR="00D21E3D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:</w:t>
            </w:r>
          </w:p>
          <w:p w14:paraId="1F65BD66" w14:textId="77777777" w:rsidR="00761CDE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D678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Reverse Engineer and Vulnerability Researcher | </w:t>
            </w:r>
            <w:proofErr w:type="spellStart"/>
            <w:r w:rsidRPr="000D6780">
              <w:rPr>
                <w:rFonts w:ascii="Times New Roman" w:eastAsia="Arial" w:hAnsi="Times New Roman" w:cs="Times New Roman"/>
                <w:sz w:val="20"/>
                <w:szCs w:val="20"/>
              </w:rPr>
              <w:t>Verite</w:t>
            </w:r>
            <w:proofErr w:type="spellEnd"/>
            <w:r w:rsidRPr="000D678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Group </w:t>
            </w:r>
            <w:proofErr w:type="spellStart"/>
            <w:r w:rsidRPr="000D6780">
              <w:rPr>
                <w:rFonts w:ascii="Times New Roman" w:eastAsia="Arial" w:hAnsi="Times New Roman" w:cs="Times New Roman"/>
                <w:sz w:val="20"/>
                <w:szCs w:val="20"/>
              </w:rPr>
              <w:t>Inc</w:t>
            </w:r>
            <w:proofErr w:type="spellEnd"/>
            <w:r w:rsidR="00761CD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59C34EA2" w14:textId="4B9B49A9" w:rsidR="00553605" w:rsidRPr="000D6780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D6780">
              <w:rPr>
                <w:rFonts w:ascii="Times New Roman" w:eastAsia="Arial" w:hAnsi="Times New Roman" w:cs="Times New Roman"/>
                <w:sz w:val="20"/>
                <w:szCs w:val="20"/>
              </w:rPr>
              <w:t>Dulles, VA | July 2024 – October</w:t>
            </w:r>
            <w:r w:rsidRPr="000D678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2024</w:t>
            </w:r>
          </w:p>
          <w:p w14:paraId="0D60A006" w14:textId="77777777" w:rsidR="00761CDE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Led reverse engineering arm of the cyber operations team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.</w:t>
            </w:r>
            <w:r w:rsidR="00A8560C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Utilized </w:t>
            </w:r>
            <w:proofErr w:type="spellStart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Ghidra</w:t>
            </w:r>
            <w:proofErr w:type="spellEnd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Valgrind</w:t>
            </w:r>
            <w:proofErr w:type="spellEnd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, Bash scripting, </w:t>
            </w:r>
            <w:proofErr w:type="spellStart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gdb</w:t>
            </w:r>
            <w:proofErr w:type="spellEnd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and </w:t>
            </w:r>
            <w:proofErr w:type="spellStart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gcc</w:t>
            </w:r>
            <w:proofErr w:type="spellEnd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as well as networking tools to curate a toolchain to identify crucial vulnerabilities and enumerate surfaces in </w:t>
            </w: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fields</w:t>
            </w: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of mesh architecture, distributed systems, and embedded systems.</w:t>
            </w:r>
            <w:r w:rsidR="00761CDE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 </w:t>
            </w:r>
          </w:p>
          <w:p w14:paraId="58927A08" w14:textId="494C40D9" w:rsidR="00553605" w:rsidRPr="00553605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Automated the </w:t>
            </w:r>
            <w:proofErr w:type="spellStart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decompilation</w:t>
            </w:r>
            <w:proofErr w:type="spellEnd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of statically linked binaries, enabling headless extraction of vulnerable operations from deeply nested layers of code.</w:t>
            </w:r>
            <w:r w:rsidR="00A8560C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Developed Python automation scripts for large-scale binary </w:t>
            </w:r>
            <w:proofErr w:type="spellStart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decompilation</w:t>
            </w:r>
            <w:proofErr w:type="spellEnd"/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and analysis, as well as Bash scripts to facilitate vulnerability assessments in distributed architecture software.</w:t>
            </w:r>
            <w:r w:rsidR="00A8560C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Delivered enterprise-level solutions for the operations team in air-gapped environments, managing fast-paced, day-to-day operations.</w:t>
            </w:r>
            <w:r w:rsidR="00A8560C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Brought advanced software and linguistic expertise to the cyber landscape</w:t>
            </w:r>
            <w:r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>.</w:t>
            </w:r>
          </w:p>
          <w:p w14:paraId="066077B3" w14:textId="77777777" w:rsidR="00553605" w:rsidRPr="00761CDE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61CDE">
              <w:rPr>
                <w:rFonts w:ascii="Times New Roman" w:eastAsia="Arial" w:hAnsi="Times New Roman" w:cs="Times New Roman"/>
                <w:sz w:val="20"/>
                <w:szCs w:val="20"/>
              </w:rPr>
              <w:t>Deloitte GPS | Software Engineering Consultant</w:t>
            </w:r>
          </w:p>
          <w:p w14:paraId="3DDCCBFE" w14:textId="4D4D57C3" w:rsidR="00553605" w:rsidRPr="00761CDE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61CDE">
              <w:rPr>
                <w:rFonts w:ascii="Times New Roman" w:eastAsia="Arial" w:hAnsi="Times New Roman" w:cs="Times New Roman"/>
                <w:sz w:val="20"/>
                <w:szCs w:val="20"/>
              </w:rPr>
              <w:t>DC Me</w:t>
            </w:r>
            <w:r w:rsidR="00761CD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tropolitan Area | Jun 2021 – Jun </w:t>
            </w:r>
            <w:r w:rsidRPr="00761CDE">
              <w:rPr>
                <w:rFonts w:ascii="Times New Roman" w:eastAsia="Arial" w:hAnsi="Times New Roman" w:cs="Times New Roman"/>
                <w:sz w:val="20"/>
                <w:szCs w:val="20"/>
              </w:rPr>
              <w:t>2024</w:t>
            </w:r>
            <w:r w:rsidR="001E2331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1BFEF7AD" w14:textId="36FE1C94" w:rsidR="00553605" w:rsidRPr="00553605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Full-stack software development in enterprise air-gapped environments, software optimization reducing processing speed by 700%.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Low-level software optimization providing custom programs to 100+ end users.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Developed command and control server with CLI in Python for Red Team operations.</w:t>
            </w:r>
          </w:p>
          <w:p w14:paraId="3C4C3B39" w14:textId="7C279FB9" w:rsidR="00553605" w:rsidRPr="00553605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lastRenderedPageBreak/>
              <w:t>Designed and implemented custom modular CSS/JS/HTML for cybersecurity web app operations.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Led high-side development for Cyber Business and Operations team.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Network intrusion detection using Wireshark.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Performed reverse engineering on various software to identify vulnerabilities and improve system security.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="00B95523"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OSINT capture the flag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competition</w:t>
            </w:r>
            <w:r w:rsidR="00B95523" w:rsidRPr="00553605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winner (Oct 2023)</w:t>
            </w:r>
          </w:p>
          <w:p w14:paraId="5388DF9C" w14:textId="77777777" w:rsidR="00553605" w:rsidRPr="000D6780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0D6780">
              <w:rPr>
                <w:rFonts w:ascii="Times New Roman" w:eastAsia="Arial" w:hAnsi="Times New Roman" w:cs="Times New Roman"/>
                <w:sz w:val="20"/>
                <w:szCs w:val="20"/>
              </w:rPr>
              <w:t>PioneerTech</w:t>
            </w:r>
            <w:proofErr w:type="spellEnd"/>
            <w:r w:rsidRPr="000D678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| Software Engineer (Backend)</w:t>
            </w:r>
          </w:p>
          <w:p w14:paraId="44F73EB6" w14:textId="77777777" w:rsidR="00553605" w:rsidRPr="00553605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>Fairfax, VA | Jan 2021 - Jun 2021</w:t>
            </w:r>
          </w:p>
          <w:p w14:paraId="5FDA49C9" w14:textId="0324C542" w:rsidR="00553605" w:rsidRPr="00553605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D6780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Full-stack Java Enterprise development for high-security Oracle projects.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0D6780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Enhanced software reliability through modernization of legacy frameworks and database debugging.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0D6780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Primarily backend SLDC agile environment.</w:t>
            </w:r>
            <w:r w:rsidR="00B95523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0D6780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Led digital transformation of legacy systems for security improvement</w:t>
            </w:r>
            <w:r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>.</w:t>
            </w:r>
          </w:p>
          <w:p w14:paraId="544D7C82" w14:textId="77777777" w:rsidR="00553605" w:rsidRPr="00553605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>Concept Plus | Software Engineer (Java)</w:t>
            </w:r>
          </w:p>
          <w:p w14:paraId="3BAE74EC" w14:textId="3DA746B5" w:rsidR="00553605" w:rsidRPr="00553605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>Fairfax, VA | Mar 2020 - Aug 2020</w:t>
            </w:r>
            <w:r w:rsidR="00761CD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(lost contract)</w:t>
            </w:r>
          </w:p>
          <w:p w14:paraId="21DE555D" w14:textId="1381774E" w:rsidR="00553605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0D6780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Developed software for the DOEHRS-HC contract supporting </w:t>
            </w:r>
            <w:proofErr w:type="gramStart"/>
            <w:r w:rsidRPr="000D6780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DoD</w:t>
            </w:r>
            <w:proofErr w:type="gramEnd"/>
            <w:r w:rsidRPr="000D6780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personnel health readiness.</w:t>
            </w:r>
            <w:r w:rsidR="00A8560C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0D6780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Managed full stack database backend integration and service layer mechanics.</w:t>
            </w:r>
            <w:r w:rsidR="00A8560C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</w:t>
            </w:r>
            <w:r w:rsidRPr="000D6780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Conducted daily sprints in </w:t>
            </w:r>
            <w:proofErr w:type="gramStart"/>
            <w:r w:rsidRPr="000D6780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>Agile</w:t>
            </w:r>
            <w:proofErr w:type="gramEnd"/>
            <w:r w:rsidRPr="000D6780"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  <w:t xml:space="preserve"> software development for debugging and enhancements.</w:t>
            </w:r>
          </w:p>
          <w:p w14:paraId="478E0C06" w14:textId="1A026BAE" w:rsidR="00A71199" w:rsidRPr="00A71199" w:rsidRDefault="00A71199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Udacity</w:t>
            </w:r>
            <w:proofErr w:type="spellEnd"/>
            <w:r w:rsidR="001E2331" w:rsidRPr="00A71199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- Full Stack </w:t>
            </w:r>
            <w:r w:rsidRPr="00A71199">
              <w:rPr>
                <w:rFonts w:ascii="Times New Roman" w:eastAsia="Arial" w:hAnsi="Times New Roman" w:cs="Times New Roman"/>
                <w:sz w:val="20"/>
                <w:szCs w:val="20"/>
              </w:rPr>
              <w:t>boot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Pr="00A71199">
              <w:rPr>
                <w:rFonts w:ascii="Times New Roman" w:eastAsia="Arial" w:hAnsi="Times New Roman" w:cs="Times New Roman"/>
                <w:sz w:val="20"/>
                <w:szCs w:val="20"/>
              </w:rPr>
              <w:t>camp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. Jun 2019-Mar 2020</w:t>
            </w:r>
          </w:p>
          <w:p w14:paraId="697D8FF3" w14:textId="5492673C" w:rsidR="00553605" w:rsidRPr="00553605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>Perspecta</w:t>
            </w:r>
            <w:proofErr w:type="spellEnd"/>
            <w:r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>Inc</w:t>
            </w:r>
            <w:proofErr w:type="spellEnd"/>
            <w:r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| System Engineer</w:t>
            </w:r>
            <w:r w:rsidR="00D21E3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11083BD7" w14:textId="2ABD3EB4" w:rsidR="00553605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Chantilly, VA | </w:t>
            </w:r>
            <w:r w:rsidR="001E2331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summer 2018, </w:t>
            </w:r>
            <w:r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>Jan 2019 - Jun 2019</w:t>
            </w:r>
            <w:r w:rsidR="001E2331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(left to continue studies in software engineering)</w:t>
            </w:r>
          </w:p>
          <w:p w14:paraId="69E9B62B" w14:textId="506D9402" w:rsidR="00A71199" w:rsidRDefault="00A71199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Infinihash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Blockchain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developer</w:t>
            </w:r>
            <w:bookmarkStart w:id="0" w:name="_GoBack"/>
            <w:bookmarkEnd w:id="0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2017- 2018</w:t>
            </w:r>
          </w:p>
          <w:p w14:paraId="571A13E8" w14:textId="02096403" w:rsidR="00553605" w:rsidRPr="00A8560C" w:rsidRDefault="00553605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  <w:r w:rsidRPr="00A8560C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Education</w:t>
            </w:r>
            <w:r w:rsidR="00D21E3D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 xml:space="preserve"> and Professional Development:</w:t>
            </w:r>
          </w:p>
          <w:p w14:paraId="1E7A8306" w14:textId="776275DE" w:rsidR="00553605" w:rsidRPr="00553605" w:rsidRDefault="00D21E3D" w:rsidP="00553605">
            <w:pPr>
              <w:pStyle w:val="Heading2"/>
              <w:spacing w:before="36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Virginia Tech, </w:t>
            </w:r>
            <w:r w:rsidR="00553605" w:rsidRPr="00553605">
              <w:rPr>
                <w:rFonts w:ascii="Times New Roman" w:eastAsia="Arial" w:hAnsi="Times New Roman" w:cs="Times New Roman"/>
                <w:sz w:val="20"/>
                <w:szCs w:val="20"/>
              </w:rPr>
              <w:t>College of Math &amp; Science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.  Blacksburg, VA</w:t>
            </w:r>
          </w:p>
          <w:p w14:paraId="086B48CF" w14:textId="77777777" w:rsidR="00D21E3D" w:rsidRDefault="00553605" w:rsidP="00D21E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1E3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B.A. in Economics (Concentration in Computer Science</w:t>
            </w:r>
            <w:r w:rsidR="00D21E3D" w:rsidRPr="00D21E3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) &amp; Minor in Statistics | Dec</w:t>
            </w:r>
            <w:r w:rsidRPr="00D21E3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2018</w:t>
            </w:r>
            <w:r w:rsidR="00D21E3D" w:rsidRPr="00325F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34684F9" w14:textId="16D4F00A" w:rsidR="00D21E3D" w:rsidRPr="00325F94" w:rsidRDefault="00D21E3D" w:rsidP="00D21E3D">
            <w:pPr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325F94">
              <w:rPr>
                <w:rFonts w:ascii="Times New Roman" w:hAnsi="Times New Roman" w:cs="Times New Roman"/>
                <w:sz w:val="20"/>
                <w:szCs w:val="20"/>
              </w:rPr>
              <w:t xml:space="preserve">Scholarship recipient freshman year. Japanese Immersion Fairfax County (12 </w:t>
            </w:r>
            <w:proofErr w:type="spellStart"/>
            <w:r w:rsidRPr="00325F94">
              <w:rPr>
                <w:rFonts w:ascii="Times New Roman" w:hAnsi="Times New Roman" w:cs="Times New Roman"/>
                <w:sz w:val="20"/>
                <w:szCs w:val="20"/>
              </w:rPr>
              <w:t>yrs</w:t>
            </w:r>
            <w:proofErr w:type="spellEnd"/>
            <w:r w:rsidRPr="00325F94">
              <w:rPr>
                <w:rFonts w:ascii="Times New Roman" w:hAnsi="Times New Roman" w:cs="Times New Roman"/>
                <w:sz w:val="20"/>
                <w:szCs w:val="20"/>
              </w:rPr>
              <w:t>)  Russian (6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325F94">
              <w:rPr>
                <w:rFonts w:ascii="Times New Roman" w:hAnsi="Times New Roman" w:cs="Times New Roman"/>
                <w:sz w:val="20"/>
                <w:szCs w:val="20"/>
              </w:rPr>
              <w:t xml:space="preserve"> years)</w:t>
            </w:r>
          </w:p>
          <w:p w14:paraId="10CF8F15" w14:textId="6092B86D" w:rsidR="00D21E3D" w:rsidRDefault="00D21E3D" w:rsidP="00D21E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F94">
              <w:rPr>
                <w:rFonts w:ascii="Times New Roman" w:hAnsi="Times New Roman" w:cs="Times New Roman"/>
                <w:b/>
                <w:sz w:val="20"/>
                <w:szCs w:val="20"/>
              </w:rPr>
              <w:t>Cybersecurity Software Engineering</w:t>
            </w:r>
            <w:r w:rsidR="001E2331">
              <w:rPr>
                <w:rFonts w:ascii="Times New Roman" w:hAnsi="Times New Roman" w:cs="Times New Roman"/>
                <w:sz w:val="20"/>
                <w:szCs w:val="20"/>
              </w:rPr>
              <w:t>, Deloitte- October 2023</w:t>
            </w:r>
          </w:p>
          <w:p w14:paraId="7CE3E6FB" w14:textId="00571999" w:rsidR="00A71199" w:rsidRPr="00325F94" w:rsidRDefault="00A71199" w:rsidP="00D21E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Full Stack boot camp-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Udacity</w:t>
            </w:r>
            <w:proofErr w:type="spellEnd"/>
          </w:p>
          <w:p w14:paraId="648DD2E5" w14:textId="6ABAA8B5" w:rsidR="0077764F" w:rsidRDefault="00D21E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F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CompTIA Security +  </w:t>
            </w:r>
          </w:p>
          <w:p w14:paraId="41B459B5" w14:textId="1750C927" w:rsidR="00FE6DE9" w:rsidRPr="00325F94" w:rsidRDefault="00124C53" w:rsidP="00D21E3D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14:paraId="257F139A" w14:textId="5B554CD3" w:rsidR="00FE6DE9" w:rsidRPr="00325F94" w:rsidRDefault="00FE6DE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W w:w="10390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390"/>
            </w:tblGrid>
            <w:tr w:rsidR="00FE6DE9" w:rsidRPr="00325F94" w14:paraId="19F281A8" w14:textId="77777777" w:rsidTr="00FE6DE9">
              <w:tc>
                <w:tcPr>
                  <w:tcW w:w="10390" w:type="dxa"/>
                </w:tcPr>
                <w:p w14:paraId="68B24449" w14:textId="359B03AC" w:rsidR="00FE6DE9" w:rsidRPr="00325F94" w:rsidRDefault="00FE6DE9" w:rsidP="001B2E3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764DB68" w14:textId="77777777" w:rsidR="00FE6DE9" w:rsidRPr="00325F94" w:rsidRDefault="00FE6D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AB6C7B" w14:textId="1D1FC634" w:rsidR="002564CB" w:rsidRDefault="002564CB"/>
    <w:sectPr w:rsidR="0025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48558807" textId="2004318071" start="103" length="10" invalidationStart="103" invalidationLength="10" id="MRXtioOW"/>
    <int:ParagraphRange paragraphId="248558807" textId="2004318071" start="65" length="8" invalidationStart="65" invalidationLength="8" id="OCpUlaZ0"/>
  </int:Manifest>
  <int:Observations>
    <int:Content id="MRXtioOW">
      <int:Rejection type="LegacyProofing"/>
    </int:Content>
    <int:Content id="OCpUlaZ0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68"/>
    <w:rsid w:val="00036F58"/>
    <w:rsid w:val="000D6780"/>
    <w:rsid w:val="00105C88"/>
    <w:rsid w:val="00124C53"/>
    <w:rsid w:val="00170D24"/>
    <w:rsid w:val="001B2E33"/>
    <w:rsid w:val="001D616F"/>
    <w:rsid w:val="001E2331"/>
    <w:rsid w:val="002564CB"/>
    <w:rsid w:val="00325F94"/>
    <w:rsid w:val="003279A6"/>
    <w:rsid w:val="00375DCC"/>
    <w:rsid w:val="00526F1A"/>
    <w:rsid w:val="00553605"/>
    <w:rsid w:val="005E0C44"/>
    <w:rsid w:val="00607EAC"/>
    <w:rsid w:val="00626CB8"/>
    <w:rsid w:val="006279F8"/>
    <w:rsid w:val="00651C47"/>
    <w:rsid w:val="00674CF6"/>
    <w:rsid w:val="00685E91"/>
    <w:rsid w:val="00692474"/>
    <w:rsid w:val="006D15A4"/>
    <w:rsid w:val="006F2A8A"/>
    <w:rsid w:val="006F3236"/>
    <w:rsid w:val="00721F09"/>
    <w:rsid w:val="00761CDE"/>
    <w:rsid w:val="0077764F"/>
    <w:rsid w:val="00794581"/>
    <w:rsid w:val="007B2759"/>
    <w:rsid w:val="007C3B0C"/>
    <w:rsid w:val="007C7546"/>
    <w:rsid w:val="008F3A64"/>
    <w:rsid w:val="009321DF"/>
    <w:rsid w:val="00956C73"/>
    <w:rsid w:val="009654B9"/>
    <w:rsid w:val="009A10CD"/>
    <w:rsid w:val="009E1768"/>
    <w:rsid w:val="00A71199"/>
    <w:rsid w:val="00A8560C"/>
    <w:rsid w:val="00AD01E4"/>
    <w:rsid w:val="00B27563"/>
    <w:rsid w:val="00B57DF7"/>
    <w:rsid w:val="00B949EE"/>
    <w:rsid w:val="00B95523"/>
    <w:rsid w:val="00BB2543"/>
    <w:rsid w:val="00CB64EF"/>
    <w:rsid w:val="00CF18C4"/>
    <w:rsid w:val="00D21E3D"/>
    <w:rsid w:val="00D94403"/>
    <w:rsid w:val="00D97487"/>
    <w:rsid w:val="00E11E10"/>
    <w:rsid w:val="00E33420"/>
    <w:rsid w:val="00E901C9"/>
    <w:rsid w:val="00EB5F90"/>
    <w:rsid w:val="00F53808"/>
    <w:rsid w:val="00FE3804"/>
    <w:rsid w:val="00FE6DE9"/>
    <w:rsid w:val="00FF6172"/>
    <w:rsid w:val="4AAB8557"/>
    <w:rsid w:val="51D699EA"/>
    <w:rsid w:val="67759E8D"/>
    <w:rsid w:val="6E02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1638"/>
  <w15:chartTrackingRefBased/>
  <w15:docId w15:val="{B028A249-B98F-46C0-9CF2-8F94325B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link w:val="Heading1Char"/>
    <w:qFormat/>
    <w:rsid w:val="00FE6DE9"/>
    <w:pPr>
      <w:spacing w:before="30" w:after="30" w:line="264" w:lineRule="auto"/>
      <w:outlineLvl w:val="0"/>
    </w:pPr>
    <w:rPr>
      <w:rFonts w:ascii="Arial" w:eastAsia="Times New Roman" w:hAnsi="Arial" w:cs="Arial"/>
      <w:b/>
      <w:bCs/>
      <w:color w:val="171717"/>
      <w:sz w:val="41"/>
      <w:szCs w:val="41"/>
    </w:rPr>
  </w:style>
  <w:style w:type="paragraph" w:styleId="Heading2">
    <w:name w:val="heading 2"/>
    <w:link w:val="Heading2Char"/>
    <w:semiHidden/>
    <w:unhideWhenUsed/>
    <w:qFormat/>
    <w:rsid w:val="00FE6DE9"/>
    <w:pPr>
      <w:spacing w:before="60" w:after="180" w:line="264" w:lineRule="auto"/>
      <w:outlineLvl w:val="1"/>
    </w:pPr>
    <w:rPr>
      <w:rFonts w:ascii="Arial" w:eastAsia="Times New Roman" w:hAnsi="Arial" w:cs="Arial"/>
      <w:b/>
      <w:bCs/>
      <w:color w:val="171717"/>
      <w:sz w:val="34"/>
      <w:szCs w:val="34"/>
    </w:rPr>
  </w:style>
  <w:style w:type="paragraph" w:styleId="Heading3">
    <w:name w:val="heading 3"/>
    <w:link w:val="Heading3Char"/>
    <w:semiHidden/>
    <w:unhideWhenUsed/>
    <w:qFormat/>
    <w:rsid w:val="00FE6DE9"/>
    <w:pPr>
      <w:spacing w:before="45" w:after="105" w:line="264" w:lineRule="auto"/>
      <w:outlineLvl w:val="2"/>
    </w:pPr>
    <w:rPr>
      <w:rFonts w:ascii="Arial" w:eastAsia="Times New Roman" w:hAnsi="Arial" w:cs="Arial"/>
      <w:b/>
      <w:bCs/>
      <w:color w:val="17171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E1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E1768"/>
  </w:style>
  <w:style w:type="character" w:customStyle="1" w:styleId="scxw88173394">
    <w:name w:val="scxw88173394"/>
    <w:basedOn w:val="DefaultParagraphFont"/>
    <w:rsid w:val="009E1768"/>
  </w:style>
  <w:style w:type="character" w:customStyle="1" w:styleId="eop">
    <w:name w:val="eop"/>
    <w:basedOn w:val="DefaultParagraphFont"/>
    <w:rsid w:val="009E1768"/>
  </w:style>
  <w:style w:type="character" w:styleId="Hyperlink">
    <w:name w:val="Hyperlink"/>
    <w:basedOn w:val="DefaultParagraphFont"/>
    <w:uiPriority w:val="99"/>
    <w:unhideWhenUsed/>
    <w:rsid w:val="00036F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E6DE9"/>
    <w:rPr>
      <w:rFonts w:ascii="Arial" w:eastAsia="Times New Roman" w:hAnsi="Arial" w:cs="Arial"/>
      <w:b/>
      <w:bCs/>
      <w:color w:val="171717"/>
      <w:sz w:val="41"/>
      <w:szCs w:val="41"/>
    </w:rPr>
  </w:style>
  <w:style w:type="character" w:customStyle="1" w:styleId="Heading2Char">
    <w:name w:val="Heading 2 Char"/>
    <w:basedOn w:val="DefaultParagraphFont"/>
    <w:link w:val="Heading2"/>
    <w:semiHidden/>
    <w:rsid w:val="00FE6DE9"/>
    <w:rPr>
      <w:rFonts w:ascii="Arial" w:eastAsia="Times New Roman" w:hAnsi="Arial" w:cs="Arial"/>
      <w:b/>
      <w:bCs/>
      <w:color w:val="171717"/>
      <w:sz w:val="34"/>
      <w:szCs w:val="34"/>
    </w:rPr>
  </w:style>
  <w:style w:type="character" w:customStyle="1" w:styleId="Heading3Char">
    <w:name w:val="Heading 3 Char"/>
    <w:basedOn w:val="DefaultParagraphFont"/>
    <w:link w:val="Heading3"/>
    <w:semiHidden/>
    <w:rsid w:val="00FE6DE9"/>
    <w:rPr>
      <w:rFonts w:ascii="Arial" w:eastAsia="Times New Roman" w:hAnsi="Arial" w:cs="Arial"/>
      <w:b/>
      <w:bCs/>
      <w:color w:val="171717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27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395d618cfe584d7e" Type="http://schemas.microsoft.com/office/2019/09/relationships/intelligence" Target="intelligenc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sbk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Bowser</dc:creator>
  <cp:keywords/>
  <dc:description/>
  <cp:lastModifiedBy>Ted Bowser</cp:lastModifiedBy>
  <cp:revision>2</cp:revision>
  <dcterms:created xsi:type="dcterms:W3CDTF">2024-10-11T02:02:00Z</dcterms:created>
  <dcterms:modified xsi:type="dcterms:W3CDTF">2024-10-11T02:02:00Z</dcterms:modified>
</cp:coreProperties>
</file>