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27678" w14:textId="5E383232" w:rsidR="00076856" w:rsidRPr="00874AA1" w:rsidRDefault="00A85E0A" w:rsidP="2FC3BB59">
      <w:pPr>
        <w:pStyle w:val="Heading1"/>
      </w:pPr>
      <w:r>
        <w:t>Advanced Analytics &amp; Machine Learning over Regulated &amp; Sensitive Data</w:t>
      </w:r>
    </w:p>
    <w:p w14:paraId="5ABAFD5F" w14:textId="4B41DB32" w:rsidR="2FC3BB59" w:rsidRDefault="2FC3BB59" w:rsidP="2FC3BB59">
      <w:pPr>
        <w:pStyle w:val="Heading1"/>
        <w:rPr>
          <w:rFonts w:asciiTheme="minorHAnsi" w:eastAsiaTheme="minorEastAsia" w:hAnsiTheme="minorHAnsi" w:cstheme="minorBidi"/>
          <w:sz w:val="24"/>
          <w:szCs w:val="24"/>
        </w:rPr>
      </w:pPr>
    </w:p>
    <w:p w14:paraId="0691BD45" w14:textId="2633B3BD" w:rsidR="00563FE4" w:rsidRPr="00A61F2B" w:rsidRDefault="00A61F2B" w:rsidP="2FC3BB59">
      <w:pPr>
        <w:pStyle w:val="Heading1"/>
        <w:rPr>
          <w:rFonts w:asciiTheme="minorHAnsi" w:eastAsiaTheme="minorEastAsia" w:hAnsiTheme="minorHAnsi" w:cstheme="minorBidi"/>
          <w:szCs w:val="28"/>
          <w:lang w:val="tr-TR"/>
        </w:rPr>
      </w:pPr>
      <w:r w:rsidRPr="2FC3BB59">
        <w:rPr>
          <w:rFonts w:asciiTheme="minorHAnsi" w:eastAsiaTheme="minorEastAsia" w:hAnsiTheme="minorHAnsi" w:cstheme="minorBidi"/>
          <w:sz w:val="24"/>
          <w:szCs w:val="24"/>
        </w:rPr>
        <w:t>Bus</w:t>
      </w:r>
      <w:r w:rsidRPr="2FC3BB59">
        <w:rPr>
          <w:rFonts w:asciiTheme="minorHAnsi" w:eastAsiaTheme="minorEastAsia" w:hAnsiTheme="minorHAnsi" w:cstheme="minorBidi"/>
          <w:sz w:val="24"/>
          <w:szCs w:val="24"/>
          <w:lang w:val="tr-TR"/>
        </w:rPr>
        <w:t>iness Needs &amp; Requirements</w:t>
      </w:r>
    </w:p>
    <w:p w14:paraId="2016C501" w14:textId="11320946" w:rsidR="00563FE4" w:rsidRPr="00874AA1" w:rsidRDefault="00A61F2B" w:rsidP="00874AA1">
      <w:r>
        <w:t>There is a business need for customers operating in regulated industries</w:t>
      </w:r>
      <w:r w:rsidR="00BA32D6">
        <w:t xml:space="preserve"> to perform advanced analytics and machine learning in the cloud over tokenized data. </w:t>
      </w:r>
      <w:r>
        <w:t xml:space="preserve"> </w:t>
      </w:r>
    </w:p>
    <w:p w14:paraId="3123F55C" w14:textId="5B62BC29" w:rsidR="00A61F2B" w:rsidRDefault="00A61F2B" w:rsidP="00A61F2B">
      <w:pPr>
        <w:pStyle w:val="Heading1"/>
      </w:pPr>
      <w:r>
        <w:t>Microsoft Solution</w:t>
      </w:r>
    </w:p>
    <w:p w14:paraId="75D94BA1" w14:textId="7CB71AC0" w:rsidR="00EF0C16" w:rsidRDefault="00EF0C16" w:rsidP="00EF0C16">
      <w:r>
        <w:t xml:space="preserve">The solution below addresses the business needs to perform advanced analytics and machine learning in the cloud within the scope of data regulated industries. </w:t>
      </w:r>
    </w:p>
    <w:p w14:paraId="73D11ABC" w14:textId="280625FF" w:rsidR="00A61F2B" w:rsidRPr="00A61F2B" w:rsidRDefault="00396274" w:rsidP="00A61F2B">
      <w:r>
        <w:t xml:space="preserve">With this sample solution, the data tokenization is requested from Power Apps as a user-friendly interface. We have developed </w:t>
      </w:r>
      <w:r w:rsidR="008157C7">
        <w:t>a solution that addresses customer needs with the objectives below</w:t>
      </w:r>
      <w:r w:rsidR="004420A5">
        <w:t>.</w:t>
      </w:r>
    </w:p>
    <w:p w14:paraId="0E622E6D" w14:textId="25DF74DE" w:rsidR="2FC3BB59" w:rsidRDefault="2FC3BB59" w:rsidP="2FC3BB59">
      <w:r w:rsidRPr="2FC3BB59">
        <w:rPr>
          <w:rStyle w:val="Emphasis"/>
        </w:rPr>
        <w:t>Reminder</w:t>
      </w:r>
    </w:p>
    <w:p w14:paraId="5CB868AA" w14:textId="0009220E" w:rsidR="2FC3BB59" w:rsidRDefault="2FC3BB59" w:rsidP="2FC3BB59">
      <w:r>
        <w:t>This is a demonstration of a solution. The Microsoft solutions (Power Apps, Azure Synapse Analytics, Azure Machine Learning) that are used in this scenario may change open subject to customer need. This is a reference solution.</w:t>
      </w:r>
    </w:p>
    <w:p w14:paraId="57027BEB" w14:textId="0DD54A0F" w:rsidR="2FC3BB59" w:rsidRDefault="2FC3BB59" w:rsidP="2FC3BB59">
      <w:r>
        <w:t>Microsoft can provide a sample data tokenization stored procedure. On the other hand, it is expected from customers to develop their own data tokenization stored procedure.</w:t>
      </w:r>
    </w:p>
    <w:p w14:paraId="229808C4" w14:textId="7798E95E" w:rsidR="2FC3BB59" w:rsidRDefault="2FC3BB59" w:rsidP="2FC3BB59">
      <w:r>
        <w:t>The machine learning prediction code developed in python is a sample in this demonstration. Microsoft does not provide a final solution. Customers must develop their own machine learning code.</w:t>
      </w:r>
    </w:p>
    <w:p w14:paraId="157C16CE" w14:textId="6DAB0BC2" w:rsidR="2FC3BB59" w:rsidRDefault="2FC3BB59" w:rsidP="2FC3BB59">
      <w:pPr>
        <w:pStyle w:val="Heading1"/>
      </w:pPr>
      <w:r>
        <w:lastRenderedPageBreak/>
        <w:t>Reference Solution Architecture</w:t>
      </w:r>
    </w:p>
    <w:p w14:paraId="775AA622" w14:textId="13B0B896" w:rsidR="2FC3BB59" w:rsidRDefault="2FC3BB59" w:rsidP="2FC3BB59">
      <w:pPr>
        <w:pStyle w:val="Heading1"/>
      </w:pPr>
      <w:r>
        <w:rPr>
          <w:noProof/>
        </w:rPr>
        <w:drawing>
          <wp:inline distT="0" distB="0" distL="0" distR="0" wp14:anchorId="4BD1B41E" wp14:editId="5C4F70B4">
            <wp:extent cx="6142418" cy="3332960"/>
            <wp:effectExtent l="0" t="0" r="0" b="0"/>
            <wp:docPr id="1784286828" name="Picture 178428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286828"/>
                    <pic:cNvPicPr/>
                  </pic:nvPicPr>
                  <pic:blipFill>
                    <a:blip r:embed="rId10" cstate="print">
                      <a:extLst>
                        <a:ext uri="{28A0092B-C50C-407E-A947-70E740481C1C}">
                          <a14:useLocalDpi xmlns:a14="http://schemas.microsoft.com/office/drawing/2010/main" val="0"/>
                        </a:ext>
                      </a:extLst>
                    </a:blip>
                    <a:srcRect l="1664" r="1966"/>
                    <a:stretch>
                      <a:fillRect/>
                    </a:stretch>
                  </pic:blipFill>
                  <pic:spPr>
                    <a:xfrm>
                      <a:off x="0" y="0"/>
                      <a:ext cx="6142418" cy="3332960"/>
                    </a:xfrm>
                    <a:prstGeom prst="rect">
                      <a:avLst/>
                    </a:prstGeom>
                  </pic:spPr>
                </pic:pic>
              </a:graphicData>
            </a:graphic>
          </wp:inline>
        </w:drawing>
      </w:r>
    </w:p>
    <w:p w14:paraId="64280AFA" w14:textId="1D7A138B" w:rsidR="2FC3BB59" w:rsidRDefault="2FC3BB59" w:rsidP="2FC3BB59">
      <w:pPr>
        <w:pStyle w:val="Heading1"/>
      </w:pPr>
    </w:p>
    <w:p w14:paraId="76C725E3" w14:textId="77777777" w:rsidR="00563FE4" w:rsidRPr="00874AA1" w:rsidRDefault="0029405C" w:rsidP="00874AA1">
      <w:pPr>
        <w:pStyle w:val="Heading1"/>
      </w:pPr>
      <w:sdt>
        <w:sdtPr>
          <w:alias w:val="Objectives:"/>
          <w:tag w:val="Objectives:"/>
          <w:id w:val="-63415929"/>
          <w:placeholder>
            <w:docPart w:val="C2BE8CBD17C64ADD9136A15E99B0430A"/>
          </w:placeholder>
          <w:temporary/>
          <w:showingPlcHdr/>
          <w15:appearance w15:val="hidden"/>
        </w:sdtPr>
        <w:sdtEndPr/>
        <w:sdtContent>
          <w:r w:rsidR="00874AA1" w:rsidRPr="00874AA1">
            <w:t>Objectives:</w:t>
          </w:r>
        </w:sdtContent>
      </w:sdt>
    </w:p>
    <w:p w14:paraId="510564CF" w14:textId="6EF4ADD0" w:rsidR="001E3ADA" w:rsidRDefault="008157C7" w:rsidP="00874AA1">
      <w:pPr>
        <w:pStyle w:val="ListBullet"/>
      </w:pPr>
      <w:r>
        <w:t xml:space="preserve">Data </w:t>
      </w:r>
      <w:r w:rsidR="004420A5">
        <w:t>is</w:t>
      </w:r>
      <w:r>
        <w:t xml:space="preserve"> masked with tokenization logic</w:t>
      </w:r>
      <w:r w:rsidR="004420A5">
        <w:t xml:space="preserve"> at on-premises servers/customer environment</w:t>
      </w:r>
      <w:r>
        <w:t xml:space="preserve">. </w:t>
      </w:r>
      <w:proofErr w:type="gramStart"/>
      <w:r w:rsidR="004420A5">
        <w:t>In order to</w:t>
      </w:r>
      <w:proofErr w:type="gramEnd"/>
      <w:r w:rsidR="004420A5">
        <w:t xml:space="preserve"> perform this task, there is </w:t>
      </w:r>
      <w:r w:rsidR="001C2B65">
        <w:t>a</w:t>
      </w:r>
      <w:r w:rsidR="004420A5">
        <w:t xml:space="preserve"> stored procedure at customer environment</w:t>
      </w:r>
      <w:r w:rsidR="001C2B65">
        <w:t xml:space="preserve"> that</w:t>
      </w:r>
      <w:r w:rsidR="004420A5">
        <w:t xml:space="preserve"> performs </w:t>
      </w:r>
      <w:r w:rsidR="001C2B65">
        <w:t>data tokenization. Data tokenization is requested from an application (Data Tokenization App) that is developed on no code/low code app development platform - Microsoft Power Apps.</w:t>
      </w:r>
    </w:p>
    <w:p w14:paraId="2A60F5D2" w14:textId="77777777" w:rsidR="001C2B65" w:rsidRPr="00874AA1" w:rsidRDefault="001C2B65" w:rsidP="001C2B65">
      <w:pPr>
        <w:pStyle w:val="ListBullet"/>
        <w:numPr>
          <w:ilvl w:val="0"/>
          <w:numId w:val="0"/>
        </w:numPr>
        <w:ind w:left="720"/>
      </w:pPr>
    </w:p>
    <w:p w14:paraId="56F9300A" w14:textId="5211834B" w:rsidR="001E3ADA" w:rsidRPr="00874AA1" w:rsidRDefault="001C2B65" w:rsidP="00874AA1">
      <w:pPr>
        <w:pStyle w:val="ListBullet"/>
      </w:pPr>
      <w:r>
        <w:t>In Power Apps application (Data Tokenization App), you select the source environment, tables and fields that nee</w:t>
      </w:r>
      <w:r w:rsidR="1CA8BE66">
        <w:t xml:space="preserve">d to be tokenized </w:t>
      </w:r>
      <w:proofErr w:type="gramStart"/>
      <w:r w:rsidR="1CA8BE66">
        <w:t>and also</w:t>
      </w:r>
      <w:proofErr w:type="gramEnd"/>
      <w:r w:rsidR="1CA8BE66">
        <w:t xml:space="preserve"> the target environment where tokenized data will be sent. A request is created after you select the required fields. An email is sent to admin group(s) (approvers). Once the admin group(s) approves the request, data tokenization stored procedure at customer environment is triggered for data tokenization. After data is tokenized, tokenized data is sent to Azure Synapse Analytics.</w:t>
      </w:r>
    </w:p>
    <w:p w14:paraId="2C1BDE24" w14:textId="2492F66F" w:rsidR="001E3ADA" w:rsidRPr="00874AA1" w:rsidRDefault="1CA8BE66" w:rsidP="1CA8BE66">
      <w:pPr>
        <w:pStyle w:val="ListParagraph"/>
        <w:rPr>
          <w:sz w:val="22"/>
          <w:szCs w:val="22"/>
        </w:rPr>
      </w:pPr>
      <w:r w:rsidRPr="1CA8BE66">
        <w:rPr>
          <w:sz w:val="22"/>
          <w:szCs w:val="22"/>
        </w:rPr>
        <w:t xml:space="preserve">Data tokenization </w:t>
      </w:r>
      <w:proofErr w:type="gramStart"/>
      <w:r w:rsidRPr="1CA8BE66">
        <w:rPr>
          <w:sz w:val="22"/>
          <w:szCs w:val="22"/>
        </w:rPr>
        <w:t>stored procedure</w:t>
      </w:r>
      <w:proofErr w:type="gramEnd"/>
      <w:r w:rsidRPr="1CA8BE66">
        <w:rPr>
          <w:sz w:val="22"/>
          <w:szCs w:val="22"/>
        </w:rPr>
        <w:t xml:space="preserve"> at customer environment performs the data tokenization request and sends the tokenized/masked data to Azure Synapse Analytics for advanced analytics.</w:t>
      </w:r>
    </w:p>
    <w:p w14:paraId="2C2C5615" w14:textId="54C40EAF" w:rsidR="001E3ADA" w:rsidRPr="00874AA1" w:rsidRDefault="1CA8BE66" w:rsidP="1CA8BE66">
      <w:pPr>
        <w:pStyle w:val="ListParagraph"/>
        <w:rPr>
          <w:sz w:val="22"/>
          <w:szCs w:val="22"/>
        </w:rPr>
      </w:pPr>
      <w:r w:rsidRPr="2FC3BB59">
        <w:rPr>
          <w:sz w:val="22"/>
          <w:szCs w:val="22"/>
        </w:rPr>
        <w:t xml:space="preserve">Azure Synapse Analytics Pipelines orchestrates </w:t>
      </w:r>
      <w:proofErr w:type="gramStart"/>
      <w:r w:rsidRPr="2FC3BB59">
        <w:rPr>
          <w:sz w:val="22"/>
          <w:szCs w:val="22"/>
        </w:rPr>
        <w:t>below cycles</w:t>
      </w:r>
      <w:proofErr w:type="gramEnd"/>
      <w:r w:rsidRPr="2FC3BB59">
        <w:rPr>
          <w:sz w:val="22"/>
          <w:szCs w:val="22"/>
        </w:rPr>
        <w:t xml:space="preserve"> from beginning</w:t>
      </w:r>
      <w:r w:rsidR="2FC3BB59" w:rsidRPr="2FC3BB59">
        <w:rPr>
          <w:sz w:val="22"/>
          <w:szCs w:val="22"/>
        </w:rPr>
        <w:t xml:space="preserve"> to end:</w:t>
      </w:r>
    </w:p>
    <w:p w14:paraId="57CA3C10" w14:textId="40EAA68A" w:rsidR="2FC3BB59" w:rsidRDefault="2FC3BB59" w:rsidP="2FC3BB59">
      <w:pPr>
        <w:pStyle w:val="ListParagraph"/>
        <w:numPr>
          <w:ilvl w:val="1"/>
          <w:numId w:val="11"/>
        </w:numPr>
        <w:rPr>
          <w:sz w:val="22"/>
          <w:szCs w:val="22"/>
        </w:rPr>
      </w:pPr>
      <w:r w:rsidRPr="2FC3BB59">
        <w:rPr>
          <w:sz w:val="22"/>
          <w:szCs w:val="22"/>
        </w:rPr>
        <w:t xml:space="preserve">Collect metadata information (which tables and columns can move to </w:t>
      </w:r>
      <w:proofErr w:type="gramStart"/>
      <w:r w:rsidRPr="2FC3BB59">
        <w:rPr>
          <w:sz w:val="22"/>
          <w:szCs w:val="22"/>
        </w:rPr>
        <w:t>Azure ,</w:t>
      </w:r>
      <w:proofErr w:type="gramEnd"/>
      <w:r w:rsidRPr="2FC3BB59">
        <w:rPr>
          <w:sz w:val="22"/>
          <w:szCs w:val="22"/>
        </w:rPr>
        <w:t xml:space="preserve"> also which columns </w:t>
      </w:r>
      <w:proofErr w:type="gramStart"/>
      <w:r w:rsidRPr="2FC3BB59">
        <w:rPr>
          <w:sz w:val="22"/>
          <w:szCs w:val="22"/>
        </w:rPr>
        <w:t>needs</w:t>
      </w:r>
      <w:proofErr w:type="gramEnd"/>
      <w:r w:rsidRPr="2FC3BB59">
        <w:rPr>
          <w:sz w:val="22"/>
          <w:szCs w:val="22"/>
        </w:rPr>
        <w:t xml:space="preserve"> to be tokenized)</w:t>
      </w:r>
    </w:p>
    <w:p w14:paraId="1425B4C0" w14:textId="137D936E" w:rsidR="2FC3BB59" w:rsidRDefault="2FC3BB59" w:rsidP="2FC3BB59">
      <w:pPr>
        <w:pStyle w:val="ListParagraph"/>
        <w:numPr>
          <w:ilvl w:val="1"/>
          <w:numId w:val="11"/>
        </w:numPr>
        <w:rPr>
          <w:sz w:val="22"/>
          <w:szCs w:val="22"/>
        </w:rPr>
      </w:pPr>
      <w:r w:rsidRPr="2FC3BB59">
        <w:rPr>
          <w:sz w:val="22"/>
          <w:szCs w:val="22"/>
        </w:rPr>
        <w:t xml:space="preserve">Trigger Token Generation Procedures on </w:t>
      </w:r>
      <w:proofErr w:type="gramStart"/>
      <w:r w:rsidRPr="2FC3BB59">
        <w:rPr>
          <w:sz w:val="22"/>
          <w:szCs w:val="22"/>
        </w:rPr>
        <w:t>On-Premise</w:t>
      </w:r>
      <w:proofErr w:type="gramEnd"/>
      <w:r w:rsidRPr="2FC3BB59">
        <w:rPr>
          <w:sz w:val="22"/>
          <w:szCs w:val="22"/>
        </w:rPr>
        <w:t xml:space="preserve"> Server (Token generation needs to be done at on-premise environment)</w:t>
      </w:r>
    </w:p>
    <w:p w14:paraId="3C11E166" w14:textId="5B6FFA9D" w:rsidR="2FC3BB59" w:rsidRDefault="2FC3BB59" w:rsidP="2FC3BB59">
      <w:pPr>
        <w:pStyle w:val="ListParagraph"/>
        <w:numPr>
          <w:ilvl w:val="1"/>
          <w:numId w:val="11"/>
        </w:numPr>
        <w:rPr>
          <w:sz w:val="22"/>
          <w:szCs w:val="22"/>
        </w:rPr>
      </w:pPr>
      <w:r w:rsidRPr="2FC3BB59">
        <w:rPr>
          <w:sz w:val="22"/>
          <w:szCs w:val="22"/>
        </w:rPr>
        <w:t>Copy tokenized data to Azure Synapse Analytics Storage Environment as a target. (Target can be changed if business needs change)</w:t>
      </w:r>
    </w:p>
    <w:p w14:paraId="4051641A" w14:textId="7316EF38" w:rsidR="2FC3BB59" w:rsidRDefault="2FC3BB59" w:rsidP="2FC3BB59">
      <w:pPr>
        <w:pStyle w:val="ListParagraph"/>
        <w:numPr>
          <w:ilvl w:val="1"/>
          <w:numId w:val="11"/>
        </w:numPr>
        <w:rPr>
          <w:sz w:val="22"/>
          <w:szCs w:val="22"/>
        </w:rPr>
      </w:pPr>
      <w:r w:rsidRPr="2FC3BB59">
        <w:rPr>
          <w:sz w:val="22"/>
          <w:szCs w:val="22"/>
        </w:rPr>
        <w:t xml:space="preserve">If any Tokenized results needs to move </w:t>
      </w:r>
      <w:proofErr w:type="gramStart"/>
      <w:r w:rsidRPr="2FC3BB59">
        <w:rPr>
          <w:sz w:val="22"/>
          <w:szCs w:val="22"/>
        </w:rPr>
        <w:t>on-Premise</w:t>
      </w:r>
      <w:proofErr w:type="gramEnd"/>
      <w:r w:rsidRPr="2FC3BB59">
        <w:rPr>
          <w:sz w:val="22"/>
          <w:szCs w:val="22"/>
        </w:rPr>
        <w:t xml:space="preserve"> </w:t>
      </w:r>
    </w:p>
    <w:p w14:paraId="146B1FE8" w14:textId="3D8323B4" w:rsidR="2FC3BB59" w:rsidRDefault="2FC3BB59" w:rsidP="2FC3BB59">
      <w:pPr>
        <w:pStyle w:val="ListParagraph"/>
        <w:numPr>
          <w:ilvl w:val="2"/>
          <w:numId w:val="11"/>
        </w:numPr>
        <w:rPr>
          <w:sz w:val="22"/>
          <w:szCs w:val="22"/>
        </w:rPr>
      </w:pPr>
      <w:r w:rsidRPr="2FC3BB59">
        <w:rPr>
          <w:sz w:val="22"/>
          <w:szCs w:val="22"/>
        </w:rPr>
        <w:t xml:space="preserve">Copy Tokenized data to </w:t>
      </w:r>
      <w:proofErr w:type="gramStart"/>
      <w:r w:rsidRPr="2FC3BB59">
        <w:rPr>
          <w:sz w:val="22"/>
          <w:szCs w:val="22"/>
        </w:rPr>
        <w:t>On-Premise</w:t>
      </w:r>
      <w:proofErr w:type="gramEnd"/>
      <w:r w:rsidRPr="2FC3BB59">
        <w:rPr>
          <w:sz w:val="22"/>
          <w:szCs w:val="22"/>
        </w:rPr>
        <w:t xml:space="preserve"> Environment</w:t>
      </w:r>
    </w:p>
    <w:p w14:paraId="000B86E6" w14:textId="78317AEF" w:rsidR="2FC3BB59" w:rsidRDefault="2FC3BB59" w:rsidP="2FC3BB59">
      <w:pPr>
        <w:pStyle w:val="ListParagraph"/>
        <w:numPr>
          <w:ilvl w:val="2"/>
          <w:numId w:val="11"/>
        </w:numPr>
        <w:rPr>
          <w:sz w:val="22"/>
          <w:szCs w:val="22"/>
        </w:rPr>
      </w:pPr>
      <w:r w:rsidRPr="2FC3BB59">
        <w:rPr>
          <w:sz w:val="22"/>
          <w:szCs w:val="22"/>
        </w:rPr>
        <w:t xml:space="preserve">Trigger Detokenize Procedure on </w:t>
      </w:r>
      <w:proofErr w:type="gramStart"/>
      <w:r w:rsidRPr="2FC3BB59">
        <w:rPr>
          <w:sz w:val="22"/>
          <w:szCs w:val="22"/>
        </w:rPr>
        <w:t>On-Premise</w:t>
      </w:r>
      <w:proofErr w:type="gramEnd"/>
      <w:r w:rsidRPr="2FC3BB59">
        <w:rPr>
          <w:sz w:val="22"/>
          <w:szCs w:val="22"/>
        </w:rPr>
        <w:t xml:space="preserve"> Server (this procedure replaces all tokens with original Value)</w:t>
      </w:r>
    </w:p>
    <w:p w14:paraId="409FAED8" w14:textId="4A56587F" w:rsidR="2FC3BB59" w:rsidRDefault="2FC3BB59" w:rsidP="2FC3BB59">
      <w:pPr>
        <w:pStyle w:val="ListParagraph"/>
        <w:rPr>
          <w:sz w:val="22"/>
          <w:szCs w:val="22"/>
        </w:rPr>
      </w:pPr>
    </w:p>
    <w:p w14:paraId="68B746EA" w14:textId="64126512" w:rsidR="001E3ADA" w:rsidRPr="00874AA1" w:rsidRDefault="1CA8BE66" w:rsidP="1CA8BE66">
      <w:pPr>
        <w:pStyle w:val="ListParagraph"/>
        <w:rPr>
          <w:sz w:val="22"/>
          <w:szCs w:val="22"/>
        </w:rPr>
      </w:pPr>
      <w:r w:rsidRPr="2FC3BB59">
        <w:rPr>
          <w:sz w:val="22"/>
          <w:szCs w:val="22"/>
        </w:rPr>
        <w:t>Azure Machine Learning Notebooks performs:</w:t>
      </w:r>
    </w:p>
    <w:p w14:paraId="3A9C43F5" w14:textId="4EFC5AB6" w:rsidR="2FC3BB59" w:rsidRDefault="2FC3BB59" w:rsidP="2FC3BB59">
      <w:pPr>
        <w:pStyle w:val="ListParagraph"/>
        <w:rPr>
          <w:sz w:val="22"/>
          <w:szCs w:val="22"/>
        </w:rPr>
      </w:pPr>
      <w:r w:rsidRPr="2FC3BB59">
        <w:rPr>
          <w:sz w:val="22"/>
          <w:szCs w:val="22"/>
        </w:rPr>
        <w:t>Experiment Works with Tokenized Data</w:t>
      </w:r>
    </w:p>
    <w:p w14:paraId="31F1E54E" w14:textId="0F7808A5" w:rsidR="2FC3BB59" w:rsidRDefault="2FC3BB59" w:rsidP="2FC3BB59">
      <w:pPr>
        <w:pStyle w:val="ListParagraph"/>
        <w:rPr>
          <w:sz w:val="22"/>
          <w:szCs w:val="22"/>
        </w:rPr>
      </w:pPr>
      <w:r w:rsidRPr="2FC3BB59">
        <w:rPr>
          <w:sz w:val="22"/>
          <w:szCs w:val="22"/>
        </w:rPr>
        <w:t>Training Machine Learning models with Tokenized Data</w:t>
      </w:r>
    </w:p>
    <w:p w14:paraId="7C531F77" w14:textId="395ACBC3" w:rsidR="2FC3BB59" w:rsidRDefault="2FC3BB59" w:rsidP="2FC3BB59">
      <w:pPr>
        <w:pStyle w:val="ListParagraph"/>
        <w:rPr>
          <w:sz w:val="22"/>
          <w:szCs w:val="22"/>
        </w:rPr>
      </w:pPr>
      <w:r w:rsidRPr="2FC3BB59">
        <w:rPr>
          <w:sz w:val="22"/>
          <w:szCs w:val="22"/>
        </w:rPr>
        <w:t xml:space="preserve">Prediction with Tokenized Data, and write results into Synapse Analytics Workspace Storage </w:t>
      </w:r>
    </w:p>
    <w:p w14:paraId="30B4DD7B" w14:textId="2354E2DE" w:rsidR="001E3ADA" w:rsidRPr="00874AA1" w:rsidRDefault="001E3ADA" w:rsidP="2FC3BB59">
      <w:pPr>
        <w:pStyle w:val="ListBullet"/>
        <w:numPr>
          <w:ilvl w:val="0"/>
          <w:numId w:val="0"/>
        </w:numPr>
      </w:pPr>
    </w:p>
    <w:p w14:paraId="25A1761A" w14:textId="17C917D2" w:rsidR="00563FE4" w:rsidRPr="00874AA1" w:rsidRDefault="00EF0C16" w:rsidP="00874AA1">
      <w:pPr>
        <w:pStyle w:val="Heading1"/>
      </w:pPr>
      <w:r>
        <w:t>Requirements for Demo platform</w:t>
      </w:r>
    </w:p>
    <w:p w14:paraId="3E3C82AF" w14:textId="29B5EFDE" w:rsidR="001E3ADA" w:rsidRPr="00874AA1" w:rsidRDefault="2FC3BB59" w:rsidP="2FC3BB59">
      <w:pPr>
        <w:pStyle w:val="Normal-Indented"/>
        <w:numPr>
          <w:ilvl w:val="1"/>
          <w:numId w:val="8"/>
        </w:numPr>
      </w:pPr>
      <w:r>
        <w:t xml:space="preserve">All On-Premises Data Sources </w:t>
      </w:r>
      <w:proofErr w:type="gramStart"/>
      <w:r>
        <w:t>is</w:t>
      </w:r>
      <w:proofErr w:type="gramEnd"/>
      <w:r>
        <w:t xml:space="preserve"> MSSQL Server</w:t>
      </w:r>
    </w:p>
    <w:p w14:paraId="5F04FFD4" w14:textId="7D1825FF" w:rsidR="00563FE4" w:rsidRPr="00874AA1" w:rsidRDefault="2FC3BB59" w:rsidP="2FC3BB59">
      <w:pPr>
        <w:pStyle w:val="Normal-Indented"/>
        <w:numPr>
          <w:ilvl w:val="1"/>
          <w:numId w:val="8"/>
        </w:numPr>
      </w:pPr>
      <w:r>
        <w:t xml:space="preserve">Metadata Parts can be </w:t>
      </w:r>
      <w:proofErr w:type="gramStart"/>
      <w:r>
        <w:t>hold</w:t>
      </w:r>
      <w:proofErr w:type="gramEnd"/>
      <w:r>
        <w:t xml:space="preserve"> separated SQL Server</w:t>
      </w:r>
    </w:p>
    <w:p w14:paraId="5DEE2C88" w14:textId="6935BB14" w:rsidR="00563FE4" w:rsidRPr="00874AA1" w:rsidRDefault="2FC3BB59" w:rsidP="2FC3BB59">
      <w:pPr>
        <w:pStyle w:val="Normal-Indented"/>
        <w:numPr>
          <w:ilvl w:val="1"/>
          <w:numId w:val="8"/>
        </w:numPr>
      </w:pPr>
      <w:r>
        <w:t xml:space="preserve">Token Generator, Detokenized procedures and Tokens table must be </w:t>
      </w:r>
      <w:proofErr w:type="gramStart"/>
      <w:r>
        <w:t>hold</w:t>
      </w:r>
      <w:proofErr w:type="gramEnd"/>
      <w:r>
        <w:t xml:space="preserve"> on Source Database (it uses joins with original table, token table and/or result table)</w:t>
      </w:r>
    </w:p>
    <w:p w14:paraId="208AEB24" w14:textId="2FFAAB76" w:rsidR="00563FE4" w:rsidRPr="00874AA1" w:rsidRDefault="00563FE4" w:rsidP="2FC3BB59">
      <w:pPr>
        <w:pStyle w:val="Normal-Indented"/>
      </w:pPr>
    </w:p>
    <w:p w14:paraId="64951E0B" w14:textId="5A895E44" w:rsidR="00563FE4" w:rsidRPr="00874AA1" w:rsidRDefault="00563FE4" w:rsidP="2FC3BB59">
      <w:pPr>
        <w:pStyle w:val="Heading1"/>
        <w:ind w:left="720"/>
      </w:pPr>
    </w:p>
    <w:p w14:paraId="09CA65CE" w14:textId="64A2346A" w:rsidR="00563FE4" w:rsidRPr="00874AA1" w:rsidRDefault="00EF0C16" w:rsidP="00874AA1">
      <w:pPr>
        <w:pStyle w:val="Heading1"/>
      </w:pPr>
      <w:r>
        <w:t>Technical Details</w:t>
      </w:r>
    </w:p>
    <w:p w14:paraId="34B03D8B" w14:textId="26B30BA8" w:rsidR="005244D5" w:rsidRDefault="00EF0C16" w:rsidP="00EF0C16">
      <w:pPr>
        <w:pStyle w:val="Heading2"/>
      </w:pPr>
      <w:r>
        <w:t>Power Apps</w:t>
      </w:r>
    </w:p>
    <w:p w14:paraId="0148E79B" w14:textId="0B0B1DFA" w:rsidR="2FC3BB59" w:rsidRDefault="2FC3BB59" w:rsidP="2FC3BB59">
      <w:r>
        <w:t xml:space="preserve">We created a simple app utilizing Microsoft Power Apps for </w:t>
      </w:r>
      <w:proofErr w:type="gramStart"/>
      <w:r>
        <w:t>management</w:t>
      </w:r>
      <w:proofErr w:type="gramEnd"/>
      <w:r>
        <w:t xml:space="preserve"> and approval process for the reference solution. This app works on metadata SQL database which includes table names, column names, selected columns for tokenization and approval process data.</w:t>
      </w:r>
    </w:p>
    <w:p w14:paraId="1E7862E7" w14:textId="417EE8A6" w:rsidR="2FC3BB59" w:rsidRDefault="2FC3BB59" w:rsidP="2FC3BB59">
      <w:r>
        <w:t>Splash screen of the app:</w:t>
      </w:r>
    </w:p>
    <w:p w14:paraId="64B3DD8F" w14:textId="338996B3" w:rsidR="2FC3BB59" w:rsidRDefault="2FC3BB59" w:rsidP="2FC3BB59">
      <w:r>
        <w:rPr>
          <w:noProof/>
        </w:rPr>
        <w:drawing>
          <wp:inline distT="0" distB="0" distL="0" distR="0" wp14:anchorId="2367A473" wp14:editId="57C4FB3D">
            <wp:extent cx="5897710" cy="2085995"/>
            <wp:effectExtent l="0" t="0" r="0" b="0"/>
            <wp:docPr id="1404205870" name="Picture 140420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205870"/>
                    <pic:cNvPicPr/>
                  </pic:nvPicPr>
                  <pic:blipFill>
                    <a:blip r:embed="rId11" cstate="print">
                      <a:extLst>
                        <a:ext uri="{28A0092B-C50C-407E-A947-70E740481C1C}">
                          <a14:useLocalDpi xmlns:a14="http://schemas.microsoft.com/office/drawing/2010/main" val="0"/>
                        </a:ext>
                      </a:extLst>
                    </a:blip>
                    <a:srcRect b="36887"/>
                    <a:stretch>
                      <a:fillRect/>
                    </a:stretch>
                  </pic:blipFill>
                  <pic:spPr>
                    <a:xfrm>
                      <a:off x="0" y="0"/>
                      <a:ext cx="5897710" cy="2085995"/>
                    </a:xfrm>
                    <a:prstGeom prst="rect">
                      <a:avLst/>
                    </a:prstGeom>
                  </pic:spPr>
                </pic:pic>
              </a:graphicData>
            </a:graphic>
          </wp:inline>
        </w:drawing>
      </w:r>
    </w:p>
    <w:p w14:paraId="01944042" w14:textId="4D6AD92A" w:rsidR="2FC3BB59" w:rsidRDefault="2FC3BB59" w:rsidP="2FC3BB59">
      <w:r>
        <w:t xml:space="preserve">New Copy </w:t>
      </w:r>
      <w:proofErr w:type="gramStart"/>
      <w:r>
        <w:t>request</w:t>
      </w:r>
      <w:proofErr w:type="gramEnd"/>
      <w:r>
        <w:t xml:space="preserve"> can be created using simple UX as shown below. User selects data source, source table &amp; columns and selects fields to be tokenized.</w:t>
      </w:r>
    </w:p>
    <w:p w14:paraId="15B047A0" w14:textId="1EF540BD" w:rsidR="2FC3BB59" w:rsidRDefault="2FC3BB59" w:rsidP="2FC3BB59">
      <w:r>
        <w:rPr>
          <w:noProof/>
        </w:rPr>
        <w:lastRenderedPageBreak/>
        <w:drawing>
          <wp:inline distT="0" distB="0" distL="0" distR="0" wp14:anchorId="2FE7C119" wp14:editId="3B501D74">
            <wp:extent cx="5740600" cy="3217128"/>
            <wp:effectExtent l="0" t="0" r="0" b="0"/>
            <wp:docPr id="601701778" name="Picture 60170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600" cy="3217128"/>
                    </a:xfrm>
                    <a:prstGeom prst="rect">
                      <a:avLst/>
                    </a:prstGeom>
                  </pic:spPr>
                </pic:pic>
              </a:graphicData>
            </a:graphic>
          </wp:inline>
        </w:drawing>
      </w:r>
    </w:p>
    <w:p w14:paraId="64711FB0" w14:textId="135AE827" w:rsidR="2FC3BB59" w:rsidRDefault="2FC3BB59" w:rsidP="2FC3BB59">
      <w:r>
        <w:rPr>
          <w:noProof/>
        </w:rPr>
        <w:drawing>
          <wp:inline distT="0" distB="0" distL="0" distR="0" wp14:anchorId="7C8AE2D6" wp14:editId="7374BE59">
            <wp:extent cx="5948699" cy="3333750"/>
            <wp:effectExtent l="0" t="0" r="0" b="0"/>
            <wp:docPr id="1923941356" name="Picture 192394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8699" cy="3333750"/>
                    </a:xfrm>
                    <a:prstGeom prst="rect">
                      <a:avLst/>
                    </a:prstGeom>
                  </pic:spPr>
                </pic:pic>
              </a:graphicData>
            </a:graphic>
          </wp:inline>
        </w:drawing>
      </w:r>
    </w:p>
    <w:p w14:paraId="7D9EE4BC" w14:textId="274BCADC" w:rsidR="2FC3BB59" w:rsidRDefault="2FC3BB59" w:rsidP="2FC3BB59">
      <w:r>
        <w:t xml:space="preserve">When </w:t>
      </w:r>
      <w:proofErr w:type="gramStart"/>
      <w:r>
        <w:t>request</w:t>
      </w:r>
      <w:proofErr w:type="gramEnd"/>
      <w:r>
        <w:t xml:space="preserve"> is submitted by requestor, the app sends a notification to default approver via Teams or email. This notification and approval mechanism is created using Power Automate and can be easily customized based on business needs.</w:t>
      </w:r>
    </w:p>
    <w:p w14:paraId="0DC393BC" w14:textId="12625E43" w:rsidR="2FC3BB59" w:rsidRDefault="2FC3BB59" w:rsidP="2FC3BB59">
      <w:r>
        <w:rPr>
          <w:noProof/>
        </w:rPr>
        <w:lastRenderedPageBreak/>
        <w:drawing>
          <wp:inline distT="0" distB="0" distL="0" distR="0" wp14:anchorId="140FE1C1" wp14:editId="668A9BCB">
            <wp:extent cx="4572000" cy="1952625"/>
            <wp:effectExtent l="0" t="0" r="0" b="0"/>
            <wp:docPr id="477369167" name="Picture 47736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0751BA76" w14:textId="4B09A7F0" w:rsidR="2FC3BB59" w:rsidRDefault="2FC3BB59" w:rsidP="2FC3BB59"/>
    <w:p w14:paraId="353C3D81" w14:textId="63BFEDA8" w:rsidR="2FC3BB59" w:rsidRDefault="2FC3BB59" w:rsidP="2FC3BB59">
      <w:r>
        <w:t>Then approver opens the app and approves/rejects the request after review.</w:t>
      </w:r>
    </w:p>
    <w:p w14:paraId="212A1C9A" w14:textId="2B34AC6A" w:rsidR="2FC3BB59" w:rsidRDefault="2FC3BB59" w:rsidP="2FC3BB59">
      <w:r>
        <w:rPr>
          <w:noProof/>
        </w:rPr>
        <w:drawing>
          <wp:inline distT="0" distB="0" distL="0" distR="0" wp14:anchorId="7B4D9DDB" wp14:editId="7BD6359A">
            <wp:extent cx="5753100" cy="3212147"/>
            <wp:effectExtent l="0" t="0" r="0" b="0"/>
            <wp:docPr id="957515780" name="Picture 95751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100" cy="3212147"/>
                    </a:xfrm>
                    <a:prstGeom prst="rect">
                      <a:avLst/>
                    </a:prstGeom>
                  </pic:spPr>
                </pic:pic>
              </a:graphicData>
            </a:graphic>
          </wp:inline>
        </w:drawing>
      </w:r>
    </w:p>
    <w:p w14:paraId="1A71641A" w14:textId="0D7804D2" w:rsidR="2FC3BB59" w:rsidRDefault="2FC3BB59" w:rsidP="2FC3BB59"/>
    <w:p w14:paraId="72DAC349" w14:textId="729EC5F3" w:rsidR="2FC3BB59" w:rsidRDefault="2FC3BB59" w:rsidP="2FC3BB59">
      <w:r>
        <w:t>After approver approves the request, it updates metadata database with new copy activity record. Then, Azure Synapse Data Pipeline checks this database for pending actions and triggers tokenization and data transfer job.</w:t>
      </w:r>
    </w:p>
    <w:p w14:paraId="6874795E" w14:textId="1DE53087" w:rsidR="2FC3BB59" w:rsidRDefault="2FC3BB59" w:rsidP="2FC3BB59"/>
    <w:p w14:paraId="688D1A0C" w14:textId="55A27E56" w:rsidR="2FC3BB59" w:rsidRDefault="2FC3BB59" w:rsidP="2FC3BB59"/>
    <w:p w14:paraId="20039B56" w14:textId="55F7F29E" w:rsidR="2FC3BB59" w:rsidRDefault="2FC3BB59" w:rsidP="2FC3BB59"/>
    <w:p w14:paraId="1AFEBE0D" w14:textId="39A1BE74" w:rsidR="2FC3BB59" w:rsidRDefault="2FC3BB59" w:rsidP="2FC3BB59"/>
    <w:p w14:paraId="650F2774" w14:textId="77777777" w:rsidR="0029405C" w:rsidRDefault="0029405C" w:rsidP="2FC3BB59"/>
    <w:p w14:paraId="7C9A4765" w14:textId="1325A66B" w:rsidR="2FC3BB59" w:rsidRDefault="2FC3BB59" w:rsidP="2FC3BB59"/>
    <w:p w14:paraId="3303F6FB" w14:textId="040E7956" w:rsidR="00EF0C16" w:rsidRDefault="00EF0C16" w:rsidP="00EF0C16">
      <w:pPr>
        <w:pStyle w:val="Heading2"/>
      </w:pPr>
      <w:r>
        <w:lastRenderedPageBreak/>
        <w:t>Azure Synapse Analytics</w:t>
      </w:r>
    </w:p>
    <w:p w14:paraId="65F0A665" w14:textId="116A2687" w:rsidR="00EF0C16" w:rsidRDefault="2FC3BB59" w:rsidP="2FC3BB59">
      <w:r>
        <w:t>Azure Synapse Analytics has two pipelines:</w:t>
      </w:r>
    </w:p>
    <w:p w14:paraId="604B84AB" w14:textId="0884C7ED" w:rsidR="00EF0C16" w:rsidRDefault="2FC3BB59" w:rsidP="2FC3BB59">
      <w:pPr>
        <w:rPr>
          <w:b/>
          <w:bCs/>
        </w:rPr>
      </w:pPr>
      <w:r w:rsidRPr="2FC3BB59">
        <w:rPr>
          <w:b/>
          <w:bCs/>
        </w:rPr>
        <w:t xml:space="preserve">Pipeline 1: Move Data </w:t>
      </w:r>
      <w:proofErr w:type="gramStart"/>
      <w:r w:rsidRPr="2FC3BB59">
        <w:rPr>
          <w:b/>
          <w:bCs/>
        </w:rPr>
        <w:t>To</w:t>
      </w:r>
      <w:proofErr w:type="gramEnd"/>
      <w:r w:rsidRPr="2FC3BB59">
        <w:rPr>
          <w:b/>
          <w:bCs/>
        </w:rPr>
        <w:t xml:space="preserve"> Azure</w:t>
      </w:r>
    </w:p>
    <w:p w14:paraId="50AA8DD0" w14:textId="6F465A9F" w:rsidR="00EF0C16" w:rsidRDefault="2FC3BB59" w:rsidP="2FC3BB59">
      <w:r>
        <w:t xml:space="preserve">This general structure of the pipeline is reflected in Figure 1: </w:t>
      </w:r>
    </w:p>
    <w:p w14:paraId="1D601E2E" w14:textId="790F01B2" w:rsidR="00EF0C16" w:rsidRDefault="2FC3BB59" w:rsidP="2FC3BB59">
      <w:pPr>
        <w:jc w:val="center"/>
      </w:pPr>
      <w:r>
        <w:rPr>
          <w:noProof/>
        </w:rPr>
        <w:drawing>
          <wp:inline distT="0" distB="0" distL="0" distR="0" wp14:anchorId="700D3D47" wp14:editId="0B8C2C80">
            <wp:extent cx="4572000" cy="2333625"/>
            <wp:effectExtent l="0" t="0" r="0" b="0"/>
            <wp:docPr id="813643902" name="Picture 81364390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73EF2CA1" w14:textId="2025285E" w:rsidR="00EF0C16" w:rsidRDefault="2FC3BB59" w:rsidP="2FC3BB59">
      <w:pPr>
        <w:jc w:val="center"/>
      </w:pPr>
      <w:r>
        <w:t>Figure 1: Move Data to Azure Pipeline</w:t>
      </w:r>
    </w:p>
    <w:p w14:paraId="1A9DE716" w14:textId="59B82E3A" w:rsidR="00EF0C16" w:rsidRDefault="00EF0C16" w:rsidP="2FC3BB59"/>
    <w:p w14:paraId="4020B9B6" w14:textId="6834025F" w:rsidR="00EF0C16" w:rsidRDefault="2FC3BB59" w:rsidP="2FC3BB59">
      <w:r w:rsidRPr="2FC3BB59">
        <w:rPr>
          <w:b/>
          <w:bCs/>
        </w:rPr>
        <w:t xml:space="preserve">Get Table </w:t>
      </w:r>
      <w:proofErr w:type="gramStart"/>
      <w:r w:rsidRPr="2FC3BB59">
        <w:rPr>
          <w:b/>
          <w:bCs/>
        </w:rPr>
        <w:t xml:space="preserve">List </w:t>
      </w:r>
      <w:r>
        <w:t>:</w:t>
      </w:r>
      <w:proofErr w:type="gramEnd"/>
      <w:r>
        <w:t xml:space="preserve"> Get List of table to marked as permitted to move Azure with Query </w:t>
      </w:r>
    </w:p>
    <w:p w14:paraId="3B0738DC" w14:textId="48264A03" w:rsidR="00EF0C16" w:rsidRDefault="2FC3BB59" w:rsidP="2FC3BB59">
      <w:r w:rsidRPr="2FC3BB59">
        <w:rPr>
          <w:b/>
          <w:bCs/>
        </w:rPr>
        <w:t xml:space="preserve">Transfer </w:t>
      </w:r>
      <w:proofErr w:type="spellStart"/>
      <w:r w:rsidRPr="2FC3BB59">
        <w:rPr>
          <w:b/>
          <w:bCs/>
        </w:rPr>
        <w:t>ForEach</w:t>
      </w:r>
      <w:proofErr w:type="spellEnd"/>
      <w:r w:rsidRPr="2FC3BB59">
        <w:rPr>
          <w:b/>
          <w:bCs/>
        </w:rPr>
        <w:t xml:space="preserve"> </w:t>
      </w:r>
      <w:proofErr w:type="gramStart"/>
      <w:r w:rsidRPr="2FC3BB59">
        <w:rPr>
          <w:b/>
          <w:bCs/>
        </w:rPr>
        <w:t xml:space="preserve">Table </w:t>
      </w:r>
      <w:r>
        <w:t>:</w:t>
      </w:r>
      <w:proofErr w:type="gramEnd"/>
      <w:r>
        <w:t xml:space="preserve"> Loop for all tokenizable tables</w:t>
      </w:r>
    </w:p>
    <w:p w14:paraId="46C3BD2C" w14:textId="313947F2" w:rsidR="00EF0C16" w:rsidRDefault="2FC3BB59" w:rsidP="2FC3BB59">
      <w:r>
        <w:t xml:space="preserve">In </w:t>
      </w:r>
      <w:proofErr w:type="spellStart"/>
      <w:r>
        <w:t>ForEach</w:t>
      </w:r>
      <w:proofErr w:type="spellEnd"/>
      <w:r>
        <w:t xml:space="preserve"> Loop</w:t>
      </w:r>
    </w:p>
    <w:p w14:paraId="1D304817" w14:textId="2BDC21D7" w:rsidR="00EF0C16" w:rsidRDefault="2FC3BB59" w:rsidP="2FC3BB59">
      <w:r>
        <w:rPr>
          <w:noProof/>
        </w:rPr>
        <w:drawing>
          <wp:inline distT="0" distB="0" distL="0" distR="0" wp14:anchorId="79C90443" wp14:editId="4395227C">
            <wp:extent cx="4572000" cy="1771650"/>
            <wp:effectExtent l="0" t="0" r="0" b="0"/>
            <wp:docPr id="2078186552" name="Picture 207818655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1019D68C" w14:textId="7A74A535" w:rsidR="00EF0C16" w:rsidRDefault="2FC3BB59" w:rsidP="2FC3BB59">
      <w:pPr>
        <w:ind w:firstLine="720"/>
        <w:rPr>
          <w:b/>
          <w:bCs/>
        </w:rPr>
      </w:pPr>
      <w:proofErr w:type="spellStart"/>
      <w:r w:rsidRPr="2FC3BB59">
        <w:rPr>
          <w:b/>
          <w:bCs/>
        </w:rPr>
        <w:t>GenerateMissedTokensForTable</w:t>
      </w:r>
      <w:proofErr w:type="spellEnd"/>
      <w:proofErr w:type="gramStart"/>
      <w:r w:rsidRPr="2FC3BB59">
        <w:rPr>
          <w:b/>
          <w:bCs/>
        </w:rPr>
        <w:t xml:space="preserve">:  </w:t>
      </w:r>
      <w:r>
        <w:t>Trigger</w:t>
      </w:r>
      <w:proofErr w:type="gramEnd"/>
      <w:r>
        <w:t xml:space="preserve"> an SP to Populate </w:t>
      </w:r>
      <w:proofErr w:type="spellStart"/>
      <w:r>
        <w:t>tbTokens</w:t>
      </w:r>
      <w:proofErr w:type="spellEnd"/>
      <w:r>
        <w:t xml:space="preserve"> Table with original Data and Tokens. in next executions if tokens exist for a specific original value, procedure did not generate new token again.</w:t>
      </w:r>
    </w:p>
    <w:p w14:paraId="3AD8C12D" w14:textId="5B270116" w:rsidR="00EF0C16" w:rsidRDefault="2FC3BB59" w:rsidP="2FC3BB59">
      <w:pPr>
        <w:ind w:firstLine="720"/>
      </w:pPr>
      <w:proofErr w:type="spellStart"/>
      <w:r w:rsidRPr="2FC3BB59">
        <w:rPr>
          <w:b/>
          <w:bCs/>
        </w:rPr>
        <w:t>GetQueryForTable</w:t>
      </w:r>
      <w:proofErr w:type="spellEnd"/>
      <w:r w:rsidRPr="2FC3BB59">
        <w:rPr>
          <w:b/>
          <w:bCs/>
        </w:rPr>
        <w:t>:</w:t>
      </w:r>
      <w:r>
        <w:t xml:space="preserve"> This query getter procedure </w:t>
      </w:r>
      <w:proofErr w:type="gramStart"/>
      <w:r>
        <w:t>generate</w:t>
      </w:r>
      <w:proofErr w:type="gramEnd"/>
      <w:r>
        <w:t xml:space="preserve"> a query to return tokens for tokenized </w:t>
      </w:r>
      <w:proofErr w:type="gramStart"/>
      <w:r>
        <w:t>columns</w:t>
      </w:r>
      <w:proofErr w:type="gramEnd"/>
      <w:r>
        <w:t xml:space="preserve"> also real values for </w:t>
      </w:r>
      <w:proofErr w:type="spellStart"/>
      <w:r>
        <w:t>nontokenized</w:t>
      </w:r>
      <w:proofErr w:type="spellEnd"/>
      <w:r>
        <w:t xml:space="preserve"> columns</w:t>
      </w:r>
    </w:p>
    <w:p w14:paraId="112A0796" w14:textId="2620108D" w:rsidR="00EF0C16" w:rsidRDefault="2FC3BB59" w:rsidP="2FC3BB59">
      <w:pPr>
        <w:ind w:firstLine="720"/>
      </w:pPr>
      <w:r w:rsidRPr="2FC3BB59">
        <w:rPr>
          <w:b/>
          <w:bCs/>
        </w:rPr>
        <w:t xml:space="preserve">Copy data To Azure: </w:t>
      </w:r>
      <w:r>
        <w:t>Copy query data into a file. File name generated by schema name and table name</w:t>
      </w:r>
    </w:p>
    <w:p w14:paraId="5AC22B43" w14:textId="4C6EA047" w:rsidR="00EF0C16" w:rsidRDefault="00EF0C16" w:rsidP="2FC3BB59">
      <w:pPr>
        <w:ind w:firstLine="720"/>
      </w:pPr>
    </w:p>
    <w:p w14:paraId="73F976B1" w14:textId="6FAF1DA1" w:rsidR="00EF0C16" w:rsidRDefault="2FC3BB59" w:rsidP="2FC3BB59">
      <w:pPr>
        <w:rPr>
          <w:b/>
          <w:bCs/>
        </w:rPr>
      </w:pPr>
      <w:r w:rsidRPr="2FC3BB59">
        <w:rPr>
          <w:b/>
          <w:bCs/>
        </w:rPr>
        <w:t xml:space="preserve">Pipeline 2: Get Back To </w:t>
      </w:r>
      <w:proofErr w:type="gramStart"/>
      <w:r w:rsidRPr="2FC3BB59">
        <w:rPr>
          <w:b/>
          <w:bCs/>
        </w:rPr>
        <w:t>On-Premise</w:t>
      </w:r>
      <w:proofErr w:type="gramEnd"/>
    </w:p>
    <w:p w14:paraId="0122AB22" w14:textId="6FAF1DA1" w:rsidR="00EF0C16" w:rsidRDefault="2FC3BB59" w:rsidP="2FC3BB59">
      <w:r>
        <w:rPr>
          <w:noProof/>
        </w:rPr>
        <w:drawing>
          <wp:inline distT="0" distB="0" distL="0" distR="0" wp14:anchorId="23DF5109" wp14:editId="22D3C615">
            <wp:extent cx="4572000" cy="2133600"/>
            <wp:effectExtent l="0" t="0" r="0" b="0"/>
            <wp:docPr id="1879056076" name="Picture 18790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6CE5E6D3" w14:textId="6ACB52B4" w:rsidR="00EF0C16" w:rsidRDefault="2FC3BB59" w:rsidP="2FC3BB59">
      <w:proofErr w:type="spellStart"/>
      <w:proofErr w:type="gramStart"/>
      <w:r w:rsidRPr="2FC3BB59">
        <w:rPr>
          <w:b/>
          <w:bCs/>
        </w:rPr>
        <w:t>GetDetokenizeOperationList</w:t>
      </w:r>
      <w:proofErr w:type="spellEnd"/>
      <w:r w:rsidRPr="2FC3BB59">
        <w:rPr>
          <w:b/>
          <w:bCs/>
        </w:rPr>
        <w:t xml:space="preserve"> </w:t>
      </w:r>
      <w:r>
        <w:t>:</w:t>
      </w:r>
      <w:proofErr w:type="gramEnd"/>
      <w:r>
        <w:t xml:space="preserve"> Get List of Data Detokenize operations from </w:t>
      </w:r>
      <w:proofErr w:type="spellStart"/>
      <w:r>
        <w:t>MetaData</w:t>
      </w:r>
      <w:proofErr w:type="spellEnd"/>
      <w:r>
        <w:t xml:space="preserve"> Tables</w:t>
      </w:r>
    </w:p>
    <w:p w14:paraId="4BE4514C" w14:textId="5AEE4463" w:rsidR="00EF0C16" w:rsidRDefault="2FC3BB59" w:rsidP="2FC3BB59">
      <w:r w:rsidRPr="2FC3BB59">
        <w:rPr>
          <w:b/>
          <w:bCs/>
        </w:rPr>
        <w:t xml:space="preserve">Transfer </w:t>
      </w:r>
      <w:proofErr w:type="spellStart"/>
      <w:r w:rsidRPr="2FC3BB59">
        <w:rPr>
          <w:b/>
          <w:bCs/>
        </w:rPr>
        <w:t>ForEach</w:t>
      </w:r>
      <w:proofErr w:type="spellEnd"/>
      <w:r w:rsidRPr="2FC3BB59">
        <w:rPr>
          <w:b/>
          <w:bCs/>
        </w:rPr>
        <w:t xml:space="preserve"> </w:t>
      </w:r>
      <w:proofErr w:type="gramStart"/>
      <w:r w:rsidRPr="2FC3BB59">
        <w:rPr>
          <w:b/>
          <w:bCs/>
        </w:rPr>
        <w:t xml:space="preserve">Table </w:t>
      </w:r>
      <w:r>
        <w:t>:</w:t>
      </w:r>
      <w:proofErr w:type="gramEnd"/>
      <w:r>
        <w:t xml:space="preserve"> Loop for all tables</w:t>
      </w:r>
    </w:p>
    <w:p w14:paraId="6A0B1BB7" w14:textId="0C00E10A" w:rsidR="00EF0C16" w:rsidRDefault="2FC3BB59" w:rsidP="2FC3BB59">
      <w:r>
        <w:t xml:space="preserve">In </w:t>
      </w:r>
      <w:proofErr w:type="spellStart"/>
      <w:r>
        <w:t>ForEach</w:t>
      </w:r>
      <w:proofErr w:type="spellEnd"/>
      <w:r>
        <w:t xml:space="preserve"> Loop</w:t>
      </w:r>
    </w:p>
    <w:p w14:paraId="181C6E6E" w14:textId="385C42BB" w:rsidR="00EF0C16" w:rsidRDefault="2FC3BB59" w:rsidP="2FC3BB59">
      <w:r>
        <w:rPr>
          <w:noProof/>
        </w:rPr>
        <w:drawing>
          <wp:inline distT="0" distB="0" distL="0" distR="0" wp14:anchorId="72EBC039" wp14:editId="6223EABA">
            <wp:extent cx="6191250" cy="1560711"/>
            <wp:effectExtent l="0" t="0" r="0" b="0"/>
            <wp:docPr id="816847171" name="Picture 81684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1250" cy="1560711"/>
                    </a:xfrm>
                    <a:prstGeom prst="rect">
                      <a:avLst/>
                    </a:prstGeom>
                  </pic:spPr>
                </pic:pic>
              </a:graphicData>
            </a:graphic>
          </wp:inline>
        </w:drawing>
      </w:r>
    </w:p>
    <w:p w14:paraId="2F6CA805" w14:textId="417632B9" w:rsidR="00EF0C16" w:rsidRDefault="2FC3BB59" w:rsidP="2FC3BB59">
      <w:r w:rsidRPr="2FC3BB59">
        <w:rPr>
          <w:b/>
          <w:bCs/>
        </w:rPr>
        <w:t xml:space="preserve">SP </w:t>
      </w:r>
      <w:proofErr w:type="spellStart"/>
      <w:proofErr w:type="gramStart"/>
      <w:r w:rsidRPr="2FC3BB59">
        <w:rPr>
          <w:b/>
          <w:bCs/>
        </w:rPr>
        <w:t>CreateTemporaryTableOnDeTokenizeTarget</w:t>
      </w:r>
      <w:proofErr w:type="spellEnd"/>
      <w:r w:rsidRPr="2FC3BB59">
        <w:rPr>
          <w:b/>
          <w:bCs/>
        </w:rPr>
        <w:t xml:space="preserve"> :</w:t>
      </w:r>
      <w:proofErr w:type="gramEnd"/>
      <w:r>
        <w:t xml:space="preserve"> Create a Temporary Table on </w:t>
      </w:r>
      <w:proofErr w:type="spellStart"/>
      <w:r>
        <w:t>DeTokenize</w:t>
      </w:r>
      <w:proofErr w:type="spellEnd"/>
      <w:r>
        <w:t xml:space="preserve"> Target for join tokens to get original values</w:t>
      </w:r>
    </w:p>
    <w:p w14:paraId="4BD3B3F1" w14:textId="696321B4" w:rsidR="00EF0C16" w:rsidRDefault="2FC3BB59" w:rsidP="2FC3BB59">
      <w:r w:rsidRPr="2FC3BB59">
        <w:rPr>
          <w:b/>
          <w:bCs/>
        </w:rPr>
        <w:t xml:space="preserve">Copy data to On-premise Temp </w:t>
      </w:r>
      <w:proofErr w:type="gramStart"/>
      <w:r w:rsidRPr="2FC3BB59">
        <w:rPr>
          <w:b/>
          <w:bCs/>
        </w:rPr>
        <w:t>Table :</w:t>
      </w:r>
      <w:proofErr w:type="gramEnd"/>
      <w:r>
        <w:t xml:space="preserve"> Copy Data From Azure Side to On-Premise Temporary Table (Just Created before)</w:t>
      </w:r>
    </w:p>
    <w:p w14:paraId="33B5110C" w14:textId="323D6F12" w:rsidR="00EF0C16" w:rsidRDefault="2FC3BB59" w:rsidP="2FC3BB59">
      <w:proofErr w:type="spellStart"/>
      <w:proofErr w:type="gramStart"/>
      <w:r w:rsidRPr="2FC3BB59">
        <w:rPr>
          <w:b/>
          <w:bCs/>
        </w:rPr>
        <w:t>GetQueryForTable</w:t>
      </w:r>
      <w:proofErr w:type="spellEnd"/>
      <w:r w:rsidRPr="2FC3BB59">
        <w:rPr>
          <w:b/>
          <w:bCs/>
        </w:rPr>
        <w:t xml:space="preserve"> :</w:t>
      </w:r>
      <w:proofErr w:type="gramEnd"/>
      <w:r>
        <w:t xml:space="preserve"> This query getter procedure generate a query to return original Values for tokenized columns also real values for </w:t>
      </w:r>
      <w:proofErr w:type="spellStart"/>
      <w:r>
        <w:t>nontokenized</w:t>
      </w:r>
      <w:proofErr w:type="spellEnd"/>
      <w:r>
        <w:t xml:space="preserve"> columns</w:t>
      </w:r>
    </w:p>
    <w:p w14:paraId="32435D8F" w14:textId="66D77076" w:rsidR="00EF0C16" w:rsidRDefault="2FC3BB59" w:rsidP="2FC3BB59">
      <w:r w:rsidRPr="2FC3BB59">
        <w:rPr>
          <w:b/>
          <w:bCs/>
        </w:rPr>
        <w:t xml:space="preserve">Run </w:t>
      </w:r>
      <w:proofErr w:type="spellStart"/>
      <w:proofErr w:type="gramStart"/>
      <w:r w:rsidRPr="2FC3BB59">
        <w:rPr>
          <w:b/>
          <w:bCs/>
        </w:rPr>
        <w:t>TransferQuery</w:t>
      </w:r>
      <w:proofErr w:type="spellEnd"/>
      <w:r w:rsidRPr="2FC3BB59">
        <w:rPr>
          <w:b/>
          <w:bCs/>
        </w:rPr>
        <w:t xml:space="preserve"> :</w:t>
      </w:r>
      <w:proofErr w:type="gramEnd"/>
      <w:r>
        <w:t xml:space="preserve"> Trigger previously generated Query to populate Target table with Original values (For tokenized columns) and real values (for Non tokenized columns) over On-Premise Environment</w:t>
      </w:r>
    </w:p>
    <w:p w14:paraId="14ABD0D5" w14:textId="77777777" w:rsidR="0029405C" w:rsidRDefault="0029405C" w:rsidP="2FC3BB59"/>
    <w:p w14:paraId="5D4A795C" w14:textId="77777777" w:rsidR="0029405C" w:rsidRDefault="0029405C" w:rsidP="2FC3BB59"/>
    <w:p w14:paraId="6A50EDAC" w14:textId="77777777" w:rsidR="0029405C" w:rsidRDefault="0029405C" w:rsidP="2FC3BB59"/>
    <w:p w14:paraId="14FEE86B" w14:textId="2121B9A3" w:rsidR="00EF0C16" w:rsidRDefault="00EF0C16" w:rsidP="00EF0C16">
      <w:pPr>
        <w:pStyle w:val="Heading2"/>
      </w:pPr>
    </w:p>
    <w:p w14:paraId="5F4C9B53" w14:textId="2770580A" w:rsidR="00EF0C16" w:rsidRDefault="00EF0C16" w:rsidP="00EF0C16">
      <w:pPr>
        <w:pStyle w:val="Heading2"/>
      </w:pPr>
      <w:r>
        <w:lastRenderedPageBreak/>
        <w:t>Azure Machine Learning</w:t>
      </w:r>
    </w:p>
    <w:p w14:paraId="26A813AD" w14:textId="78D52920" w:rsidR="2FC3BB59" w:rsidRDefault="2FC3BB59" w:rsidP="2FC3BB59">
      <w:pPr>
        <w:pStyle w:val="Heading2"/>
      </w:pPr>
    </w:p>
    <w:p w14:paraId="792B8BEE" w14:textId="45A998B0" w:rsidR="2FC3BB59" w:rsidRPr="0029405C" w:rsidRDefault="0029405C" w:rsidP="0029405C">
      <w:pPr>
        <w:pStyle w:val="Normal-Indented"/>
        <w:rPr>
          <w:rStyle w:val="Emphasis"/>
        </w:rPr>
      </w:pPr>
      <w:r w:rsidRPr="0029405C">
        <w:rPr>
          <w:rStyle w:val="Emphasis"/>
        </w:rPr>
        <w:t>Please run all codes in Python3. </w:t>
      </w:r>
    </w:p>
    <w:p w14:paraId="1F4634A9" w14:textId="74D6FA22" w:rsidR="2FC3BB59" w:rsidRDefault="2FC3BB59" w:rsidP="2FC3BB59">
      <w:pPr>
        <w:rPr>
          <w:b/>
          <w:bCs/>
        </w:rPr>
      </w:pPr>
      <w:r w:rsidRPr="2FC3BB59">
        <w:rPr>
          <w:b/>
          <w:bCs/>
        </w:rPr>
        <w:t>Notebooks from Azure ML studio used.</w:t>
      </w:r>
    </w:p>
    <w:p w14:paraId="09DDCBB0" w14:textId="7C522AD7" w:rsidR="2FC3BB59" w:rsidRDefault="2FC3BB59" w:rsidP="2FC3BB59">
      <w:pPr>
        <w:pStyle w:val="Heading2"/>
      </w:pPr>
      <w:r>
        <w:rPr>
          <w:noProof/>
        </w:rPr>
        <w:drawing>
          <wp:inline distT="0" distB="0" distL="0" distR="0" wp14:anchorId="37EF5033" wp14:editId="67E891D9">
            <wp:extent cx="4572000" cy="1933575"/>
            <wp:effectExtent l="0" t="0" r="0" b="0"/>
            <wp:docPr id="1843784605" name="Picture 184378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7FCBC626" w14:textId="5C99A91D" w:rsidR="2FC3BB59" w:rsidRDefault="2FC3BB59" w:rsidP="2FC3BB59">
      <w:pPr>
        <w:pStyle w:val="Heading2"/>
      </w:pPr>
    </w:p>
    <w:p w14:paraId="431DDF15" w14:textId="4C12E6A7" w:rsidR="2FC3BB59" w:rsidRDefault="2FC3BB59" w:rsidP="2FC3BB59">
      <w:pPr>
        <w:pStyle w:val="Heading2"/>
      </w:pPr>
      <w:r>
        <w:rPr>
          <w:noProof/>
        </w:rPr>
        <w:drawing>
          <wp:inline distT="0" distB="0" distL="0" distR="0" wp14:anchorId="6FC3B48C" wp14:editId="3F42B69C">
            <wp:extent cx="4572000" cy="1543050"/>
            <wp:effectExtent l="0" t="0" r="0" b="0"/>
            <wp:docPr id="563469419" name="Picture 56346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262952B5" w14:textId="2BF47A54" w:rsidR="2FC3BB59" w:rsidRDefault="2FC3BB59" w:rsidP="2FC3BB59">
      <w:pPr>
        <w:pStyle w:val="Heading2"/>
      </w:pPr>
    </w:p>
    <w:p w14:paraId="054F0CB9" w14:textId="02565292" w:rsidR="2FC3BB59" w:rsidRDefault="2FC3BB59" w:rsidP="2FC3BB59">
      <w:r>
        <w:rPr>
          <w:noProof/>
        </w:rPr>
        <w:drawing>
          <wp:inline distT="0" distB="0" distL="0" distR="0" wp14:anchorId="68C1CD25" wp14:editId="293199B7">
            <wp:extent cx="4572000" cy="2743200"/>
            <wp:effectExtent l="0" t="0" r="0" b="0"/>
            <wp:docPr id="1584338726" name="Picture 158433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80019C8" w14:textId="1DF55F1C" w:rsidR="2FC3BB59" w:rsidRDefault="2FC3BB59" w:rsidP="2FC3BB59">
      <w:pPr>
        <w:pStyle w:val="ListParagraph"/>
        <w:numPr>
          <w:ilvl w:val="0"/>
          <w:numId w:val="3"/>
        </w:numPr>
      </w:pPr>
      <w:r>
        <w:t xml:space="preserve">Notebook name: Files&gt; taxi-results &gt; </w:t>
      </w:r>
      <w:proofErr w:type="spellStart"/>
      <w:r>
        <w:t>TaxiData-PredictTipAmount.ipynb</w:t>
      </w:r>
      <w:proofErr w:type="spellEnd"/>
    </w:p>
    <w:p w14:paraId="4626FEC6" w14:textId="2EEC1F85" w:rsidR="2FC3BB59" w:rsidRDefault="2FC3BB59" w:rsidP="2FC3BB59">
      <w:pPr>
        <w:pStyle w:val="ListParagraph"/>
        <w:numPr>
          <w:ilvl w:val="0"/>
          <w:numId w:val="3"/>
        </w:numPr>
      </w:pPr>
      <w:proofErr w:type="spellStart"/>
      <w:r>
        <w:t>Tip_amount</w:t>
      </w:r>
      <w:proofErr w:type="spellEnd"/>
      <w:r>
        <w:t xml:space="preserve"> is predicted in this python code with linear regression model. </w:t>
      </w:r>
    </w:p>
    <w:p w14:paraId="75CD9A1E" w14:textId="57A420DF" w:rsidR="2FC3BB59" w:rsidRDefault="2FC3BB59" w:rsidP="2FC3BB59">
      <w:pPr>
        <w:pStyle w:val="ListParagraph"/>
        <w:numPr>
          <w:ilvl w:val="0"/>
          <w:numId w:val="3"/>
        </w:numPr>
      </w:pPr>
      <w:r>
        <w:t xml:space="preserve">Training runs are logged in batch-taxi-data experiment with MAE and R2 metrics. </w:t>
      </w:r>
    </w:p>
    <w:p w14:paraId="2481E601" w14:textId="5C6BC52D" w:rsidR="2FC3BB59" w:rsidRDefault="2FC3BB59" w:rsidP="2FC3BB59">
      <w:r>
        <w:rPr>
          <w:noProof/>
        </w:rPr>
        <w:lastRenderedPageBreak/>
        <w:drawing>
          <wp:inline distT="0" distB="0" distL="0" distR="0" wp14:anchorId="0759245F" wp14:editId="55C79512">
            <wp:extent cx="5702710" cy="2209800"/>
            <wp:effectExtent l="0" t="0" r="0" b="0"/>
            <wp:docPr id="1617479002" name="Picture 161747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2710" cy="2209800"/>
                    </a:xfrm>
                    <a:prstGeom prst="rect">
                      <a:avLst/>
                    </a:prstGeom>
                  </pic:spPr>
                </pic:pic>
              </a:graphicData>
            </a:graphic>
          </wp:inline>
        </w:drawing>
      </w:r>
    </w:p>
    <w:p w14:paraId="599DF401" w14:textId="13AF24D0" w:rsidR="2FC3BB59" w:rsidRDefault="2FC3BB59" w:rsidP="2FC3BB59">
      <w:pPr>
        <w:pStyle w:val="ListParagraph"/>
        <w:numPr>
          <w:ilvl w:val="0"/>
          <w:numId w:val="2"/>
        </w:numPr>
      </w:pPr>
      <w:r>
        <w:t xml:space="preserve">Trained </w:t>
      </w:r>
      <w:proofErr w:type="gramStart"/>
      <w:r>
        <w:t>model is</w:t>
      </w:r>
      <w:proofErr w:type="gramEnd"/>
      <w:r>
        <w:t xml:space="preserve"> registered to keep versions. </w:t>
      </w:r>
    </w:p>
    <w:p w14:paraId="51A24867" w14:textId="4AE687F7" w:rsidR="2FC3BB59" w:rsidRDefault="2FC3BB59" w:rsidP="2FC3BB59">
      <w:r>
        <w:rPr>
          <w:noProof/>
        </w:rPr>
        <w:drawing>
          <wp:inline distT="0" distB="0" distL="0" distR="0" wp14:anchorId="1E16E800" wp14:editId="08A18555">
            <wp:extent cx="4572000" cy="1152525"/>
            <wp:effectExtent l="0" t="0" r="0" b="0"/>
            <wp:docPr id="562811335" name="Picture 56281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37958528" w14:textId="42634991" w:rsidR="2FC3BB59" w:rsidRDefault="2FC3BB59" w:rsidP="2FC3BB59">
      <w:pPr>
        <w:pStyle w:val="ListParagraph"/>
        <w:numPr>
          <w:ilvl w:val="0"/>
          <w:numId w:val="1"/>
        </w:numPr>
      </w:pPr>
      <w:r>
        <w:t xml:space="preserve">Inference pipeline is created for prediction. </w:t>
      </w:r>
    </w:p>
    <w:p w14:paraId="6103082E" w14:textId="0B7707A6" w:rsidR="2FC3BB59" w:rsidRDefault="2FC3BB59" w:rsidP="2FC3BB59">
      <w:r>
        <w:rPr>
          <w:noProof/>
        </w:rPr>
        <w:drawing>
          <wp:inline distT="0" distB="0" distL="0" distR="0" wp14:anchorId="7B597A94" wp14:editId="6FA5B048">
            <wp:extent cx="4572000" cy="2343150"/>
            <wp:effectExtent l="0" t="0" r="0" b="0"/>
            <wp:docPr id="150989559" name="Picture 15098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90A9A47" w14:textId="5DF0C95A" w:rsidR="2FC3BB59" w:rsidRDefault="2FC3BB59" w:rsidP="2FC3BB59">
      <w:pPr>
        <w:rPr>
          <w:b/>
          <w:bCs/>
        </w:rPr>
      </w:pPr>
      <w:r w:rsidRPr="2FC3BB59">
        <w:rPr>
          <w:b/>
          <w:bCs/>
        </w:rPr>
        <w:t>Input Data with tokenized sensitive columns</w:t>
      </w:r>
    </w:p>
    <w:p w14:paraId="02EB0B00" w14:textId="0DC5FDFC" w:rsidR="2FC3BB59" w:rsidRDefault="2FC3BB59" w:rsidP="2FC3BB59">
      <w:r>
        <w:t xml:space="preserve">Tokenized fields: </w:t>
      </w:r>
      <w:proofErr w:type="spellStart"/>
      <w:r>
        <w:t>VendorID</w:t>
      </w:r>
      <w:proofErr w:type="spellEnd"/>
      <w:r>
        <w:t xml:space="preserve">, </w:t>
      </w:r>
      <w:proofErr w:type="spellStart"/>
      <w:r>
        <w:t>PULocationID</w:t>
      </w:r>
      <w:proofErr w:type="spellEnd"/>
      <w:r>
        <w:t xml:space="preserve">, </w:t>
      </w:r>
      <w:proofErr w:type="spellStart"/>
      <w:r>
        <w:t>DOLocationID</w:t>
      </w:r>
      <w:proofErr w:type="spellEnd"/>
    </w:p>
    <w:p w14:paraId="7F7F15B6" w14:textId="3973D962" w:rsidR="2FC3BB59" w:rsidRDefault="2FC3BB59" w:rsidP="2FC3BB59">
      <w:pPr>
        <w:pStyle w:val="Heading1"/>
      </w:pPr>
      <w:r>
        <w:rPr>
          <w:noProof/>
        </w:rPr>
        <w:lastRenderedPageBreak/>
        <w:drawing>
          <wp:inline distT="0" distB="0" distL="0" distR="0" wp14:anchorId="567A56FC" wp14:editId="27BA7D69">
            <wp:extent cx="6362700" cy="1153239"/>
            <wp:effectExtent l="0" t="0" r="0" b="0"/>
            <wp:docPr id="1915204653" name="Picture 191520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62700" cy="1153239"/>
                    </a:xfrm>
                    <a:prstGeom prst="rect">
                      <a:avLst/>
                    </a:prstGeom>
                  </pic:spPr>
                </pic:pic>
              </a:graphicData>
            </a:graphic>
          </wp:inline>
        </w:drawing>
      </w:r>
    </w:p>
    <w:p w14:paraId="37C803B1" w14:textId="694C3DE4" w:rsidR="2FC3BB59" w:rsidRDefault="2FC3BB59" w:rsidP="2FC3BB59">
      <w:pPr>
        <w:rPr>
          <w:b/>
          <w:bCs/>
        </w:rPr>
      </w:pPr>
      <w:r w:rsidRPr="2FC3BB59">
        <w:rPr>
          <w:b/>
          <w:bCs/>
        </w:rPr>
        <w:t xml:space="preserve">End to End data science solution from getting data to prediction in Python notebook: </w:t>
      </w:r>
    </w:p>
    <w:p w14:paraId="3446366B" w14:textId="652760C6" w:rsidR="2FC3BB59" w:rsidRDefault="2FC3BB59" w:rsidP="2FC3BB59">
      <w:pPr>
        <w:pStyle w:val="ListParagraph"/>
        <w:numPr>
          <w:ilvl w:val="0"/>
          <w:numId w:val="4"/>
        </w:numPr>
      </w:pPr>
      <w:r>
        <w:t xml:space="preserve">Get Tokenized Data </w:t>
      </w:r>
    </w:p>
    <w:p w14:paraId="652FDB23" w14:textId="4FEF8F5E" w:rsidR="2FC3BB59" w:rsidRDefault="2FC3BB59" w:rsidP="2FC3BB59">
      <w:pPr>
        <w:pStyle w:val="ListParagraph"/>
        <w:numPr>
          <w:ilvl w:val="0"/>
          <w:numId w:val="4"/>
        </w:numPr>
      </w:pPr>
      <w:r>
        <w:t xml:space="preserve">Prepare – Cleanse – Transform Data  </w:t>
      </w:r>
    </w:p>
    <w:p w14:paraId="56F99325" w14:textId="3C3A81E8" w:rsidR="2FC3BB59" w:rsidRDefault="2FC3BB59" w:rsidP="2FC3BB59">
      <w:pPr>
        <w:pStyle w:val="ListParagraph"/>
        <w:numPr>
          <w:ilvl w:val="0"/>
          <w:numId w:val="4"/>
        </w:numPr>
      </w:pPr>
      <w:r>
        <w:t xml:space="preserve">Split Data as Train and Test </w:t>
      </w:r>
    </w:p>
    <w:p w14:paraId="1954A73B" w14:textId="1CFEFB3C" w:rsidR="2FC3BB59" w:rsidRDefault="2FC3BB59" w:rsidP="2FC3BB59">
      <w:pPr>
        <w:pStyle w:val="ListParagraph"/>
        <w:numPr>
          <w:ilvl w:val="0"/>
          <w:numId w:val="4"/>
        </w:numPr>
      </w:pPr>
      <w:r>
        <w:t xml:space="preserve">Train &amp; Register Model </w:t>
      </w:r>
    </w:p>
    <w:p w14:paraId="3CB99A5A" w14:textId="40DF8310" w:rsidR="2FC3BB59" w:rsidRDefault="2FC3BB59" w:rsidP="2FC3BB59">
      <w:pPr>
        <w:pStyle w:val="ListParagraph"/>
        <w:numPr>
          <w:ilvl w:val="0"/>
          <w:numId w:val="4"/>
        </w:numPr>
      </w:pPr>
      <w:r>
        <w:t>Make Predictions</w:t>
      </w:r>
    </w:p>
    <w:p w14:paraId="18AEB953" w14:textId="5668518D" w:rsidR="2FC3BB59" w:rsidRDefault="2FC3BB59" w:rsidP="2FC3BB59"/>
    <w:p w14:paraId="52AF023F" w14:textId="2FED75A4" w:rsidR="2FC3BB59" w:rsidRDefault="2FC3BB59" w:rsidP="2FC3BB59">
      <w:pPr>
        <w:rPr>
          <w:b/>
          <w:bCs/>
        </w:rPr>
      </w:pPr>
      <w:r w:rsidRPr="2FC3BB59">
        <w:rPr>
          <w:b/>
          <w:bCs/>
        </w:rPr>
        <w:t>Output Data with Predictions (sensitive data- tokenized)</w:t>
      </w:r>
    </w:p>
    <w:p w14:paraId="1865F39F" w14:textId="7EFDAD8B" w:rsidR="2FC3BB59" w:rsidRDefault="2FC3BB59" w:rsidP="2FC3BB59">
      <w:pPr>
        <w:pStyle w:val="Heading1"/>
      </w:pPr>
      <w:r>
        <w:rPr>
          <w:noProof/>
        </w:rPr>
        <w:drawing>
          <wp:inline distT="0" distB="0" distL="0" distR="0" wp14:anchorId="216B6F73" wp14:editId="616E06F0">
            <wp:extent cx="6229350" cy="1219914"/>
            <wp:effectExtent l="0" t="0" r="0" b="0"/>
            <wp:docPr id="1468382218" name="Picture 146838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9350" cy="1219914"/>
                    </a:xfrm>
                    <a:prstGeom prst="rect">
                      <a:avLst/>
                    </a:prstGeom>
                  </pic:spPr>
                </pic:pic>
              </a:graphicData>
            </a:graphic>
          </wp:inline>
        </w:drawing>
      </w:r>
    </w:p>
    <w:p w14:paraId="28937E09" w14:textId="77777777" w:rsidR="00EF0C16" w:rsidRPr="00874AA1" w:rsidRDefault="00EF0C16" w:rsidP="00EF0C16">
      <w:pPr>
        <w:pStyle w:val="Heading1"/>
      </w:pPr>
      <w:r>
        <w:t>Azure Solutions Used</w:t>
      </w:r>
    </w:p>
    <w:p w14:paraId="3D56F8CF" w14:textId="77777777" w:rsidR="00EF0C16" w:rsidRDefault="00EF0C16" w:rsidP="00EF0C16">
      <w:pPr>
        <w:pStyle w:val="ListBullet"/>
      </w:pPr>
      <w:r>
        <w:t>Business Applications: Power Platform – Power Apps</w:t>
      </w:r>
    </w:p>
    <w:p w14:paraId="4C93F95C" w14:textId="77777777" w:rsidR="00EF0C16" w:rsidRDefault="00EF0C16" w:rsidP="00EF0C16">
      <w:pPr>
        <w:pStyle w:val="ListBullet"/>
      </w:pPr>
      <w:r>
        <w:t>Data &amp; AI: Azure Synapse Analytics</w:t>
      </w:r>
    </w:p>
    <w:p w14:paraId="63D2284B" w14:textId="77777777" w:rsidR="00EF0C16" w:rsidRPr="00874AA1" w:rsidRDefault="00EF0C16" w:rsidP="00EF0C16">
      <w:pPr>
        <w:pStyle w:val="ListBullet"/>
      </w:pPr>
      <w:r>
        <w:t>Data &amp; AI: Azure Machine Learning</w:t>
      </w:r>
    </w:p>
    <w:p w14:paraId="1FC01FDF" w14:textId="77777777" w:rsidR="00EF0C16" w:rsidRDefault="00EF0C16" w:rsidP="00874AA1">
      <w:pPr>
        <w:pStyle w:val="Heading1"/>
      </w:pPr>
    </w:p>
    <w:p w14:paraId="1229DDB6" w14:textId="77777777" w:rsidR="00EF0C16" w:rsidRDefault="00A85E0A" w:rsidP="00EF0C16">
      <w:pPr>
        <w:pStyle w:val="Heading1"/>
      </w:pPr>
      <w:r>
        <w:t>Links to access demo</w:t>
      </w:r>
      <w:r w:rsidR="00EF0C16">
        <w:t xml:space="preserve"> environment</w:t>
      </w:r>
    </w:p>
    <w:p w14:paraId="1E4DC55F" w14:textId="283FFF71" w:rsidR="2FC3BB59" w:rsidRDefault="2FC3BB59" w:rsidP="2FC3BB59">
      <w:r>
        <w:t>Contact with MTC Istanbul Team</w:t>
      </w:r>
    </w:p>
    <w:p w14:paraId="6C39B619" w14:textId="2E0EC668" w:rsidR="00A85E0A" w:rsidRDefault="00A85E0A" w:rsidP="00A85E0A">
      <w:pPr>
        <w:pStyle w:val="Heading1"/>
      </w:pPr>
      <w:r>
        <w:t>Team</w:t>
      </w:r>
    </w:p>
    <w:p w14:paraId="07DE450C" w14:textId="30D88E5A" w:rsidR="00A85E0A" w:rsidRDefault="00A85E0A" w:rsidP="00A85E0A">
      <w:pPr>
        <w:pStyle w:val="ListParagraph"/>
        <w:numPr>
          <w:ilvl w:val="0"/>
          <w:numId w:val="18"/>
        </w:numPr>
      </w:pPr>
      <w:r>
        <w:t xml:space="preserve">Rahmi </w:t>
      </w:r>
      <w:proofErr w:type="spellStart"/>
      <w:r>
        <w:t>Atılgener</w:t>
      </w:r>
      <w:proofErr w:type="spellEnd"/>
      <w:r>
        <w:t>, CSA</w:t>
      </w:r>
    </w:p>
    <w:p w14:paraId="7ED9D2E8" w14:textId="51EBC84C" w:rsidR="00A85E0A" w:rsidRPr="00A85E0A" w:rsidRDefault="00A85E0A" w:rsidP="00A85E0A">
      <w:pPr>
        <w:pStyle w:val="ListParagraph"/>
        <w:numPr>
          <w:ilvl w:val="0"/>
          <w:numId w:val="18"/>
        </w:numPr>
        <w:rPr>
          <w:rFonts w:ascii="Cambria" w:hAnsi="Cambria"/>
        </w:rPr>
      </w:pPr>
      <w:r>
        <w:t>I</w:t>
      </w:r>
      <w:r w:rsidRPr="00A85E0A">
        <w:rPr>
          <w:rFonts w:ascii="Cambria" w:hAnsi="Cambria"/>
        </w:rPr>
        <w:t>şıl Efe, CE</w:t>
      </w:r>
    </w:p>
    <w:p w14:paraId="5D6FF269" w14:textId="26F973EC" w:rsidR="00A85E0A" w:rsidRPr="00A85E0A" w:rsidRDefault="00A85E0A" w:rsidP="00A85E0A">
      <w:pPr>
        <w:pStyle w:val="ListParagraph"/>
        <w:numPr>
          <w:ilvl w:val="0"/>
          <w:numId w:val="18"/>
        </w:numPr>
        <w:rPr>
          <w:rFonts w:ascii="Cambria" w:hAnsi="Cambria"/>
        </w:rPr>
      </w:pPr>
      <w:r w:rsidRPr="00A85E0A">
        <w:rPr>
          <w:rFonts w:ascii="Cambria" w:hAnsi="Cambria"/>
        </w:rPr>
        <w:t>Mustafa Asiroglu, MTC TA</w:t>
      </w:r>
    </w:p>
    <w:p w14:paraId="4AE0ED31" w14:textId="675F30DE" w:rsidR="00A85E0A" w:rsidRPr="00A85E0A" w:rsidRDefault="00A85E0A" w:rsidP="00A85E0A">
      <w:pPr>
        <w:pStyle w:val="ListParagraph"/>
        <w:numPr>
          <w:ilvl w:val="0"/>
          <w:numId w:val="18"/>
        </w:numPr>
        <w:rPr>
          <w:rFonts w:ascii="Cambria" w:hAnsi="Cambria"/>
        </w:rPr>
      </w:pPr>
      <w:r w:rsidRPr="00A85E0A">
        <w:rPr>
          <w:rFonts w:ascii="Cambria" w:hAnsi="Cambria"/>
        </w:rPr>
        <w:t>Arzu Turkeli, MTC TA</w:t>
      </w:r>
    </w:p>
    <w:sectPr w:rsidR="00A85E0A" w:rsidRPr="00A85E0A" w:rsidSect="00874AA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FDF4D" w14:textId="77777777" w:rsidR="00A61F2B" w:rsidRDefault="00A61F2B" w:rsidP="00524988">
      <w:pPr>
        <w:spacing w:after="0" w:line="240" w:lineRule="auto"/>
      </w:pPr>
      <w:r>
        <w:separator/>
      </w:r>
    </w:p>
  </w:endnote>
  <w:endnote w:type="continuationSeparator" w:id="0">
    <w:p w14:paraId="07ABA699" w14:textId="77777777" w:rsidR="00A61F2B" w:rsidRDefault="00A61F2B" w:rsidP="00524988">
      <w:pPr>
        <w:spacing w:after="0" w:line="240" w:lineRule="auto"/>
      </w:pPr>
      <w:r>
        <w:continuationSeparator/>
      </w:r>
    </w:p>
  </w:endnote>
  <w:endnote w:type="continuationNotice" w:id="1">
    <w:p w14:paraId="5D134DD3" w14:textId="77777777" w:rsidR="00983D6F" w:rsidRDefault="00983D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0B017" w14:textId="77777777" w:rsidR="00A61F2B" w:rsidRDefault="00A61F2B" w:rsidP="00524988">
      <w:pPr>
        <w:spacing w:after="0" w:line="240" w:lineRule="auto"/>
      </w:pPr>
      <w:r>
        <w:separator/>
      </w:r>
    </w:p>
  </w:footnote>
  <w:footnote w:type="continuationSeparator" w:id="0">
    <w:p w14:paraId="3FE0751D" w14:textId="77777777" w:rsidR="00A61F2B" w:rsidRDefault="00A61F2B" w:rsidP="00524988">
      <w:pPr>
        <w:spacing w:after="0" w:line="240" w:lineRule="auto"/>
      </w:pPr>
      <w:r>
        <w:continuationSeparator/>
      </w:r>
    </w:p>
  </w:footnote>
  <w:footnote w:type="continuationNotice" w:id="1">
    <w:p w14:paraId="5A0B384E" w14:textId="77777777" w:rsidR="00983D6F" w:rsidRDefault="00983D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C3C220"/>
    <w:multiLevelType w:val="hybridMultilevel"/>
    <w:tmpl w:val="FFFFFFFF"/>
    <w:lvl w:ilvl="0" w:tplc="DFF45252">
      <w:start w:val="1"/>
      <w:numFmt w:val="bullet"/>
      <w:lvlText w:val=""/>
      <w:lvlJc w:val="left"/>
      <w:pPr>
        <w:ind w:left="720" w:hanging="360"/>
      </w:pPr>
      <w:rPr>
        <w:rFonts w:ascii="Wingdings" w:hAnsi="Wingdings" w:hint="default"/>
      </w:rPr>
    </w:lvl>
    <w:lvl w:ilvl="1" w:tplc="AE185BD4">
      <w:start w:val="1"/>
      <w:numFmt w:val="bullet"/>
      <w:lvlText w:val="o"/>
      <w:lvlJc w:val="left"/>
      <w:pPr>
        <w:ind w:left="1440" w:hanging="360"/>
      </w:pPr>
      <w:rPr>
        <w:rFonts w:ascii="Courier New" w:hAnsi="Courier New" w:hint="default"/>
      </w:rPr>
    </w:lvl>
    <w:lvl w:ilvl="2" w:tplc="3384A37C">
      <w:start w:val="1"/>
      <w:numFmt w:val="bullet"/>
      <w:lvlText w:val=""/>
      <w:lvlJc w:val="left"/>
      <w:pPr>
        <w:ind w:left="2160" w:hanging="360"/>
      </w:pPr>
      <w:rPr>
        <w:rFonts w:ascii="Wingdings" w:hAnsi="Wingdings" w:hint="default"/>
      </w:rPr>
    </w:lvl>
    <w:lvl w:ilvl="3" w:tplc="58C4C9B8">
      <w:start w:val="1"/>
      <w:numFmt w:val="bullet"/>
      <w:lvlText w:val=""/>
      <w:lvlJc w:val="left"/>
      <w:pPr>
        <w:ind w:left="2880" w:hanging="360"/>
      </w:pPr>
      <w:rPr>
        <w:rFonts w:ascii="Symbol" w:hAnsi="Symbol" w:hint="default"/>
      </w:rPr>
    </w:lvl>
    <w:lvl w:ilvl="4" w:tplc="25AE11F4">
      <w:start w:val="1"/>
      <w:numFmt w:val="bullet"/>
      <w:lvlText w:val="o"/>
      <w:lvlJc w:val="left"/>
      <w:pPr>
        <w:ind w:left="3600" w:hanging="360"/>
      </w:pPr>
      <w:rPr>
        <w:rFonts w:ascii="Courier New" w:hAnsi="Courier New" w:hint="default"/>
      </w:rPr>
    </w:lvl>
    <w:lvl w:ilvl="5" w:tplc="1754722C">
      <w:start w:val="1"/>
      <w:numFmt w:val="bullet"/>
      <w:lvlText w:val=""/>
      <w:lvlJc w:val="left"/>
      <w:pPr>
        <w:ind w:left="4320" w:hanging="360"/>
      </w:pPr>
      <w:rPr>
        <w:rFonts w:ascii="Wingdings" w:hAnsi="Wingdings" w:hint="default"/>
      </w:rPr>
    </w:lvl>
    <w:lvl w:ilvl="6" w:tplc="6084104E">
      <w:start w:val="1"/>
      <w:numFmt w:val="bullet"/>
      <w:lvlText w:val=""/>
      <w:lvlJc w:val="left"/>
      <w:pPr>
        <w:ind w:left="5040" w:hanging="360"/>
      </w:pPr>
      <w:rPr>
        <w:rFonts w:ascii="Symbol" w:hAnsi="Symbol" w:hint="default"/>
      </w:rPr>
    </w:lvl>
    <w:lvl w:ilvl="7" w:tplc="ECA40588">
      <w:start w:val="1"/>
      <w:numFmt w:val="bullet"/>
      <w:lvlText w:val="o"/>
      <w:lvlJc w:val="left"/>
      <w:pPr>
        <w:ind w:left="5760" w:hanging="360"/>
      </w:pPr>
      <w:rPr>
        <w:rFonts w:ascii="Courier New" w:hAnsi="Courier New" w:hint="default"/>
      </w:rPr>
    </w:lvl>
    <w:lvl w:ilvl="8" w:tplc="A470DDBA">
      <w:start w:val="1"/>
      <w:numFmt w:val="bullet"/>
      <w:lvlText w:val=""/>
      <w:lvlJc w:val="left"/>
      <w:pPr>
        <w:ind w:left="6480" w:hanging="360"/>
      </w:pPr>
      <w:rPr>
        <w:rFonts w:ascii="Wingdings" w:hAnsi="Wingdings" w:hint="default"/>
      </w:rPr>
    </w:lvl>
  </w:abstractNum>
  <w:abstractNum w:abstractNumId="2" w15:restartNumberingAfterBreak="0">
    <w:nsid w:val="0D3C176A"/>
    <w:multiLevelType w:val="hybridMultilevel"/>
    <w:tmpl w:val="FFFFFFFF"/>
    <w:lvl w:ilvl="0" w:tplc="E8243036">
      <w:start w:val="1"/>
      <w:numFmt w:val="bullet"/>
      <w:lvlText w:val=""/>
      <w:lvlJc w:val="left"/>
      <w:pPr>
        <w:ind w:left="720" w:hanging="360"/>
      </w:pPr>
      <w:rPr>
        <w:rFonts w:ascii="Symbol" w:hAnsi="Symbol" w:hint="default"/>
      </w:rPr>
    </w:lvl>
    <w:lvl w:ilvl="1" w:tplc="00B0B61C">
      <w:start w:val="1"/>
      <w:numFmt w:val="bullet"/>
      <w:lvlText w:val="o"/>
      <w:lvlJc w:val="left"/>
      <w:pPr>
        <w:ind w:left="1440" w:hanging="360"/>
      </w:pPr>
      <w:rPr>
        <w:rFonts w:ascii="Courier New" w:hAnsi="Courier New" w:hint="default"/>
      </w:rPr>
    </w:lvl>
    <w:lvl w:ilvl="2" w:tplc="DF381286">
      <w:start w:val="1"/>
      <w:numFmt w:val="bullet"/>
      <w:lvlText w:val=""/>
      <w:lvlJc w:val="left"/>
      <w:pPr>
        <w:ind w:left="2160" w:hanging="360"/>
      </w:pPr>
      <w:rPr>
        <w:rFonts w:ascii="Wingdings" w:hAnsi="Wingdings" w:hint="default"/>
      </w:rPr>
    </w:lvl>
    <w:lvl w:ilvl="3" w:tplc="145A0D32">
      <w:start w:val="1"/>
      <w:numFmt w:val="bullet"/>
      <w:lvlText w:val=""/>
      <w:lvlJc w:val="left"/>
      <w:pPr>
        <w:ind w:left="2880" w:hanging="360"/>
      </w:pPr>
      <w:rPr>
        <w:rFonts w:ascii="Symbol" w:hAnsi="Symbol" w:hint="default"/>
      </w:rPr>
    </w:lvl>
    <w:lvl w:ilvl="4" w:tplc="A1D05B7E">
      <w:start w:val="1"/>
      <w:numFmt w:val="bullet"/>
      <w:lvlText w:val="o"/>
      <w:lvlJc w:val="left"/>
      <w:pPr>
        <w:ind w:left="3600" w:hanging="360"/>
      </w:pPr>
      <w:rPr>
        <w:rFonts w:ascii="Courier New" w:hAnsi="Courier New" w:hint="default"/>
      </w:rPr>
    </w:lvl>
    <w:lvl w:ilvl="5" w:tplc="4E047E18">
      <w:start w:val="1"/>
      <w:numFmt w:val="bullet"/>
      <w:lvlText w:val=""/>
      <w:lvlJc w:val="left"/>
      <w:pPr>
        <w:ind w:left="4320" w:hanging="360"/>
      </w:pPr>
      <w:rPr>
        <w:rFonts w:ascii="Wingdings" w:hAnsi="Wingdings" w:hint="default"/>
      </w:rPr>
    </w:lvl>
    <w:lvl w:ilvl="6" w:tplc="D8ACE828">
      <w:start w:val="1"/>
      <w:numFmt w:val="bullet"/>
      <w:lvlText w:val=""/>
      <w:lvlJc w:val="left"/>
      <w:pPr>
        <w:ind w:left="5040" w:hanging="360"/>
      </w:pPr>
      <w:rPr>
        <w:rFonts w:ascii="Symbol" w:hAnsi="Symbol" w:hint="default"/>
      </w:rPr>
    </w:lvl>
    <w:lvl w:ilvl="7" w:tplc="C8DC2C46">
      <w:start w:val="1"/>
      <w:numFmt w:val="bullet"/>
      <w:lvlText w:val="o"/>
      <w:lvlJc w:val="left"/>
      <w:pPr>
        <w:ind w:left="5760" w:hanging="360"/>
      </w:pPr>
      <w:rPr>
        <w:rFonts w:ascii="Courier New" w:hAnsi="Courier New" w:hint="default"/>
      </w:rPr>
    </w:lvl>
    <w:lvl w:ilvl="8" w:tplc="06BA502E">
      <w:start w:val="1"/>
      <w:numFmt w:val="bullet"/>
      <w:lvlText w:val=""/>
      <w:lvlJc w:val="left"/>
      <w:pPr>
        <w:ind w:left="6480" w:hanging="360"/>
      </w:pPr>
      <w:rPr>
        <w:rFonts w:ascii="Wingdings" w:hAnsi="Wingdings" w:hint="default"/>
      </w:rPr>
    </w:lvl>
  </w:abstractNum>
  <w:abstractNum w:abstractNumId="3" w15:restartNumberingAfterBreak="0">
    <w:nsid w:val="1E8CB6A6"/>
    <w:multiLevelType w:val="hybridMultilevel"/>
    <w:tmpl w:val="FFFFFFFF"/>
    <w:lvl w:ilvl="0" w:tplc="65E8108A">
      <w:start w:val="1"/>
      <w:numFmt w:val="decimal"/>
      <w:lvlText w:val="%1."/>
      <w:lvlJc w:val="left"/>
      <w:pPr>
        <w:ind w:left="720" w:hanging="360"/>
      </w:pPr>
    </w:lvl>
    <w:lvl w:ilvl="1" w:tplc="F80EB5CE">
      <w:start w:val="1"/>
      <w:numFmt w:val="lowerLetter"/>
      <w:lvlText w:val="%2."/>
      <w:lvlJc w:val="left"/>
      <w:pPr>
        <w:ind w:left="1440" w:hanging="360"/>
      </w:pPr>
    </w:lvl>
    <w:lvl w:ilvl="2" w:tplc="0DDC105E">
      <w:start w:val="1"/>
      <w:numFmt w:val="lowerRoman"/>
      <w:lvlText w:val="%3."/>
      <w:lvlJc w:val="right"/>
      <w:pPr>
        <w:ind w:left="2160" w:hanging="180"/>
      </w:pPr>
    </w:lvl>
    <w:lvl w:ilvl="3" w:tplc="699A97BE">
      <w:start w:val="1"/>
      <w:numFmt w:val="decimal"/>
      <w:lvlText w:val="%4."/>
      <w:lvlJc w:val="left"/>
      <w:pPr>
        <w:ind w:left="2880" w:hanging="360"/>
      </w:pPr>
    </w:lvl>
    <w:lvl w:ilvl="4" w:tplc="F30A8FE0">
      <w:start w:val="1"/>
      <w:numFmt w:val="lowerLetter"/>
      <w:lvlText w:val="%5."/>
      <w:lvlJc w:val="left"/>
      <w:pPr>
        <w:ind w:left="3600" w:hanging="360"/>
      </w:pPr>
    </w:lvl>
    <w:lvl w:ilvl="5" w:tplc="26C6F590">
      <w:start w:val="1"/>
      <w:numFmt w:val="lowerRoman"/>
      <w:lvlText w:val="%6."/>
      <w:lvlJc w:val="right"/>
      <w:pPr>
        <w:ind w:left="4320" w:hanging="180"/>
      </w:pPr>
    </w:lvl>
    <w:lvl w:ilvl="6" w:tplc="2F44AA62">
      <w:start w:val="1"/>
      <w:numFmt w:val="decimal"/>
      <w:lvlText w:val="%7."/>
      <w:lvlJc w:val="left"/>
      <w:pPr>
        <w:ind w:left="5040" w:hanging="360"/>
      </w:pPr>
    </w:lvl>
    <w:lvl w:ilvl="7" w:tplc="0D4A1FF8">
      <w:start w:val="1"/>
      <w:numFmt w:val="lowerLetter"/>
      <w:lvlText w:val="%8."/>
      <w:lvlJc w:val="left"/>
      <w:pPr>
        <w:ind w:left="5760" w:hanging="360"/>
      </w:pPr>
    </w:lvl>
    <w:lvl w:ilvl="8" w:tplc="DF80E204">
      <w:start w:val="1"/>
      <w:numFmt w:val="lowerRoman"/>
      <w:lvlText w:val="%9."/>
      <w:lvlJc w:val="right"/>
      <w:pPr>
        <w:ind w:left="6480" w:hanging="180"/>
      </w:pPr>
    </w:lvl>
  </w:abstractNum>
  <w:abstractNum w:abstractNumId="4"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A7728B"/>
    <w:multiLevelType w:val="hybridMultilevel"/>
    <w:tmpl w:val="FFFFFFFF"/>
    <w:lvl w:ilvl="0" w:tplc="4C801B7A">
      <w:start w:val="1"/>
      <w:numFmt w:val="bullet"/>
      <w:lvlText w:val=""/>
      <w:lvlJc w:val="left"/>
      <w:pPr>
        <w:ind w:left="720" w:hanging="360"/>
      </w:pPr>
      <w:rPr>
        <w:rFonts w:ascii="Symbol" w:hAnsi="Symbol" w:hint="default"/>
      </w:rPr>
    </w:lvl>
    <w:lvl w:ilvl="1" w:tplc="68B68382">
      <w:start w:val="1"/>
      <w:numFmt w:val="bullet"/>
      <w:lvlText w:val=""/>
      <w:lvlJc w:val="left"/>
      <w:pPr>
        <w:ind w:left="1440" w:hanging="360"/>
      </w:pPr>
      <w:rPr>
        <w:rFonts w:ascii="Symbol" w:hAnsi="Symbol" w:hint="default"/>
      </w:rPr>
    </w:lvl>
    <w:lvl w:ilvl="2" w:tplc="A18046C6">
      <w:start w:val="1"/>
      <w:numFmt w:val="bullet"/>
      <w:lvlText w:val=""/>
      <w:lvlJc w:val="left"/>
      <w:pPr>
        <w:ind w:left="2160" w:hanging="360"/>
      </w:pPr>
      <w:rPr>
        <w:rFonts w:ascii="Wingdings" w:hAnsi="Wingdings" w:hint="default"/>
      </w:rPr>
    </w:lvl>
    <w:lvl w:ilvl="3" w:tplc="72A81598">
      <w:start w:val="1"/>
      <w:numFmt w:val="bullet"/>
      <w:lvlText w:val=""/>
      <w:lvlJc w:val="left"/>
      <w:pPr>
        <w:ind w:left="2880" w:hanging="360"/>
      </w:pPr>
      <w:rPr>
        <w:rFonts w:ascii="Symbol" w:hAnsi="Symbol" w:hint="default"/>
      </w:rPr>
    </w:lvl>
    <w:lvl w:ilvl="4" w:tplc="D7962908">
      <w:start w:val="1"/>
      <w:numFmt w:val="bullet"/>
      <w:lvlText w:val="o"/>
      <w:lvlJc w:val="left"/>
      <w:pPr>
        <w:ind w:left="3600" w:hanging="360"/>
      </w:pPr>
      <w:rPr>
        <w:rFonts w:ascii="Courier New" w:hAnsi="Courier New" w:hint="default"/>
      </w:rPr>
    </w:lvl>
    <w:lvl w:ilvl="5" w:tplc="A1A4995C">
      <w:start w:val="1"/>
      <w:numFmt w:val="bullet"/>
      <w:lvlText w:val=""/>
      <w:lvlJc w:val="left"/>
      <w:pPr>
        <w:ind w:left="4320" w:hanging="360"/>
      </w:pPr>
      <w:rPr>
        <w:rFonts w:ascii="Wingdings" w:hAnsi="Wingdings" w:hint="default"/>
      </w:rPr>
    </w:lvl>
    <w:lvl w:ilvl="6" w:tplc="CBFC2E28">
      <w:start w:val="1"/>
      <w:numFmt w:val="bullet"/>
      <w:lvlText w:val=""/>
      <w:lvlJc w:val="left"/>
      <w:pPr>
        <w:ind w:left="5040" w:hanging="360"/>
      </w:pPr>
      <w:rPr>
        <w:rFonts w:ascii="Symbol" w:hAnsi="Symbol" w:hint="default"/>
      </w:rPr>
    </w:lvl>
    <w:lvl w:ilvl="7" w:tplc="1ADCE976">
      <w:start w:val="1"/>
      <w:numFmt w:val="bullet"/>
      <w:lvlText w:val="o"/>
      <w:lvlJc w:val="left"/>
      <w:pPr>
        <w:ind w:left="5760" w:hanging="360"/>
      </w:pPr>
      <w:rPr>
        <w:rFonts w:ascii="Courier New" w:hAnsi="Courier New" w:hint="default"/>
      </w:rPr>
    </w:lvl>
    <w:lvl w:ilvl="8" w:tplc="07EAE904">
      <w:start w:val="1"/>
      <w:numFmt w:val="bullet"/>
      <w:lvlText w:val=""/>
      <w:lvlJc w:val="left"/>
      <w:pPr>
        <w:ind w:left="6480" w:hanging="360"/>
      </w:pPr>
      <w:rPr>
        <w:rFonts w:ascii="Wingdings" w:hAnsi="Wingdings" w:hint="default"/>
      </w:rPr>
    </w:lvl>
  </w:abstractNum>
  <w:abstractNum w:abstractNumId="7" w15:restartNumberingAfterBreak="0">
    <w:nsid w:val="490DC000"/>
    <w:multiLevelType w:val="hybridMultilevel"/>
    <w:tmpl w:val="FFFFFFFF"/>
    <w:lvl w:ilvl="0" w:tplc="EECA3A5A">
      <w:start w:val="1"/>
      <w:numFmt w:val="decimal"/>
      <w:lvlText w:val="%1."/>
      <w:lvlJc w:val="left"/>
      <w:pPr>
        <w:ind w:left="720" w:hanging="360"/>
      </w:pPr>
    </w:lvl>
    <w:lvl w:ilvl="1" w:tplc="EA460EA8">
      <w:start w:val="1"/>
      <w:numFmt w:val="lowerLetter"/>
      <w:lvlText w:val="%2."/>
      <w:lvlJc w:val="left"/>
      <w:pPr>
        <w:ind w:left="1440" w:hanging="360"/>
      </w:pPr>
    </w:lvl>
    <w:lvl w:ilvl="2" w:tplc="8CF4E6D0">
      <w:start w:val="1"/>
      <w:numFmt w:val="lowerRoman"/>
      <w:lvlText w:val="%3."/>
      <w:lvlJc w:val="right"/>
      <w:pPr>
        <w:ind w:left="2160" w:hanging="180"/>
      </w:pPr>
    </w:lvl>
    <w:lvl w:ilvl="3" w:tplc="4E22CBFE">
      <w:start w:val="1"/>
      <w:numFmt w:val="decimal"/>
      <w:lvlText w:val="%4."/>
      <w:lvlJc w:val="left"/>
      <w:pPr>
        <w:ind w:left="2880" w:hanging="360"/>
      </w:pPr>
    </w:lvl>
    <w:lvl w:ilvl="4" w:tplc="8ABA65C2">
      <w:start w:val="1"/>
      <w:numFmt w:val="lowerLetter"/>
      <w:lvlText w:val="%5."/>
      <w:lvlJc w:val="left"/>
      <w:pPr>
        <w:ind w:left="3600" w:hanging="360"/>
      </w:pPr>
    </w:lvl>
    <w:lvl w:ilvl="5" w:tplc="1B1C478C">
      <w:start w:val="1"/>
      <w:numFmt w:val="lowerRoman"/>
      <w:lvlText w:val="%6."/>
      <w:lvlJc w:val="right"/>
      <w:pPr>
        <w:ind w:left="4320" w:hanging="180"/>
      </w:pPr>
    </w:lvl>
    <w:lvl w:ilvl="6" w:tplc="40FEB176">
      <w:start w:val="1"/>
      <w:numFmt w:val="decimal"/>
      <w:lvlText w:val="%7."/>
      <w:lvlJc w:val="left"/>
      <w:pPr>
        <w:ind w:left="5040" w:hanging="360"/>
      </w:pPr>
    </w:lvl>
    <w:lvl w:ilvl="7" w:tplc="883033F8">
      <w:start w:val="1"/>
      <w:numFmt w:val="lowerLetter"/>
      <w:lvlText w:val="%8."/>
      <w:lvlJc w:val="left"/>
      <w:pPr>
        <w:ind w:left="5760" w:hanging="360"/>
      </w:pPr>
    </w:lvl>
    <w:lvl w:ilvl="8" w:tplc="057243D6">
      <w:start w:val="1"/>
      <w:numFmt w:val="lowerRoman"/>
      <w:lvlText w:val="%9."/>
      <w:lvlJc w:val="right"/>
      <w:pPr>
        <w:ind w:left="6480" w:hanging="180"/>
      </w:pPr>
    </w:lvl>
  </w:abstractNum>
  <w:abstractNum w:abstractNumId="8" w15:restartNumberingAfterBreak="0">
    <w:nsid w:val="4E002ADC"/>
    <w:multiLevelType w:val="hybridMultilevel"/>
    <w:tmpl w:val="FFFFFFFF"/>
    <w:lvl w:ilvl="0" w:tplc="88746880">
      <w:start w:val="1"/>
      <w:numFmt w:val="bullet"/>
      <w:lvlText w:val=""/>
      <w:lvlJc w:val="left"/>
      <w:pPr>
        <w:ind w:left="720" w:hanging="360"/>
      </w:pPr>
      <w:rPr>
        <w:rFonts w:ascii="Symbol" w:hAnsi="Symbol" w:hint="default"/>
      </w:rPr>
    </w:lvl>
    <w:lvl w:ilvl="1" w:tplc="90F472A2">
      <w:start w:val="1"/>
      <w:numFmt w:val="bullet"/>
      <w:lvlText w:val="o"/>
      <w:lvlJc w:val="left"/>
      <w:pPr>
        <w:ind w:left="1440" w:hanging="360"/>
      </w:pPr>
      <w:rPr>
        <w:rFonts w:ascii="Courier New" w:hAnsi="Courier New" w:hint="default"/>
      </w:rPr>
    </w:lvl>
    <w:lvl w:ilvl="2" w:tplc="34807F2E">
      <w:start w:val="1"/>
      <w:numFmt w:val="bullet"/>
      <w:lvlText w:val=""/>
      <w:lvlJc w:val="left"/>
      <w:pPr>
        <w:ind w:left="2160" w:hanging="360"/>
      </w:pPr>
      <w:rPr>
        <w:rFonts w:ascii="Wingdings" w:hAnsi="Wingdings" w:hint="default"/>
      </w:rPr>
    </w:lvl>
    <w:lvl w:ilvl="3" w:tplc="79B0E80E">
      <w:start w:val="1"/>
      <w:numFmt w:val="bullet"/>
      <w:lvlText w:val=""/>
      <w:lvlJc w:val="left"/>
      <w:pPr>
        <w:ind w:left="2880" w:hanging="360"/>
      </w:pPr>
      <w:rPr>
        <w:rFonts w:ascii="Symbol" w:hAnsi="Symbol" w:hint="default"/>
      </w:rPr>
    </w:lvl>
    <w:lvl w:ilvl="4" w:tplc="2670DB5E">
      <w:start w:val="1"/>
      <w:numFmt w:val="bullet"/>
      <w:lvlText w:val="o"/>
      <w:lvlJc w:val="left"/>
      <w:pPr>
        <w:ind w:left="3600" w:hanging="360"/>
      </w:pPr>
      <w:rPr>
        <w:rFonts w:ascii="Courier New" w:hAnsi="Courier New" w:hint="default"/>
      </w:rPr>
    </w:lvl>
    <w:lvl w:ilvl="5" w:tplc="52F2A110">
      <w:start w:val="1"/>
      <w:numFmt w:val="bullet"/>
      <w:lvlText w:val=""/>
      <w:lvlJc w:val="left"/>
      <w:pPr>
        <w:ind w:left="4320" w:hanging="360"/>
      </w:pPr>
      <w:rPr>
        <w:rFonts w:ascii="Wingdings" w:hAnsi="Wingdings" w:hint="default"/>
      </w:rPr>
    </w:lvl>
    <w:lvl w:ilvl="6" w:tplc="72C08B44">
      <w:start w:val="1"/>
      <w:numFmt w:val="bullet"/>
      <w:lvlText w:val=""/>
      <w:lvlJc w:val="left"/>
      <w:pPr>
        <w:ind w:left="5040" w:hanging="360"/>
      </w:pPr>
      <w:rPr>
        <w:rFonts w:ascii="Symbol" w:hAnsi="Symbol" w:hint="default"/>
      </w:rPr>
    </w:lvl>
    <w:lvl w:ilvl="7" w:tplc="19AA0A42">
      <w:start w:val="1"/>
      <w:numFmt w:val="bullet"/>
      <w:lvlText w:val="o"/>
      <w:lvlJc w:val="left"/>
      <w:pPr>
        <w:ind w:left="5760" w:hanging="360"/>
      </w:pPr>
      <w:rPr>
        <w:rFonts w:ascii="Courier New" w:hAnsi="Courier New" w:hint="default"/>
      </w:rPr>
    </w:lvl>
    <w:lvl w:ilvl="8" w:tplc="F7201E02">
      <w:start w:val="1"/>
      <w:numFmt w:val="bullet"/>
      <w:lvlText w:val=""/>
      <w:lvlJc w:val="left"/>
      <w:pPr>
        <w:ind w:left="6480" w:hanging="360"/>
      </w:pPr>
      <w:rPr>
        <w:rFonts w:ascii="Wingdings" w:hAnsi="Wingdings" w:hint="default"/>
      </w:rPr>
    </w:lvl>
  </w:abstractNum>
  <w:abstractNum w:abstractNumId="9" w15:restartNumberingAfterBreak="0">
    <w:nsid w:val="552826DF"/>
    <w:multiLevelType w:val="hybridMultilevel"/>
    <w:tmpl w:val="C6CAD0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3D1514"/>
    <w:multiLevelType w:val="hybridMultilevel"/>
    <w:tmpl w:val="FFFFFFFF"/>
    <w:lvl w:ilvl="0" w:tplc="F5A6837A">
      <w:start w:val="1"/>
      <w:numFmt w:val="bullet"/>
      <w:lvlText w:val=""/>
      <w:lvlJc w:val="left"/>
      <w:pPr>
        <w:ind w:left="720" w:hanging="360"/>
      </w:pPr>
      <w:rPr>
        <w:rFonts w:ascii="Symbol" w:hAnsi="Symbol" w:hint="default"/>
      </w:rPr>
    </w:lvl>
    <w:lvl w:ilvl="1" w:tplc="577CADC8">
      <w:start w:val="1"/>
      <w:numFmt w:val="bullet"/>
      <w:lvlText w:val=""/>
      <w:lvlJc w:val="left"/>
      <w:pPr>
        <w:ind w:left="1440" w:hanging="360"/>
      </w:pPr>
      <w:rPr>
        <w:rFonts w:ascii="Symbol" w:hAnsi="Symbol" w:hint="default"/>
      </w:rPr>
    </w:lvl>
    <w:lvl w:ilvl="2" w:tplc="5352EAEE">
      <w:start w:val="1"/>
      <w:numFmt w:val="bullet"/>
      <w:lvlText w:val=""/>
      <w:lvlJc w:val="left"/>
      <w:pPr>
        <w:ind w:left="2160" w:hanging="360"/>
      </w:pPr>
      <w:rPr>
        <w:rFonts w:ascii="Wingdings" w:hAnsi="Wingdings" w:hint="default"/>
      </w:rPr>
    </w:lvl>
    <w:lvl w:ilvl="3" w:tplc="2FB46D66">
      <w:start w:val="1"/>
      <w:numFmt w:val="bullet"/>
      <w:lvlText w:val=""/>
      <w:lvlJc w:val="left"/>
      <w:pPr>
        <w:ind w:left="2880" w:hanging="360"/>
      </w:pPr>
      <w:rPr>
        <w:rFonts w:ascii="Symbol" w:hAnsi="Symbol" w:hint="default"/>
      </w:rPr>
    </w:lvl>
    <w:lvl w:ilvl="4" w:tplc="4B906C62">
      <w:start w:val="1"/>
      <w:numFmt w:val="bullet"/>
      <w:lvlText w:val="o"/>
      <w:lvlJc w:val="left"/>
      <w:pPr>
        <w:ind w:left="3600" w:hanging="360"/>
      </w:pPr>
      <w:rPr>
        <w:rFonts w:ascii="Courier New" w:hAnsi="Courier New" w:hint="default"/>
      </w:rPr>
    </w:lvl>
    <w:lvl w:ilvl="5" w:tplc="6B8666A8">
      <w:start w:val="1"/>
      <w:numFmt w:val="bullet"/>
      <w:lvlText w:val=""/>
      <w:lvlJc w:val="left"/>
      <w:pPr>
        <w:ind w:left="4320" w:hanging="360"/>
      </w:pPr>
      <w:rPr>
        <w:rFonts w:ascii="Wingdings" w:hAnsi="Wingdings" w:hint="default"/>
      </w:rPr>
    </w:lvl>
    <w:lvl w:ilvl="6" w:tplc="A5F64ECC">
      <w:start w:val="1"/>
      <w:numFmt w:val="bullet"/>
      <w:lvlText w:val=""/>
      <w:lvlJc w:val="left"/>
      <w:pPr>
        <w:ind w:left="5040" w:hanging="360"/>
      </w:pPr>
      <w:rPr>
        <w:rFonts w:ascii="Symbol" w:hAnsi="Symbol" w:hint="default"/>
      </w:rPr>
    </w:lvl>
    <w:lvl w:ilvl="7" w:tplc="622245B2">
      <w:start w:val="1"/>
      <w:numFmt w:val="bullet"/>
      <w:lvlText w:val="o"/>
      <w:lvlJc w:val="left"/>
      <w:pPr>
        <w:ind w:left="5760" w:hanging="360"/>
      </w:pPr>
      <w:rPr>
        <w:rFonts w:ascii="Courier New" w:hAnsi="Courier New" w:hint="default"/>
      </w:rPr>
    </w:lvl>
    <w:lvl w:ilvl="8" w:tplc="20CCA916">
      <w:start w:val="1"/>
      <w:numFmt w:val="bullet"/>
      <w:lvlText w:val=""/>
      <w:lvlJc w:val="left"/>
      <w:pPr>
        <w:ind w:left="6480" w:hanging="360"/>
      </w:pPr>
      <w:rPr>
        <w:rFonts w:ascii="Wingdings" w:hAnsi="Wingdings" w:hint="default"/>
      </w:rPr>
    </w:lvl>
  </w:abstractNum>
  <w:abstractNum w:abstractNumId="11" w15:restartNumberingAfterBreak="0">
    <w:nsid w:val="63CF416A"/>
    <w:multiLevelType w:val="hybridMultilevel"/>
    <w:tmpl w:val="FFFFFFFF"/>
    <w:lvl w:ilvl="0" w:tplc="CBA616D4">
      <w:start w:val="1"/>
      <w:numFmt w:val="bullet"/>
      <w:lvlText w:val="·"/>
      <w:lvlJc w:val="left"/>
      <w:pPr>
        <w:ind w:left="720" w:hanging="360"/>
      </w:pPr>
      <w:rPr>
        <w:rFonts w:ascii="Symbol" w:hAnsi="Symbol" w:hint="default"/>
      </w:rPr>
    </w:lvl>
    <w:lvl w:ilvl="1" w:tplc="02F6CFE4">
      <w:start w:val="1"/>
      <w:numFmt w:val="bullet"/>
      <w:lvlText w:val="o"/>
      <w:lvlJc w:val="left"/>
      <w:pPr>
        <w:ind w:left="1440" w:hanging="360"/>
      </w:pPr>
      <w:rPr>
        <w:rFonts w:ascii="Courier New" w:hAnsi="Courier New" w:hint="default"/>
      </w:rPr>
    </w:lvl>
    <w:lvl w:ilvl="2" w:tplc="E4CC17BC">
      <w:start w:val="1"/>
      <w:numFmt w:val="bullet"/>
      <w:lvlText w:val=""/>
      <w:lvlJc w:val="left"/>
      <w:pPr>
        <w:ind w:left="2160" w:hanging="360"/>
      </w:pPr>
      <w:rPr>
        <w:rFonts w:ascii="Wingdings" w:hAnsi="Wingdings" w:hint="default"/>
      </w:rPr>
    </w:lvl>
    <w:lvl w:ilvl="3" w:tplc="C52CBD28">
      <w:start w:val="1"/>
      <w:numFmt w:val="bullet"/>
      <w:lvlText w:val=""/>
      <w:lvlJc w:val="left"/>
      <w:pPr>
        <w:ind w:left="2880" w:hanging="360"/>
      </w:pPr>
      <w:rPr>
        <w:rFonts w:ascii="Symbol" w:hAnsi="Symbol" w:hint="default"/>
      </w:rPr>
    </w:lvl>
    <w:lvl w:ilvl="4" w:tplc="346C7582">
      <w:start w:val="1"/>
      <w:numFmt w:val="bullet"/>
      <w:lvlText w:val="o"/>
      <w:lvlJc w:val="left"/>
      <w:pPr>
        <w:ind w:left="3600" w:hanging="360"/>
      </w:pPr>
      <w:rPr>
        <w:rFonts w:ascii="Courier New" w:hAnsi="Courier New" w:hint="default"/>
      </w:rPr>
    </w:lvl>
    <w:lvl w:ilvl="5" w:tplc="95125584">
      <w:start w:val="1"/>
      <w:numFmt w:val="bullet"/>
      <w:lvlText w:val=""/>
      <w:lvlJc w:val="left"/>
      <w:pPr>
        <w:ind w:left="4320" w:hanging="360"/>
      </w:pPr>
      <w:rPr>
        <w:rFonts w:ascii="Wingdings" w:hAnsi="Wingdings" w:hint="default"/>
      </w:rPr>
    </w:lvl>
    <w:lvl w:ilvl="6" w:tplc="0956A4EE">
      <w:start w:val="1"/>
      <w:numFmt w:val="bullet"/>
      <w:lvlText w:val=""/>
      <w:lvlJc w:val="left"/>
      <w:pPr>
        <w:ind w:left="5040" w:hanging="360"/>
      </w:pPr>
      <w:rPr>
        <w:rFonts w:ascii="Symbol" w:hAnsi="Symbol" w:hint="default"/>
      </w:rPr>
    </w:lvl>
    <w:lvl w:ilvl="7" w:tplc="CFB84DFE">
      <w:start w:val="1"/>
      <w:numFmt w:val="bullet"/>
      <w:lvlText w:val="o"/>
      <w:lvlJc w:val="left"/>
      <w:pPr>
        <w:ind w:left="5760" w:hanging="360"/>
      </w:pPr>
      <w:rPr>
        <w:rFonts w:ascii="Courier New" w:hAnsi="Courier New" w:hint="default"/>
      </w:rPr>
    </w:lvl>
    <w:lvl w:ilvl="8" w:tplc="80DE6336">
      <w:start w:val="1"/>
      <w:numFmt w:val="bullet"/>
      <w:lvlText w:val=""/>
      <w:lvlJc w:val="left"/>
      <w:pPr>
        <w:ind w:left="6480" w:hanging="360"/>
      </w:pPr>
      <w:rPr>
        <w:rFonts w:ascii="Wingdings" w:hAnsi="Wingdings" w:hint="default"/>
      </w:rPr>
    </w:lvl>
  </w:abstractNum>
  <w:abstractNum w:abstractNumId="12" w15:restartNumberingAfterBreak="0">
    <w:nsid w:val="69F2F06C"/>
    <w:multiLevelType w:val="hybridMultilevel"/>
    <w:tmpl w:val="FFFFFFFF"/>
    <w:lvl w:ilvl="0" w:tplc="30D23C62">
      <w:start w:val="1"/>
      <w:numFmt w:val="bullet"/>
      <w:lvlText w:val=""/>
      <w:lvlJc w:val="left"/>
      <w:pPr>
        <w:ind w:left="720" w:hanging="360"/>
      </w:pPr>
      <w:rPr>
        <w:rFonts w:ascii="Wingdings" w:hAnsi="Wingdings" w:hint="default"/>
      </w:rPr>
    </w:lvl>
    <w:lvl w:ilvl="1" w:tplc="C5E2ED24">
      <w:start w:val="1"/>
      <w:numFmt w:val="bullet"/>
      <w:lvlText w:val="o"/>
      <w:lvlJc w:val="left"/>
      <w:pPr>
        <w:ind w:left="1440" w:hanging="360"/>
      </w:pPr>
      <w:rPr>
        <w:rFonts w:ascii="Courier New" w:hAnsi="Courier New" w:hint="default"/>
      </w:rPr>
    </w:lvl>
    <w:lvl w:ilvl="2" w:tplc="3A54F230">
      <w:start w:val="1"/>
      <w:numFmt w:val="bullet"/>
      <w:lvlText w:val=""/>
      <w:lvlJc w:val="left"/>
      <w:pPr>
        <w:ind w:left="2160" w:hanging="360"/>
      </w:pPr>
      <w:rPr>
        <w:rFonts w:ascii="Wingdings" w:hAnsi="Wingdings" w:hint="default"/>
      </w:rPr>
    </w:lvl>
    <w:lvl w:ilvl="3" w:tplc="E0047F4C">
      <w:start w:val="1"/>
      <w:numFmt w:val="bullet"/>
      <w:lvlText w:val=""/>
      <w:lvlJc w:val="left"/>
      <w:pPr>
        <w:ind w:left="2880" w:hanging="360"/>
      </w:pPr>
      <w:rPr>
        <w:rFonts w:ascii="Symbol" w:hAnsi="Symbol" w:hint="default"/>
      </w:rPr>
    </w:lvl>
    <w:lvl w:ilvl="4" w:tplc="F3BE4DA6">
      <w:start w:val="1"/>
      <w:numFmt w:val="bullet"/>
      <w:lvlText w:val="o"/>
      <w:lvlJc w:val="left"/>
      <w:pPr>
        <w:ind w:left="3600" w:hanging="360"/>
      </w:pPr>
      <w:rPr>
        <w:rFonts w:ascii="Courier New" w:hAnsi="Courier New" w:hint="default"/>
      </w:rPr>
    </w:lvl>
    <w:lvl w:ilvl="5" w:tplc="6DFCF53E">
      <w:start w:val="1"/>
      <w:numFmt w:val="bullet"/>
      <w:lvlText w:val=""/>
      <w:lvlJc w:val="left"/>
      <w:pPr>
        <w:ind w:left="4320" w:hanging="360"/>
      </w:pPr>
      <w:rPr>
        <w:rFonts w:ascii="Wingdings" w:hAnsi="Wingdings" w:hint="default"/>
      </w:rPr>
    </w:lvl>
    <w:lvl w:ilvl="6" w:tplc="F45AD13C">
      <w:start w:val="1"/>
      <w:numFmt w:val="bullet"/>
      <w:lvlText w:val=""/>
      <w:lvlJc w:val="left"/>
      <w:pPr>
        <w:ind w:left="5040" w:hanging="360"/>
      </w:pPr>
      <w:rPr>
        <w:rFonts w:ascii="Symbol" w:hAnsi="Symbol" w:hint="default"/>
      </w:rPr>
    </w:lvl>
    <w:lvl w:ilvl="7" w:tplc="89D05CB4">
      <w:start w:val="1"/>
      <w:numFmt w:val="bullet"/>
      <w:lvlText w:val="o"/>
      <w:lvlJc w:val="left"/>
      <w:pPr>
        <w:ind w:left="5760" w:hanging="360"/>
      </w:pPr>
      <w:rPr>
        <w:rFonts w:ascii="Courier New" w:hAnsi="Courier New" w:hint="default"/>
      </w:rPr>
    </w:lvl>
    <w:lvl w:ilvl="8" w:tplc="D57EC38C">
      <w:start w:val="1"/>
      <w:numFmt w:val="bullet"/>
      <w:lvlText w:val=""/>
      <w:lvlJc w:val="left"/>
      <w:pPr>
        <w:ind w:left="6480" w:hanging="360"/>
      </w:pPr>
      <w:rPr>
        <w:rFonts w:ascii="Wingdings" w:hAnsi="Wingdings" w:hint="default"/>
      </w:rPr>
    </w:lvl>
  </w:abstractNum>
  <w:abstractNum w:abstractNumId="13" w15:restartNumberingAfterBreak="0">
    <w:nsid w:val="6D65DBFC"/>
    <w:multiLevelType w:val="hybridMultilevel"/>
    <w:tmpl w:val="FFFFFFFF"/>
    <w:lvl w:ilvl="0" w:tplc="E4BEC8DC">
      <w:start w:val="1"/>
      <w:numFmt w:val="bullet"/>
      <w:lvlText w:val=""/>
      <w:lvlJc w:val="left"/>
      <w:pPr>
        <w:ind w:left="720" w:hanging="360"/>
      </w:pPr>
      <w:rPr>
        <w:rFonts w:ascii="Symbol" w:hAnsi="Symbol" w:hint="default"/>
      </w:rPr>
    </w:lvl>
    <w:lvl w:ilvl="1" w:tplc="2C307BBA">
      <w:start w:val="1"/>
      <w:numFmt w:val="bullet"/>
      <w:lvlText w:val="o"/>
      <w:lvlJc w:val="left"/>
      <w:pPr>
        <w:ind w:left="1440" w:hanging="360"/>
      </w:pPr>
      <w:rPr>
        <w:rFonts w:ascii="Courier New" w:hAnsi="Courier New" w:hint="default"/>
      </w:rPr>
    </w:lvl>
    <w:lvl w:ilvl="2" w:tplc="167AB35A">
      <w:start w:val="1"/>
      <w:numFmt w:val="bullet"/>
      <w:lvlText w:val=""/>
      <w:lvlJc w:val="left"/>
      <w:pPr>
        <w:ind w:left="2160" w:hanging="360"/>
      </w:pPr>
      <w:rPr>
        <w:rFonts w:ascii="Wingdings" w:hAnsi="Wingdings" w:hint="default"/>
      </w:rPr>
    </w:lvl>
    <w:lvl w:ilvl="3" w:tplc="182CA422">
      <w:start w:val="1"/>
      <w:numFmt w:val="bullet"/>
      <w:lvlText w:val=""/>
      <w:lvlJc w:val="left"/>
      <w:pPr>
        <w:ind w:left="2880" w:hanging="360"/>
      </w:pPr>
      <w:rPr>
        <w:rFonts w:ascii="Symbol" w:hAnsi="Symbol" w:hint="default"/>
      </w:rPr>
    </w:lvl>
    <w:lvl w:ilvl="4" w:tplc="4EE2C02C">
      <w:start w:val="1"/>
      <w:numFmt w:val="bullet"/>
      <w:lvlText w:val="o"/>
      <w:lvlJc w:val="left"/>
      <w:pPr>
        <w:ind w:left="3600" w:hanging="360"/>
      </w:pPr>
      <w:rPr>
        <w:rFonts w:ascii="Courier New" w:hAnsi="Courier New" w:hint="default"/>
      </w:rPr>
    </w:lvl>
    <w:lvl w:ilvl="5" w:tplc="CE842F0A">
      <w:start w:val="1"/>
      <w:numFmt w:val="bullet"/>
      <w:lvlText w:val=""/>
      <w:lvlJc w:val="left"/>
      <w:pPr>
        <w:ind w:left="4320" w:hanging="360"/>
      </w:pPr>
      <w:rPr>
        <w:rFonts w:ascii="Wingdings" w:hAnsi="Wingdings" w:hint="default"/>
      </w:rPr>
    </w:lvl>
    <w:lvl w:ilvl="6" w:tplc="DE6A495C">
      <w:start w:val="1"/>
      <w:numFmt w:val="bullet"/>
      <w:lvlText w:val=""/>
      <w:lvlJc w:val="left"/>
      <w:pPr>
        <w:ind w:left="5040" w:hanging="360"/>
      </w:pPr>
      <w:rPr>
        <w:rFonts w:ascii="Symbol" w:hAnsi="Symbol" w:hint="default"/>
      </w:rPr>
    </w:lvl>
    <w:lvl w:ilvl="7" w:tplc="B2E6B8E8">
      <w:start w:val="1"/>
      <w:numFmt w:val="bullet"/>
      <w:lvlText w:val="o"/>
      <w:lvlJc w:val="left"/>
      <w:pPr>
        <w:ind w:left="5760" w:hanging="360"/>
      </w:pPr>
      <w:rPr>
        <w:rFonts w:ascii="Courier New" w:hAnsi="Courier New" w:hint="default"/>
      </w:rPr>
    </w:lvl>
    <w:lvl w:ilvl="8" w:tplc="3F146CFA">
      <w:start w:val="1"/>
      <w:numFmt w:val="bullet"/>
      <w:lvlText w:val=""/>
      <w:lvlJc w:val="left"/>
      <w:pPr>
        <w:ind w:left="6480" w:hanging="360"/>
      </w:pPr>
      <w:rPr>
        <w:rFonts w:ascii="Wingdings" w:hAnsi="Wingdings" w:hint="default"/>
      </w:rPr>
    </w:lvl>
  </w:abstractNum>
  <w:abstractNum w:abstractNumId="14" w15:restartNumberingAfterBreak="0">
    <w:nsid w:val="70053A52"/>
    <w:multiLevelType w:val="hybridMultilevel"/>
    <w:tmpl w:val="FFFFFFFF"/>
    <w:lvl w:ilvl="0" w:tplc="8F680398">
      <w:start w:val="1"/>
      <w:numFmt w:val="bullet"/>
      <w:lvlText w:val=""/>
      <w:lvlJc w:val="left"/>
      <w:pPr>
        <w:ind w:left="720" w:hanging="360"/>
      </w:pPr>
      <w:rPr>
        <w:rFonts w:ascii="Symbol" w:hAnsi="Symbol" w:hint="default"/>
      </w:rPr>
    </w:lvl>
    <w:lvl w:ilvl="1" w:tplc="42F8AB7A">
      <w:start w:val="1"/>
      <w:numFmt w:val="bullet"/>
      <w:lvlText w:val="o"/>
      <w:lvlJc w:val="left"/>
      <w:pPr>
        <w:ind w:left="1440" w:hanging="360"/>
      </w:pPr>
      <w:rPr>
        <w:rFonts w:ascii="Courier New" w:hAnsi="Courier New" w:hint="default"/>
      </w:rPr>
    </w:lvl>
    <w:lvl w:ilvl="2" w:tplc="196A7CDE">
      <w:start w:val="1"/>
      <w:numFmt w:val="bullet"/>
      <w:lvlText w:val=""/>
      <w:lvlJc w:val="left"/>
      <w:pPr>
        <w:ind w:left="2160" w:hanging="360"/>
      </w:pPr>
      <w:rPr>
        <w:rFonts w:ascii="Wingdings" w:hAnsi="Wingdings" w:hint="default"/>
      </w:rPr>
    </w:lvl>
    <w:lvl w:ilvl="3" w:tplc="BB2893BE">
      <w:start w:val="1"/>
      <w:numFmt w:val="bullet"/>
      <w:lvlText w:val=""/>
      <w:lvlJc w:val="left"/>
      <w:pPr>
        <w:ind w:left="2880" w:hanging="360"/>
      </w:pPr>
      <w:rPr>
        <w:rFonts w:ascii="Symbol" w:hAnsi="Symbol" w:hint="default"/>
      </w:rPr>
    </w:lvl>
    <w:lvl w:ilvl="4" w:tplc="6204AC82">
      <w:start w:val="1"/>
      <w:numFmt w:val="bullet"/>
      <w:lvlText w:val="o"/>
      <w:lvlJc w:val="left"/>
      <w:pPr>
        <w:ind w:left="3600" w:hanging="360"/>
      </w:pPr>
      <w:rPr>
        <w:rFonts w:ascii="Courier New" w:hAnsi="Courier New" w:hint="default"/>
      </w:rPr>
    </w:lvl>
    <w:lvl w:ilvl="5" w:tplc="99BC4F2E">
      <w:start w:val="1"/>
      <w:numFmt w:val="bullet"/>
      <w:lvlText w:val=""/>
      <w:lvlJc w:val="left"/>
      <w:pPr>
        <w:ind w:left="4320" w:hanging="360"/>
      </w:pPr>
      <w:rPr>
        <w:rFonts w:ascii="Wingdings" w:hAnsi="Wingdings" w:hint="default"/>
      </w:rPr>
    </w:lvl>
    <w:lvl w:ilvl="6" w:tplc="225CA0AC">
      <w:start w:val="1"/>
      <w:numFmt w:val="bullet"/>
      <w:lvlText w:val=""/>
      <w:lvlJc w:val="left"/>
      <w:pPr>
        <w:ind w:left="5040" w:hanging="360"/>
      </w:pPr>
      <w:rPr>
        <w:rFonts w:ascii="Symbol" w:hAnsi="Symbol" w:hint="default"/>
      </w:rPr>
    </w:lvl>
    <w:lvl w:ilvl="7" w:tplc="89364E8C">
      <w:start w:val="1"/>
      <w:numFmt w:val="bullet"/>
      <w:lvlText w:val="o"/>
      <w:lvlJc w:val="left"/>
      <w:pPr>
        <w:ind w:left="5760" w:hanging="360"/>
      </w:pPr>
      <w:rPr>
        <w:rFonts w:ascii="Courier New" w:hAnsi="Courier New" w:hint="default"/>
      </w:rPr>
    </w:lvl>
    <w:lvl w:ilvl="8" w:tplc="CC3CB9F0">
      <w:start w:val="1"/>
      <w:numFmt w:val="bullet"/>
      <w:lvlText w:val=""/>
      <w:lvlJc w:val="left"/>
      <w:pPr>
        <w:ind w:left="6480" w:hanging="360"/>
      </w:pPr>
      <w:rPr>
        <w:rFonts w:ascii="Wingdings" w:hAnsi="Wingdings" w:hint="default"/>
      </w:rPr>
    </w:lvl>
  </w:abstractNum>
  <w:abstractNum w:abstractNumId="15" w15:restartNumberingAfterBreak="0">
    <w:nsid w:val="7BA94F29"/>
    <w:multiLevelType w:val="hybridMultilevel"/>
    <w:tmpl w:val="FFFFFFFF"/>
    <w:lvl w:ilvl="0" w:tplc="0DC21F8E">
      <w:start w:val="1"/>
      <w:numFmt w:val="bullet"/>
      <w:lvlText w:val=""/>
      <w:lvlJc w:val="left"/>
      <w:pPr>
        <w:ind w:left="720" w:hanging="360"/>
      </w:pPr>
      <w:rPr>
        <w:rFonts w:ascii="Symbol" w:hAnsi="Symbol" w:hint="default"/>
      </w:rPr>
    </w:lvl>
    <w:lvl w:ilvl="1" w:tplc="F34673CC">
      <w:start w:val="1"/>
      <w:numFmt w:val="bullet"/>
      <w:lvlText w:val="o"/>
      <w:lvlJc w:val="left"/>
      <w:pPr>
        <w:ind w:left="1440" w:hanging="360"/>
      </w:pPr>
      <w:rPr>
        <w:rFonts w:ascii="Courier New" w:hAnsi="Courier New" w:hint="default"/>
      </w:rPr>
    </w:lvl>
    <w:lvl w:ilvl="2" w:tplc="FDB003A6">
      <w:start w:val="1"/>
      <w:numFmt w:val="bullet"/>
      <w:lvlText w:val=""/>
      <w:lvlJc w:val="left"/>
      <w:pPr>
        <w:ind w:left="2160" w:hanging="360"/>
      </w:pPr>
      <w:rPr>
        <w:rFonts w:ascii="Wingdings" w:hAnsi="Wingdings" w:hint="default"/>
      </w:rPr>
    </w:lvl>
    <w:lvl w:ilvl="3" w:tplc="46B866DA">
      <w:start w:val="1"/>
      <w:numFmt w:val="bullet"/>
      <w:lvlText w:val=""/>
      <w:lvlJc w:val="left"/>
      <w:pPr>
        <w:ind w:left="2880" w:hanging="360"/>
      </w:pPr>
      <w:rPr>
        <w:rFonts w:ascii="Symbol" w:hAnsi="Symbol" w:hint="default"/>
      </w:rPr>
    </w:lvl>
    <w:lvl w:ilvl="4" w:tplc="2D766DFE">
      <w:start w:val="1"/>
      <w:numFmt w:val="bullet"/>
      <w:lvlText w:val="o"/>
      <w:lvlJc w:val="left"/>
      <w:pPr>
        <w:ind w:left="3600" w:hanging="360"/>
      </w:pPr>
      <w:rPr>
        <w:rFonts w:ascii="Courier New" w:hAnsi="Courier New" w:hint="default"/>
      </w:rPr>
    </w:lvl>
    <w:lvl w:ilvl="5" w:tplc="12385FF6">
      <w:start w:val="1"/>
      <w:numFmt w:val="bullet"/>
      <w:lvlText w:val=""/>
      <w:lvlJc w:val="left"/>
      <w:pPr>
        <w:ind w:left="4320" w:hanging="360"/>
      </w:pPr>
      <w:rPr>
        <w:rFonts w:ascii="Wingdings" w:hAnsi="Wingdings" w:hint="default"/>
      </w:rPr>
    </w:lvl>
    <w:lvl w:ilvl="6" w:tplc="EC7E5D9A">
      <w:start w:val="1"/>
      <w:numFmt w:val="bullet"/>
      <w:lvlText w:val=""/>
      <w:lvlJc w:val="left"/>
      <w:pPr>
        <w:ind w:left="5040" w:hanging="360"/>
      </w:pPr>
      <w:rPr>
        <w:rFonts w:ascii="Symbol" w:hAnsi="Symbol" w:hint="default"/>
      </w:rPr>
    </w:lvl>
    <w:lvl w:ilvl="7" w:tplc="5C52306C">
      <w:start w:val="1"/>
      <w:numFmt w:val="bullet"/>
      <w:lvlText w:val="o"/>
      <w:lvlJc w:val="left"/>
      <w:pPr>
        <w:ind w:left="5760" w:hanging="360"/>
      </w:pPr>
      <w:rPr>
        <w:rFonts w:ascii="Courier New" w:hAnsi="Courier New" w:hint="default"/>
      </w:rPr>
    </w:lvl>
    <w:lvl w:ilvl="8" w:tplc="1F123702">
      <w:start w:val="1"/>
      <w:numFmt w:val="bullet"/>
      <w:lvlText w:val=""/>
      <w:lvlJc w:val="left"/>
      <w:pPr>
        <w:ind w:left="6480" w:hanging="360"/>
      </w:pPr>
      <w:rPr>
        <w:rFonts w:ascii="Wingdings" w:hAnsi="Wingdings" w:hint="default"/>
      </w:rPr>
    </w:lvl>
  </w:abstractNum>
  <w:abstractNum w:abstractNumId="16" w15:restartNumberingAfterBreak="0">
    <w:nsid w:val="7E8A7CC7"/>
    <w:multiLevelType w:val="hybridMultilevel"/>
    <w:tmpl w:val="FFFFFFFF"/>
    <w:lvl w:ilvl="0" w:tplc="39CEE954">
      <w:start w:val="1"/>
      <w:numFmt w:val="bullet"/>
      <w:lvlText w:val=""/>
      <w:lvlJc w:val="left"/>
      <w:pPr>
        <w:ind w:left="720" w:hanging="360"/>
      </w:pPr>
      <w:rPr>
        <w:rFonts w:ascii="Wingdings" w:hAnsi="Wingdings" w:hint="default"/>
      </w:rPr>
    </w:lvl>
    <w:lvl w:ilvl="1" w:tplc="DFD0D4A4">
      <w:start w:val="1"/>
      <w:numFmt w:val="bullet"/>
      <w:lvlText w:val="o"/>
      <w:lvlJc w:val="left"/>
      <w:pPr>
        <w:ind w:left="1440" w:hanging="360"/>
      </w:pPr>
      <w:rPr>
        <w:rFonts w:ascii="Courier New" w:hAnsi="Courier New" w:hint="default"/>
      </w:rPr>
    </w:lvl>
    <w:lvl w:ilvl="2" w:tplc="3B6610FE">
      <w:start w:val="1"/>
      <w:numFmt w:val="bullet"/>
      <w:lvlText w:val=""/>
      <w:lvlJc w:val="left"/>
      <w:pPr>
        <w:ind w:left="2160" w:hanging="360"/>
      </w:pPr>
      <w:rPr>
        <w:rFonts w:ascii="Wingdings" w:hAnsi="Wingdings" w:hint="default"/>
      </w:rPr>
    </w:lvl>
    <w:lvl w:ilvl="3" w:tplc="38F8F174">
      <w:start w:val="1"/>
      <w:numFmt w:val="bullet"/>
      <w:lvlText w:val=""/>
      <w:lvlJc w:val="left"/>
      <w:pPr>
        <w:ind w:left="2880" w:hanging="360"/>
      </w:pPr>
      <w:rPr>
        <w:rFonts w:ascii="Symbol" w:hAnsi="Symbol" w:hint="default"/>
      </w:rPr>
    </w:lvl>
    <w:lvl w:ilvl="4" w:tplc="B480377E">
      <w:start w:val="1"/>
      <w:numFmt w:val="bullet"/>
      <w:lvlText w:val="o"/>
      <w:lvlJc w:val="left"/>
      <w:pPr>
        <w:ind w:left="3600" w:hanging="360"/>
      </w:pPr>
      <w:rPr>
        <w:rFonts w:ascii="Courier New" w:hAnsi="Courier New" w:hint="default"/>
      </w:rPr>
    </w:lvl>
    <w:lvl w:ilvl="5" w:tplc="3C7E027E">
      <w:start w:val="1"/>
      <w:numFmt w:val="bullet"/>
      <w:lvlText w:val=""/>
      <w:lvlJc w:val="left"/>
      <w:pPr>
        <w:ind w:left="4320" w:hanging="360"/>
      </w:pPr>
      <w:rPr>
        <w:rFonts w:ascii="Wingdings" w:hAnsi="Wingdings" w:hint="default"/>
      </w:rPr>
    </w:lvl>
    <w:lvl w:ilvl="6" w:tplc="056EAB86">
      <w:start w:val="1"/>
      <w:numFmt w:val="bullet"/>
      <w:lvlText w:val=""/>
      <w:lvlJc w:val="left"/>
      <w:pPr>
        <w:ind w:left="5040" w:hanging="360"/>
      </w:pPr>
      <w:rPr>
        <w:rFonts w:ascii="Symbol" w:hAnsi="Symbol" w:hint="default"/>
      </w:rPr>
    </w:lvl>
    <w:lvl w:ilvl="7" w:tplc="A2204BC4">
      <w:start w:val="1"/>
      <w:numFmt w:val="bullet"/>
      <w:lvlText w:val="o"/>
      <w:lvlJc w:val="left"/>
      <w:pPr>
        <w:ind w:left="5760" w:hanging="360"/>
      </w:pPr>
      <w:rPr>
        <w:rFonts w:ascii="Courier New" w:hAnsi="Courier New" w:hint="default"/>
      </w:rPr>
    </w:lvl>
    <w:lvl w:ilvl="8" w:tplc="25C6988E">
      <w:start w:val="1"/>
      <w:numFmt w:val="bullet"/>
      <w:lvlText w:val=""/>
      <w:lvlJc w:val="left"/>
      <w:pPr>
        <w:ind w:left="6480" w:hanging="360"/>
      </w:pPr>
      <w:rPr>
        <w:rFonts w:ascii="Wingdings" w:hAnsi="Wingdings" w:hint="default"/>
      </w:rPr>
    </w:lvl>
  </w:abstractNum>
  <w:abstractNum w:abstractNumId="17"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7708376">
    <w:abstractNumId w:val="16"/>
  </w:num>
  <w:num w:numId="2" w16cid:durableId="943459355">
    <w:abstractNumId w:val="12"/>
  </w:num>
  <w:num w:numId="3" w16cid:durableId="849493077">
    <w:abstractNumId w:val="1"/>
  </w:num>
  <w:num w:numId="4" w16cid:durableId="837118598">
    <w:abstractNumId w:val="15"/>
  </w:num>
  <w:num w:numId="5" w16cid:durableId="915087291">
    <w:abstractNumId w:val="2"/>
  </w:num>
  <w:num w:numId="6" w16cid:durableId="1791046860">
    <w:abstractNumId w:val="7"/>
  </w:num>
  <w:num w:numId="7" w16cid:durableId="1308778750">
    <w:abstractNumId w:val="3"/>
  </w:num>
  <w:num w:numId="8" w16cid:durableId="1447777658">
    <w:abstractNumId w:val="10"/>
  </w:num>
  <w:num w:numId="9" w16cid:durableId="1317494461">
    <w:abstractNumId w:val="8"/>
  </w:num>
  <w:num w:numId="10" w16cid:durableId="1413550491">
    <w:abstractNumId w:val="14"/>
  </w:num>
  <w:num w:numId="11" w16cid:durableId="917599618">
    <w:abstractNumId w:val="6"/>
  </w:num>
  <w:num w:numId="12" w16cid:durableId="1894777771">
    <w:abstractNumId w:val="11"/>
  </w:num>
  <w:num w:numId="13" w16cid:durableId="923534125">
    <w:abstractNumId w:val="13"/>
  </w:num>
  <w:num w:numId="14" w16cid:durableId="852571924">
    <w:abstractNumId w:val="17"/>
  </w:num>
  <w:num w:numId="15" w16cid:durableId="1699351411">
    <w:abstractNumId w:val="5"/>
  </w:num>
  <w:num w:numId="16" w16cid:durableId="1102384396">
    <w:abstractNumId w:val="4"/>
  </w:num>
  <w:num w:numId="17" w16cid:durableId="1434204754">
    <w:abstractNumId w:val="0"/>
  </w:num>
  <w:num w:numId="18" w16cid:durableId="16119353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F2B"/>
    <w:rsid w:val="00043D21"/>
    <w:rsid w:val="00044941"/>
    <w:rsid w:val="00076856"/>
    <w:rsid w:val="00097C80"/>
    <w:rsid w:val="00151A42"/>
    <w:rsid w:val="00186726"/>
    <w:rsid w:val="001A5690"/>
    <w:rsid w:val="001C2B65"/>
    <w:rsid w:val="001D9D48"/>
    <w:rsid w:val="001E3ADA"/>
    <w:rsid w:val="002261A4"/>
    <w:rsid w:val="00277E81"/>
    <w:rsid w:val="0029405C"/>
    <w:rsid w:val="002F1EA7"/>
    <w:rsid w:val="003169C1"/>
    <w:rsid w:val="00396274"/>
    <w:rsid w:val="00432A3E"/>
    <w:rsid w:val="004420A5"/>
    <w:rsid w:val="00481FAD"/>
    <w:rsid w:val="00483FFD"/>
    <w:rsid w:val="004F3D94"/>
    <w:rsid w:val="005244D5"/>
    <w:rsid w:val="00524988"/>
    <w:rsid w:val="00563FE4"/>
    <w:rsid w:val="005733DE"/>
    <w:rsid w:val="00575138"/>
    <w:rsid w:val="00575C9D"/>
    <w:rsid w:val="005854E9"/>
    <w:rsid w:val="00635D0C"/>
    <w:rsid w:val="00635D86"/>
    <w:rsid w:val="006E75CB"/>
    <w:rsid w:val="007118B0"/>
    <w:rsid w:val="007136B4"/>
    <w:rsid w:val="00761FE6"/>
    <w:rsid w:val="00783197"/>
    <w:rsid w:val="008157C7"/>
    <w:rsid w:val="00874AA1"/>
    <w:rsid w:val="008A1E86"/>
    <w:rsid w:val="008C5FA2"/>
    <w:rsid w:val="00983D6F"/>
    <w:rsid w:val="00A40C25"/>
    <w:rsid w:val="00A61F2B"/>
    <w:rsid w:val="00A85E0A"/>
    <w:rsid w:val="00BA32D6"/>
    <w:rsid w:val="00BB5871"/>
    <w:rsid w:val="00C99259"/>
    <w:rsid w:val="00DA2384"/>
    <w:rsid w:val="00EF0C16"/>
    <w:rsid w:val="00FA6F20"/>
    <w:rsid w:val="00FA7A9F"/>
    <w:rsid w:val="03553E0A"/>
    <w:rsid w:val="04717590"/>
    <w:rsid w:val="04F10E6B"/>
    <w:rsid w:val="05AC81BF"/>
    <w:rsid w:val="06A3FA7F"/>
    <w:rsid w:val="06AC060E"/>
    <w:rsid w:val="06B66EDE"/>
    <w:rsid w:val="070108E4"/>
    <w:rsid w:val="0827DA4C"/>
    <w:rsid w:val="092059C3"/>
    <w:rsid w:val="09C47F8E"/>
    <w:rsid w:val="09FEE272"/>
    <w:rsid w:val="0A38A9A6"/>
    <w:rsid w:val="0D2C8269"/>
    <w:rsid w:val="0D43CFF2"/>
    <w:rsid w:val="0D65B7FC"/>
    <w:rsid w:val="0DD0F86F"/>
    <w:rsid w:val="10320AE3"/>
    <w:rsid w:val="1064232B"/>
    <w:rsid w:val="107B70B4"/>
    <w:rsid w:val="108EC2CD"/>
    <w:rsid w:val="1097335F"/>
    <w:rsid w:val="12AA2C09"/>
    <w:rsid w:val="12FD36A1"/>
    <w:rsid w:val="12FF4861"/>
    <w:rsid w:val="13546486"/>
    <w:rsid w:val="13C6638F"/>
    <w:rsid w:val="140DACCB"/>
    <w:rsid w:val="1445FC6A"/>
    <w:rsid w:val="14765E83"/>
    <w:rsid w:val="151DFCB2"/>
    <w:rsid w:val="16396E41"/>
    <w:rsid w:val="1954B189"/>
    <w:rsid w:val="19A7FE30"/>
    <w:rsid w:val="19BFC4CC"/>
    <w:rsid w:val="1A9C1591"/>
    <w:rsid w:val="1CA8BE66"/>
    <w:rsid w:val="1D48B8E5"/>
    <w:rsid w:val="1D4CFB36"/>
    <w:rsid w:val="1D5413DB"/>
    <w:rsid w:val="1D6CD696"/>
    <w:rsid w:val="1D8F99E6"/>
    <w:rsid w:val="1E9CD9A4"/>
    <w:rsid w:val="1FB9112A"/>
    <w:rsid w:val="2044B392"/>
    <w:rsid w:val="213B9B25"/>
    <w:rsid w:val="2143A6B4"/>
    <w:rsid w:val="22A35F1D"/>
    <w:rsid w:val="23C2807E"/>
    <w:rsid w:val="241C3FD8"/>
    <w:rsid w:val="25DEC838"/>
    <w:rsid w:val="26E1CDC4"/>
    <w:rsid w:val="2AB2395B"/>
    <w:rsid w:val="2B7B37CA"/>
    <w:rsid w:val="2BCE01A2"/>
    <w:rsid w:val="2D1B14B0"/>
    <w:rsid w:val="2DDAB106"/>
    <w:rsid w:val="2FAB1696"/>
    <w:rsid w:val="2FC3BB59"/>
    <w:rsid w:val="3052B572"/>
    <w:rsid w:val="30A172C5"/>
    <w:rsid w:val="30CBA328"/>
    <w:rsid w:val="31755A58"/>
    <w:rsid w:val="32232EE3"/>
    <w:rsid w:val="32557D53"/>
    <w:rsid w:val="346FE61E"/>
    <w:rsid w:val="3509C78F"/>
    <w:rsid w:val="35FCD988"/>
    <w:rsid w:val="38145F3C"/>
    <w:rsid w:val="3842E266"/>
    <w:rsid w:val="38465195"/>
    <w:rsid w:val="38BCCEF5"/>
    <w:rsid w:val="3BA56DCB"/>
    <w:rsid w:val="3BDB475A"/>
    <w:rsid w:val="3D19C2B8"/>
    <w:rsid w:val="3D2AF2F7"/>
    <w:rsid w:val="3DB4FA57"/>
    <w:rsid w:val="3E534B89"/>
    <w:rsid w:val="3F50CAB8"/>
    <w:rsid w:val="405F2F22"/>
    <w:rsid w:val="40A5EC79"/>
    <w:rsid w:val="4305FC32"/>
    <w:rsid w:val="43230C32"/>
    <w:rsid w:val="43FF819C"/>
    <w:rsid w:val="4407F22E"/>
    <w:rsid w:val="44BEDC93"/>
    <w:rsid w:val="4511E72B"/>
    <w:rsid w:val="458229A0"/>
    <w:rsid w:val="470AA7E8"/>
    <w:rsid w:val="4758905A"/>
    <w:rsid w:val="475DEE41"/>
    <w:rsid w:val="4897595A"/>
    <w:rsid w:val="48E2D027"/>
    <w:rsid w:val="4951F327"/>
    <w:rsid w:val="499E7D8D"/>
    <w:rsid w:val="4A3329BB"/>
    <w:rsid w:val="4BDECB11"/>
    <w:rsid w:val="4C0A9381"/>
    <w:rsid w:val="4C8C8958"/>
    <w:rsid w:val="4CD1DBFE"/>
    <w:rsid w:val="4DD3967F"/>
    <w:rsid w:val="4E58C653"/>
    <w:rsid w:val="4E7FEC2E"/>
    <w:rsid w:val="4F069ADE"/>
    <w:rsid w:val="4F423443"/>
    <w:rsid w:val="4FA2E24A"/>
    <w:rsid w:val="51535219"/>
    <w:rsid w:val="516C7A76"/>
    <w:rsid w:val="53411D82"/>
    <w:rsid w:val="53A562F1"/>
    <w:rsid w:val="54046A8F"/>
    <w:rsid w:val="558868C1"/>
    <w:rsid w:val="5722E2F4"/>
    <w:rsid w:val="573C0B51"/>
    <w:rsid w:val="57A05417"/>
    <w:rsid w:val="57E16A05"/>
    <w:rsid w:val="5A3B5C74"/>
    <w:rsid w:val="5AB661C8"/>
    <w:rsid w:val="5BE301FE"/>
    <w:rsid w:val="5C52C3D0"/>
    <w:rsid w:val="5DC6DCAF"/>
    <w:rsid w:val="5DFAE855"/>
    <w:rsid w:val="6019CA46"/>
    <w:rsid w:val="6270ADA6"/>
    <w:rsid w:val="62766133"/>
    <w:rsid w:val="63516B08"/>
    <w:rsid w:val="64123194"/>
    <w:rsid w:val="6497D3EC"/>
    <w:rsid w:val="66669AC2"/>
    <w:rsid w:val="6706842E"/>
    <w:rsid w:val="67CF74AE"/>
    <w:rsid w:val="67E0A4ED"/>
    <w:rsid w:val="690FD31A"/>
    <w:rsid w:val="6912922A"/>
    <w:rsid w:val="696B450F"/>
    <w:rsid w:val="699E3B84"/>
    <w:rsid w:val="699EB82B"/>
    <w:rsid w:val="6A1EDB16"/>
    <w:rsid w:val="6BAEDADD"/>
    <w:rsid w:val="6C2807BB"/>
    <w:rsid w:val="6DBBAE28"/>
    <w:rsid w:val="6EAD460C"/>
    <w:rsid w:val="6F748E89"/>
    <w:rsid w:val="70CE4986"/>
    <w:rsid w:val="70F91161"/>
    <w:rsid w:val="71C059DE"/>
    <w:rsid w:val="71E4E6CE"/>
    <w:rsid w:val="729D105C"/>
    <w:rsid w:val="741BD451"/>
    <w:rsid w:val="74213238"/>
    <w:rsid w:val="75E3D00D"/>
    <w:rsid w:val="764DBCE5"/>
    <w:rsid w:val="76749A8A"/>
    <w:rsid w:val="768DF4BD"/>
    <w:rsid w:val="76A71D1A"/>
    <w:rsid w:val="76E9D2CF"/>
    <w:rsid w:val="78106AEB"/>
    <w:rsid w:val="79AC3B4C"/>
    <w:rsid w:val="79C5957F"/>
    <w:rsid w:val="79DEBDDC"/>
    <w:rsid w:val="7A47401A"/>
    <w:rsid w:val="7ADC9869"/>
    <w:rsid w:val="7CADACE6"/>
    <w:rsid w:val="7D91F196"/>
    <w:rsid w:val="7DA4D470"/>
    <w:rsid w:val="7E90A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FED83"/>
  <w15:chartTrackingRefBased/>
  <w15:docId w15:val="{5337A0CC-7398-47C6-9DCD-1B6EE096F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17"/>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unhideWhenUsed/>
    <w:qFormat/>
    <w:rsid w:val="00A85E0A"/>
    <w:pPr>
      <w:ind w:left="720"/>
      <w:contextualSpacing/>
    </w:pPr>
  </w:style>
  <w:style w:type="character" w:styleId="Emphasis">
    <w:name w:val="Emphasis"/>
    <w:basedOn w:val="DefaultParagraphFont"/>
    <w:uiPriority w:val="20"/>
    <w:qFormat/>
    <w:rPr>
      <w:i/>
      <w:iCs/>
    </w:rPr>
  </w:style>
  <w:style w:type="character" w:customStyle="1" w:styleId="normaltextrun">
    <w:name w:val="normaltextrun"/>
    <w:basedOn w:val="DefaultParagraphFont"/>
    <w:rsid w:val="0029405C"/>
  </w:style>
  <w:style w:type="character" w:customStyle="1" w:styleId="eop">
    <w:name w:val="eop"/>
    <w:basedOn w:val="DefaultParagraphFont"/>
    <w:rsid w:val="00294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kel\AppData\Roaming\Microsoft\Templates\Project%20based%20learni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BE8CBD17C64ADD9136A15E99B0430A"/>
        <w:category>
          <w:name w:val="General"/>
          <w:gallery w:val="placeholder"/>
        </w:category>
        <w:types>
          <w:type w:val="bbPlcHdr"/>
        </w:types>
        <w:behaviors>
          <w:behavior w:val="content"/>
        </w:behaviors>
        <w:guid w:val="{C779AD12-09A6-4E29-9704-4942E583C2C0}"/>
      </w:docPartPr>
      <w:docPartBody>
        <w:p w:rsidR="001328FB" w:rsidRDefault="001328FB">
          <w:pPr>
            <w:pStyle w:val="C2BE8CBD17C64ADD9136A15E99B0430A"/>
          </w:pPr>
          <w:r w:rsidRPr="00874AA1">
            <w:t>Objectives: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8FB"/>
    <w:rsid w:val="00132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BE8CBD17C64ADD9136A15E99B0430A">
    <w:name w:val="C2BE8CBD17C64ADD9136A15E99B043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bf9e474-a4e2-4fb2-ad73-6ccc51b40e15">
      <Terms xmlns="http://schemas.microsoft.com/office/infopath/2007/PartnerControls"/>
    </lcf76f155ced4ddcb4097134ff3c332f>
    <TaxCatchAll xmlns="230e9df3-be65-4c73-a93b-d1236ebd677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86AED39CC4FA4686A9C08418536128" ma:contentTypeVersion="18" ma:contentTypeDescription="Create a new document." ma:contentTypeScope="" ma:versionID="80d5f63c3c5c8191fe9e65baa6269f87">
  <xsd:schema xmlns:xsd="http://www.w3.org/2001/XMLSchema" xmlns:xs="http://www.w3.org/2001/XMLSchema" xmlns:p="http://schemas.microsoft.com/office/2006/metadata/properties" xmlns:ns1="http://schemas.microsoft.com/sharepoint/v3" xmlns:ns2="0bf9e474-a4e2-4fb2-ad73-6ccc51b40e15" xmlns:ns3="79ea3b35-d774-4b30-88dc-b90a9479cb14" xmlns:ns4="230e9df3-be65-4c73-a93b-d1236ebd677e" targetNamespace="http://schemas.microsoft.com/office/2006/metadata/properties" ma:root="true" ma:fieldsID="85e3fdcf4866c6497988903028ce26f5" ns1:_="" ns2:_="" ns3:_="" ns4:_="">
    <xsd:import namespace="http://schemas.microsoft.com/sharepoint/v3"/>
    <xsd:import namespace="0bf9e474-a4e2-4fb2-ad73-6ccc51b40e15"/>
    <xsd:import namespace="79ea3b35-d774-4b30-88dc-b90a9479cb14"/>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3:SharedWithUsers" minOccurs="0"/>
                <xsd:element ref="ns3:SharedWithDetails" minOccurs="0"/>
                <xsd:element ref="ns2:MediaLengthInSecond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f9e474-a4e2-4fb2-ad73-6ccc51b40e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9ea3b35-d774-4b30-88dc-b90a9479cb1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c7ff76a5-90e4-414d-ae7a-72d079b9c7c2}" ma:internalName="TaxCatchAll" ma:showField="CatchAllData" ma:web="79ea3b35-d774-4b30-88dc-b90a9479cb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6dc4bcd6-49db-4c07-9060-8acfc67cef9f"/>
    <ds:schemaRef ds:uri="http://purl.org/dc/elements/1.1/"/>
    <ds:schemaRef ds:uri="http://www.w3.org/XML/1998/namespace"/>
    <ds:schemaRef ds:uri="http://schemas.microsoft.com/office/infopath/2007/PartnerControls"/>
    <ds:schemaRef ds:uri="fb0879af-3eba-417a-a55a-ffe6dcd6ca77"/>
    <ds:schemaRef ds:uri="http://schemas.microsoft.com/sharepoint/v3"/>
    <ds:schemaRef ds:uri="0bf9e474-a4e2-4fb2-ad73-6ccc51b40e15"/>
    <ds:schemaRef ds:uri="230e9df3-be65-4c73-a93b-d1236ebd677e"/>
  </ds:schemaRefs>
</ds:datastoreItem>
</file>

<file path=customXml/itemProps3.xml><?xml version="1.0" encoding="utf-8"?>
<ds:datastoreItem xmlns:ds="http://schemas.openxmlformats.org/officeDocument/2006/customXml" ds:itemID="{3531F7F5-E9C5-4042-8820-A32951495C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bf9e474-a4e2-4fb2-ad73-6ccc51b40e15"/>
    <ds:schemaRef ds:uri="79ea3b35-d774-4b30-88dc-b90a9479cb14"/>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Project based learning</Template>
  <TotalTime>7</TotalTime>
  <Pages>10</Pages>
  <Words>1080</Words>
  <Characters>6157</Characters>
  <Application>Microsoft Office Word</Application>
  <DocSecurity>0</DocSecurity>
  <Lines>51</Lines>
  <Paragraphs>14</Paragraphs>
  <ScaleCrop>false</ScaleCrop>
  <Company/>
  <LinksUpToDate>false</LinksUpToDate>
  <CharactersWithSpaces>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Arzu Türkeli</dc:creator>
  <cp:keywords/>
  <dc:description/>
  <cp:lastModifiedBy>Arzu Türkeli</cp:lastModifiedBy>
  <cp:revision>3</cp:revision>
  <dcterms:created xsi:type="dcterms:W3CDTF">2022-06-21T07:36:00Z</dcterms:created>
  <dcterms:modified xsi:type="dcterms:W3CDTF">2022-06-21T07:37:00Z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0x010100C186AED39CC4FA4686A9C08418536128</vt:lpwstr>
  </property>
  <property fmtid="{D5CDD505-2E9C-101B-9397-08002B2CF9AE}" pid="3" name="MediaServiceImageTags">
    <vt:lpwstr/>
  </property>
</Properties>
</file>