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D2AA6" w14:textId="77777777" w:rsidR="001E2BF0" w:rsidRPr="00C34F24" w:rsidRDefault="001E2BF0" w:rsidP="001E2BF0">
      <w:pPr>
        <w:jc w:val="both"/>
        <w:rPr>
          <w:b/>
          <w:u w:val="single"/>
        </w:rPr>
      </w:pPr>
      <w:r w:rsidRPr="00C34F24">
        <w:rPr>
          <w:b/>
          <w:u w:val="single"/>
        </w:rPr>
        <w:t>P1: Prediction Boston Housing Prices</w:t>
      </w:r>
    </w:p>
    <w:p w14:paraId="6E19ECC8" w14:textId="77777777" w:rsidR="001E2BF0" w:rsidRPr="00C34F24" w:rsidRDefault="001E2BF0" w:rsidP="001E2BF0">
      <w:pPr>
        <w:jc w:val="both"/>
      </w:pPr>
    </w:p>
    <w:p w14:paraId="739DA39F" w14:textId="77777777" w:rsidR="001E2BF0" w:rsidRPr="00C34F24" w:rsidRDefault="001E2BF0" w:rsidP="001E2BF0">
      <w:pPr>
        <w:jc w:val="both"/>
        <w:rPr>
          <w:i/>
        </w:rPr>
      </w:pPr>
      <w:r w:rsidRPr="00C34F24">
        <w:rPr>
          <w:i/>
        </w:rPr>
        <w:t>1) Statistical Analysis and Data Exploration</w:t>
      </w:r>
    </w:p>
    <w:p w14:paraId="019B0B6B" w14:textId="77777777" w:rsidR="001E2BF0" w:rsidRPr="00C34F24" w:rsidRDefault="001E2BF0" w:rsidP="001E2BF0">
      <w:pPr>
        <w:jc w:val="both"/>
      </w:pPr>
    </w:p>
    <w:tbl>
      <w:tblPr>
        <w:tblStyle w:val="TableGrid"/>
        <w:tblW w:w="0" w:type="auto"/>
        <w:tblLook w:val="04A0" w:firstRow="1" w:lastRow="0" w:firstColumn="1" w:lastColumn="0" w:noHBand="0" w:noVBand="1"/>
      </w:tblPr>
      <w:tblGrid>
        <w:gridCol w:w="3685"/>
        <w:gridCol w:w="5665"/>
      </w:tblGrid>
      <w:tr w:rsidR="001E2BF0" w:rsidRPr="00C34F24" w14:paraId="1E6AC109" w14:textId="77777777" w:rsidTr="001E2BF0">
        <w:tc>
          <w:tcPr>
            <w:tcW w:w="3685" w:type="dxa"/>
          </w:tcPr>
          <w:p w14:paraId="3411B6B4" w14:textId="77777777" w:rsidR="001E2BF0" w:rsidRPr="00C34F24" w:rsidRDefault="001E2BF0" w:rsidP="001E2BF0">
            <w:pPr>
              <w:jc w:val="both"/>
            </w:pPr>
            <w:r w:rsidRPr="00C34F24">
              <w:t>Number of data points (houses)</w:t>
            </w:r>
          </w:p>
        </w:tc>
        <w:tc>
          <w:tcPr>
            <w:tcW w:w="5665" w:type="dxa"/>
          </w:tcPr>
          <w:p w14:paraId="269ADF06" w14:textId="77777777" w:rsidR="001E2BF0" w:rsidRPr="00C34F24" w:rsidRDefault="001E2BF0" w:rsidP="001E2BF0">
            <w:pPr>
              <w:jc w:val="both"/>
            </w:pPr>
            <w:r w:rsidRPr="00C34F24">
              <w:t>506</w:t>
            </w:r>
          </w:p>
        </w:tc>
      </w:tr>
      <w:tr w:rsidR="001E2BF0" w:rsidRPr="00C34F24" w14:paraId="3857A554" w14:textId="77777777" w:rsidTr="001E2BF0">
        <w:tc>
          <w:tcPr>
            <w:tcW w:w="3685" w:type="dxa"/>
          </w:tcPr>
          <w:p w14:paraId="007C3BEB" w14:textId="77777777" w:rsidR="001E2BF0" w:rsidRPr="00C34F24" w:rsidRDefault="001E2BF0" w:rsidP="001E2BF0">
            <w:pPr>
              <w:jc w:val="both"/>
            </w:pPr>
            <w:r w:rsidRPr="00C34F24">
              <w:t>Number of features</w:t>
            </w:r>
          </w:p>
        </w:tc>
        <w:tc>
          <w:tcPr>
            <w:tcW w:w="5665" w:type="dxa"/>
          </w:tcPr>
          <w:p w14:paraId="391366B3" w14:textId="77777777" w:rsidR="001E2BF0" w:rsidRPr="00C34F24" w:rsidRDefault="001E2BF0" w:rsidP="001E2BF0">
            <w:pPr>
              <w:jc w:val="both"/>
            </w:pPr>
            <w:r w:rsidRPr="00C34F24">
              <w:t>13</w:t>
            </w:r>
          </w:p>
        </w:tc>
      </w:tr>
      <w:tr w:rsidR="001E2BF0" w:rsidRPr="00C34F24" w14:paraId="11DFBDDC" w14:textId="77777777" w:rsidTr="001E2BF0">
        <w:tc>
          <w:tcPr>
            <w:tcW w:w="3685" w:type="dxa"/>
          </w:tcPr>
          <w:p w14:paraId="156E4902" w14:textId="5622E02F" w:rsidR="001E2BF0" w:rsidRPr="00C34F24" w:rsidRDefault="001E2BF0" w:rsidP="001E2BF0">
            <w:pPr>
              <w:jc w:val="both"/>
            </w:pPr>
            <w:r w:rsidRPr="00C34F24">
              <w:t>Minimum price</w:t>
            </w:r>
            <w:r w:rsidR="00113E87">
              <w:t xml:space="preserve"> (in $1000’s)</w:t>
            </w:r>
          </w:p>
        </w:tc>
        <w:tc>
          <w:tcPr>
            <w:tcW w:w="5665" w:type="dxa"/>
          </w:tcPr>
          <w:p w14:paraId="42F37BC3" w14:textId="1DB41D92" w:rsidR="001E2BF0" w:rsidRPr="00C34F24" w:rsidRDefault="001E2BF0" w:rsidP="00113E87">
            <w:pPr>
              <w:jc w:val="both"/>
            </w:pPr>
            <w:r w:rsidRPr="00C34F24">
              <w:t>5.0</w:t>
            </w:r>
            <w:r w:rsidR="004E5FDB">
              <w:t>00000</w:t>
            </w:r>
          </w:p>
        </w:tc>
      </w:tr>
      <w:tr w:rsidR="001E2BF0" w:rsidRPr="00C34F24" w14:paraId="2111F9A9" w14:textId="77777777" w:rsidTr="001E2BF0">
        <w:tc>
          <w:tcPr>
            <w:tcW w:w="3685" w:type="dxa"/>
          </w:tcPr>
          <w:p w14:paraId="4F83687A" w14:textId="0F3FF57A" w:rsidR="001E2BF0" w:rsidRPr="00C34F24" w:rsidRDefault="001E2BF0" w:rsidP="001E2BF0">
            <w:pPr>
              <w:jc w:val="both"/>
            </w:pPr>
            <w:r w:rsidRPr="00C34F24">
              <w:t>Maximum price</w:t>
            </w:r>
            <w:r w:rsidR="00113E87">
              <w:t xml:space="preserve"> (in $1000’s)</w:t>
            </w:r>
          </w:p>
        </w:tc>
        <w:tc>
          <w:tcPr>
            <w:tcW w:w="5665" w:type="dxa"/>
          </w:tcPr>
          <w:p w14:paraId="7F4BFC10" w14:textId="098A2AF6" w:rsidR="001E2BF0" w:rsidRPr="00C34F24" w:rsidRDefault="001E2BF0" w:rsidP="004E5FDB">
            <w:pPr>
              <w:jc w:val="both"/>
            </w:pPr>
            <w:r w:rsidRPr="00C34F24">
              <w:t>50.0</w:t>
            </w:r>
            <w:r w:rsidR="004E5FDB">
              <w:t>00000</w:t>
            </w:r>
          </w:p>
        </w:tc>
      </w:tr>
      <w:tr w:rsidR="001E2BF0" w:rsidRPr="00C34F24" w14:paraId="68947440" w14:textId="77777777" w:rsidTr="001E2BF0">
        <w:tc>
          <w:tcPr>
            <w:tcW w:w="3685" w:type="dxa"/>
          </w:tcPr>
          <w:p w14:paraId="49A38802" w14:textId="23B90C15" w:rsidR="001E2BF0" w:rsidRPr="00C34F24" w:rsidRDefault="001E2BF0" w:rsidP="001E2BF0">
            <w:pPr>
              <w:jc w:val="both"/>
            </w:pPr>
            <w:r w:rsidRPr="00C34F24">
              <w:t>Mean price</w:t>
            </w:r>
            <w:r w:rsidR="00113E87">
              <w:t xml:space="preserve"> (in $1000’s)</w:t>
            </w:r>
          </w:p>
        </w:tc>
        <w:tc>
          <w:tcPr>
            <w:tcW w:w="5665" w:type="dxa"/>
          </w:tcPr>
          <w:p w14:paraId="21A596BC" w14:textId="7AF14CC6" w:rsidR="001E2BF0" w:rsidRPr="00C34F24" w:rsidRDefault="001E2BF0" w:rsidP="00113E87">
            <w:pPr>
              <w:jc w:val="both"/>
            </w:pPr>
            <w:r w:rsidRPr="00C34F24">
              <w:t>22</w:t>
            </w:r>
            <w:r w:rsidR="00113E87">
              <w:t>.</w:t>
            </w:r>
            <w:r w:rsidRPr="00C34F24">
              <w:t>5328</w:t>
            </w:r>
            <w:r w:rsidR="00113E87">
              <w:t>06</w:t>
            </w:r>
          </w:p>
        </w:tc>
      </w:tr>
      <w:tr w:rsidR="001E2BF0" w:rsidRPr="00C34F24" w14:paraId="39F5BD4C" w14:textId="77777777" w:rsidTr="001E2BF0">
        <w:tc>
          <w:tcPr>
            <w:tcW w:w="3685" w:type="dxa"/>
          </w:tcPr>
          <w:p w14:paraId="223C9FCE" w14:textId="6D0606BD" w:rsidR="001E2BF0" w:rsidRPr="00C34F24" w:rsidRDefault="001E2BF0" w:rsidP="00113E87">
            <w:pPr>
              <w:jc w:val="both"/>
            </w:pPr>
            <w:r w:rsidRPr="00C34F24">
              <w:t xml:space="preserve">Median price </w:t>
            </w:r>
            <w:r w:rsidR="00113E87">
              <w:t>(in $1000’s)</w:t>
            </w:r>
          </w:p>
        </w:tc>
        <w:tc>
          <w:tcPr>
            <w:tcW w:w="5665" w:type="dxa"/>
          </w:tcPr>
          <w:p w14:paraId="0ACB728A" w14:textId="149EDF82" w:rsidR="001E2BF0" w:rsidRPr="00C34F24" w:rsidRDefault="001E2BF0" w:rsidP="00113E87">
            <w:pPr>
              <w:jc w:val="both"/>
            </w:pPr>
            <w:r w:rsidRPr="00C34F24">
              <w:t>21</w:t>
            </w:r>
            <w:r w:rsidR="00113E87">
              <w:t>.</w:t>
            </w:r>
            <w:r w:rsidRPr="00C34F24">
              <w:t>2</w:t>
            </w:r>
            <w:r w:rsidR="004E5FDB">
              <w:t>00000</w:t>
            </w:r>
          </w:p>
        </w:tc>
      </w:tr>
      <w:tr w:rsidR="001E2BF0" w:rsidRPr="00C34F24" w14:paraId="2AB03EEC" w14:textId="77777777" w:rsidTr="001E2BF0">
        <w:tc>
          <w:tcPr>
            <w:tcW w:w="3685" w:type="dxa"/>
          </w:tcPr>
          <w:p w14:paraId="236BEA0C" w14:textId="77777777" w:rsidR="001E2BF0" w:rsidRPr="00C34F24" w:rsidRDefault="001E2BF0" w:rsidP="001E2BF0">
            <w:pPr>
              <w:jc w:val="both"/>
            </w:pPr>
            <w:r w:rsidRPr="00C34F24">
              <w:t>Standard deviation</w:t>
            </w:r>
          </w:p>
        </w:tc>
        <w:tc>
          <w:tcPr>
            <w:tcW w:w="5665" w:type="dxa"/>
          </w:tcPr>
          <w:p w14:paraId="7DFE953D" w14:textId="77777777" w:rsidR="001E2BF0" w:rsidRPr="00C34F24" w:rsidRDefault="001E2BF0" w:rsidP="001E2BF0">
            <w:pPr>
              <w:jc w:val="both"/>
            </w:pPr>
            <w:r w:rsidRPr="00C34F24">
              <w:t>9.188012</w:t>
            </w:r>
          </w:p>
        </w:tc>
      </w:tr>
    </w:tbl>
    <w:p w14:paraId="032EF92C" w14:textId="77777777" w:rsidR="001E2BF0" w:rsidRDefault="001E2BF0" w:rsidP="001E2BF0">
      <w:pPr>
        <w:jc w:val="both"/>
      </w:pPr>
    </w:p>
    <w:p w14:paraId="7B2625A7" w14:textId="77777777" w:rsidR="00C87359" w:rsidRPr="001B46ED" w:rsidRDefault="00C87359" w:rsidP="001E2BF0">
      <w:pPr>
        <w:jc w:val="both"/>
      </w:pPr>
    </w:p>
    <w:p w14:paraId="3C19B6DF" w14:textId="77777777" w:rsidR="001E2BF0" w:rsidRPr="00C34F24" w:rsidRDefault="001E2BF0" w:rsidP="001E2BF0">
      <w:pPr>
        <w:jc w:val="both"/>
        <w:rPr>
          <w:i/>
        </w:rPr>
      </w:pPr>
      <w:r w:rsidRPr="00C34F24">
        <w:rPr>
          <w:i/>
        </w:rPr>
        <w:t>2) Evaluating Model Performance</w:t>
      </w:r>
    </w:p>
    <w:p w14:paraId="41895118" w14:textId="77777777" w:rsidR="001E2BF0" w:rsidRPr="00C34F24" w:rsidRDefault="001E2BF0" w:rsidP="001E2BF0">
      <w:pPr>
        <w:jc w:val="both"/>
      </w:pPr>
    </w:p>
    <w:p w14:paraId="4BF8EC85" w14:textId="77777777" w:rsidR="001E2BF0" w:rsidRPr="00C34F24" w:rsidRDefault="001E2BF0" w:rsidP="001E2BF0">
      <w:pPr>
        <w:jc w:val="both"/>
        <w:rPr>
          <w:i/>
        </w:rPr>
      </w:pPr>
      <w:r w:rsidRPr="00C34F24">
        <w:rPr>
          <w:i/>
        </w:rPr>
        <w:t>Which measure of model performance is best to use for predicting Boston housing data and analyzing the errors?  Why do you think this measurement most appropriate? Why might the other measurements not be appropriate here?</w:t>
      </w:r>
    </w:p>
    <w:p w14:paraId="27968C40" w14:textId="77777777" w:rsidR="001E2BF0" w:rsidRPr="00C34F24" w:rsidRDefault="001E2BF0" w:rsidP="001E2BF0">
      <w:pPr>
        <w:jc w:val="both"/>
      </w:pPr>
    </w:p>
    <w:p w14:paraId="558F363C" w14:textId="1A0965EB" w:rsidR="001E2BF0" w:rsidRPr="00C34F24" w:rsidRDefault="001E2BF0" w:rsidP="001E2BF0">
      <w:pPr>
        <w:jc w:val="both"/>
      </w:pPr>
      <w:r w:rsidRPr="00C34F24">
        <w:t>Mean Squared Error calculates the average of the sum of squared residual errors (the difference between predicted and true value) for all data points.  This function would be the most appropriate measurement since squaring the residual error converts all errors as positives and also emphasizes larger errors rather than smaller errors.  Deriving the derivative from function can also be obtained for gradient descent</w:t>
      </w:r>
      <w:r w:rsidR="00760890">
        <w:t xml:space="preserve"> calculation</w:t>
      </w:r>
      <w:r w:rsidRPr="00C34F24">
        <w:t>.</w:t>
      </w:r>
    </w:p>
    <w:p w14:paraId="72208478" w14:textId="77777777" w:rsidR="001E2BF0" w:rsidRPr="00C34F24" w:rsidRDefault="001E2BF0" w:rsidP="001E2BF0">
      <w:pPr>
        <w:jc w:val="both"/>
      </w:pPr>
    </w:p>
    <w:p w14:paraId="6486E647" w14:textId="77777777" w:rsidR="001E2BF0" w:rsidRPr="00C34F24" w:rsidRDefault="001E2BF0" w:rsidP="001E2BF0">
      <w:pPr>
        <w:jc w:val="both"/>
      </w:pPr>
      <w:r w:rsidRPr="00C34F24">
        <w:t>In comparison:</w:t>
      </w:r>
    </w:p>
    <w:p w14:paraId="263D2735" w14:textId="77777777" w:rsidR="001E2BF0" w:rsidRPr="00C34F24" w:rsidRDefault="001E2BF0" w:rsidP="001E2BF0">
      <w:pPr>
        <w:pStyle w:val="ListParagraph"/>
        <w:numPr>
          <w:ilvl w:val="0"/>
          <w:numId w:val="1"/>
        </w:numPr>
        <w:jc w:val="both"/>
      </w:pPr>
      <w:r w:rsidRPr="00C34F24">
        <w:t>Explained Variance Score: This function measures the residual performance by computing the explained variance regression score in the model and is not an error metric as originally requested.</w:t>
      </w:r>
    </w:p>
    <w:p w14:paraId="1315E7EF" w14:textId="60569E21" w:rsidR="001E2BF0" w:rsidRPr="00C34F24" w:rsidRDefault="001E2BF0" w:rsidP="001E2BF0">
      <w:pPr>
        <w:pStyle w:val="ListParagraph"/>
        <w:numPr>
          <w:ilvl w:val="0"/>
          <w:numId w:val="1"/>
        </w:numPr>
        <w:jc w:val="both"/>
      </w:pPr>
      <w:r w:rsidRPr="00C34F24">
        <w:t xml:space="preserve">Mean Absolute Error: While mean absolute error takes the total absolute error of each example and averages the error based on the number of data points, each individual error </w:t>
      </w:r>
      <w:r w:rsidR="00E30FED">
        <w:t>is</w:t>
      </w:r>
      <w:r w:rsidRPr="00C34F24">
        <w:t xml:space="preserve"> weighted equally and therefore this is a linear error function.</w:t>
      </w:r>
    </w:p>
    <w:p w14:paraId="4A6F80D5" w14:textId="77777777" w:rsidR="001E2BF0" w:rsidRPr="00C34F24" w:rsidRDefault="001E2BF0" w:rsidP="008F00FC">
      <w:pPr>
        <w:pStyle w:val="ListParagraph"/>
        <w:numPr>
          <w:ilvl w:val="0"/>
          <w:numId w:val="1"/>
        </w:numPr>
        <w:jc w:val="both"/>
      </w:pPr>
      <w:r w:rsidRPr="00C34F24">
        <w:t>Median Absolute Error: Median absolute error is similar to mean absolute error except it considers the median absolute error rather than the average.  As a consequence, this measurement is more appropriate for describing data that is heavily skewed.</w:t>
      </w:r>
    </w:p>
    <w:p w14:paraId="32AE5062" w14:textId="77777777" w:rsidR="001E2BF0" w:rsidRPr="00C34F24" w:rsidRDefault="001E2BF0" w:rsidP="00E92E70">
      <w:pPr>
        <w:pStyle w:val="ListParagraph"/>
        <w:numPr>
          <w:ilvl w:val="0"/>
          <w:numId w:val="1"/>
        </w:numPr>
        <w:jc w:val="both"/>
      </w:pPr>
      <w:r w:rsidRPr="00C34F24">
        <w:t>R2 Score: R2 score computes the coefficient of determination which measures how well future samples are likely to be predicted by the model and not an error metric.</w:t>
      </w:r>
    </w:p>
    <w:p w14:paraId="644E93BF" w14:textId="77777777" w:rsidR="001E2BF0" w:rsidRPr="00C34F24" w:rsidRDefault="001E2BF0" w:rsidP="001E2BF0">
      <w:pPr>
        <w:jc w:val="both"/>
      </w:pPr>
    </w:p>
    <w:p w14:paraId="3586DF8D" w14:textId="77777777" w:rsidR="001E2BF0" w:rsidRPr="00C34F24" w:rsidRDefault="001E2BF0" w:rsidP="001E2BF0">
      <w:pPr>
        <w:jc w:val="both"/>
        <w:rPr>
          <w:i/>
        </w:rPr>
      </w:pPr>
      <w:r w:rsidRPr="00C34F24">
        <w:rPr>
          <w:i/>
        </w:rPr>
        <w:t>Why is it important to split the Boston housing data into training and testing data? What happens if you do not do this?</w:t>
      </w:r>
    </w:p>
    <w:p w14:paraId="123B03E9" w14:textId="77777777" w:rsidR="001E2BF0" w:rsidRPr="00C34F24" w:rsidRDefault="001E2BF0" w:rsidP="001E2BF0">
      <w:pPr>
        <w:jc w:val="both"/>
      </w:pPr>
    </w:p>
    <w:p w14:paraId="7D11B365" w14:textId="26D6898E" w:rsidR="001E2BF0" w:rsidRPr="00C34F24" w:rsidRDefault="001E2BF0" w:rsidP="001E2BF0">
      <w:pPr>
        <w:jc w:val="both"/>
      </w:pPr>
      <w:r w:rsidRPr="00C34F24">
        <w:t>Splitting the housing data into training and testing data sets performs two functions: the training data set is used to train the given model, whereas the testing data set (</w:t>
      </w:r>
      <w:r w:rsidR="00E21C62">
        <w:t xml:space="preserve">which is </w:t>
      </w:r>
      <w:r w:rsidRPr="00C34F24">
        <w:t xml:space="preserve">independent from the training data set) is used to evaluate the performance of the trained model by computing the test error, i.e. the average loss on data points in the test data set.  Using the housing data without splitting would not be a good measure of predictive performance since it would be overly optimistic to measure the performance when the model was fitted with the training data in the first place. </w:t>
      </w:r>
    </w:p>
    <w:p w14:paraId="2B1C1AE9" w14:textId="77777777" w:rsidR="001E2BF0" w:rsidRPr="00C34F24" w:rsidRDefault="001E2BF0" w:rsidP="001E2BF0">
      <w:pPr>
        <w:jc w:val="both"/>
      </w:pPr>
    </w:p>
    <w:p w14:paraId="704121CD" w14:textId="77777777" w:rsidR="001E2BF0" w:rsidRPr="00C34F24" w:rsidRDefault="001E2BF0" w:rsidP="001E2BF0">
      <w:pPr>
        <w:jc w:val="both"/>
        <w:rPr>
          <w:i/>
        </w:rPr>
      </w:pPr>
      <w:r w:rsidRPr="00C34F24">
        <w:rPr>
          <w:i/>
        </w:rPr>
        <w:lastRenderedPageBreak/>
        <w:t>What does grid search do and why might you want to use it?</w:t>
      </w:r>
    </w:p>
    <w:p w14:paraId="0DBAA86B" w14:textId="77777777" w:rsidR="001E2BF0" w:rsidRPr="00C34F24" w:rsidRDefault="001E2BF0" w:rsidP="001E2BF0">
      <w:pPr>
        <w:jc w:val="both"/>
      </w:pPr>
    </w:p>
    <w:p w14:paraId="4CDBB68F" w14:textId="10626CA6" w:rsidR="001E2BF0" w:rsidRPr="00C34F24" w:rsidRDefault="001E2BF0" w:rsidP="001E2BF0">
      <w:pPr>
        <w:jc w:val="both"/>
      </w:pPr>
      <w:r w:rsidRPr="00C34F24">
        <w:t xml:space="preserve">Grid search is a method that uses </w:t>
      </w:r>
      <w:r w:rsidR="00891BDE">
        <w:t>an</w:t>
      </w:r>
      <w:r w:rsidRPr="00C34F24">
        <w:t xml:space="preserve"> estimator object (ex: </w:t>
      </w:r>
      <w:proofErr w:type="spellStart"/>
      <w:r w:rsidRPr="00C34F24">
        <w:t>DecisionTreeRegressor</w:t>
      </w:r>
      <w:proofErr w:type="spellEnd"/>
      <w:r w:rsidRPr="00C34F24">
        <w:t xml:space="preserve">), </w:t>
      </w:r>
      <w:r w:rsidR="00C43013">
        <w:t xml:space="preserve">a </w:t>
      </w:r>
      <w:r w:rsidRPr="00C34F24">
        <w:t xml:space="preserve">parameter grid (as a dictionary or list of parameter dictionaries) whose parameters are associated with the </w:t>
      </w:r>
      <w:r w:rsidR="00B361E7">
        <w:t xml:space="preserve">passed </w:t>
      </w:r>
      <w:r w:rsidRPr="00C34F24">
        <w:t>estimator object, and methodically builds and evaluates a model for each combination of parameter specified in the grid</w:t>
      </w:r>
      <w:r w:rsidR="00DA4A6A">
        <w:t xml:space="preserve"> via cross validation</w:t>
      </w:r>
      <w:r w:rsidRPr="00C34F24">
        <w:t>.</w:t>
      </w:r>
    </w:p>
    <w:p w14:paraId="23F773CD" w14:textId="77777777" w:rsidR="001E2BF0" w:rsidRPr="00C34F24" w:rsidRDefault="001E2BF0" w:rsidP="001E2BF0">
      <w:pPr>
        <w:jc w:val="both"/>
      </w:pPr>
    </w:p>
    <w:p w14:paraId="67224FDE" w14:textId="77777777" w:rsidR="001E2BF0" w:rsidRPr="00C34F24" w:rsidRDefault="001E2BF0" w:rsidP="001E2BF0">
      <w:pPr>
        <w:jc w:val="both"/>
        <w:rPr>
          <w:i/>
        </w:rPr>
      </w:pPr>
      <w:r w:rsidRPr="00C34F24">
        <w:rPr>
          <w:i/>
        </w:rPr>
        <w:t>Why is cross validation useful and why might we use it with grid search?</w:t>
      </w:r>
    </w:p>
    <w:p w14:paraId="2A5EF408" w14:textId="77777777" w:rsidR="001E2BF0" w:rsidRPr="00C34F24" w:rsidRDefault="001E2BF0" w:rsidP="001E2BF0">
      <w:pPr>
        <w:jc w:val="both"/>
      </w:pPr>
    </w:p>
    <w:p w14:paraId="17C49E77" w14:textId="78C0BBB0" w:rsidR="001E2BF0" w:rsidRPr="00C34F24" w:rsidRDefault="001E2BF0" w:rsidP="001E2BF0">
      <w:pPr>
        <w:jc w:val="both"/>
      </w:pPr>
      <w:r w:rsidRPr="00C34F24">
        <w:t>The idea of cross validation involves partitioning the data into subsets and calculating the average validation error; in the case of the common used k-fold cross validation, the procedure involves partitioning the data into k folds and</w:t>
      </w:r>
      <w:r w:rsidR="00986CF3">
        <w:t>, for each iteration in a loop that is run k times,</w:t>
      </w:r>
      <w:r w:rsidRPr="00C34F24">
        <w:t xml:space="preserve"> calculat</w:t>
      </w:r>
      <w:r w:rsidR="00986CF3">
        <w:t>e</w:t>
      </w:r>
      <w:r w:rsidRPr="00C34F24">
        <w:t xml:space="preserve"> the validation error</w:t>
      </w:r>
      <w:r w:rsidR="00986CF3">
        <w:t xml:space="preserve"> where</w:t>
      </w:r>
      <w:r w:rsidRPr="00C34F24">
        <w:t>:</w:t>
      </w:r>
    </w:p>
    <w:p w14:paraId="6D00009D" w14:textId="619FCEE5" w:rsidR="001E2BF0" w:rsidRPr="00C34F24" w:rsidRDefault="001E2BF0" w:rsidP="001E2BF0">
      <w:pPr>
        <w:pStyle w:val="ListParagraph"/>
        <w:numPr>
          <w:ilvl w:val="0"/>
          <w:numId w:val="2"/>
        </w:numPr>
        <w:jc w:val="both"/>
      </w:pPr>
      <w:r w:rsidRPr="00C34F24">
        <w:t xml:space="preserve">one different fold is designated as the validation data (note: this will result in each fold being designated as the validation data </w:t>
      </w:r>
      <w:r w:rsidR="00E609AD">
        <w:t xml:space="preserve">exactly </w:t>
      </w:r>
      <w:r w:rsidRPr="00C34F24">
        <w:t xml:space="preserve">once after </w:t>
      </w:r>
      <w:r w:rsidR="00E609AD">
        <w:t xml:space="preserve">processing the </w:t>
      </w:r>
      <w:r w:rsidRPr="00C34F24">
        <w:t>loop)</w:t>
      </w:r>
    </w:p>
    <w:p w14:paraId="34246885" w14:textId="77777777" w:rsidR="001E2BF0" w:rsidRPr="00C34F24" w:rsidRDefault="001E2BF0" w:rsidP="001E2BF0">
      <w:pPr>
        <w:pStyle w:val="ListParagraph"/>
        <w:numPr>
          <w:ilvl w:val="0"/>
          <w:numId w:val="2"/>
        </w:numPr>
        <w:jc w:val="both"/>
      </w:pPr>
      <w:r w:rsidRPr="00C34F24">
        <w:t>the remaining k-1 folds are designated as the training data</w:t>
      </w:r>
    </w:p>
    <w:p w14:paraId="73CA75ED" w14:textId="095A4409" w:rsidR="001E2BF0" w:rsidRPr="00C34F24" w:rsidRDefault="001E2BF0" w:rsidP="001E2BF0">
      <w:pPr>
        <w:jc w:val="both"/>
      </w:pPr>
      <w:r w:rsidRPr="00C34F24">
        <w:t>The average of the validation errors is then computed to yield the overall performance measure</w:t>
      </w:r>
      <w:r w:rsidR="00B92EC2">
        <w:t>.  T</w:t>
      </w:r>
      <w:r w:rsidRPr="00C34F24">
        <w:t>his corrects the optimistic nature of training error and derive a more accurate estimate of the model prediction performance.  As well, this procedure is useful where the data is too small to divide into training, validation, and test sets.  Finally, the grid search parameters (</w:t>
      </w:r>
      <w:proofErr w:type="spellStart"/>
      <w:r w:rsidRPr="00C34F24">
        <w:t>max_depth</w:t>
      </w:r>
      <w:proofErr w:type="spellEnd"/>
      <w:r w:rsidRPr="00C34F24">
        <w:t>, in our case) that resulted in the best k-fold average will be applied when fitting the entire data set.</w:t>
      </w:r>
    </w:p>
    <w:p w14:paraId="5DE07E8C" w14:textId="77777777" w:rsidR="001E2BF0" w:rsidRDefault="001E2BF0" w:rsidP="001E2BF0">
      <w:pPr>
        <w:jc w:val="both"/>
      </w:pPr>
    </w:p>
    <w:p w14:paraId="017F6571" w14:textId="77777777" w:rsidR="00C87359" w:rsidRPr="00C34F24" w:rsidRDefault="00C87359" w:rsidP="001E2BF0">
      <w:pPr>
        <w:jc w:val="both"/>
      </w:pPr>
    </w:p>
    <w:p w14:paraId="0863A56B" w14:textId="77777777" w:rsidR="001E2BF0" w:rsidRPr="00C34F24" w:rsidRDefault="001E2BF0" w:rsidP="001E2BF0">
      <w:pPr>
        <w:jc w:val="both"/>
        <w:rPr>
          <w:i/>
        </w:rPr>
      </w:pPr>
      <w:r w:rsidRPr="00C34F24">
        <w:rPr>
          <w:i/>
        </w:rPr>
        <w:t>3) Analyzing Model Performance</w:t>
      </w:r>
    </w:p>
    <w:p w14:paraId="71CDA434" w14:textId="77777777" w:rsidR="001E2BF0" w:rsidRPr="00C34F24" w:rsidRDefault="001E2BF0" w:rsidP="001E2BF0">
      <w:pPr>
        <w:jc w:val="both"/>
      </w:pPr>
    </w:p>
    <w:p w14:paraId="792150C7" w14:textId="77777777" w:rsidR="001E2BF0" w:rsidRPr="00C34F24" w:rsidRDefault="001E2BF0" w:rsidP="001E2BF0">
      <w:pPr>
        <w:jc w:val="both"/>
        <w:rPr>
          <w:i/>
        </w:rPr>
      </w:pPr>
      <w:r w:rsidRPr="00C34F24">
        <w:rPr>
          <w:i/>
        </w:rPr>
        <w:t>Look at all learning curve graphs provided. What is the general trend of training and testing error as training size increases?</w:t>
      </w:r>
    </w:p>
    <w:p w14:paraId="0E24E618" w14:textId="77777777" w:rsidR="00E424B4" w:rsidRPr="00C34F24" w:rsidRDefault="00E424B4" w:rsidP="001E2BF0">
      <w:pPr>
        <w:jc w:val="both"/>
      </w:pPr>
    </w:p>
    <w:p w14:paraId="3C67034C" w14:textId="703BC5DD" w:rsidR="001E2BF0" w:rsidRPr="00C34F24" w:rsidRDefault="00FB5690" w:rsidP="001E2BF0">
      <w:pPr>
        <w:jc w:val="both"/>
      </w:pPr>
      <w:r>
        <w:t xml:space="preserve">As </w:t>
      </w:r>
      <w:r w:rsidR="00095D75">
        <w:t xml:space="preserve">observed in </w:t>
      </w:r>
      <w:r w:rsidR="00095D75">
        <w:fldChar w:fldCharType="begin"/>
      </w:r>
      <w:r w:rsidR="00095D75">
        <w:instrText xml:space="preserve"> REF _Ref441309892 \h </w:instrText>
      </w:r>
      <w:r w:rsidR="00095D75">
        <w:fldChar w:fldCharType="separate"/>
      </w:r>
      <w:r w:rsidR="00095D75" w:rsidRPr="00C34F24">
        <w:t xml:space="preserve">Figure </w:t>
      </w:r>
      <w:r w:rsidR="00095D75">
        <w:rPr>
          <w:noProof/>
        </w:rPr>
        <w:t>1</w:t>
      </w:r>
      <w:r w:rsidR="00095D75">
        <w:fldChar w:fldCharType="end"/>
      </w:r>
      <w:r w:rsidR="00095D75">
        <w:t xml:space="preserve"> and </w:t>
      </w:r>
      <w:r w:rsidR="00095D75">
        <w:fldChar w:fldCharType="begin"/>
      </w:r>
      <w:r w:rsidR="00095D75">
        <w:instrText xml:space="preserve"> REF _Ref441309936 \h </w:instrText>
      </w:r>
      <w:r w:rsidR="00095D75">
        <w:fldChar w:fldCharType="separate"/>
      </w:r>
      <w:r w:rsidR="00095D75" w:rsidRPr="00C34F24">
        <w:t xml:space="preserve">Figure </w:t>
      </w:r>
      <w:r w:rsidR="00095D75">
        <w:rPr>
          <w:noProof/>
        </w:rPr>
        <w:t>2</w:t>
      </w:r>
      <w:r w:rsidR="00095D75">
        <w:fldChar w:fldCharType="end"/>
      </w:r>
      <w:r w:rsidR="00095D75">
        <w:t xml:space="preserve">, </w:t>
      </w:r>
      <w:r>
        <w:t xml:space="preserve">the </w:t>
      </w:r>
      <w:r w:rsidR="001E2BF0" w:rsidRPr="00C34F24">
        <w:t xml:space="preserve">training </w:t>
      </w:r>
      <w:r w:rsidR="00E2265F">
        <w:t xml:space="preserve">error increases and the </w:t>
      </w:r>
      <w:r w:rsidR="001E2BF0" w:rsidRPr="00C34F24">
        <w:t xml:space="preserve">testing error </w:t>
      </w:r>
      <w:r w:rsidR="00E2265F">
        <w:t xml:space="preserve">decreases </w:t>
      </w:r>
      <w:r w:rsidR="00A110D6">
        <w:t>as the train</w:t>
      </w:r>
      <w:r w:rsidR="00784A41">
        <w:t>ing size increases</w:t>
      </w:r>
      <w:r w:rsidR="00143C10">
        <w:t xml:space="preserve">, </w:t>
      </w:r>
      <w:bookmarkStart w:id="0" w:name="_GoBack"/>
      <w:bookmarkEnd w:id="0"/>
      <w:r w:rsidR="00143C10">
        <w:t>where both</w:t>
      </w:r>
      <w:r w:rsidR="00446E3F">
        <w:t xml:space="preserve"> </w:t>
      </w:r>
      <w:r w:rsidR="00143C10">
        <w:t>curves eventually approach their respective error values.</w:t>
      </w:r>
    </w:p>
    <w:p w14:paraId="56F64B75" w14:textId="77777777" w:rsidR="001E2BF0" w:rsidRPr="00C34F24" w:rsidRDefault="001E2BF0" w:rsidP="001E2BF0">
      <w:pPr>
        <w:jc w:val="both"/>
      </w:pPr>
    </w:p>
    <w:p w14:paraId="41B9A0F8" w14:textId="77777777" w:rsidR="001E2BF0" w:rsidRPr="00C34F24" w:rsidRDefault="001E2BF0" w:rsidP="001E2BF0">
      <w:pPr>
        <w:jc w:val="both"/>
        <w:rPr>
          <w:i/>
        </w:rPr>
      </w:pPr>
      <w:r w:rsidRPr="00C34F24">
        <w:rPr>
          <w:i/>
        </w:rPr>
        <w:t xml:space="preserve">Look at the learning curves for the decision tree </w:t>
      </w:r>
      <w:proofErr w:type="spellStart"/>
      <w:r w:rsidRPr="00C34F24">
        <w:rPr>
          <w:i/>
        </w:rPr>
        <w:t>regressor</w:t>
      </w:r>
      <w:proofErr w:type="spellEnd"/>
      <w:r w:rsidRPr="00C34F24">
        <w:rPr>
          <w:i/>
        </w:rPr>
        <w:t xml:space="preserve"> with max depth 1 and 10 (first and last learning curve graphs). When the model is fully trained does it suffer from either high bias/</w:t>
      </w:r>
      <w:proofErr w:type="spellStart"/>
      <w:r w:rsidRPr="00C34F24">
        <w:rPr>
          <w:i/>
        </w:rPr>
        <w:t>underfitting</w:t>
      </w:r>
      <w:proofErr w:type="spellEnd"/>
      <w:r w:rsidRPr="00C34F24">
        <w:rPr>
          <w:i/>
        </w:rPr>
        <w:t xml:space="preserve"> or high variance/overfitting?</w:t>
      </w:r>
    </w:p>
    <w:p w14:paraId="09611F4A" w14:textId="77777777" w:rsidR="001E2BF0" w:rsidRDefault="001E2BF0" w:rsidP="001E2BF0">
      <w:pPr>
        <w:jc w:val="both"/>
      </w:pPr>
    </w:p>
    <w:p w14:paraId="3C8BFBA8" w14:textId="61422755" w:rsidR="001B46ED" w:rsidRPr="00C34F24" w:rsidRDefault="001B46ED" w:rsidP="001E2BF0">
      <w:pPr>
        <w:jc w:val="both"/>
      </w:pPr>
      <w:r>
        <w:t xml:space="preserve">In </w:t>
      </w:r>
      <w:r>
        <w:fldChar w:fldCharType="begin"/>
      </w:r>
      <w:r>
        <w:instrText xml:space="preserve"> REF _Ref441309892 \h </w:instrText>
      </w:r>
      <w:r>
        <w:fldChar w:fldCharType="separate"/>
      </w:r>
      <w:r w:rsidRPr="00C34F24">
        <w:t xml:space="preserve">Figure </w:t>
      </w:r>
      <w:r>
        <w:rPr>
          <w:noProof/>
        </w:rPr>
        <w:t>1</w:t>
      </w:r>
      <w:r>
        <w:fldChar w:fldCharType="end"/>
      </w:r>
      <w:r>
        <w:t xml:space="preserve"> where the max depth is 1, high bias/</w:t>
      </w:r>
      <w:proofErr w:type="spellStart"/>
      <w:r>
        <w:t>underfitting</w:t>
      </w:r>
      <w:proofErr w:type="spellEnd"/>
      <w:r>
        <w:t xml:space="preserve"> is observed for a low complexity learning curve since both the training and test errors are high when the model is fully trained.</w:t>
      </w:r>
    </w:p>
    <w:p w14:paraId="6A0B20C1" w14:textId="77777777" w:rsidR="00C34F24" w:rsidRPr="00C34F24" w:rsidRDefault="00C34F24" w:rsidP="00C34F24">
      <w:pPr>
        <w:keepNext/>
        <w:jc w:val="center"/>
      </w:pPr>
      <w:r w:rsidRPr="00C34F24">
        <w:rPr>
          <w:noProof/>
        </w:rPr>
        <w:drawing>
          <wp:inline distT="0" distB="0" distL="0" distR="0" wp14:anchorId="0AF1C879" wp14:editId="4D2EEE9E">
            <wp:extent cx="4023360" cy="301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762" t="8629" r="7762" b="18115"/>
                    <a:stretch/>
                  </pic:blipFill>
                  <pic:spPr bwMode="auto">
                    <a:xfrm>
                      <a:off x="0" y="0"/>
                      <a:ext cx="4023360" cy="3017520"/>
                    </a:xfrm>
                    <a:prstGeom prst="rect">
                      <a:avLst/>
                    </a:prstGeom>
                    <a:ln>
                      <a:noFill/>
                    </a:ln>
                    <a:extLst>
                      <a:ext uri="{53640926-AAD7-44D8-BBD7-CCE9431645EC}">
                        <a14:shadowObscured xmlns:a14="http://schemas.microsoft.com/office/drawing/2010/main"/>
                      </a:ext>
                    </a:extLst>
                  </pic:spPr>
                </pic:pic>
              </a:graphicData>
            </a:graphic>
          </wp:inline>
        </w:drawing>
      </w:r>
    </w:p>
    <w:p w14:paraId="6DFA2183" w14:textId="7790C5AD" w:rsidR="00FE3367" w:rsidRDefault="00C34F24" w:rsidP="00C34F24">
      <w:pPr>
        <w:pStyle w:val="Caption"/>
        <w:jc w:val="center"/>
      </w:pPr>
      <w:bookmarkStart w:id="1" w:name="_Ref441309892"/>
      <w:r w:rsidRPr="00C34F24">
        <w:t xml:space="preserve">Figure </w:t>
      </w:r>
      <w:r w:rsidR="00143C10">
        <w:fldChar w:fldCharType="begin"/>
      </w:r>
      <w:r w:rsidR="00143C10">
        <w:instrText xml:space="preserve"> SEQ Figure \* ARABIC </w:instrText>
      </w:r>
      <w:r w:rsidR="00143C10">
        <w:fldChar w:fldCharType="separate"/>
      </w:r>
      <w:r w:rsidR="00292846">
        <w:rPr>
          <w:noProof/>
        </w:rPr>
        <w:t>1</w:t>
      </w:r>
      <w:r w:rsidR="00143C10">
        <w:rPr>
          <w:noProof/>
        </w:rPr>
        <w:fldChar w:fldCharType="end"/>
      </w:r>
      <w:bookmarkEnd w:id="1"/>
      <w:r w:rsidRPr="00C34F24">
        <w:t xml:space="preserve"> Performance vs. Training Size (max depth 1)</w:t>
      </w:r>
    </w:p>
    <w:p w14:paraId="5F6ABB29" w14:textId="113033F6" w:rsidR="00E5576E" w:rsidRDefault="001B46ED" w:rsidP="00E5576E">
      <w:r>
        <w:t xml:space="preserve">In contrast, as shown in </w:t>
      </w:r>
      <w:r>
        <w:fldChar w:fldCharType="begin"/>
      </w:r>
      <w:r>
        <w:instrText xml:space="preserve"> REF _Ref441309936 \h </w:instrText>
      </w:r>
      <w:r>
        <w:fldChar w:fldCharType="separate"/>
      </w:r>
      <w:r w:rsidRPr="00C34F24">
        <w:t xml:space="preserve">Figure </w:t>
      </w:r>
      <w:r>
        <w:rPr>
          <w:noProof/>
        </w:rPr>
        <w:t>2</w:t>
      </w:r>
      <w:r>
        <w:fldChar w:fldCharType="end"/>
      </w:r>
      <w:r>
        <w:t xml:space="preserve"> where the max depth is 10, high variance/overfitting is observed for a high complexity learning curve since there is a large gap between training and test errors.</w:t>
      </w:r>
      <w:r w:rsidR="00E2265F">
        <w:t xml:space="preserve">  Also note that the training error is close to 0 for all training sizes.</w:t>
      </w:r>
    </w:p>
    <w:p w14:paraId="1C9AFB86" w14:textId="77777777" w:rsidR="00E5576E" w:rsidRPr="00E5576E" w:rsidRDefault="00E5576E" w:rsidP="00E5576E"/>
    <w:p w14:paraId="2AF0F5BD" w14:textId="77777777" w:rsidR="00C34F24" w:rsidRPr="00C34F24" w:rsidRDefault="00C34F24" w:rsidP="00C34F24">
      <w:pPr>
        <w:keepNext/>
        <w:jc w:val="center"/>
      </w:pPr>
      <w:r w:rsidRPr="00C34F24">
        <w:rPr>
          <w:noProof/>
        </w:rPr>
        <w:drawing>
          <wp:inline distT="0" distB="0" distL="0" distR="0" wp14:anchorId="7618C190" wp14:editId="5E792D50">
            <wp:extent cx="4014216" cy="3008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15" t="8804" r="7762" b="18116"/>
                    <a:stretch/>
                  </pic:blipFill>
                  <pic:spPr bwMode="auto">
                    <a:xfrm>
                      <a:off x="0" y="0"/>
                      <a:ext cx="4014216" cy="3008376"/>
                    </a:xfrm>
                    <a:prstGeom prst="rect">
                      <a:avLst/>
                    </a:prstGeom>
                    <a:ln>
                      <a:noFill/>
                    </a:ln>
                    <a:extLst>
                      <a:ext uri="{53640926-AAD7-44D8-BBD7-CCE9431645EC}">
                        <a14:shadowObscured xmlns:a14="http://schemas.microsoft.com/office/drawing/2010/main"/>
                      </a:ext>
                    </a:extLst>
                  </pic:spPr>
                </pic:pic>
              </a:graphicData>
            </a:graphic>
          </wp:inline>
        </w:drawing>
      </w:r>
    </w:p>
    <w:p w14:paraId="48CCBF45" w14:textId="4A44A53C" w:rsidR="00C34F24" w:rsidRPr="00C34F24" w:rsidRDefault="00C34F24" w:rsidP="00C34F24">
      <w:pPr>
        <w:pStyle w:val="Caption"/>
        <w:jc w:val="center"/>
      </w:pPr>
      <w:bookmarkStart w:id="2" w:name="_Ref441309936"/>
      <w:r w:rsidRPr="00C34F24">
        <w:t xml:space="preserve">Figure </w:t>
      </w:r>
      <w:r w:rsidR="00143C10">
        <w:fldChar w:fldCharType="begin"/>
      </w:r>
      <w:r w:rsidR="00143C10">
        <w:instrText xml:space="preserve"> SEQ Figure \* A</w:instrText>
      </w:r>
      <w:r w:rsidR="00143C10">
        <w:instrText xml:space="preserve">RABIC </w:instrText>
      </w:r>
      <w:r w:rsidR="00143C10">
        <w:fldChar w:fldCharType="separate"/>
      </w:r>
      <w:r w:rsidR="00292846">
        <w:rPr>
          <w:noProof/>
        </w:rPr>
        <w:t>2</w:t>
      </w:r>
      <w:r w:rsidR="00143C10">
        <w:rPr>
          <w:noProof/>
        </w:rPr>
        <w:fldChar w:fldCharType="end"/>
      </w:r>
      <w:bookmarkEnd w:id="2"/>
      <w:r w:rsidRPr="00C34F24">
        <w:t xml:space="preserve"> Performance vs. Training Size (max depth 10)</w:t>
      </w:r>
    </w:p>
    <w:p w14:paraId="208684D0" w14:textId="77777777" w:rsidR="001E2BF0" w:rsidRPr="00C34F24" w:rsidRDefault="001E2BF0" w:rsidP="001E2BF0">
      <w:pPr>
        <w:jc w:val="both"/>
      </w:pPr>
    </w:p>
    <w:p w14:paraId="63A1F31B" w14:textId="593F9AA0" w:rsidR="001E2BF0" w:rsidRPr="00C34F24" w:rsidRDefault="001E2BF0" w:rsidP="001E2BF0">
      <w:pPr>
        <w:jc w:val="both"/>
        <w:rPr>
          <w:i/>
        </w:rPr>
      </w:pPr>
      <w:r w:rsidRPr="00C34F24">
        <w:rPr>
          <w:i/>
        </w:rPr>
        <w:t>Look at the model complexity graph. How do the training and test error relate to increasing model complexity? Based on this relationship, which model (max depth) best generalizes the dataset and why?</w:t>
      </w:r>
    </w:p>
    <w:p w14:paraId="56F840F4" w14:textId="77777777" w:rsidR="001E2BF0" w:rsidRDefault="001E2BF0" w:rsidP="001E2BF0">
      <w:pPr>
        <w:jc w:val="both"/>
      </w:pPr>
    </w:p>
    <w:p w14:paraId="3B43A8E4" w14:textId="2DB31656" w:rsidR="001B46ED" w:rsidRDefault="001B46ED" w:rsidP="001E2BF0">
      <w:pPr>
        <w:jc w:val="both"/>
      </w:pPr>
      <w:r>
        <w:t xml:space="preserve">As shown in </w:t>
      </w:r>
      <w:r>
        <w:fldChar w:fldCharType="begin"/>
      </w:r>
      <w:r>
        <w:instrText xml:space="preserve"> REF _Ref441310648 \h </w:instrText>
      </w:r>
      <w:r>
        <w:fldChar w:fldCharType="separate"/>
      </w:r>
      <w:r>
        <w:t xml:space="preserve">Figure </w:t>
      </w:r>
      <w:r>
        <w:rPr>
          <w:noProof/>
        </w:rPr>
        <w:t>3</w:t>
      </w:r>
      <w:r>
        <w:fldChar w:fldCharType="end"/>
      </w:r>
      <w:r>
        <w:t>, t</w:t>
      </w:r>
      <w:r w:rsidRPr="00C34F24">
        <w:t xml:space="preserve">he training error decreases towards zero as the max depth increases, but the testing error decreases at a slower rate than the training error from max depth 1 to 6 and then slightly increases (overall) with more variance afterwards.  Based on this observation, max depth of 6 would best generalize the dataset since it yielded the minimum test error and provided a balance between bias and variance; as the model complexity increases, bias decreases and variance increases.  Please note that a defined </w:t>
      </w:r>
      <w:proofErr w:type="spellStart"/>
      <w:r w:rsidRPr="00C34F24">
        <w:t>random_state</w:t>
      </w:r>
      <w:proofErr w:type="spellEnd"/>
      <w:r w:rsidRPr="00C34F24">
        <w:t xml:space="preserve"> value (say, 0) was defined in order to obtain reproducible randomization.</w:t>
      </w:r>
    </w:p>
    <w:p w14:paraId="4A6C9D1C" w14:textId="77777777" w:rsidR="001B46ED" w:rsidRDefault="001B46ED" w:rsidP="001E2BF0">
      <w:pPr>
        <w:jc w:val="both"/>
      </w:pPr>
    </w:p>
    <w:p w14:paraId="57B22DCE" w14:textId="77777777" w:rsidR="00292846" w:rsidRDefault="00292846" w:rsidP="00292846">
      <w:pPr>
        <w:keepNext/>
        <w:jc w:val="center"/>
      </w:pPr>
      <w:r w:rsidRPr="00292846">
        <w:rPr>
          <w:noProof/>
        </w:rPr>
        <w:drawing>
          <wp:inline distT="0" distB="0" distL="0" distR="0" wp14:anchorId="486DBC7D" wp14:editId="58EEB4D9">
            <wp:extent cx="4005072" cy="30083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66" t="8452" r="7763" b="18468"/>
                    <a:stretch/>
                  </pic:blipFill>
                  <pic:spPr bwMode="auto">
                    <a:xfrm>
                      <a:off x="0" y="0"/>
                      <a:ext cx="4005072" cy="3008376"/>
                    </a:xfrm>
                    <a:prstGeom prst="rect">
                      <a:avLst/>
                    </a:prstGeom>
                    <a:ln>
                      <a:noFill/>
                    </a:ln>
                    <a:extLst>
                      <a:ext uri="{53640926-AAD7-44D8-BBD7-CCE9431645EC}">
                        <a14:shadowObscured xmlns:a14="http://schemas.microsoft.com/office/drawing/2010/main"/>
                      </a:ext>
                    </a:extLst>
                  </pic:spPr>
                </pic:pic>
              </a:graphicData>
            </a:graphic>
          </wp:inline>
        </w:drawing>
      </w:r>
    </w:p>
    <w:p w14:paraId="46F50AE3" w14:textId="14AF5258" w:rsidR="00292846" w:rsidRPr="00C34F24" w:rsidRDefault="00292846" w:rsidP="00292846">
      <w:pPr>
        <w:pStyle w:val="Caption"/>
        <w:jc w:val="center"/>
      </w:pPr>
      <w:bookmarkStart w:id="3" w:name="_Ref441310648"/>
      <w:r>
        <w:t xml:space="preserve">Figure </w:t>
      </w:r>
      <w:r w:rsidR="00143C10">
        <w:fldChar w:fldCharType="begin"/>
      </w:r>
      <w:r w:rsidR="00143C10">
        <w:instrText xml:space="preserve"> SEQ Figure \* ARABIC </w:instrText>
      </w:r>
      <w:r w:rsidR="00143C10">
        <w:fldChar w:fldCharType="separate"/>
      </w:r>
      <w:r>
        <w:rPr>
          <w:noProof/>
        </w:rPr>
        <w:t>3</w:t>
      </w:r>
      <w:r w:rsidR="00143C10">
        <w:rPr>
          <w:noProof/>
        </w:rPr>
        <w:fldChar w:fldCharType="end"/>
      </w:r>
      <w:bookmarkEnd w:id="3"/>
      <w:r>
        <w:t xml:space="preserve"> Performance vs Max Depth</w:t>
      </w:r>
    </w:p>
    <w:p w14:paraId="43D41A08" w14:textId="77777777" w:rsidR="001B46ED" w:rsidRDefault="001B46ED" w:rsidP="001E2BF0">
      <w:pPr>
        <w:jc w:val="both"/>
      </w:pPr>
    </w:p>
    <w:p w14:paraId="0F635793" w14:textId="77777777" w:rsidR="00C87359" w:rsidRPr="00C34F24" w:rsidRDefault="00C87359" w:rsidP="001E2BF0">
      <w:pPr>
        <w:jc w:val="both"/>
      </w:pPr>
    </w:p>
    <w:p w14:paraId="76EB8937" w14:textId="77777777" w:rsidR="001E2BF0" w:rsidRPr="00C34F24" w:rsidRDefault="001E2BF0" w:rsidP="001E2BF0">
      <w:pPr>
        <w:jc w:val="both"/>
        <w:rPr>
          <w:i/>
        </w:rPr>
      </w:pPr>
      <w:r w:rsidRPr="00C34F24">
        <w:rPr>
          <w:i/>
        </w:rPr>
        <w:t>4) Model Prediction</w:t>
      </w:r>
    </w:p>
    <w:p w14:paraId="44FC067B" w14:textId="77777777" w:rsidR="001E2BF0" w:rsidRPr="00C34F24" w:rsidRDefault="001E2BF0" w:rsidP="001E2BF0">
      <w:pPr>
        <w:jc w:val="both"/>
      </w:pPr>
    </w:p>
    <w:p w14:paraId="13916E22" w14:textId="77777777" w:rsidR="001E2BF0" w:rsidRPr="00C34F24" w:rsidRDefault="001E2BF0" w:rsidP="001E2BF0">
      <w:pPr>
        <w:jc w:val="both"/>
        <w:rPr>
          <w:i/>
        </w:rPr>
      </w:pPr>
      <w:r w:rsidRPr="00C34F24">
        <w:rPr>
          <w:i/>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4D3AD2D6" w14:textId="77777777" w:rsidR="001E2BF0" w:rsidRPr="00C34F24" w:rsidRDefault="001E2BF0" w:rsidP="001E2BF0">
      <w:pPr>
        <w:jc w:val="both"/>
      </w:pPr>
    </w:p>
    <w:p w14:paraId="64B73654" w14:textId="3BF8D6A1" w:rsidR="001E2BF0" w:rsidRPr="00C34F24" w:rsidRDefault="001E2BF0" w:rsidP="001E2BF0">
      <w:pPr>
        <w:jc w:val="both"/>
      </w:pPr>
      <w:r w:rsidRPr="00C34F24">
        <w:t xml:space="preserve">Based on using model prediction, it was observed that </w:t>
      </w:r>
      <w:proofErr w:type="spellStart"/>
      <w:r w:rsidRPr="00C34F24">
        <w:t>max_depth</w:t>
      </w:r>
      <w:proofErr w:type="spellEnd"/>
      <w:r w:rsidRPr="00C34F24">
        <w:t xml:space="preserve"> == 6 yielded the predicted price </w:t>
      </w:r>
      <w:r w:rsidR="00684400">
        <w:t xml:space="preserve">(in $1000’s) </w:t>
      </w:r>
      <w:r w:rsidRPr="00C34F24">
        <w:t xml:space="preserve">of </w:t>
      </w:r>
      <w:r w:rsidR="00684400" w:rsidRPr="00684400">
        <w:t>20.76598639</w:t>
      </w:r>
      <w:r w:rsidRPr="00C34F24">
        <w:t xml:space="preserve"> (assuming that we pre-define the </w:t>
      </w:r>
      <w:proofErr w:type="spellStart"/>
      <w:r w:rsidRPr="00C34F24">
        <w:t>random_state</w:t>
      </w:r>
      <w:proofErr w:type="spellEnd"/>
      <w:r w:rsidRPr="00C34F24">
        <w:t xml:space="preserve"> for reproducible randomization).</w:t>
      </w:r>
    </w:p>
    <w:p w14:paraId="63AC2581" w14:textId="77777777" w:rsidR="001E2BF0" w:rsidRPr="00C34F24" w:rsidRDefault="001E2BF0" w:rsidP="001E2BF0">
      <w:pPr>
        <w:jc w:val="both"/>
      </w:pPr>
    </w:p>
    <w:p w14:paraId="5E27C2C4" w14:textId="77777777" w:rsidR="001E2BF0" w:rsidRPr="00C34F24" w:rsidRDefault="001E2BF0" w:rsidP="001E2BF0">
      <w:pPr>
        <w:jc w:val="both"/>
        <w:rPr>
          <w:i/>
        </w:rPr>
      </w:pPr>
      <w:r w:rsidRPr="00C34F24">
        <w:rPr>
          <w:i/>
        </w:rPr>
        <w:t>Compare prediction to earlier statistics and make a case if you think it is a valid model.</w:t>
      </w:r>
    </w:p>
    <w:p w14:paraId="3667D18A" w14:textId="77777777" w:rsidR="001E2BF0" w:rsidRPr="00C34F24" w:rsidRDefault="001E2BF0" w:rsidP="001E2BF0">
      <w:pPr>
        <w:jc w:val="both"/>
      </w:pPr>
    </w:p>
    <w:p w14:paraId="47DE6A08" w14:textId="77777777" w:rsidR="001E2BF0" w:rsidRPr="00C34F24" w:rsidRDefault="001E2BF0" w:rsidP="001E2BF0">
      <w:pPr>
        <w:jc w:val="both"/>
      </w:pPr>
      <w:r w:rsidRPr="00C34F24">
        <w:t xml:space="preserve">In comparison to earlier statistics found boston_housing.csv, consider some similar </w:t>
      </w:r>
      <w:r w:rsidR="00FE3367" w:rsidRPr="00C34F24">
        <w:t>samples (A and B)</w:t>
      </w:r>
      <w:r w:rsidRPr="00C34F24">
        <w:t xml:space="preserve"> from the </w:t>
      </w:r>
      <w:r w:rsidR="00FE3367" w:rsidRPr="00C34F24">
        <w:t xml:space="preserve">existing </w:t>
      </w:r>
      <w:r w:rsidRPr="00C34F24">
        <w:t>data</w:t>
      </w:r>
      <w:r w:rsidR="00FE3367" w:rsidRPr="00C34F24">
        <w:t xml:space="preserve"> set and compare with sample x</w:t>
      </w:r>
      <w:r w:rsidRPr="00C34F24">
        <w:t>:</w:t>
      </w:r>
    </w:p>
    <w:p w14:paraId="3A969903" w14:textId="77777777" w:rsidR="001E2BF0" w:rsidRPr="00C34F24" w:rsidRDefault="001E2BF0" w:rsidP="001E2BF0">
      <w:pPr>
        <w:jc w:val="both"/>
      </w:pPr>
    </w:p>
    <w:tbl>
      <w:tblPr>
        <w:tblStyle w:val="TableGrid"/>
        <w:tblW w:w="0" w:type="auto"/>
        <w:tblLook w:val="04A0" w:firstRow="1" w:lastRow="0" w:firstColumn="1" w:lastColumn="0" w:noHBand="0" w:noVBand="1"/>
      </w:tblPr>
      <w:tblGrid>
        <w:gridCol w:w="812"/>
        <w:gridCol w:w="875"/>
        <w:gridCol w:w="439"/>
        <w:gridCol w:w="738"/>
        <w:gridCol w:w="652"/>
        <w:gridCol w:w="672"/>
        <w:gridCol w:w="672"/>
        <w:gridCol w:w="571"/>
        <w:gridCol w:w="774"/>
        <w:gridCol w:w="564"/>
        <w:gridCol w:w="533"/>
        <w:gridCol w:w="920"/>
        <w:gridCol w:w="774"/>
        <w:gridCol w:w="702"/>
        <w:gridCol w:w="722"/>
      </w:tblGrid>
      <w:tr w:rsidR="00FE3367" w:rsidRPr="00C34F24" w14:paraId="02380903" w14:textId="77777777" w:rsidTr="00FE3367">
        <w:tc>
          <w:tcPr>
            <w:tcW w:w="723" w:type="dxa"/>
          </w:tcPr>
          <w:p w14:paraId="3E78D557" w14:textId="77777777" w:rsidR="001E2BF0" w:rsidRPr="00C34F24" w:rsidRDefault="001E2BF0" w:rsidP="00FE3367">
            <w:pPr>
              <w:jc w:val="center"/>
              <w:rPr>
                <w:i/>
                <w:sz w:val="20"/>
              </w:rPr>
            </w:pPr>
            <w:r w:rsidRPr="00C34F24">
              <w:rPr>
                <w:i/>
                <w:sz w:val="20"/>
              </w:rPr>
              <w:t>Sample</w:t>
            </w:r>
          </w:p>
        </w:tc>
        <w:tc>
          <w:tcPr>
            <w:tcW w:w="776" w:type="dxa"/>
          </w:tcPr>
          <w:p w14:paraId="3C9D4EDC" w14:textId="77777777" w:rsidR="001E2BF0" w:rsidRPr="00C34F24" w:rsidRDefault="001E2BF0" w:rsidP="00FE3367">
            <w:pPr>
              <w:jc w:val="center"/>
              <w:rPr>
                <w:i/>
                <w:sz w:val="20"/>
              </w:rPr>
            </w:pPr>
            <w:r w:rsidRPr="00C34F24">
              <w:rPr>
                <w:i/>
                <w:sz w:val="20"/>
              </w:rPr>
              <w:t>CRIM</w:t>
            </w:r>
          </w:p>
        </w:tc>
        <w:tc>
          <w:tcPr>
            <w:tcW w:w="406" w:type="dxa"/>
          </w:tcPr>
          <w:p w14:paraId="79E7291B" w14:textId="77777777" w:rsidR="001E2BF0" w:rsidRPr="00C34F24" w:rsidRDefault="001E2BF0" w:rsidP="00FE3367">
            <w:pPr>
              <w:jc w:val="center"/>
              <w:rPr>
                <w:i/>
                <w:sz w:val="20"/>
              </w:rPr>
            </w:pPr>
            <w:r w:rsidRPr="00C34F24">
              <w:rPr>
                <w:i/>
                <w:sz w:val="20"/>
              </w:rPr>
              <w:t>ZN</w:t>
            </w:r>
          </w:p>
        </w:tc>
        <w:tc>
          <w:tcPr>
            <w:tcW w:w="661" w:type="dxa"/>
          </w:tcPr>
          <w:p w14:paraId="3420F32F" w14:textId="77777777" w:rsidR="001E2BF0" w:rsidRPr="00C34F24" w:rsidRDefault="001E2BF0" w:rsidP="00FE3367">
            <w:pPr>
              <w:jc w:val="center"/>
              <w:rPr>
                <w:i/>
                <w:sz w:val="20"/>
              </w:rPr>
            </w:pPr>
            <w:r w:rsidRPr="00C34F24">
              <w:rPr>
                <w:i/>
                <w:sz w:val="20"/>
              </w:rPr>
              <w:t>INDUS</w:t>
            </w:r>
          </w:p>
        </w:tc>
        <w:tc>
          <w:tcPr>
            <w:tcW w:w="589" w:type="dxa"/>
          </w:tcPr>
          <w:p w14:paraId="6F1E2E02" w14:textId="77777777" w:rsidR="001E2BF0" w:rsidRPr="00C34F24" w:rsidRDefault="001E2BF0" w:rsidP="00FE3367">
            <w:pPr>
              <w:jc w:val="center"/>
              <w:rPr>
                <w:i/>
                <w:sz w:val="20"/>
              </w:rPr>
            </w:pPr>
            <w:r w:rsidRPr="00C34F24">
              <w:rPr>
                <w:i/>
                <w:sz w:val="20"/>
              </w:rPr>
              <w:t>CHAS</w:t>
            </w:r>
          </w:p>
        </w:tc>
        <w:tc>
          <w:tcPr>
            <w:tcW w:w="604" w:type="dxa"/>
          </w:tcPr>
          <w:p w14:paraId="73D7FE0E" w14:textId="77777777" w:rsidR="001E2BF0" w:rsidRPr="00C34F24" w:rsidRDefault="001E2BF0" w:rsidP="00FE3367">
            <w:pPr>
              <w:jc w:val="center"/>
              <w:rPr>
                <w:i/>
                <w:sz w:val="20"/>
              </w:rPr>
            </w:pPr>
            <w:r w:rsidRPr="00C34F24">
              <w:rPr>
                <w:i/>
                <w:sz w:val="20"/>
              </w:rPr>
              <w:t>NOX</w:t>
            </w:r>
          </w:p>
        </w:tc>
        <w:tc>
          <w:tcPr>
            <w:tcW w:w="604" w:type="dxa"/>
          </w:tcPr>
          <w:p w14:paraId="403A5EB0" w14:textId="77777777" w:rsidR="001E2BF0" w:rsidRPr="00C34F24" w:rsidRDefault="001E2BF0" w:rsidP="00FE3367">
            <w:pPr>
              <w:jc w:val="center"/>
              <w:rPr>
                <w:i/>
                <w:sz w:val="20"/>
              </w:rPr>
            </w:pPr>
            <w:r w:rsidRPr="00C34F24">
              <w:rPr>
                <w:i/>
                <w:sz w:val="20"/>
              </w:rPr>
              <w:t>RM</w:t>
            </w:r>
          </w:p>
        </w:tc>
        <w:tc>
          <w:tcPr>
            <w:tcW w:w="518" w:type="dxa"/>
          </w:tcPr>
          <w:p w14:paraId="1A4F6CAB" w14:textId="77777777" w:rsidR="001E2BF0" w:rsidRPr="00C34F24" w:rsidRDefault="001E2BF0" w:rsidP="00FE3367">
            <w:pPr>
              <w:jc w:val="center"/>
              <w:rPr>
                <w:i/>
                <w:sz w:val="20"/>
              </w:rPr>
            </w:pPr>
            <w:r w:rsidRPr="00C34F24">
              <w:rPr>
                <w:i/>
                <w:sz w:val="20"/>
              </w:rPr>
              <w:t>AGE</w:t>
            </w:r>
          </w:p>
        </w:tc>
        <w:tc>
          <w:tcPr>
            <w:tcW w:w="690" w:type="dxa"/>
          </w:tcPr>
          <w:p w14:paraId="740890B8" w14:textId="77777777" w:rsidR="001E2BF0" w:rsidRPr="00C34F24" w:rsidRDefault="001E2BF0" w:rsidP="00FE3367">
            <w:pPr>
              <w:jc w:val="center"/>
              <w:rPr>
                <w:i/>
                <w:sz w:val="20"/>
              </w:rPr>
            </w:pPr>
            <w:r w:rsidRPr="00C34F24">
              <w:rPr>
                <w:i/>
                <w:sz w:val="20"/>
              </w:rPr>
              <w:t>DIS</w:t>
            </w:r>
          </w:p>
        </w:tc>
        <w:tc>
          <w:tcPr>
            <w:tcW w:w="511" w:type="dxa"/>
          </w:tcPr>
          <w:p w14:paraId="07A4D051" w14:textId="77777777" w:rsidR="001E2BF0" w:rsidRPr="00C34F24" w:rsidRDefault="001E2BF0" w:rsidP="00FE3367">
            <w:pPr>
              <w:jc w:val="center"/>
              <w:rPr>
                <w:i/>
                <w:sz w:val="20"/>
              </w:rPr>
            </w:pPr>
            <w:r w:rsidRPr="00C34F24">
              <w:rPr>
                <w:i/>
                <w:sz w:val="20"/>
              </w:rPr>
              <w:t>RAD</w:t>
            </w:r>
          </w:p>
        </w:tc>
        <w:tc>
          <w:tcPr>
            <w:tcW w:w="486" w:type="dxa"/>
          </w:tcPr>
          <w:p w14:paraId="58D87570" w14:textId="77777777" w:rsidR="001E2BF0" w:rsidRPr="00C34F24" w:rsidRDefault="001E2BF0" w:rsidP="00FE3367">
            <w:pPr>
              <w:jc w:val="center"/>
              <w:rPr>
                <w:i/>
                <w:sz w:val="20"/>
              </w:rPr>
            </w:pPr>
            <w:r w:rsidRPr="00C34F24">
              <w:rPr>
                <w:i/>
                <w:sz w:val="20"/>
              </w:rPr>
              <w:t>TAX</w:t>
            </w:r>
          </w:p>
        </w:tc>
        <w:tc>
          <w:tcPr>
            <w:tcW w:w="816" w:type="dxa"/>
          </w:tcPr>
          <w:p w14:paraId="031E2481" w14:textId="77777777" w:rsidR="001E2BF0" w:rsidRPr="00C34F24" w:rsidRDefault="001E2BF0" w:rsidP="00FE3367">
            <w:pPr>
              <w:jc w:val="center"/>
              <w:rPr>
                <w:i/>
                <w:sz w:val="20"/>
              </w:rPr>
            </w:pPr>
            <w:r w:rsidRPr="00C34F24">
              <w:rPr>
                <w:i/>
                <w:sz w:val="20"/>
              </w:rPr>
              <w:t>PTRATIO</w:t>
            </w:r>
          </w:p>
        </w:tc>
        <w:tc>
          <w:tcPr>
            <w:tcW w:w="690" w:type="dxa"/>
          </w:tcPr>
          <w:p w14:paraId="366B2209" w14:textId="77777777" w:rsidR="001E2BF0" w:rsidRPr="00C34F24" w:rsidRDefault="001E2BF0" w:rsidP="00FE3367">
            <w:pPr>
              <w:jc w:val="center"/>
              <w:rPr>
                <w:i/>
                <w:sz w:val="20"/>
              </w:rPr>
            </w:pPr>
            <w:r w:rsidRPr="00C34F24">
              <w:rPr>
                <w:i/>
                <w:sz w:val="20"/>
              </w:rPr>
              <w:t>B</w:t>
            </w:r>
          </w:p>
        </w:tc>
        <w:tc>
          <w:tcPr>
            <w:tcW w:w="630" w:type="dxa"/>
          </w:tcPr>
          <w:p w14:paraId="47057D73" w14:textId="77777777" w:rsidR="001E2BF0" w:rsidRPr="00C34F24" w:rsidRDefault="001E2BF0" w:rsidP="00FE3367">
            <w:pPr>
              <w:jc w:val="center"/>
              <w:rPr>
                <w:i/>
                <w:sz w:val="20"/>
              </w:rPr>
            </w:pPr>
            <w:r w:rsidRPr="00C34F24">
              <w:rPr>
                <w:i/>
                <w:sz w:val="20"/>
              </w:rPr>
              <w:t>LSTAT</w:t>
            </w:r>
          </w:p>
        </w:tc>
        <w:tc>
          <w:tcPr>
            <w:tcW w:w="646" w:type="dxa"/>
          </w:tcPr>
          <w:p w14:paraId="38AA8EE0" w14:textId="77777777" w:rsidR="001E2BF0" w:rsidRPr="00C34F24" w:rsidRDefault="001E2BF0" w:rsidP="00FE3367">
            <w:pPr>
              <w:jc w:val="center"/>
              <w:rPr>
                <w:i/>
                <w:sz w:val="20"/>
              </w:rPr>
            </w:pPr>
            <w:r w:rsidRPr="00C34F24">
              <w:rPr>
                <w:i/>
                <w:sz w:val="20"/>
              </w:rPr>
              <w:t>MEDV</w:t>
            </w:r>
          </w:p>
        </w:tc>
      </w:tr>
      <w:tr w:rsidR="00FE3367" w:rsidRPr="00C34F24" w14:paraId="2FC0E6DB" w14:textId="77777777" w:rsidTr="00FE3367">
        <w:tc>
          <w:tcPr>
            <w:tcW w:w="723" w:type="dxa"/>
          </w:tcPr>
          <w:p w14:paraId="3ABE5F34" w14:textId="77777777" w:rsidR="001E2BF0" w:rsidRPr="00C34F24" w:rsidRDefault="00FE3367" w:rsidP="00FE3367">
            <w:pPr>
              <w:jc w:val="center"/>
              <w:rPr>
                <w:sz w:val="20"/>
              </w:rPr>
            </w:pPr>
            <w:r w:rsidRPr="00C34F24">
              <w:rPr>
                <w:sz w:val="20"/>
              </w:rPr>
              <w:t>A</w:t>
            </w:r>
          </w:p>
        </w:tc>
        <w:tc>
          <w:tcPr>
            <w:tcW w:w="776" w:type="dxa"/>
          </w:tcPr>
          <w:p w14:paraId="345720B1" w14:textId="77777777" w:rsidR="001E2BF0" w:rsidRPr="00C34F24" w:rsidRDefault="001E2BF0" w:rsidP="00FE3367">
            <w:pPr>
              <w:jc w:val="center"/>
              <w:rPr>
                <w:sz w:val="20"/>
              </w:rPr>
            </w:pPr>
            <w:r w:rsidRPr="00C34F24">
              <w:rPr>
                <w:sz w:val="20"/>
              </w:rPr>
              <w:t>11.9511</w:t>
            </w:r>
          </w:p>
        </w:tc>
        <w:tc>
          <w:tcPr>
            <w:tcW w:w="406" w:type="dxa"/>
          </w:tcPr>
          <w:p w14:paraId="0D8DE5C5" w14:textId="77777777" w:rsidR="001E2BF0" w:rsidRPr="00C34F24" w:rsidRDefault="00FE3367" w:rsidP="00FE3367">
            <w:pPr>
              <w:jc w:val="center"/>
              <w:rPr>
                <w:sz w:val="20"/>
              </w:rPr>
            </w:pPr>
            <w:r w:rsidRPr="00C34F24">
              <w:rPr>
                <w:sz w:val="20"/>
              </w:rPr>
              <w:t>0</w:t>
            </w:r>
          </w:p>
        </w:tc>
        <w:tc>
          <w:tcPr>
            <w:tcW w:w="661" w:type="dxa"/>
          </w:tcPr>
          <w:p w14:paraId="17B46447" w14:textId="77777777" w:rsidR="001E2BF0" w:rsidRPr="00C34F24" w:rsidRDefault="00FE3367" w:rsidP="00FE3367">
            <w:pPr>
              <w:jc w:val="center"/>
              <w:rPr>
                <w:sz w:val="20"/>
              </w:rPr>
            </w:pPr>
            <w:r w:rsidRPr="00C34F24">
              <w:rPr>
                <w:sz w:val="20"/>
              </w:rPr>
              <w:t>18.1</w:t>
            </w:r>
          </w:p>
        </w:tc>
        <w:tc>
          <w:tcPr>
            <w:tcW w:w="589" w:type="dxa"/>
          </w:tcPr>
          <w:p w14:paraId="7E77A39F" w14:textId="77777777" w:rsidR="001E2BF0" w:rsidRPr="00C34F24" w:rsidRDefault="00FE3367" w:rsidP="00FE3367">
            <w:pPr>
              <w:jc w:val="center"/>
              <w:rPr>
                <w:sz w:val="20"/>
              </w:rPr>
            </w:pPr>
            <w:r w:rsidRPr="00C34F24">
              <w:rPr>
                <w:sz w:val="20"/>
              </w:rPr>
              <w:t>0</w:t>
            </w:r>
          </w:p>
        </w:tc>
        <w:tc>
          <w:tcPr>
            <w:tcW w:w="604" w:type="dxa"/>
          </w:tcPr>
          <w:p w14:paraId="4ECD14EE" w14:textId="77777777" w:rsidR="001E2BF0" w:rsidRPr="00C34F24" w:rsidRDefault="00FE3367" w:rsidP="00FE3367">
            <w:pPr>
              <w:jc w:val="center"/>
              <w:rPr>
                <w:sz w:val="20"/>
              </w:rPr>
            </w:pPr>
            <w:r w:rsidRPr="00C34F24">
              <w:rPr>
                <w:sz w:val="20"/>
              </w:rPr>
              <w:t>0.659</w:t>
            </w:r>
          </w:p>
        </w:tc>
        <w:tc>
          <w:tcPr>
            <w:tcW w:w="604" w:type="dxa"/>
          </w:tcPr>
          <w:p w14:paraId="2CA8C634" w14:textId="77777777" w:rsidR="001E2BF0" w:rsidRPr="00C34F24" w:rsidRDefault="00FE3367" w:rsidP="00FE3367">
            <w:pPr>
              <w:jc w:val="center"/>
              <w:rPr>
                <w:sz w:val="20"/>
              </w:rPr>
            </w:pPr>
            <w:r w:rsidRPr="00C34F24">
              <w:rPr>
                <w:sz w:val="20"/>
              </w:rPr>
              <w:t>5.608</w:t>
            </w:r>
          </w:p>
        </w:tc>
        <w:tc>
          <w:tcPr>
            <w:tcW w:w="518" w:type="dxa"/>
          </w:tcPr>
          <w:p w14:paraId="61C88744" w14:textId="77777777" w:rsidR="001E2BF0" w:rsidRPr="00C34F24" w:rsidRDefault="00FE3367" w:rsidP="00FE3367">
            <w:pPr>
              <w:jc w:val="center"/>
              <w:rPr>
                <w:sz w:val="20"/>
              </w:rPr>
            </w:pPr>
            <w:r w:rsidRPr="00C34F24">
              <w:rPr>
                <w:sz w:val="20"/>
              </w:rPr>
              <w:t>100</w:t>
            </w:r>
          </w:p>
        </w:tc>
        <w:tc>
          <w:tcPr>
            <w:tcW w:w="690" w:type="dxa"/>
          </w:tcPr>
          <w:p w14:paraId="64FA1564" w14:textId="77777777" w:rsidR="001E2BF0" w:rsidRPr="00C34F24" w:rsidRDefault="00FE3367" w:rsidP="00FE3367">
            <w:pPr>
              <w:jc w:val="center"/>
              <w:rPr>
                <w:sz w:val="20"/>
              </w:rPr>
            </w:pPr>
            <w:r w:rsidRPr="00C34F24">
              <w:rPr>
                <w:sz w:val="20"/>
              </w:rPr>
              <w:t>1.2852</w:t>
            </w:r>
          </w:p>
        </w:tc>
        <w:tc>
          <w:tcPr>
            <w:tcW w:w="511" w:type="dxa"/>
          </w:tcPr>
          <w:p w14:paraId="6913876D" w14:textId="77777777" w:rsidR="001E2BF0" w:rsidRPr="00C34F24" w:rsidRDefault="00FE3367" w:rsidP="00FE3367">
            <w:pPr>
              <w:jc w:val="center"/>
              <w:rPr>
                <w:sz w:val="20"/>
              </w:rPr>
            </w:pPr>
            <w:r w:rsidRPr="00C34F24">
              <w:rPr>
                <w:sz w:val="20"/>
              </w:rPr>
              <w:t>24</w:t>
            </w:r>
          </w:p>
        </w:tc>
        <w:tc>
          <w:tcPr>
            <w:tcW w:w="486" w:type="dxa"/>
          </w:tcPr>
          <w:p w14:paraId="2D3F423B" w14:textId="77777777" w:rsidR="001E2BF0" w:rsidRPr="00C34F24" w:rsidRDefault="00FE3367" w:rsidP="00FE3367">
            <w:pPr>
              <w:jc w:val="center"/>
              <w:rPr>
                <w:sz w:val="20"/>
              </w:rPr>
            </w:pPr>
            <w:r w:rsidRPr="00C34F24">
              <w:rPr>
                <w:sz w:val="20"/>
              </w:rPr>
              <w:t>666</w:t>
            </w:r>
          </w:p>
        </w:tc>
        <w:tc>
          <w:tcPr>
            <w:tcW w:w="816" w:type="dxa"/>
          </w:tcPr>
          <w:p w14:paraId="6EDC9EE8" w14:textId="77777777" w:rsidR="001E2BF0" w:rsidRPr="00C34F24" w:rsidRDefault="00FE3367" w:rsidP="00FE3367">
            <w:pPr>
              <w:jc w:val="center"/>
              <w:rPr>
                <w:sz w:val="20"/>
              </w:rPr>
            </w:pPr>
            <w:r w:rsidRPr="00C34F24">
              <w:rPr>
                <w:sz w:val="20"/>
              </w:rPr>
              <w:t>20.2</w:t>
            </w:r>
          </w:p>
        </w:tc>
        <w:tc>
          <w:tcPr>
            <w:tcW w:w="690" w:type="dxa"/>
          </w:tcPr>
          <w:p w14:paraId="20C92371" w14:textId="77777777" w:rsidR="001E2BF0" w:rsidRPr="00C34F24" w:rsidRDefault="00FE3367" w:rsidP="00FE3367">
            <w:pPr>
              <w:jc w:val="center"/>
              <w:rPr>
                <w:sz w:val="20"/>
              </w:rPr>
            </w:pPr>
            <w:r w:rsidRPr="00C34F24">
              <w:rPr>
                <w:sz w:val="20"/>
              </w:rPr>
              <w:t>332.09</w:t>
            </w:r>
          </w:p>
        </w:tc>
        <w:tc>
          <w:tcPr>
            <w:tcW w:w="630" w:type="dxa"/>
          </w:tcPr>
          <w:p w14:paraId="5F6174F3" w14:textId="77777777" w:rsidR="001E2BF0" w:rsidRPr="00C34F24" w:rsidRDefault="00FE3367" w:rsidP="00FE3367">
            <w:pPr>
              <w:jc w:val="center"/>
              <w:rPr>
                <w:sz w:val="20"/>
              </w:rPr>
            </w:pPr>
            <w:r w:rsidRPr="00C34F24">
              <w:rPr>
                <w:sz w:val="20"/>
              </w:rPr>
              <w:t>12.13</w:t>
            </w:r>
          </w:p>
        </w:tc>
        <w:tc>
          <w:tcPr>
            <w:tcW w:w="646" w:type="dxa"/>
          </w:tcPr>
          <w:p w14:paraId="38D07262" w14:textId="77777777" w:rsidR="001E2BF0" w:rsidRPr="00C34F24" w:rsidRDefault="00FE3367" w:rsidP="00FE3367">
            <w:pPr>
              <w:jc w:val="center"/>
              <w:rPr>
                <w:sz w:val="20"/>
              </w:rPr>
            </w:pPr>
            <w:r w:rsidRPr="00C34F24">
              <w:rPr>
                <w:sz w:val="20"/>
              </w:rPr>
              <w:t>27.9</w:t>
            </w:r>
          </w:p>
        </w:tc>
      </w:tr>
      <w:tr w:rsidR="00FE3367" w:rsidRPr="00C34F24" w14:paraId="7CE95D48" w14:textId="77777777" w:rsidTr="00FE3367">
        <w:tc>
          <w:tcPr>
            <w:tcW w:w="723" w:type="dxa"/>
          </w:tcPr>
          <w:p w14:paraId="16651D74" w14:textId="77777777" w:rsidR="001E2BF0" w:rsidRPr="00C34F24" w:rsidRDefault="00FE3367" w:rsidP="00FE3367">
            <w:pPr>
              <w:jc w:val="center"/>
              <w:rPr>
                <w:sz w:val="20"/>
              </w:rPr>
            </w:pPr>
            <w:r w:rsidRPr="00C34F24">
              <w:rPr>
                <w:sz w:val="20"/>
              </w:rPr>
              <w:t>B</w:t>
            </w:r>
          </w:p>
        </w:tc>
        <w:tc>
          <w:tcPr>
            <w:tcW w:w="776" w:type="dxa"/>
          </w:tcPr>
          <w:p w14:paraId="40279FF7" w14:textId="77777777" w:rsidR="001E2BF0" w:rsidRPr="00C34F24" w:rsidRDefault="00FE3367" w:rsidP="00FE3367">
            <w:pPr>
              <w:jc w:val="center"/>
              <w:rPr>
                <w:sz w:val="20"/>
              </w:rPr>
            </w:pPr>
            <w:r w:rsidRPr="00C34F24">
              <w:rPr>
                <w:sz w:val="20"/>
              </w:rPr>
              <w:t>12.0482</w:t>
            </w:r>
          </w:p>
        </w:tc>
        <w:tc>
          <w:tcPr>
            <w:tcW w:w="406" w:type="dxa"/>
          </w:tcPr>
          <w:p w14:paraId="4B30A2BE" w14:textId="77777777" w:rsidR="001E2BF0" w:rsidRPr="00C34F24" w:rsidRDefault="00FE3367" w:rsidP="00FE3367">
            <w:pPr>
              <w:jc w:val="center"/>
              <w:rPr>
                <w:sz w:val="20"/>
              </w:rPr>
            </w:pPr>
            <w:r w:rsidRPr="00C34F24">
              <w:rPr>
                <w:sz w:val="20"/>
              </w:rPr>
              <w:t>0</w:t>
            </w:r>
          </w:p>
        </w:tc>
        <w:tc>
          <w:tcPr>
            <w:tcW w:w="661" w:type="dxa"/>
          </w:tcPr>
          <w:p w14:paraId="23E02EF6" w14:textId="77777777" w:rsidR="001E2BF0" w:rsidRPr="00C34F24" w:rsidRDefault="00FE3367" w:rsidP="00FE3367">
            <w:pPr>
              <w:jc w:val="center"/>
              <w:rPr>
                <w:sz w:val="20"/>
              </w:rPr>
            </w:pPr>
            <w:r w:rsidRPr="00C34F24">
              <w:rPr>
                <w:sz w:val="20"/>
              </w:rPr>
              <w:t>18.1</w:t>
            </w:r>
          </w:p>
        </w:tc>
        <w:tc>
          <w:tcPr>
            <w:tcW w:w="589" w:type="dxa"/>
          </w:tcPr>
          <w:p w14:paraId="6A766855" w14:textId="77777777" w:rsidR="001E2BF0" w:rsidRPr="00C34F24" w:rsidRDefault="00FE3367" w:rsidP="00FE3367">
            <w:pPr>
              <w:jc w:val="center"/>
              <w:rPr>
                <w:sz w:val="20"/>
              </w:rPr>
            </w:pPr>
            <w:r w:rsidRPr="00C34F24">
              <w:rPr>
                <w:sz w:val="20"/>
              </w:rPr>
              <w:t>0</w:t>
            </w:r>
          </w:p>
        </w:tc>
        <w:tc>
          <w:tcPr>
            <w:tcW w:w="604" w:type="dxa"/>
          </w:tcPr>
          <w:p w14:paraId="5B8D8455" w14:textId="77777777" w:rsidR="001E2BF0" w:rsidRPr="00C34F24" w:rsidRDefault="00FE3367" w:rsidP="00FE3367">
            <w:pPr>
              <w:jc w:val="center"/>
              <w:rPr>
                <w:sz w:val="20"/>
              </w:rPr>
            </w:pPr>
            <w:r w:rsidRPr="00C34F24">
              <w:rPr>
                <w:sz w:val="20"/>
              </w:rPr>
              <w:t>0.614</w:t>
            </w:r>
          </w:p>
        </w:tc>
        <w:tc>
          <w:tcPr>
            <w:tcW w:w="604" w:type="dxa"/>
          </w:tcPr>
          <w:p w14:paraId="5F1A8998" w14:textId="77777777" w:rsidR="001E2BF0" w:rsidRPr="00C34F24" w:rsidRDefault="00FE3367" w:rsidP="00FE3367">
            <w:pPr>
              <w:jc w:val="center"/>
              <w:rPr>
                <w:sz w:val="20"/>
              </w:rPr>
            </w:pPr>
            <w:r w:rsidRPr="00C34F24">
              <w:rPr>
                <w:sz w:val="20"/>
              </w:rPr>
              <w:t>5.648</w:t>
            </w:r>
          </w:p>
        </w:tc>
        <w:tc>
          <w:tcPr>
            <w:tcW w:w="518" w:type="dxa"/>
          </w:tcPr>
          <w:p w14:paraId="181D6875" w14:textId="77777777" w:rsidR="001E2BF0" w:rsidRPr="00C34F24" w:rsidRDefault="00FE3367" w:rsidP="00FE3367">
            <w:pPr>
              <w:jc w:val="center"/>
              <w:rPr>
                <w:sz w:val="20"/>
              </w:rPr>
            </w:pPr>
            <w:r w:rsidRPr="00C34F24">
              <w:rPr>
                <w:sz w:val="20"/>
              </w:rPr>
              <w:t>87.6</w:t>
            </w:r>
          </w:p>
        </w:tc>
        <w:tc>
          <w:tcPr>
            <w:tcW w:w="690" w:type="dxa"/>
          </w:tcPr>
          <w:p w14:paraId="3B3D1AFC" w14:textId="77777777" w:rsidR="001E2BF0" w:rsidRPr="00C34F24" w:rsidRDefault="00FE3367" w:rsidP="00FE3367">
            <w:pPr>
              <w:jc w:val="center"/>
              <w:rPr>
                <w:sz w:val="20"/>
              </w:rPr>
            </w:pPr>
            <w:r w:rsidRPr="00C34F24">
              <w:rPr>
                <w:sz w:val="20"/>
              </w:rPr>
              <w:t>1.9512</w:t>
            </w:r>
          </w:p>
        </w:tc>
        <w:tc>
          <w:tcPr>
            <w:tcW w:w="511" w:type="dxa"/>
          </w:tcPr>
          <w:p w14:paraId="3240FE27" w14:textId="77777777" w:rsidR="001E2BF0" w:rsidRPr="00C34F24" w:rsidRDefault="00FE3367" w:rsidP="00FE3367">
            <w:pPr>
              <w:jc w:val="center"/>
              <w:rPr>
                <w:sz w:val="20"/>
              </w:rPr>
            </w:pPr>
            <w:r w:rsidRPr="00C34F24">
              <w:rPr>
                <w:sz w:val="20"/>
              </w:rPr>
              <w:t>24</w:t>
            </w:r>
          </w:p>
        </w:tc>
        <w:tc>
          <w:tcPr>
            <w:tcW w:w="486" w:type="dxa"/>
          </w:tcPr>
          <w:p w14:paraId="0262F863" w14:textId="77777777" w:rsidR="001E2BF0" w:rsidRPr="00C34F24" w:rsidRDefault="00FE3367" w:rsidP="00FE3367">
            <w:pPr>
              <w:jc w:val="center"/>
              <w:rPr>
                <w:sz w:val="20"/>
              </w:rPr>
            </w:pPr>
            <w:r w:rsidRPr="00C34F24">
              <w:rPr>
                <w:sz w:val="20"/>
              </w:rPr>
              <w:t>666</w:t>
            </w:r>
          </w:p>
        </w:tc>
        <w:tc>
          <w:tcPr>
            <w:tcW w:w="816" w:type="dxa"/>
          </w:tcPr>
          <w:p w14:paraId="29DF95C1" w14:textId="77777777" w:rsidR="001E2BF0" w:rsidRPr="00C34F24" w:rsidRDefault="00FE3367" w:rsidP="00FE3367">
            <w:pPr>
              <w:jc w:val="center"/>
              <w:rPr>
                <w:sz w:val="20"/>
              </w:rPr>
            </w:pPr>
            <w:r w:rsidRPr="00C34F24">
              <w:rPr>
                <w:sz w:val="20"/>
              </w:rPr>
              <w:t>20.2</w:t>
            </w:r>
          </w:p>
        </w:tc>
        <w:tc>
          <w:tcPr>
            <w:tcW w:w="690" w:type="dxa"/>
          </w:tcPr>
          <w:p w14:paraId="0180D1E7" w14:textId="77777777" w:rsidR="001E2BF0" w:rsidRPr="00C34F24" w:rsidRDefault="00FE3367" w:rsidP="00FE3367">
            <w:pPr>
              <w:jc w:val="center"/>
              <w:rPr>
                <w:sz w:val="20"/>
              </w:rPr>
            </w:pPr>
            <w:r w:rsidRPr="00C34F24">
              <w:rPr>
                <w:sz w:val="20"/>
              </w:rPr>
              <w:t>291.55</w:t>
            </w:r>
          </w:p>
        </w:tc>
        <w:tc>
          <w:tcPr>
            <w:tcW w:w="630" w:type="dxa"/>
          </w:tcPr>
          <w:p w14:paraId="46014BA8" w14:textId="77777777" w:rsidR="001E2BF0" w:rsidRPr="00C34F24" w:rsidRDefault="00FE3367" w:rsidP="00FE3367">
            <w:pPr>
              <w:jc w:val="center"/>
              <w:rPr>
                <w:sz w:val="20"/>
              </w:rPr>
            </w:pPr>
            <w:r w:rsidRPr="00C34F24">
              <w:rPr>
                <w:sz w:val="20"/>
              </w:rPr>
              <w:t>14.1</w:t>
            </w:r>
          </w:p>
        </w:tc>
        <w:tc>
          <w:tcPr>
            <w:tcW w:w="646" w:type="dxa"/>
          </w:tcPr>
          <w:p w14:paraId="3AC04379" w14:textId="77777777" w:rsidR="001E2BF0" w:rsidRPr="00C34F24" w:rsidRDefault="00FE3367" w:rsidP="00FE3367">
            <w:pPr>
              <w:jc w:val="center"/>
              <w:rPr>
                <w:sz w:val="20"/>
              </w:rPr>
            </w:pPr>
            <w:r w:rsidRPr="00C34F24">
              <w:rPr>
                <w:sz w:val="20"/>
              </w:rPr>
              <w:t>20.8</w:t>
            </w:r>
          </w:p>
        </w:tc>
      </w:tr>
    </w:tbl>
    <w:p w14:paraId="1FAC9BAE" w14:textId="77777777" w:rsidR="001E2BF0" w:rsidRPr="00C34F24" w:rsidRDefault="001E2BF0" w:rsidP="001E2BF0">
      <w:pPr>
        <w:jc w:val="both"/>
      </w:pPr>
    </w:p>
    <w:p w14:paraId="3BDD13E4" w14:textId="77777777" w:rsidR="00FE3367" w:rsidRPr="00C34F24" w:rsidRDefault="001E2BF0" w:rsidP="001E2BF0">
      <w:pPr>
        <w:jc w:val="both"/>
      </w:pPr>
      <w:r w:rsidRPr="00C34F24">
        <w:t>vs.</w:t>
      </w:r>
    </w:p>
    <w:p w14:paraId="2B50D5B7" w14:textId="77777777" w:rsidR="00FE3367" w:rsidRPr="00C34F24" w:rsidRDefault="00FE3367" w:rsidP="001E2BF0">
      <w:pPr>
        <w:jc w:val="both"/>
      </w:pPr>
      <w:r w:rsidRPr="00C34F24">
        <w:t xml:space="preserve"> </w:t>
      </w:r>
    </w:p>
    <w:tbl>
      <w:tblPr>
        <w:tblStyle w:val="TableGrid"/>
        <w:tblW w:w="0" w:type="auto"/>
        <w:tblLook w:val="04A0" w:firstRow="1" w:lastRow="0" w:firstColumn="1" w:lastColumn="0" w:noHBand="0" w:noVBand="1"/>
      </w:tblPr>
      <w:tblGrid>
        <w:gridCol w:w="812"/>
        <w:gridCol w:w="776"/>
        <w:gridCol w:w="439"/>
        <w:gridCol w:w="738"/>
        <w:gridCol w:w="652"/>
        <w:gridCol w:w="672"/>
        <w:gridCol w:w="672"/>
        <w:gridCol w:w="556"/>
        <w:gridCol w:w="690"/>
        <w:gridCol w:w="564"/>
        <w:gridCol w:w="533"/>
        <w:gridCol w:w="920"/>
        <w:gridCol w:w="774"/>
        <w:gridCol w:w="702"/>
        <w:gridCol w:w="722"/>
      </w:tblGrid>
      <w:tr w:rsidR="00FE3367" w:rsidRPr="00C34F24" w14:paraId="30A23A85" w14:textId="77777777" w:rsidTr="007C2BB3">
        <w:tc>
          <w:tcPr>
            <w:tcW w:w="723" w:type="dxa"/>
          </w:tcPr>
          <w:p w14:paraId="572396AF" w14:textId="77777777" w:rsidR="00FE3367" w:rsidRPr="00C34F24" w:rsidRDefault="00FE3367" w:rsidP="007C2BB3">
            <w:pPr>
              <w:jc w:val="center"/>
              <w:rPr>
                <w:i/>
                <w:sz w:val="20"/>
              </w:rPr>
            </w:pPr>
            <w:r w:rsidRPr="00C34F24">
              <w:rPr>
                <w:i/>
                <w:sz w:val="20"/>
              </w:rPr>
              <w:t>Sample</w:t>
            </w:r>
          </w:p>
        </w:tc>
        <w:tc>
          <w:tcPr>
            <w:tcW w:w="776" w:type="dxa"/>
          </w:tcPr>
          <w:p w14:paraId="0B58A32D" w14:textId="77777777" w:rsidR="00FE3367" w:rsidRPr="00C34F24" w:rsidRDefault="00FE3367" w:rsidP="007C2BB3">
            <w:pPr>
              <w:jc w:val="center"/>
              <w:rPr>
                <w:i/>
                <w:sz w:val="20"/>
              </w:rPr>
            </w:pPr>
            <w:r w:rsidRPr="00C34F24">
              <w:rPr>
                <w:i/>
                <w:sz w:val="20"/>
              </w:rPr>
              <w:t>CRIM</w:t>
            </w:r>
          </w:p>
        </w:tc>
        <w:tc>
          <w:tcPr>
            <w:tcW w:w="406" w:type="dxa"/>
          </w:tcPr>
          <w:p w14:paraId="6278A287" w14:textId="77777777" w:rsidR="00FE3367" w:rsidRPr="00C34F24" w:rsidRDefault="00FE3367" w:rsidP="007C2BB3">
            <w:pPr>
              <w:jc w:val="center"/>
              <w:rPr>
                <w:i/>
                <w:sz w:val="20"/>
              </w:rPr>
            </w:pPr>
            <w:r w:rsidRPr="00C34F24">
              <w:rPr>
                <w:i/>
                <w:sz w:val="20"/>
              </w:rPr>
              <w:t>ZN</w:t>
            </w:r>
          </w:p>
        </w:tc>
        <w:tc>
          <w:tcPr>
            <w:tcW w:w="661" w:type="dxa"/>
          </w:tcPr>
          <w:p w14:paraId="49000330" w14:textId="77777777" w:rsidR="00FE3367" w:rsidRPr="00C34F24" w:rsidRDefault="00FE3367" w:rsidP="007C2BB3">
            <w:pPr>
              <w:jc w:val="center"/>
              <w:rPr>
                <w:i/>
                <w:sz w:val="20"/>
              </w:rPr>
            </w:pPr>
            <w:r w:rsidRPr="00C34F24">
              <w:rPr>
                <w:i/>
                <w:sz w:val="20"/>
              </w:rPr>
              <w:t>INDUS</w:t>
            </w:r>
          </w:p>
        </w:tc>
        <w:tc>
          <w:tcPr>
            <w:tcW w:w="589" w:type="dxa"/>
          </w:tcPr>
          <w:p w14:paraId="208722BA" w14:textId="77777777" w:rsidR="00FE3367" w:rsidRPr="00C34F24" w:rsidRDefault="00FE3367" w:rsidP="007C2BB3">
            <w:pPr>
              <w:jc w:val="center"/>
              <w:rPr>
                <w:i/>
                <w:sz w:val="20"/>
              </w:rPr>
            </w:pPr>
            <w:r w:rsidRPr="00C34F24">
              <w:rPr>
                <w:i/>
                <w:sz w:val="20"/>
              </w:rPr>
              <w:t>CHAS</w:t>
            </w:r>
          </w:p>
        </w:tc>
        <w:tc>
          <w:tcPr>
            <w:tcW w:w="604" w:type="dxa"/>
          </w:tcPr>
          <w:p w14:paraId="7B4C0EB0" w14:textId="77777777" w:rsidR="00FE3367" w:rsidRPr="00C34F24" w:rsidRDefault="00FE3367" w:rsidP="007C2BB3">
            <w:pPr>
              <w:jc w:val="center"/>
              <w:rPr>
                <w:i/>
                <w:sz w:val="20"/>
              </w:rPr>
            </w:pPr>
            <w:r w:rsidRPr="00C34F24">
              <w:rPr>
                <w:i/>
                <w:sz w:val="20"/>
              </w:rPr>
              <w:t>NOX</w:t>
            </w:r>
          </w:p>
        </w:tc>
        <w:tc>
          <w:tcPr>
            <w:tcW w:w="604" w:type="dxa"/>
          </w:tcPr>
          <w:p w14:paraId="2FDC5CF7" w14:textId="77777777" w:rsidR="00FE3367" w:rsidRPr="00C34F24" w:rsidRDefault="00FE3367" w:rsidP="007C2BB3">
            <w:pPr>
              <w:jc w:val="center"/>
              <w:rPr>
                <w:i/>
                <w:sz w:val="20"/>
              </w:rPr>
            </w:pPr>
            <w:r w:rsidRPr="00C34F24">
              <w:rPr>
                <w:i/>
                <w:sz w:val="20"/>
              </w:rPr>
              <w:t>RM</w:t>
            </w:r>
          </w:p>
        </w:tc>
        <w:tc>
          <w:tcPr>
            <w:tcW w:w="518" w:type="dxa"/>
          </w:tcPr>
          <w:p w14:paraId="33E74048" w14:textId="77777777" w:rsidR="00FE3367" w:rsidRPr="00C34F24" w:rsidRDefault="00FE3367" w:rsidP="007C2BB3">
            <w:pPr>
              <w:jc w:val="center"/>
              <w:rPr>
                <w:i/>
                <w:sz w:val="20"/>
              </w:rPr>
            </w:pPr>
            <w:r w:rsidRPr="00C34F24">
              <w:rPr>
                <w:i/>
                <w:sz w:val="20"/>
              </w:rPr>
              <w:t>AGE</w:t>
            </w:r>
          </w:p>
        </w:tc>
        <w:tc>
          <w:tcPr>
            <w:tcW w:w="690" w:type="dxa"/>
          </w:tcPr>
          <w:p w14:paraId="4999C7BF" w14:textId="77777777" w:rsidR="00FE3367" w:rsidRPr="00C34F24" w:rsidRDefault="00FE3367" w:rsidP="007C2BB3">
            <w:pPr>
              <w:jc w:val="center"/>
              <w:rPr>
                <w:i/>
                <w:sz w:val="20"/>
              </w:rPr>
            </w:pPr>
            <w:r w:rsidRPr="00C34F24">
              <w:rPr>
                <w:i/>
                <w:sz w:val="20"/>
              </w:rPr>
              <w:t>DIS</w:t>
            </w:r>
          </w:p>
        </w:tc>
        <w:tc>
          <w:tcPr>
            <w:tcW w:w="511" w:type="dxa"/>
          </w:tcPr>
          <w:p w14:paraId="2B90D011" w14:textId="77777777" w:rsidR="00FE3367" w:rsidRPr="00C34F24" w:rsidRDefault="00FE3367" w:rsidP="007C2BB3">
            <w:pPr>
              <w:jc w:val="center"/>
              <w:rPr>
                <w:i/>
                <w:sz w:val="20"/>
              </w:rPr>
            </w:pPr>
            <w:r w:rsidRPr="00C34F24">
              <w:rPr>
                <w:i/>
                <w:sz w:val="20"/>
              </w:rPr>
              <w:t>RAD</w:t>
            </w:r>
          </w:p>
        </w:tc>
        <w:tc>
          <w:tcPr>
            <w:tcW w:w="486" w:type="dxa"/>
          </w:tcPr>
          <w:p w14:paraId="6D8AE24E" w14:textId="77777777" w:rsidR="00FE3367" w:rsidRPr="00C34F24" w:rsidRDefault="00FE3367" w:rsidP="007C2BB3">
            <w:pPr>
              <w:jc w:val="center"/>
              <w:rPr>
                <w:i/>
                <w:sz w:val="20"/>
              </w:rPr>
            </w:pPr>
            <w:r w:rsidRPr="00C34F24">
              <w:rPr>
                <w:i/>
                <w:sz w:val="20"/>
              </w:rPr>
              <w:t>TAX</w:t>
            </w:r>
          </w:p>
        </w:tc>
        <w:tc>
          <w:tcPr>
            <w:tcW w:w="816" w:type="dxa"/>
          </w:tcPr>
          <w:p w14:paraId="0418CB24" w14:textId="77777777" w:rsidR="00FE3367" w:rsidRPr="00C34F24" w:rsidRDefault="00FE3367" w:rsidP="007C2BB3">
            <w:pPr>
              <w:jc w:val="center"/>
              <w:rPr>
                <w:i/>
                <w:sz w:val="20"/>
              </w:rPr>
            </w:pPr>
            <w:r w:rsidRPr="00C34F24">
              <w:rPr>
                <w:i/>
                <w:sz w:val="20"/>
              </w:rPr>
              <w:t>PTRATIO</w:t>
            </w:r>
          </w:p>
        </w:tc>
        <w:tc>
          <w:tcPr>
            <w:tcW w:w="690" w:type="dxa"/>
          </w:tcPr>
          <w:p w14:paraId="4635E0D8" w14:textId="77777777" w:rsidR="00FE3367" w:rsidRPr="00C34F24" w:rsidRDefault="00FE3367" w:rsidP="007C2BB3">
            <w:pPr>
              <w:jc w:val="center"/>
              <w:rPr>
                <w:i/>
                <w:sz w:val="20"/>
              </w:rPr>
            </w:pPr>
            <w:r w:rsidRPr="00C34F24">
              <w:rPr>
                <w:i/>
                <w:sz w:val="20"/>
              </w:rPr>
              <w:t>B</w:t>
            </w:r>
          </w:p>
        </w:tc>
        <w:tc>
          <w:tcPr>
            <w:tcW w:w="630" w:type="dxa"/>
          </w:tcPr>
          <w:p w14:paraId="1BFFA439" w14:textId="77777777" w:rsidR="00FE3367" w:rsidRPr="00C34F24" w:rsidRDefault="00FE3367" w:rsidP="007C2BB3">
            <w:pPr>
              <w:jc w:val="center"/>
              <w:rPr>
                <w:i/>
                <w:sz w:val="20"/>
              </w:rPr>
            </w:pPr>
            <w:r w:rsidRPr="00C34F24">
              <w:rPr>
                <w:i/>
                <w:sz w:val="20"/>
              </w:rPr>
              <w:t>LSTAT</w:t>
            </w:r>
          </w:p>
        </w:tc>
        <w:tc>
          <w:tcPr>
            <w:tcW w:w="646" w:type="dxa"/>
          </w:tcPr>
          <w:p w14:paraId="394BEBCF" w14:textId="77777777" w:rsidR="00FE3367" w:rsidRPr="00C34F24" w:rsidRDefault="00FE3367" w:rsidP="007C2BB3">
            <w:pPr>
              <w:jc w:val="center"/>
              <w:rPr>
                <w:i/>
                <w:sz w:val="20"/>
              </w:rPr>
            </w:pPr>
            <w:r w:rsidRPr="00C34F24">
              <w:rPr>
                <w:i/>
                <w:sz w:val="20"/>
              </w:rPr>
              <w:t>MEDV</w:t>
            </w:r>
          </w:p>
        </w:tc>
      </w:tr>
      <w:tr w:rsidR="00FE3367" w:rsidRPr="00C34F24" w14:paraId="14378B4B" w14:textId="77777777" w:rsidTr="007C2BB3">
        <w:tc>
          <w:tcPr>
            <w:tcW w:w="723" w:type="dxa"/>
          </w:tcPr>
          <w:p w14:paraId="5AABBD62" w14:textId="77777777" w:rsidR="00FE3367" w:rsidRPr="00C34F24" w:rsidRDefault="00FE3367" w:rsidP="007C2BB3">
            <w:pPr>
              <w:jc w:val="center"/>
              <w:rPr>
                <w:sz w:val="20"/>
              </w:rPr>
            </w:pPr>
            <w:r w:rsidRPr="00C34F24">
              <w:rPr>
                <w:sz w:val="20"/>
              </w:rPr>
              <w:t>x</w:t>
            </w:r>
          </w:p>
        </w:tc>
        <w:tc>
          <w:tcPr>
            <w:tcW w:w="776" w:type="dxa"/>
          </w:tcPr>
          <w:p w14:paraId="098D33DE" w14:textId="77777777" w:rsidR="00FE3367" w:rsidRPr="00C34F24" w:rsidRDefault="00FE3367" w:rsidP="00FE3367">
            <w:pPr>
              <w:jc w:val="center"/>
              <w:rPr>
                <w:sz w:val="20"/>
              </w:rPr>
            </w:pPr>
            <w:r w:rsidRPr="00C34F24">
              <w:rPr>
                <w:sz w:val="20"/>
              </w:rPr>
              <w:t>11.95</w:t>
            </w:r>
          </w:p>
        </w:tc>
        <w:tc>
          <w:tcPr>
            <w:tcW w:w="406" w:type="dxa"/>
          </w:tcPr>
          <w:p w14:paraId="090B8845" w14:textId="77777777" w:rsidR="00FE3367" w:rsidRPr="00C34F24" w:rsidRDefault="00FE3367" w:rsidP="007C2BB3">
            <w:pPr>
              <w:jc w:val="center"/>
              <w:rPr>
                <w:sz w:val="20"/>
              </w:rPr>
            </w:pPr>
            <w:r w:rsidRPr="00C34F24">
              <w:rPr>
                <w:sz w:val="20"/>
              </w:rPr>
              <w:t>0</w:t>
            </w:r>
          </w:p>
        </w:tc>
        <w:tc>
          <w:tcPr>
            <w:tcW w:w="661" w:type="dxa"/>
          </w:tcPr>
          <w:p w14:paraId="1A777086" w14:textId="77777777" w:rsidR="00FE3367" w:rsidRPr="00C34F24" w:rsidRDefault="00FE3367" w:rsidP="007C2BB3">
            <w:pPr>
              <w:jc w:val="center"/>
              <w:rPr>
                <w:sz w:val="20"/>
              </w:rPr>
            </w:pPr>
            <w:r w:rsidRPr="00C34F24">
              <w:rPr>
                <w:sz w:val="20"/>
              </w:rPr>
              <w:t>18.1</w:t>
            </w:r>
          </w:p>
        </w:tc>
        <w:tc>
          <w:tcPr>
            <w:tcW w:w="589" w:type="dxa"/>
          </w:tcPr>
          <w:p w14:paraId="732473A8" w14:textId="77777777" w:rsidR="00FE3367" w:rsidRPr="00C34F24" w:rsidRDefault="00FE3367" w:rsidP="007C2BB3">
            <w:pPr>
              <w:jc w:val="center"/>
              <w:rPr>
                <w:sz w:val="20"/>
              </w:rPr>
            </w:pPr>
            <w:r w:rsidRPr="00C34F24">
              <w:rPr>
                <w:sz w:val="20"/>
              </w:rPr>
              <w:t>0</w:t>
            </w:r>
          </w:p>
        </w:tc>
        <w:tc>
          <w:tcPr>
            <w:tcW w:w="604" w:type="dxa"/>
          </w:tcPr>
          <w:p w14:paraId="5875EFF6" w14:textId="77777777" w:rsidR="00FE3367" w:rsidRPr="00C34F24" w:rsidRDefault="00FE3367" w:rsidP="007C2BB3">
            <w:pPr>
              <w:jc w:val="center"/>
              <w:rPr>
                <w:sz w:val="20"/>
              </w:rPr>
            </w:pPr>
            <w:r w:rsidRPr="00C34F24">
              <w:rPr>
                <w:sz w:val="20"/>
              </w:rPr>
              <w:t>0.659</w:t>
            </w:r>
          </w:p>
        </w:tc>
        <w:tc>
          <w:tcPr>
            <w:tcW w:w="604" w:type="dxa"/>
          </w:tcPr>
          <w:p w14:paraId="3F839AFE" w14:textId="77777777" w:rsidR="00FE3367" w:rsidRPr="00C34F24" w:rsidRDefault="00FE3367" w:rsidP="00FE3367">
            <w:pPr>
              <w:jc w:val="center"/>
              <w:rPr>
                <w:sz w:val="20"/>
              </w:rPr>
            </w:pPr>
            <w:r w:rsidRPr="00C34F24">
              <w:rPr>
                <w:sz w:val="20"/>
              </w:rPr>
              <w:t>5.609</w:t>
            </w:r>
          </w:p>
        </w:tc>
        <w:tc>
          <w:tcPr>
            <w:tcW w:w="518" w:type="dxa"/>
          </w:tcPr>
          <w:p w14:paraId="36DDC7F5" w14:textId="77777777" w:rsidR="00FE3367" w:rsidRPr="00C34F24" w:rsidRDefault="00FE3367" w:rsidP="00FE3367">
            <w:pPr>
              <w:jc w:val="center"/>
              <w:rPr>
                <w:sz w:val="20"/>
              </w:rPr>
            </w:pPr>
            <w:r w:rsidRPr="00C34F24">
              <w:rPr>
                <w:sz w:val="20"/>
              </w:rPr>
              <w:t>90</w:t>
            </w:r>
          </w:p>
        </w:tc>
        <w:tc>
          <w:tcPr>
            <w:tcW w:w="690" w:type="dxa"/>
          </w:tcPr>
          <w:p w14:paraId="754CD8FE" w14:textId="77777777" w:rsidR="00FE3367" w:rsidRPr="00C34F24" w:rsidRDefault="00FE3367" w:rsidP="00FE3367">
            <w:pPr>
              <w:jc w:val="center"/>
              <w:rPr>
                <w:sz w:val="20"/>
              </w:rPr>
            </w:pPr>
            <w:r w:rsidRPr="00C34F24">
              <w:rPr>
                <w:sz w:val="20"/>
              </w:rPr>
              <w:t>1.385</w:t>
            </w:r>
          </w:p>
        </w:tc>
        <w:tc>
          <w:tcPr>
            <w:tcW w:w="511" w:type="dxa"/>
          </w:tcPr>
          <w:p w14:paraId="202D840F" w14:textId="77777777" w:rsidR="00FE3367" w:rsidRPr="00C34F24" w:rsidRDefault="00FE3367" w:rsidP="007C2BB3">
            <w:pPr>
              <w:jc w:val="center"/>
              <w:rPr>
                <w:sz w:val="20"/>
              </w:rPr>
            </w:pPr>
            <w:r w:rsidRPr="00C34F24">
              <w:rPr>
                <w:sz w:val="20"/>
              </w:rPr>
              <w:t>24</w:t>
            </w:r>
          </w:p>
        </w:tc>
        <w:tc>
          <w:tcPr>
            <w:tcW w:w="486" w:type="dxa"/>
          </w:tcPr>
          <w:p w14:paraId="0D2FE9A0" w14:textId="77777777" w:rsidR="00FE3367" w:rsidRPr="00C34F24" w:rsidRDefault="00FE3367" w:rsidP="00FE3367">
            <w:pPr>
              <w:jc w:val="center"/>
              <w:rPr>
                <w:sz w:val="20"/>
              </w:rPr>
            </w:pPr>
            <w:r w:rsidRPr="00C34F24">
              <w:rPr>
                <w:sz w:val="20"/>
              </w:rPr>
              <w:t>680</w:t>
            </w:r>
          </w:p>
        </w:tc>
        <w:tc>
          <w:tcPr>
            <w:tcW w:w="816" w:type="dxa"/>
          </w:tcPr>
          <w:p w14:paraId="02225F1E" w14:textId="77777777" w:rsidR="00FE3367" w:rsidRPr="00C34F24" w:rsidRDefault="00FE3367" w:rsidP="007C2BB3">
            <w:pPr>
              <w:jc w:val="center"/>
              <w:rPr>
                <w:sz w:val="20"/>
              </w:rPr>
            </w:pPr>
            <w:r w:rsidRPr="00C34F24">
              <w:rPr>
                <w:sz w:val="20"/>
              </w:rPr>
              <w:t>20.2</w:t>
            </w:r>
          </w:p>
        </w:tc>
        <w:tc>
          <w:tcPr>
            <w:tcW w:w="690" w:type="dxa"/>
          </w:tcPr>
          <w:p w14:paraId="7BA7BA04" w14:textId="77777777" w:rsidR="00FE3367" w:rsidRPr="00C34F24" w:rsidRDefault="00FE3367" w:rsidP="007C2BB3">
            <w:pPr>
              <w:jc w:val="center"/>
              <w:rPr>
                <w:sz w:val="20"/>
              </w:rPr>
            </w:pPr>
            <w:r w:rsidRPr="00C34F24">
              <w:rPr>
                <w:sz w:val="20"/>
              </w:rPr>
              <w:t>332.09</w:t>
            </w:r>
          </w:p>
        </w:tc>
        <w:tc>
          <w:tcPr>
            <w:tcW w:w="630" w:type="dxa"/>
          </w:tcPr>
          <w:p w14:paraId="6C982D87" w14:textId="77777777" w:rsidR="00FE3367" w:rsidRPr="00C34F24" w:rsidRDefault="00FE3367" w:rsidP="007C2BB3">
            <w:pPr>
              <w:jc w:val="center"/>
              <w:rPr>
                <w:sz w:val="20"/>
              </w:rPr>
            </w:pPr>
            <w:r w:rsidRPr="00C34F24">
              <w:rPr>
                <w:sz w:val="20"/>
              </w:rPr>
              <w:t>12.13</w:t>
            </w:r>
          </w:p>
        </w:tc>
        <w:tc>
          <w:tcPr>
            <w:tcW w:w="646" w:type="dxa"/>
          </w:tcPr>
          <w:p w14:paraId="2517918D" w14:textId="77777777" w:rsidR="00FE3367" w:rsidRPr="00C34F24" w:rsidRDefault="00FE3367" w:rsidP="007C2BB3">
            <w:pPr>
              <w:jc w:val="center"/>
              <w:rPr>
                <w:sz w:val="20"/>
              </w:rPr>
            </w:pPr>
            <w:r w:rsidRPr="00C34F24">
              <w:rPr>
                <w:sz w:val="20"/>
              </w:rPr>
              <w:t>20.8</w:t>
            </w:r>
          </w:p>
        </w:tc>
      </w:tr>
    </w:tbl>
    <w:p w14:paraId="31E77126" w14:textId="77777777" w:rsidR="001E2BF0" w:rsidRPr="00C34F24" w:rsidRDefault="001E2BF0" w:rsidP="001E2BF0">
      <w:pPr>
        <w:jc w:val="both"/>
      </w:pPr>
    </w:p>
    <w:p w14:paraId="16EC7B6D" w14:textId="726BAD42" w:rsidR="00FE3367" w:rsidRPr="00C34F24" w:rsidRDefault="001E2BF0" w:rsidP="001E2BF0">
      <w:pPr>
        <w:jc w:val="both"/>
      </w:pPr>
      <w:r w:rsidRPr="00C34F24">
        <w:t>Given the above observation, it seems that the predicted price of sample x is reasonable</w:t>
      </w:r>
      <w:r w:rsidR="00FE3367" w:rsidRPr="00C34F24">
        <w:t xml:space="preserve"> </w:t>
      </w:r>
      <w:r w:rsidRPr="00C34F24">
        <w:t xml:space="preserve">when considering the similarity </w:t>
      </w:r>
      <w:r w:rsidR="00FE3367" w:rsidRPr="00C34F24">
        <w:t xml:space="preserve">in terms of features </w:t>
      </w:r>
      <w:r w:rsidRPr="00C34F24">
        <w:t xml:space="preserve">with samples </w:t>
      </w:r>
      <w:r w:rsidR="00FE3367" w:rsidRPr="00C34F24">
        <w:t>A</w:t>
      </w:r>
      <w:r w:rsidRPr="00C34F24">
        <w:t xml:space="preserve"> and </w:t>
      </w:r>
      <w:r w:rsidR="00FE3367" w:rsidRPr="00C34F24">
        <w:t>B</w:t>
      </w:r>
      <w:r w:rsidR="00F31EEE">
        <w:t>, as well as the mean and median prices (in $1000s) of the data set (</w:t>
      </w:r>
      <w:r w:rsidR="00F31EEE" w:rsidRPr="00F31EEE">
        <w:t>22.5328063241</w:t>
      </w:r>
      <w:r w:rsidR="00F31EEE">
        <w:t xml:space="preserve"> and 21.2, respectively).</w:t>
      </w:r>
    </w:p>
    <w:p w14:paraId="0947B60E" w14:textId="77777777" w:rsidR="00FE3367" w:rsidRPr="00C34F24" w:rsidRDefault="00FE3367" w:rsidP="001E2BF0">
      <w:pPr>
        <w:jc w:val="both"/>
      </w:pPr>
    </w:p>
    <w:p w14:paraId="1F1FE611" w14:textId="40D4CE9E" w:rsidR="001E2BF0" w:rsidRPr="00C34F24" w:rsidRDefault="00903D21" w:rsidP="001E2BF0">
      <w:pPr>
        <w:jc w:val="both"/>
      </w:pPr>
      <w:proofErr w:type="gramStart"/>
      <w:r>
        <w:t xml:space="preserve">Also, </w:t>
      </w:r>
      <w:r w:rsidR="00FE3367" w:rsidRPr="00C34F24">
        <w:t xml:space="preserve"> </w:t>
      </w:r>
      <w:r w:rsidR="001E2BF0" w:rsidRPr="00C34F24">
        <w:t>the</w:t>
      </w:r>
      <w:proofErr w:type="gramEnd"/>
      <w:r w:rsidR="001E2BF0" w:rsidRPr="00C34F24">
        <w:t xml:space="preserve"> learned</w:t>
      </w:r>
      <w:r w:rsidR="00FE3367" w:rsidRPr="00C34F24">
        <w:t xml:space="preserve"> </w:t>
      </w:r>
      <w:r w:rsidR="001E2BF0" w:rsidRPr="00C34F24">
        <w:t>model was fitted using the most appropriate max depth parameter obtained through cross validation via grid search as</w:t>
      </w:r>
      <w:r w:rsidR="00FE3367" w:rsidRPr="00C34F24">
        <w:t xml:space="preserve"> explained earlier, where it </w:t>
      </w:r>
      <w:r w:rsidR="001E2BF0" w:rsidRPr="00C34F24">
        <w:t>yielded a low mean square error value (4.75866115391)</w:t>
      </w:r>
      <w:r w:rsidR="00FE3367" w:rsidRPr="00C34F24">
        <w:t xml:space="preserve"> and high R2 score (0.94363082003).</w:t>
      </w:r>
    </w:p>
    <w:p w14:paraId="25C9EFBF" w14:textId="77777777" w:rsidR="00E0096B" w:rsidRPr="00C34F24" w:rsidRDefault="00E0096B" w:rsidP="001E2BF0">
      <w:pPr>
        <w:jc w:val="both"/>
      </w:pPr>
    </w:p>
    <w:sectPr w:rsidR="00E0096B" w:rsidRPr="00C34F24" w:rsidSect="00E565EE">
      <w:pgSz w:w="12240" w:h="15840"/>
      <w:pgMar w:top="1008" w:right="864" w:bottom="1008"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7BD6"/>
    <w:multiLevelType w:val="hybridMultilevel"/>
    <w:tmpl w:val="333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73076"/>
    <w:multiLevelType w:val="hybridMultilevel"/>
    <w:tmpl w:val="D968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F0"/>
    <w:rsid w:val="00095D75"/>
    <w:rsid w:val="00113E87"/>
    <w:rsid w:val="00137A9C"/>
    <w:rsid w:val="00143C10"/>
    <w:rsid w:val="001B46ED"/>
    <w:rsid w:val="001E2BF0"/>
    <w:rsid w:val="0025287B"/>
    <w:rsid w:val="00261568"/>
    <w:rsid w:val="00292846"/>
    <w:rsid w:val="00352B0D"/>
    <w:rsid w:val="003A0C64"/>
    <w:rsid w:val="003B2979"/>
    <w:rsid w:val="003B7FA4"/>
    <w:rsid w:val="003C4DB8"/>
    <w:rsid w:val="00446E3F"/>
    <w:rsid w:val="004E5FDB"/>
    <w:rsid w:val="005D2E30"/>
    <w:rsid w:val="005F6AA7"/>
    <w:rsid w:val="00614874"/>
    <w:rsid w:val="00684400"/>
    <w:rsid w:val="00760890"/>
    <w:rsid w:val="00784A41"/>
    <w:rsid w:val="00891BDE"/>
    <w:rsid w:val="00903D21"/>
    <w:rsid w:val="00986CF3"/>
    <w:rsid w:val="00A110D6"/>
    <w:rsid w:val="00B22F58"/>
    <w:rsid w:val="00B3041C"/>
    <w:rsid w:val="00B361E7"/>
    <w:rsid w:val="00B92EC2"/>
    <w:rsid w:val="00C34F24"/>
    <w:rsid w:val="00C43013"/>
    <w:rsid w:val="00C87359"/>
    <w:rsid w:val="00DA4A6A"/>
    <w:rsid w:val="00E0096B"/>
    <w:rsid w:val="00E21C62"/>
    <w:rsid w:val="00E2265F"/>
    <w:rsid w:val="00E30FED"/>
    <w:rsid w:val="00E424B4"/>
    <w:rsid w:val="00E5576E"/>
    <w:rsid w:val="00E565EE"/>
    <w:rsid w:val="00E609AD"/>
    <w:rsid w:val="00F146DE"/>
    <w:rsid w:val="00F31EEE"/>
    <w:rsid w:val="00FB5690"/>
    <w:rsid w:val="00FE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AA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B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2BF0"/>
    <w:pPr>
      <w:ind w:left="720"/>
      <w:contextualSpacing/>
    </w:pPr>
  </w:style>
  <w:style w:type="paragraph" w:styleId="Caption">
    <w:name w:val="caption"/>
    <w:basedOn w:val="Normal"/>
    <w:next w:val="Normal"/>
    <w:uiPriority w:val="35"/>
    <w:unhideWhenUsed/>
    <w:qFormat/>
    <w:rsid w:val="00C34F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1192</Words>
  <Characters>6796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Ming-Te Cheng</dc:creator>
  <cp:keywords/>
  <dc:description/>
  <cp:lastModifiedBy>Ming-Te Cheng</cp:lastModifiedBy>
  <cp:revision>32</cp:revision>
  <dcterms:created xsi:type="dcterms:W3CDTF">2016-01-23T15:12:00Z</dcterms:created>
  <dcterms:modified xsi:type="dcterms:W3CDTF">2016-01-24T23:08:00Z</dcterms:modified>
</cp:coreProperties>
</file>