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sz w:val="44"/>
          <w:szCs w:val="44"/>
          <w:lang w:val="en-US" w:eastAsia="zh-CN"/>
        </w:rPr>
      </w:pPr>
      <w:r>
        <w:rPr>
          <w:rFonts w:hint="eastAsia"/>
          <w:b/>
          <w:bCs/>
          <w:sz w:val="44"/>
          <w:szCs w:val="44"/>
          <w:lang w:val="en-US" w:eastAsia="zh-CN"/>
        </w:rPr>
        <w:t>概述</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我们研究了大规模和延迟敏感的关键应用的可靠组通信。目标是设</w:t>
      </w:r>
      <w:r>
        <w:rPr>
          <w:rFonts w:hint="default" w:ascii="NotoSansSC-Regular" w:hAnsi="NotoSansSC-Regular" w:eastAsia="NotoSansSC-Regular" w:cs="NotoSansSC-Regular"/>
          <w:color w:val="000000"/>
          <w:kern w:val="0"/>
          <w:sz w:val="16"/>
          <w:szCs w:val="16"/>
          <w:lang w:val="en-US" w:eastAsia="zh-CN" w:bidi="ar"/>
        </w:rPr>
        <w:t>计一种协议，即使在频繁出现节点和链路故障的情况下，该协议也能在瓶颈网络链路上实现低负载，并提供稳定的吞吐量和快速传送多播消息。为此，我们提出了  GoCast 协议。 GoCast</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 xml:space="preserve">构建了一个弹性的覆盖网络，该网络具有距离感知和平衡的节点度。多播消息通过嵌入在覆盖网中的高效树来快速传播。在后台，节点与其覆盖的邻居交换消息摘要（八卦），并拾取因基于树的多播中断、而丢失的消息。 </w:t>
      </w:r>
    </w:p>
    <w:p>
      <w:pPr>
        <w:keepNext w:val="0"/>
        <w:keepLines w:val="0"/>
        <w:widowControl/>
        <w:suppressLineNumbers w:val="0"/>
        <w:ind w:firstLine="420" w:firstLineChars="0"/>
        <w:jc w:val="left"/>
      </w:pPr>
      <w:r>
        <w:rPr>
          <w:rFonts w:hint="default" w:ascii="NotoSansSC-Regular" w:hAnsi="NotoSansSC-Regular" w:eastAsia="NotoSansSC-Regular" w:cs="NotoSansSC-Regular"/>
          <w:color w:val="000000"/>
          <w:kern w:val="0"/>
          <w:sz w:val="16"/>
          <w:szCs w:val="16"/>
          <w:lang w:val="en-US" w:eastAsia="zh-CN" w:bidi="ar"/>
        </w:rPr>
        <w:t>在基于真实互联网数据的模拟表明，与传统的基于八卦的多播协议相比，GoCast 可在没有节点故障时，将多播消息的传递延迟减少8.9 倍 ，或者在20%节点故障情况下减少 2.3 倍。</w:t>
      </w:r>
    </w:p>
    <w:p>
      <w:pPr>
        <w:pStyle w:val="2"/>
        <w:bidi w:val="0"/>
        <w:ind w:left="432" w:leftChars="0" w:hanging="432" w:firstLineChars="0"/>
        <w:rPr>
          <w:rFonts w:hint="default"/>
          <w:lang w:val="en-US" w:eastAsia="zh-CN"/>
        </w:rPr>
      </w:pPr>
      <w:r>
        <w:rPr>
          <w:rFonts w:hint="eastAsia"/>
          <w:lang w:val="en-US" w:eastAsia="zh-CN"/>
        </w:rPr>
        <w:t>简介</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随着 Internet 的快速发展，越来越多的应用程序正在为（或移植</w:t>
      </w:r>
      <w:r>
        <w:rPr>
          <w:rFonts w:hint="default" w:ascii="NotoSansSC-Regular" w:hAnsi="NotoSansSC-Regular" w:eastAsia="NotoSansSC-Regular" w:cs="NotoSansSC-Regular"/>
          <w:color w:val="000000"/>
          <w:kern w:val="0"/>
          <w:sz w:val="16"/>
          <w:szCs w:val="16"/>
          <w:lang w:val="en-US" w:eastAsia="zh-CN" w:bidi="ar"/>
        </w:rPr>
        <w:t>到）广域网开发，以便利用在不同地理位置的可用资源：例如网格、对等数据共享，以及协同工作。作为 IBM 高级操作环境 (AOE) 计划的一部分，我们正在开发一种智能基础架构来支持这些大规模分布式应用程序。此基础架构的设计目标包括：自组织以最大限度地减少手动配置、自愈以应对故障、自调整以提高服务质量，以及通过机器学习技术进行自学习、以从过去的经验中提取知识以建议自我组织、自我修复和自我调整组件。</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在本文中，我们重点关注基础设施中的可靠组通信协议。群组</w:t>
      </w:r>
      <w:r>
        <w:rPr>
          <w:rFonts w:hint="default" w:ascii="NotoSansSC-Regular" w:hAnsi="NotoSansSC-Regular" w:eastAsia="NotoSansSC-Regular" w:cs="NotoSansSC-Regular"/>
          <w:color w:val="000000"/>
          <w:kern w:val="0"/>
          <w:sz w:val="16"/>
          <w:szCs w:val="16"/>
          <w:lang w:val="en-US" w:eastAsia="zh-CN" w:bidi="ar"/>
        </w:rPr>
        <w:t>通信有效地将消息传递给大量接收者。它是编写分布式应用程序的基本实用程序，可用于多种用途，例如：分发系统事件以方便用户监控分布式系统[8]的代理，传播共享状态的更新以保持缓存一致性。</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适用于大规模和延迟敏感的关键任务应用的可靠组通信协议应至</w:t>
      </w:r>
      <w:r>
        <w:rPr>
          <w:rFonts w:hint="default" w:ascii="NotoSansSC-Regular" w:hAnsi="NotoSansSC-Regular" w:eastAsia="NotoSansSC-Regular" w:cs="NotoSansSC-Regular"/>
          <w:color w:val="000000"/>
          <w:kern w:val="0"/>
          <w:sz w:val="16"/>
          <w:szCs w:val="16"/>
          <w:lang w:val="en-US" w:eastAsia="zh-CN" w:bidi="ar"/>
        </w:rPr>
        <w:t>少满足以下基本要求：</w:t>
      </w:r>
    </w:p>
    <w:p>
      <w:pPr>
        <w:keepNext w:val="0"/>
        <w:keepLines w:val="0"/>
        <w:widowControl/>
        <w:numPr>
          <w:ilvl w:val="0"/>
          <w:numId w:val="2"/>
        </w:numPr>
        <w:suppressLineNumbers w:val="0"/>
        <w:ind w:left="420" w:leftChars="0" w:hanging="420" w:firstLineChars="0"/>
        <w:jc w:val="left"/>
      </w:pPr>
      <w:r>
        <w:rPr>
          <w:rFonts w:ascii="NotoSansSC-Regular" w:hAnsi="NotoSansSC-Regular" w:eastAsia="NotoSansSC-Regular" w:cs="NotoSansSC-Regular"/>
          <w:color w:val="000000"/>
          <w:kern w:val="0"/>
          <w:sz w:val="16"/>
          <w:szCs w:val="16"/>
          <w:lang w:val="en-US" w:eastAsia="zh-CN" w:bidi="ar"/>
        </w:rPr>
        <w:t>可靠的消息传送：即使面对频繁的丢包和节点故障，系统也应该保持稳定的吞吐量；仅针对友好环境进行优化的系统是不可接受</w:t>
      </w:r>
      <w:r>
        <w:rPr>
          <w:rFonts w:hint="default" w:ascii="NotoSansSC-Regular" w:hAnsi="NotoSansSC-Regular" w:eastAsia="NotoSansSC-Regular" w:cs="NotoSansSC-Regular"/>
          <w:color w:val="000000"/>
          <w:kern w:val="0"/>
          <w:sz w:val="16"/>
          <w:szCs w:val="16"/>
          <w:lang w:val="en-US" w:eastAsia="zh-CN" w:bidi="ar"/>
        </w:rPr>
        <w:t>的。</w:t>
      </w:r>
    </w:p>
    <w:p>
      <w:pPr>
        <w:keepNext w:val="0"/>
        <w:keepLines w:val="0"/>
        <w:widowControl/>
        <w:numPr>
          <w:ilvl w:val="0"/>
          <w:numId w:val="2"/>
        </w:numPr>
        <w:suppressLineNumbers w:val="0"/>
        <w:ind w:left="420" w:leftChars="0" w:hanging="420" w:firstLineChars="0"/>
        <w:jc w:val="left"/>
      </w:pPr>
      <w:r>
        <w:rPr>
          <w:rFonts w:ascii="NotoSansSC-Regular" w:hAnsi="NotoSansSC-Regular" w:eastAsia="NotoSansSC-Regular" w:cs="NotoSansSC-Regular"/>
          <w:color w:val="000000"/>
          <w:kern w:val="0"/>
          <w:sz w:val="16"/>
          <w:szCs w:val="16"/>
          <w:lang w:val="en-US" w:eastAsia="zh-CN" w:bidi="ar"/>
        </w:rPr>
        <w:t>快速消息传递：许多关键任务应用程序具有实时约束，例如航</w:t>
      </w:r>
      <w:r>
        <w:rPr>
          <w:rFonts w:hint="default" w:ascii="NotoSansSC-Regular" w:hAnsi="NotoSansSC-Regular" w:eastAsia="NotoSansSC-Regular" w:cs="NotoSansSC-Regular"/>
          <w:color w:val="000000"/>
          <w:kern w:val="0"/>
          <w:sz w:val="16"/>
          <w:szCs w:val="16"/>
          <w:lang w:val="en-US" w:eastAsia="zh-CN" w:bidi="ar"/>
        </w:rPr>
        <w:t>空公司控制和监控系统。当错过最后期限，消息将变得无用</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即使在最后期限内到达，消息价值也会随着时间的推移而贬值。</w:t>
      </w:r>
    </w:p>
    <w:p>
      <w:pPr>
        <w:keepNext w:val="0"/>
        <w:keepLines w:val="0"/>
        <w:widowControl/>
        <w:numPr>
          <w:ilvl w:val="0"/>
          <w:numId w:val="2"/>
        </w:numPr>
        <w:suppressLineNumbers w:val="0"/>
        <w:ind w:left="420" w:leftChars="0" w:hanging="420" w:firstLineChars="0"/>
        <w:jc w:val="left"/>
      </w:pPr>
      <w:r>
        <w:rPr>
          <w:rFonts w:ascii="NotoSansSC-Regular" w:hAnsi="NotoSansSC-Regular" w:eastAsia="NotoSansSC-Regular" w:cs="NotoSansSC-Regular"/>
          <w:color w:val="000000"/>
          <w:kern w:val="0"/>
          <w:sz w:val="16"/>
          <w:szCs w:val="16"/>
          <w:lang w:val="en-US" w:eastAsia="zh-CN" w:bidi="ar"/>
        </w:rPr>
        <w:t>可扩展性</w:t>
      </w:r>
      <w:r>
        <w:rPr>
          <w:rFonts w:hint="eastAsia" w:ascii="NotoSansSC-Regular" w:hAnsi="NotoSansSC-Regular" w:eastAsia="NotoSansSC-Regular" w:cs="NotoSansSC-Regular"/>
          <w:color w:val="000000"/>
          <w:kern w:val="0"/>
          <w:sz w:val="16"/>
          <w:szCs w:val="16"/>
          <w:lang w:val="en-US" w:eastAsia="zh-CN" w:bidi="ar"/>
        </w:rPr>
        <w:t>：</w:t>
      </w:r>
      <w:r>
        <w:rPr>
          <w:rFonts w:ascii="NotoSansSC-Regular" w:hAnsi="NotoSansSC-Regular" w:eastAsia="NotoSansSC-Regular" w:cs="NotoSansSC-Regular"/>
          <w:color w:val="000000"/>
          <w:kern w:val="0"/>
          <w:sz w:val="16"/>
          <w:szCs w:val="16"/>
          <w:lang w:val="en-US" w:eastAsia="zh-CN" w:bidi="ar"/>
        </w:rPr>
        <w:t>该系统应该自适应处理动态节点加入和离开。随着</w:t>
      </w:r>
      <w:r>
        <w:rPr>
          <w:rFonts w:hint="default" w:ascii="NotoSansSC-Regular" w:hAnsi="NotoSansSC-Regular" w:eastAsia="NotoSansSC-Regular" w:cs="NotoSansSC-Regular"/>
          <w:color w:val="000000"/>
          <w:kern w:val="0"/>
          <w:sz w:val="16"/>
          <w:szCs w:val="16"/>
          <w:lang w:val="en-US" w:eastAsia="zh-CN" w:bidi="ar"/>
        </w:rPr>
        <w:t>系统的增长，效率、可靠性和消息延迟的下降应该是适度的。</w:t>
      </w:r>
    </w:p>
    <w:p>
      <w:pPr>
        <w:keepNext w:val="0"/>
        <w:keepLines w:val="0"/>
        <w:widowControl/>
        <w:numPr>
          <w:ilvl w:val="0"/>
          <w:numId w:val="2"/>
        </w:numPr>
        <w:suppressLineNumbers w:val="0"/>
        <w:ind w:left="420" w:leftChars="0" w:hanging="420" w:firstLineChars="0"/>
        <w:jc w:val="left"/>
      </w:pPr>
      <w:r>
        <w:rPr>
          <w:rFonts w:ascii="NotoSansSC-Regular" w:hAnsi="NotoSansSC-Regular" w:eastAsia="NotoSansSC-Regular" w:cs="NotoSansSC-Regular"/>
          <w:color w:val="000000"/>
          <w:kern w:val="0"/>
          <w:sz w:val="16"/>
          <w:szCs w:val="16"/>
          <w:lang w:val="en-US" w:eastAsia="zh-CN" w:bidi="ar"/>
        </w:rPr>
        <w:t>高效的网络资源消耗。在应用层向大量接收者多播消息时，底层网络链路承载不同的流量。重要的是不要对任何物理链路施加极高的</w:t>
      </w:r>
      <w:r>
        <w:rPr>
          <w:rFonts w:hint="default" w:ascii="NotoSansSC-Regular" w:hAnsi="NotoSansSC-Regular" w:eastAsia="NotoSansSC-Regular" w:cs="NotoSansSC-Regular"/>
          <w:color w:val="000000"/>
          <w:kern w:val="0"/>
          <w:sz w:val="16"/>
          <w:szCs w:val="16"/>
          <w:lang w:val="en-US" w:eastAsia="zh-CN" w:bidi="ar"/>
        </w:rPr>
        <w:t>负载。</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有两个现有协议：可靠多播和八卦多播</w:t>
      </w:r>
      <w:r>
        <w:rPr>
          <w:rFonts w:hint="eastAsia" w:ascii="NotoSansSC-Regular" w:hAnsi="NotoSansSC-Regular" w:eastAsia="NotoSansSC-Regular" w:cs="NotoSansSC-Regular"/>
          <w:color w:val="000000"/>
          <w:kern w:val="0"/>
          <w:sz w:val="16"/>
          <w:szCs w:val="16"/>
          <w:lang w:val="en-US" w:eastAsia="zh-CN" w:bidi="ar"/>
        </w:rPr>
        <w:t xml:space="preserve"> </w:t>
      </w:r>
      <w:r>
        <w:rPr>
          <w:rFonts w:ascii="NotoSansSC-Regular" w:hAnsi="NotoSansSC-Regular" w:eastAsia="NotoSansSC-Regular" w:cs="NotoSansSC-Regular"/>
          <w:color w:val="000000"/>
          <w:kern w:val="0"/>
          <w:sz w:val="16"/>
          <w:szCs w:val="16"/>
          <w:lang w:val="en-US" w:eastAsia="zh-CN" w:bidi="ar"/>
        </w:rPr>
        <w:t>有可能满足上述部分但不是全部要求。可靠的多播（如SRM  [7]）通过树发送消息、并依赖重</w:t>
      </w:r>
      <w:r>
        <w:rPr>
          <w:rFonts w:hint="default" w:ascii="NotoSansSC-Regular" w:hAnsi="NotoSansSC-Regular" w:eastAsia="NotoSansSC-Regular" w:cs="NotoSansSC-Regular"/>
          <w:color w:val="000000"/>
          <w:kern w:val="0"/>
          <w:sz w:val="16"/>
          <w:szCs w:val="16"/>
          <w:lang w:val="en-US" w:eastAsia="zh-CN" w:bidi="ar"/>
        </w:rPr>
        <w:t>传来处理故障。在友好的环境中</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它会快速传播消息。然而，先前的研究</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[14]</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表明，少量受干扰的节点会导致整个系统的吞吐量急剧下降。因此，可靠多播不是可靠组通信的可扩展解决方案。</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在八卦多播（例如，双峰多播 [2]）中</w:t>
      </w:r>
      <w:r>
        <w:rPr>
          <w:rFonts w:hint="eastAsia" w:ascii="NotoSansSC-Regular" w:hAnsi="NotoSansSC-Regular" w:eastAsia="NotoSansSC-Regular" w:cs="NotoSansSC-Regular"/>
          <w:color w:val="000000"/>
          <w:kern w:val="0"/>
          <w:sz w:val="16"/>
          <w:szCs w:val="16"/>
          <w:lang w:val="en-US" w:eastAsia="zh-CN" w:bidi="ar"/>
        </w:rPr>
        <w:t>，</w:t>
      </w:r>
      <w:r>
        <w:rPr>
          <w:rFonts w:ascii="NotoSansSC-Regular" w:hAnsi="NotoSansSC-Regular" w:eastAsia="NotoSansSC-Regular" w:cs="NotoSansSC-Regular"/>
          <w:color w:val="000000"/>
          <w:kern w:val="0"/>
          <w:sz w:val="16"/>
          <w:szCs w:val="16"/>
          <w:lang w:val="en-US" w:eastAsia="zh-CN" w:bidi="ar"/>
        </w:rPr>
        <w:t>节点周期性地选择一些随机</w:t>
      </w:r>
      <w:r>
        <w:rPr>
          <w:rFonts w:hint="default" w:ascii="NotoSansSC-Regular" w:hAnsi="NotoSansSC-Regular" w:eastAsia="NotoSansSC-Regular" w:cs="NotoSansSC-Regular"/>
          <w:color w:val="000000"/>
          <w:kern w:val="0"/>
          <w:sz w:val="16"/>
          <w:szCs w:val="16"/>
          <w:lang w:val="en-US" w:eastAsia="zh-CN" w:bidi="ar"/>
        </w:rPr>
        <w:t>节点来传播消息 ID</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的汇总（所谓的“八卦”），并从八卦中拾取丢失的消息。八卦路径中的冗余解决了节点和链路故障。Gossip多播即使在不利的环境中也能提供稳定的吞吐量，但多播消息的传播</w:t>
      </w:r>
      <w:r>
        <w:rPr>
          <w:rFonts w:ascii="NotoSansSC-Regular" w:hAnsi="NotoSansSC-Regular" w:eastAsia="NotoSansSC-Regular" w:cs="NotoSansSC-Regular"/>
          <w:color w:val="000000"/>
          <w:kern w:val="0"/>
          <w:sz w:val="16"/>
          <w:szCs w:val="16"/>
          <w:lang w:val="en-US" w:eastAsia="zh-CN" w:bidi="ar"/>
        </w:rPr>
        <w:t>比可靠的多播慢，因为延迟与八卦周期成正比，且总在实际消息之前</w:t>
      </w:r>
      <w:r>
        <w:rPr>
          <w:rFonts w:hint="default" w:ascii="NotoSansSC-Regular" w:hAnsi="NotoSansSC-Regular" w:eastAsia="NotoSansSC-Regular" w:cs="NotoSansSC-Regular"/>
          <w:color w:val="000000"/>
          <w:kern w:val="0"/>
          <w:sz w:val="16"/>
          <w:szCs w:val="16"/>
          <w:lang w:val="en-US" w:eastAsia="zh-CN" w:bidi="ar"/>
        </w:rPr>
        <w:t>交换八卦，会导致额外的延迟。此外，我们的评估表明：由于对网络拓扑的无视，大型系统中的随机八卦会对某些底层网络链路施加极高的负载。</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我们提出GoCast（gossip</w:t>
      </w:r>
      <w:r>
        <w:rPr>
          <w:rFonts w:ascii="NotoSansSC-Regular" w:hAnsi="NotoSansSC-Regular" w:eastAsia="NotoSansSC-Regular" w:cs="NotoSansSC-Regular"/>
          <w:color w:val="000000"/>
          <w:kern w:val="0"/>
          <w:sz w:val="16"/>
          <w:szCs w:val="16"/>
          <w:lang w:val="en-US" w:eastAsia="zh-CN" w:bidi="ar"/>
        </w:rPr>
        <w:noBreakHyphen/>
      </w:r>
      <w:r>
        <w:rPr>
          <w:rFonts w:ascii="NotoSansSC-Regular" w:hAnsi="NotoSansSC-Regular" w:eastAsia="NotoSansSC-Regular" w:cs="NotoSansSC-Regular"/>
          <w:color w:val="000000"/>
          <w:kern w:val="0"/>
          <w:sz w:val="16"/>
          <w:szCs w:val="16"/>
          <w:lang w:val="en-US" w:eastAsia="zh-CN" w:bidi="ar"/>
        </w:rPr>
        <w:t>enhanced overlay multicast）来解决</w:t>
      </w:r>
      <w:r>
        <w:rPr>
          <w:rFonts w:hint="default" w:ascii="NotoSansSC-Regular" w:hAnsi="NotoSansSC-Regular" w:eastAsia="NotoSansSC-Regular" w:cs="NotoSansSC-Regular"/>
          <w:color w:val="000000"/>
          <w:kern w:val="0"/>
          <w:sz w:val="16"/>
          <w:szCs w:val="16"/>
          <w:lang w:val="en-US" w:eastAsia="zh-CN" w:bidi="ar"/>
        </w:rPr>
        <w:t>现有协议的局限性。它结合了可靠多播的优点（拓扑感知和快速消息传播）和八卦多播的优点（稳定的吞吐量和可扩展性），同时避免了它们的局限性。 GoCast  构建了一个弹性的、接近感知的覆盖网络，具有平衡的节点度。与可靠多播一样，消息通过嵌入在覆盖网中的高效树快速传播。在后台，节点与其覆盖网的邻居（而不是随机节点）交换消息摘要（八卦），并拾取由于基于树的多播中断而丢失的消息。节点收到包含消息I D 的八卦的次数（即冗余）由节点的覆盖邻居的数量控制。</w:t>
      </w:r>
    </w:p>
    <w:p>
      <w:pPr>
        <w:pStyle w:val="3"/>
        <w:bidi w:val="0"/>
      </w:pPr>
      <w:r>
        <w:rPr>
          <w:lang w:val="en-US" w:eastAsia="zh-CN"/>
        </w:rPr>
        <w:t xml:space="preserve">GoCast 与 </w:t>
      </w:r>
      <w:r>
        <w:rPr>
          <w:rFonts w:hint="eastAsia"/>
          <w:lang w:val="en-US" w:eastAsia="zh-CN"/>
        </w:rPr>
        <w:t>Gossip</w:t>
      </w:r>
      <w:r>
        <w:rPr>
          <w:lang w:val="en-US" w:eastAsia="zh-CN"/>
        </w:rPr>
        <w:t>多播</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Gossip 多播协议（例如双峰多播）有两个关键要素：gossip路径</w:t>
      </w:r>
      <w:r>
        <w:rPr>
          <w:rFonts w:hint="default" w:ascii="NotoSansSC-Regular" w:hAnsi="NotoSansSC-Regular" w:eastAsia="NotoSansSC-Regular" w:cs="NotoSansSC-Regular"/>
          <w:color w:val="000000"/>
          <w:kern w:val="0"/>
          <w:sz w:val="16"/>
          <w:szCs w:val="16"/>
          <w:lang w:val="en-US" w:eastAsia="zh-CN" w:bidi="ar"/>
        </w:rPr>
        <w:t>的冗余和随机性。这些是八卦组播能够提供稳定的吞吐量和可靠的消息传递的根本原因。GoCast 保留了冗余和随机性的精神：通过</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中的多个不相交路径实现冗余，并通过一些随机的覆盖链接实现受控随机性。与</w:t>
      </w:r>
      <w:r>
        <w:rPr>
          <w:rFonts w:hint="eastAsia" w:ascii="NotoSansSC-Regular" w:hAnsi="NotoSansSC-Regular" w:eastAsia="NotoSansSC-Regular" w:cs="NotoSansSC-Regular"/>
          <w:color w:val="000000"/>
          <w:kern w:val="0"/>
          <w:sz w:val="16"/>
          <w:szCs w:val="16"/>
          <w:lang w:val="en-US" w:eastAsia="zh-CN" w:bidi="ar"/>
        </w:rPr>
        <w:t>Gossip</w:t>
      </w:r>
      <w:r>
        <w:rPr>
          <w:rFonts w:hint="default" w:ascii="NotoSansSC-Regular" w:hAnsi="NotoSansSC-Regular" w:eastAsia="NotoSansSC-Regular" w:cs="NotoSansSC-Regular"/>
          <w:color w:val="000000"/>
          <w:kern w:val="0"/>
          <w:sz w:val="16"/>
          <w:szCs w:val="16"/>
          <w:lang w:val="en-US" w:eastAsia="zh-CN" w:bidi="ar"/>
        </w:rPr>
        <w:t>多播协议相比，GoCast 有几个优势：</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由于</w:t>
      </w:r>
      <w:r>
        <w:rPr>
          <w:rFonts w:hint="eastAsia" w:ascii="NotoSansSC-Regular" w:hAnsi="NotoSansSC-Regular" w:eastAsia="NotoSansSC-Regular" w:cs="NotoSansSC-Regular"/>
          <w:color w:val="000000"/>
          <w:kern w:val="0"/>
          <w:sz w:val="16"/>
          <w:szCs w:val="16"/>
          <w:lang w:val="en-US" w:eastAsia="zh-CN" w:bidi="ar"/>
        </w:rPr>
        <w:t>Gossip</w:t>
      </w:r>
      <w:r>
        <w:rPr>
          <w:rFonts w:ascii="NotoSansSC-Regular" w:hAnsi="NotoSansSC-Regular" w:eastAsia="NotoSansSC-Regular" w:cs="NotoSansSC-Regular"/>
          <w:color w:val="000000"/>
          <w:kern w:val="0"/>
          <w:sz w:val="16"/>
          <w:szCs w:val="16"/>
          <w:lang w:val="en-US" w:eastAsia="zh-CN" w:bidi="ar"/>
        </w:rPr>
        <w:t>多播中的完全随机性（与GoCast中的受控随机性相反），</w:t>
      </w:r>
      <w:r>
        <w:rPr>
          <w:rFonts w:hint="default" w:ascii="NotoSansSC-Regular" w:hAnsi="NotoSansSC-Regular" w:eastAsia="NotoSansSC-Regular" w:cs="NotoSansSC-Regular"/>
          <w:color w:val="000000"/>
          <w:kern w:val="0"/>
          <w:sz w:val="16"/>
          <w:szCs w:val="16"/>
          <w:lang w:val="en-US" w:eastAsia="zh-CN" w:bidi="ar"/>
        </w:rPr>
        <w:t>节点收到包含给定消息ID的八卦次数变化很大。在基于推送的八卦协议（如双峰多播）中，在接收到新消息时，节点将消息ID 八卦给 F 个随机节点：F被称为</w:t>
      </w:r>
      <w:r>
        <w:rPr>
          <w:rFonts w:hint="eastAsia" w:ascii="NotoSansSC-Regular" w:hAnsi="NotoSansSC-Regular" w:eastAsia="NotoSansSC-Regular" w:cs="NotoSansSC-Regular"/>
          <w:color w:val="000000"/>
          <w:kern w:val="0"/>
          <w:sz w:val="16"/>
          <w:szCs w:val="16"/>
          <w:lang w:val="en-US" w:eastAsia="zh-CN" w:bidi="ar"/>
        </w:rPr>
        <w:t>gossip</w:t>
      </w:r>
      <w:r>
        <w:rPr>
          <w:rFonts w:hint="default" w:ascii="NotoSansSC-Regular" w:hAnsi="NotoSansSC-Regular" w:eastAsia="NotoSansSC-Regular" w:cs="NotoSansSC-Regular"/>
          <w:color w:val="000000"/>
          <w:kern w:val="0"/>
          <w:sz w:val="16"/>
          <w:szCs w:val="16"/>
          <w:lang w:val="en-US" w:eastAsia="zh-CN" w:bidi="ar"/>
        </w:rPr>
        <w:t>的扇出。我们的模拟表明，在扇出为 5 的情况下，在1024个节点的系统中，大约</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0.7% 的节点从未听到过给定</w:t>
      </w:r>
      <w:r>
        <w:rPr>
          <w:rFonts w:ascii="NotoSansSC-Regular" w:hAnsi="NotoSansSC-Regular" w:eastAsia="NotoSansSC-Regular" w:cs="NotoSansSC-Regular"/>
          <w:color w:val="000000"/>
          <w:kern w:val="0"/>
          <w:sz w:val="16"/>
          <w:szCs w:val="16"/>
          <w:lang w:val="en-US" w:eastAsia="zh-CN" w:bidi="ar"/>
        </w:rPr>
        <w:t>消息，而一些节点听到该消息多达 19 次。</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在使用带扇出 F 的基于推送的八卦协议的 n 节点系统中，所有节点</w:t>
      </w:r>
      <w:r>
        <w:rPr>
          <w:rFonts w:hint="eastAsia" w:ascii="NotoSansSC-Regular" w:hAnsi="NotoSansSC-Regular" w:eastAsia="NotoSansSC-Regular" w:cs="NotoSansSC-Regular"/>
          <w:color w:val="000000"/>
          <w:kern w:val="0"/>
          <w:sz w:val="16"/>
          <w:szCs w:val="16"/>
          <w:lang w:val="en-US" w:eastAsia="zh-CN" w:bidi="ar"/>
        </w:rPr>
        <w:t>收到</w:t>
      </w:r>
      <w:r>
        <w:rPr>
          <w:rFonts w:ascii="NotoSansSC-Regular" w:hAnsi="NotoSansSC-Regular" w:eastAsia="NotoSansSC-Regular" w:cs="NotoSansSC-Regular"/>
          <w:color w:val="000000"/>
          <w:kern w:val="0"/>
          <w:sz w:val="16"/>
          <w:szCs w:val="16"/>
          <w:lang w:val="en-US" w:eastAsia="zh-CN" w:bidi="ar"/>
        </w:rPr>
        <w:t>通过八卦</w:t>
      </w:r>
      <w:r>
        <w:rPr>
          <w:rFonts w:hint="eastAsia" w:ascii="NotoSansSC-Regular" w:hAnsi="NotoSansSC-Regular" w:eastAsia="NotoSansSC-Regular" w:cs="NotoSansSC-Regular"/>
          <w:color w:val="000000"/>
          <w:kern w:val="0"/>
          <w:sz w:val="16"/>
          <w:szCs w:val="16"/>
          <w:lang w:val="en-US" w:eastAsia="zh-CN" w:bidi="ar"/>
        </w:rPr>
        <w:t>网</w:t>
      </w:r>
      <w:r>
        <w:rPr>
          <w:rFonts w:ascii="NotoSansSC-Regular" w:hAnsi="NotoSansSC-Regular" w:eastAsia="NotoSansSC-Regular" w:cs="NotoSansSC-Regular"/>
          <w:color w:val="000000"/>
          <w:kern w:val="0"/>
          <w:sz w:val="16"/>
          <w:szCs w:val="16"/>
          <w:lang w:val="en-US" w:eastAsia="zh-CN" w:bidi="ar"/>
        </w:rPr>
        <w:t>传输</w:t>
      </w:r>
      <w:r>
        <w:rPr>
          <w:rFonts w:hint="eastAsia" w:ascii="NotoSansSC-Regular" w:hAnsi="NotoSansSC-Regular" w:eastAsia="NotoSansSC-Regular" w:cs="NotoSansSC-Regular"/>
          <w:color w:val="000000"/>
          <w:kern w:val="0"/>
          <w:sz w:val="16"/>
          <w:szCs w:val="16"/>
          <w:lang w:val="en-US" w:eastAsia="zh-CN" w:bidi="ar"/>
        </w:rPr>
        <w:t>一条指</w:t>
      </w:r>
      <w:r>
        <w:rPr>
          <w:rFonts w:ascii="NotoSansSC-Regular" w:hAnsi="NotoSansSC-Regular" w:eastAsia="NotoSansSC-Regular" w:cs="NotoSansSC-Regular"/>
          <w:color w:val="000000"/>
          <w:kern w:val="0"/>
          <w:sz w:val="16"/>
          <w:szCs w:val="16"/>
          <w:lang w:val="en-US" w:eastAsia="zh-CN" w:bidi="ar"/>
        </w:rPr>
        <w:t>定消息的概率是</w:t>
      </w:r>
      <w:r>
        <w:rPr>
          <w:rFonts w:ascii="CMMI10" w:hAnsi="CMMI10" w:eastAsia="CMMI10" w:cs="CMMI10"/>
          <w:color w:val="000000"/>
          <w:kern w:val="0"/>
          <w:sz w:val="19"/>
          <w:szCs w:val="19"/>
          <w:lang w:val="en-US" w:eastAsia="zh-CN" w:bidi="ar"/>
        </w:rPr>
        <w:t>e</w:t>
      </w:r>
      <w:r>
        <w:rPr>
          <w:rFonts w:ascii="CMSY7" w:hAnsi="CMSY7" w:eastAsia="CMSY7" w:cs="CMSY7"/>
          <w:color w:val="000000"/>
          <w:kern w:val="0"/>
          <w:sz w:val="13"/>
          <w:szCs w:val="13"/>
          <w:lang w:val="en-US" w:eastAsia="zh-CN" w:bidi="ar"/>
        </w:rPr>
        <w:t>−</w:t>
      </w:r>
      <w:r>
        <w:rPr>
          <w:rFonts w:ascii="CMMI7" w:hAnsi="CMMI7" w:eastAsia="CMMI7" w:cs="CMMI7"/>
          <w:color w:val="000000"/>
          <w:kern w:val="0"/>
          <w:sz w:val="13"/>
          <w:szCs w:val="13"/>
          <w:lang w:val="en-US" w:eastAsia="zh-CN" w:bidi="ar"/>
        </w:rPr>
        <w:t>e</w:t>
      </w:r>
      <w:r>
        <w:rPr>
          <w:rFonts w:ascii="CMR5" w:hAnsi="CMR5" w:eastAsia="CMR5" w:cs="CMR5"/>
          <w:color w:val="000000"/>
          <w:kern w:val="0"/>
          <w:sz w:val="10"/>
          <w:szCs w:val="10"/>
          <w:lang w:val="en-US" w:eastAsia="zh-CN" w:bidi="ar"/>
        </w:rPr>
        <w:t>log(</w:t>
      </w:r>
      <w:r>
        <w:rPr>
          <w:rFonts w:ascii="CMMI5" w:hAnsi="CMMI5" w:eastAsia="CMMI5" w:cs="CMMI5"/>
          <w:color w:val="000000"/>
          <w:kern w:val="0"/>
          <w:sz w:val="10"/>
          <w:szCs w:val="10"/>
          <w:lang w:val="en-US" w:eastAsia="zh-CN" w:bidi="ar"/>
        </w:rPr>
        <w:t>n</w:t>
      </w:r>
      <w:r>
        <w:rPr>
          <w:rFonts w:hint="default" w:ascii="CMR5" w:hAnsi="CMR5" w:eastAsia="CMR5" w:cs="CMR5"/>
          <w:color w:val="000000"/>
          <w:kern w:val="0"/>
          <w:sz w:val="10"/>
          <w:szCs w:val="10"/>
          <w:lang w:val="en-US" w:eastAsia="zh-CN" w:bidi="ar"/>
        </w:rPr>
        <w:t>)</w:t>
      </w:r>
      <w:r>
        <w:rPr>
          <w:rFonts w:ascii="CMSY5" w:hAnsi="CMSY5" w:eastAsia="CMSY5" w:cs="CMSY5"/>
          <w:color w:val="000000"/>
          <w:kern w:val="0"/>
          <w:sz w:val="10"/>
          <w:szCs w:val="10"/>
          <w:lang w:val="en-US" w:eastAsia="zh-CN" w:bidi="ar"/>
        </w:rPr>
        <w:t>−</w:t>
      </w:r>
      <w:r>
        <w:rPr>
          <w:rFonts w:hint="default" w:ascii="CMMI5" w:hAnsi="CMMI5" w:eastAsia="CMMI5" w:cs="CMMI5"/>
          <w:color w:val="000000"/>
          <w:kern w:val="0"/>
          <w:sz w:val="10"/>
          <w:szCs w:val="10"/>
          <w:lang w:val="en-US" w:eastAsia="zh-CN" w:bidi="ar"/>
        </w:rPr>
        <w:t>F</w:t>
      </w:r>
      <w:r>
        <w:rPr>
          <w:rFonts w:ascii="Times-Roman~1b" w:hAnsi="Times-Roman~1b" w:eastAsia="Times-Roman~1b" w:cs="Times-Roman~1b"/>
          <w:color w:val="000000"/>
          <w:kern w:val="0"/>
          <w:sz w:val="19"/>
          <w:szCs w:val="19"/>
          <w:lang w:val="en-US" w:eastAsia="zh-CN" w:bidi="ar"/>
        </w:rPr>
        <w:t>[6]</w:t>
      </w:r>
      <w:r>
        <w:rPr>
          <w:rFonts w:hint="eastAsia" w:ascii="Times-Roman~1b" w:hAnsi="Times-Roman~1b" w:eastAsia="Times-Roman~1b" w:cs="Times-Roman~1b"/>
          <w:color w:val="000000"/>
          <w:kern w:val="0"/>
          <w:sz w:val="19"/>
          <w:szCs w:val="19"/>
          <w:lang w:val="en-US" w:eastAsia="zh-CN" w:bidi="ar"/>
        </w:rPr>
        <w:t>，</w:t>
      </w:r>
      <w:r>
        <w:rPr>
          <w:rFonts w:ascii="NotoSansSC-Regular" w:hAnsi="NotoSansSC-Regular" w:eastAsia="NotoSansSC-Regular" w:cs="NotoSansSC-Regular"/>
          <w:color w:val="000000"/>
          <w:kern w:val="0"/>
          <w:sz w:val="16"/>
          <w:szCs w:val="16"/>
          <w:lang w:val="en-US" w:eastAsia="zh-CN" w:bidi="ar"/>
        </w:rPr>
        <w:t>因此，所有节点听到大约 1 ,000  条消息的概率</w:t>
      </w:r>
      <w:r>
        <w:rPr>
          <w:rFonts w:hint="eastAsia" w:ascii="Times-Roman~1b" w:hAnsi="Times-Roman~1b" w:eastAsia="Times-Roman~1b" w:cs="Times-Roman~1b"/>
          <w:color w:val="000000"/>
          <w:kern w:val="0"/>
          <w:sz w:val="19"/>
          <w:szCs w:val="19"/>
          <w:lang w:val="en-US" w:eastAsia="zh-CN" w:bidi="ar"/>
        </w:rPr>
        <w:t xml:space="preserve"> </w:t>
      </w:r>
      <w:r>
        <w:rPr>
          <w:rFonts w:ascii="CMMI10" w:hAnsi="CMMI10" w:eastAsia="CMMI10" w:cs="CMMI10"/>
          <w:color w:val="000000"/>
          <w:kern w:val="0"/>
          <w:sz w:val="19"/>
          <w:szCs w:val="19"/>
          <w:lang w:val="en-US" w:eastAsia="zh-CN" w:bidi="ar"/>
        </w:rPr>
        <w:t>e</w:t>
      </w:r>
      <w:r>
        <w:rPr>
          <w:rFonts w:ascii="CMSY7" w:hAnsi="CMSY7" w:eastAsia="CMSY7" w:cs="CMSY7"/>
          <w:color w:val="000000"/>
          <w:kern w:val="0"/>
          <w:sz w:val="13"/>
          <w:szCs w:val="13"/>
          <w:lang w:val="en-US" w:eastAsia="zh-CN" w:bidi="ar"/>
        </w:rPr>
        <w:t>−</w:t>
      </w:r>
      <w:r>
        <w:rPr>
          <w:rFonts w:ascii="CMR7" w:hAnsi="CMR7" w:eastAsia="CMR7" w:cs="CMR7"/>
          <w:color w:val="000000"/>
          <w:kern w:val="0"/>
          <w:sz w:val="13"/>
          <w:szCs w:val="13"/>
          <w:lang w:val="en-US" w:eastAsia="zh-CN" w:bidi="ar"/>
        </w:rPr>
        <w:t>1000</w:t>
      </w:r>
      <w:r>
        <w:rPr>
          <w:rFonts w:hint="default" w:ascii="CMSY7" w:hAnsi="CMSY7" w:eastAsia="CMSY7" w:cs="CMSY7"/>
          <w:color w:val="000000"/>
          <w:kern w:val="0"/>
          <w:sz w:val="13"/>
          <w:szCs w:val="13"/>
          <w:lang w:val="en-US" w:eastAsia="zh-CN" w:bidi="ar"/>
        </w:rPr>
        <w:t>·</w:t>
      </w:r>
      <w:r>
        <w:rPr>
          <w:rFonts w:ascii="CMMI7" w:hAnsi="CMMI7" w:eastAsia="CMMI7" w:cs="CMMI7"/>
          <w:color w:val="000000"/>
          <w:kern w:val="0"/>
          <w:sz w:val="13"/>
          <w:szCs w:val="13"/>
          <w:lang w:val="en-US" w:eastAsia="zh-CN" w:bidi="ar"/>
        </w:rPr>
        <w:t>e</w:t>
      </w:r>
      <w:r>
        <w:rPr>
          <w:rFonts w:ascii="CMR5" w:hAnsi="CMR5" w:eastAsia="CMR5" w:cs="CMR5"/>
          <w:color w:val="000000"/>
          <w:kern w:val="0"/>
          <w:sz w:val="10"/>
          <w:szCs w:val="10"/>
          <w:lang w:val="en-US" w:eastAsia="zh-CN" w:bidi="ar"/>
        </w:rPr>
        <w:t>log(</w:t>
      </w:r>
      <w:r>
        <w:rPr>
          <w:rFonts w:ascii="CMMI5" w:hAnsi="CMMI5" w:eastAsia="CMMI5" w:cs="CMMI5"/>
          <w:color w:val="000000"/>
          <w:kern w:val="0"/>
          <w:sz w:val="10"/>
          <w:szCs w:val="10"/>
          <w:lang w:val="en-US" w:eastAsia="zh-CN" w:bidi="ar"/>
        </w:rPr>
        <w:t>n</w:t>
      </w:r>
      <w:r>
        <w:rPr>
          <w:rFonts w:hint="default" w:ascii="CMR5" w:hAnsi="CMR5" w:eastAsia="CMR5" w:cs="CMR5"/>
          <w:color w:val="000000"/>
          <w:kern w:val="0"/>
          <w:sz w:val="10"/>
          <w:szCs w:val="10"/>
          <w:lang w:val="en-US" w:eastAsia="zh-CN" w:bidi="ar"/>
        </w:rPr>
        <w:t>)</w:t>
      </w:r>
      <w:r>
        <w:rPr>
          <w:rFonts w:ascii="CMSY5" w:hAnsi="CMSY5" w:eastAsia="CMSY5" w:cs="CMSY5"/>
          <w:color w:val="000000"/>
          <w:kern w:val="0"/>
          <w:sz w:val="10"/>
          <w:szCs w:val="10"/>
          <w:lang w:val="en-US" w:eastAsia="zh-CN" w:bidi="ar"/>
        </w:rPr>
        <w:t>−</w:t>
      </w:r>
      <w:r>
        <w:rPr>
          <w:rFonts w:hint="default" w:ascii="CMMI5" w:hAnsi="CMMI5" w:eastAsia="CMMI5" w:cs="CMMI5"/>
          <w:color w:val="000000"/>
          <w:kern w:val="0"/>
          <w:sz w:val="10"/>
          <w:szCs w:val="10"/>
          <w:lang w:val="en-US" w:eastAsia="zh-CN" w:bidi="ar"/>
        </w:rPr>
        <w:t>F</w:t>
      </w:r>
      <w:r>
        <w:rPr>
          <w:rFonts w:hint="eastAsia" w:ascii="CMMI5" w:hAnsi="CMMI5" w:eastAsia="CMMI5" w:cs="CMMI5"/>
          <w:color w:val="000000"/>
          <w:kern w:val="0"/>
          <w:sz w:val="10"/>
          <w:szCs w:val="10"/>
          <w:lang w:val="en-US" w:eastAsia="zh-CN" w:bidi="ar"/>
        </w:rPr>
        <w:t>，</w:t>
      </w:r>
      <w:r>
        <w:rPr>
          <w:rFonts w:ascii="NotoSansSC-Regular" w:hAnsi="NotoSansSC-Regular" w:eastAsia="NotoSansSC-Regular" w:cs="NotoSansSC-Regular"/>
          <w:color w:val="000000"/>
          <w:kern w:val="0"/>
          <w:sz w:val="16"/>
          <w:szCs w:val="16"/>
          <w:lang w:val="en-US" w:eastAsia="zh-CN" w:bidi="ar"/>
        </w:rPr>
        <w:t>图 1 绘制了 1024 个节点系统的这些概率</w:t>
      </w:r>
      <w:r>
        <w:rPr>
          <w:rFonts w:hint="eastAsia" w:ascii="NotoSansSC-Regular" w:hAnsi="NotoSansSC-Regular" w:eastAsia="NotoSansSC-Regular" w:cs="NotoSansSC-Regular"/>
          <w:color w:val="000000"/>
          <w:kern w:val="0"/>
          <w:sz w:val="16"/>
          <w:szCs w:val="16"/>
          <w:lang w:val="en-US" w:eastAsia="zh-CN" w:bidi="ar"/>
        </w:rPr>
        <w:t>，</w:t>
      </w:r>
      <w:r>
        <w:rPr>
          <w:rFonts w:hint="eastAsia" w:ascii="宋体" w:hAnsi="宋体" w:eastAsia="宋体" w:cs="宋体"/>
          <w:color w:val="000000"/>
          <w:kern w:val="0"/>
          <w:sz w:val="16"/>
          <w:szCs w:val="16"/>
          <w:lang w:val="en-US" w:eastAsia="zh-CN" w:bidi="ar"/>
        </w:rPr>
        <w:t>即便系统没有任何故障，当扇出小于15时，完整接收到10000条消息的概率也低于</w:t>
      </w:r>
      <w:r>
        <w:rPr>
          <w:rFonts w:ascii="NotoSansSC-Regular" w:hAnsi="NotoSansSC-Regular" w:eastAsia="NotoSansSC-Regular" w:cs="NotoSansSC-Regular"/>
          <w:color w:val="000000"/>
          <w:kern w:val="0"/>
          <w:sz w:val="16"/>
          <w:szCs w:val="16"/>
          <w:lang w:val="en-US" w:eastAsia="zh-CN" w:bidi="ar"/>
        </w:rPr>
        <w:t>0.5</w:t>
      </w:r>
      <w:r>
        <w:rPr>
          <w:rFonts w:hint="eastAsia" w:ascii="宋体" w:hAnsi="宋体" w:eastAsia="宋体" w:cs="宋体"/>
          <w:color w:val="000000"/>
          <w:kern w:val="0"/>
          <w:sz w:val="16"/>
          <w:szCs w:val="16"/>
          <w:lang w:val="en-US" w:eastAsia="zh-CN" w:bidi="ar"/>
        </w:rPr>
        <w:t>。注意</w:t>
      </w:r>
      <w:r>
        <w:rPr>
          <w:rFonts w:ascii="NotoSansSC-Regular" w:hAnsi="NotoSansSC-Regular" w:eastAsia="NotoSansSC-Regular" w:cs="NotoSansSC-Regular"/>
          <w:color w:val="000000"/>
          <w:kern w:val="0"/>
          <w:sz w:val="16"/>
          <w:szCs w:val="16"/>
          <w:lang w:val="en-US" w:eastAsia="zh-CN" w:bidi="ar"/>
        </w:rPr>
        <w:t xml:space="preserve">0.5 的可靠性对于关键任务应用程序来说不够高。此外，使用扇出 1 5 </w:t>
      </w:r>
      <w:r>
        <w:rPr>
          <w:rFonts w:hint="default" w:ascii="NotoSansSC-Regular" w:hAnsi="NotoSansSC-Regular" w:eastAsia="NotoSansSC-Regular" w:cs="NotoSansSC-Regular"/>
          <w:color w:val="000000"/>
          <w:kern w:val="0"/>
          <w:sz w:val="16"/>
          <w:szCs w:val="16"/>
          <w:lang w:val="en-US" w:eastAsia="zh-CN" w:bidi="ar"/>
        </w:rPr>
        <w:t>引入的八卦流量是 GoCast 的三倍（第 2 节），八卦多播中多播消息的传播比 GoCast 慢几倍（第 3 节）。</w:t>
      </w:r>
    </w:p>
    <w:p>
      <w:pPr>
        <w:keepNext w:val="0"/>
        <w:keepLines w:val="0"/>
        <w:widowControl/>
        <w:suppressLineNumbers w:val="0"/>
        <w:jc w:val="left"/>
      </w:pPr>
      <w:r>
        <w:drawing>
          <wp:inline distT="0" distB="0" distL="114300" distR="114300">
            <wp:extent cx="2948940" cy="2659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48940" cy="26593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相比之下，GoCast 并不完全依赖随机性：它通过调整节点度来完</w:t>
      </w:r>
      <w:r>
        <w:rPr>
          <w:rFonts w:hint="default" w:ascii="NotoSansSC-Regular" w:hAnsi="NotoSansSC-Regular" w:eastAsia="NotoSansSC-Regular" w:cs="NotoSansSC-Regular"/>
          <w:color w:val="000000"/>
          <w:kern w:val="0"/>
          <w:sz w:val="16"/>
          <w:szCs w:val="16"/>
          <w:lang w:val="en-US" w:eastAsia="zh-CN" w:bidi="ar"/>
        </w:rPr>
        <w:t>全控制节点接收有关消息的八卦的次数。只要</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保持连接，节点就会至少收到一次关于消息的八卦。</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我们的评估表明，对于具有数千个节点且每个节点有六个邻居的系统</w:t>
      </w:r>
      <w:r>
        <w:rPr>
          <w:rFonts w:hint="default" w:ascii="NotoSansSC-Regular" w:hAnsi="NotoSansSC-Regular" w:eastAsia="NotoSansSC-Regular" w:cs="NotoSansSC-Regular"/>
          <w:color w:val="000000"/>
          <w:kern w:val="0"/>
          <w:sz w:val="16"/>
          <w:szCs w:val="16"/>
          <w:lang w:val="en-US" w:eastAsia="zh-CN" w:bidi="ar"/>
        </w:rPr>
        <w:t>，即使在 25% 的节点同时发生故障后，GoCast 中的覆盖仍然保持连接。</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 xml:space="preserve">在本文其余部分安排如下：第2节介绍 GoCast 协议；第 3 节 </w:t>
      </w:r>
      <w:r>
        <w:rPr>
          <w:rFonts w:hint="default" w:ascii="NotoSansSC-Regular" w:hAnsi="NotoSansSC-Regular" w:eastAsia="NotoSansSC-Regular" w:cs="NotoSansSC-Regular"/>
          <w:color w:val="000000"/>
          <w:kern w:val="0"/>
          <w:sz w:val="16"/>
          <w:szCs w:val="16"/>
          <w:lang w:val="en-US" w:eastAsia="zh-CN" w:bidi="ar"/>
        </w:rPr>
        <w:t>通过广泛的模拟比较了几个可靠的组通信协议；相关工作在第 4 节中讨论；第 5 节 总结本文。</w:t>
      </w:r>
    </w:p>
    <w:p>
      <w:pPr>
        <w:pStyle w:val="2"/>
        <w:bidi w:val="0"/>
        <w:rPr>
          <w:rFonts w:hint="default"/>
          <w:lang w:val="en-US" w:eastAsia="zh-CN"/>
        </w:rPr>
      </w:pPr>
      <w:r>
        <w:rPr>
          <w:rFonts w:hint="eastAsia"/>
          <w:lang w:val="en-US" w:eastAsia="zh-CN"/>
        </w:rPr>
        <w:t>GoCast协议</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GoCast 为延迟敏感的大规模关键应用提供可靠的群组通信。</w:t>
      </w:r>
      <w:r>
        <w:rPr>
          <w:rFonts w:hint="default" w:ascii="NotoSansSC-Regular" w:hAnsi="NotoSansSC-Regular" w:eastAsia="NotoSansSC-Regular" w:cs="NotoSansSC-Regular"/>
          <w:color w:val="000000"/>
          <w:kern w:val="0"/>
          <w:sz w:val="16"/>
          <w:szCs w:val="16"/>
          <w:lang w:val="en-US" w:eastAsia="zh-CN" w:bidi="ar"/>
        </w:rPr>
        <w:t>无论系统多大，它都会在每个节点上产生恒定的低开销。节点加入或离开只会影响少数其他节点，这些节点会在本地处理更改。 GoCast 是自</w:t>
      </w:r>
      <w:r>
        <w:rPr>
          <w:rFonts w:hint="eastAsia" w:ascii="NotoSansSC-Regular" w:hAnsi="NotoSansSC-Regular" w:eastAsia="NotoSansSC-Regular" w:cs="NotoSansSC-Regular"/>
          <w:color w:val="000000"/>
          <w:kern w:val="0"/>
          <w:sz w:val="16"/>
          <w:szCs w:val="16"/>
          <w:lang w:val="en-US" w:eastAsia="zh-CN" w:bidi="ar"/>
        </w:rPr>
        <w:t>调整</w:t>
      </w:r>
      <w:r>
        <w:rPr>
          <w:rFonts w:hint="default" w:ascii="NotoSansSC-Regular" w:hAnsi="NotoSansSC-Regular" w:eastAsia="NotoSansSC-Regular" w:cs="NotoSansSC-Regular"/>
          <w:color w:val="000000"/>
          <w:kern w:val="0"/>
          <w:sz w:val="16"/>
          <w:szCs w:val="16"/>
          <w:lang w:val="en-US" w:eastAsia="zh-CN" w:bidi="ar"/>
        </w:rPr>
        <w:t>的：随着对底层网络的了解越多，它的效率和消息延迟会迅速提高。</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GoCast 将节点组织成覆盖网，并通过覆盖网中嵌入的高效树和</w:t>
      </w:r>
      <w:r>
        <w:rPr>
          <w:rFonts w:hint="eastAsia" w:ascii="NotoSansSC-Regular" w:hAnsi="NotoSansSC-Regular" w:eastAsia="NotoSansSC-Regular" w:cs="NotoSansSC-Regular"/>
          <w:color w:val="000000"/>
          <w:kern w:val="0"/>
          <w:sz w:val="16"/>
          <w:szCs w:val="16"/>
          <w:lang w:val="en-US" w:eastAsia="zh-CN" w:bidi="ar"/>
        </w:rPr>
        <w:t>覆盖邻居</w:t>
      </w:r>
      <w:r>
        <w:rPr>
          <w:rFonts w:hint="default" w:ascii="NotoSansSC-Regular" w:hAnsi="NotoSansSC-Regular" w:eastAsia="NotoSansSC-Regular" w:cs="NotoSansSC-Regular"/>
          <w:color w:val="000000"/>
          <w:kern w:val="0"/>
          <w:sz w:val="16"/>
          <w:szCs w:val="16"/>
          <w:lang w:val="en-US" w:eastAsia="zh-CN" w:bidi="ar"/>
        </w:rPr>
        <w:t>之间交换</w:t>
      </w:r>
      <w:r>
        <w:rPr>
          <w:rFonts w:hint="eastAsia" w:ascii="NotoSansSC-Regular" w:hAnsi="NotoSansSC-Regular" w:eastAsia="NotoSansSC-Regular" w:cs="NotoSansSC-Regular"/>
          <w:color w:val="000000"/>
          <w:kern w:val="0"/>
          <w:sz w:val="16"/>
          <w:szCs w:val="16"/>
          <w:lang w:val="en-US" w:eastAsia="zh-CN" w:bidi="ar"/>
        </w:rPr>
        <w:t>gossip</w:t>
      </w:r>
      <w:r>
        <w:rPr>
          <w:rFonts w:hint="default" w:ascii="NotoSansSC-Regular" w:hAnsi="NotoSansSC-Regular" w:eastAsia="NotoSansSC-Regular" w:cs="NotoSansSC-Regular"/>
          <w:color w:val="000000"/>
          <w:kern w:val="0"/>
          <w:sz w:val="16"/>
          <w:szCs w:val="16"/>
          <w:lang w:val="en-US" w:eastAsia="zh-CN" w:bidi="ar"/>
        </w:rPr>
        <w:t>八卦来传播多播消息。</w:t>
      </w:r>
      <w:r>
        <w:rPr>
          <w:rFonts w:hint="eastAsia" w:ascii="NotoSansSC-Regular" w:hAnsi="NotoSansSC-Regular" w:eastAsia="NotoSansSC-Regular" w:cs="NotoSansSC-Regular"/>
          <w:color w:val="000000"/>
          <w:kern w:val="0"/>
          <w:sz w:val="16"/>
          <w:szCs w:val="16"/>
          <w:lang w:val="en-US" w:eastAsia="zh-CN" w:bidi="ar"/>
        </w:rPr>
        <w:t>以</w:t>
      </w:r>
      <w:r>
        <w:rPr>
          <w:rFonts w:hint="default" w:ascii="NotoSansSC-Regular" w:hAnsi="NotoSansSC-Regular" w:eastAsia="NotoSansSC-Regular" w:cs="NotoSansSC-Regular"/>
          <w:color w:val="000000"/>
          <w:kern w:val="0"/>
          <w:sz w:val="16"/>
          <w:szCs w:val="16"/>
          <w:lang w:val="en-US" w:eastAsia="zh-CN" w:bidi="ar"/>
        </w:rPr>
        <w:t>下假设覆盖网和树已经</w:t>
      </w:r>
      <w:r>
        <w:rPr>
          <w:rFonts w:hint="eastAsia" w:ascii="NotoSansSC-Regular" w:hAnsi="NotoSansSC-Regular" w:eastAsia="NotoSansSC-Regular" w:cs="NotoSansSC-Regular"/>
          <w:color w:val="000000"/>
          <w:kern w:val="0"/>
          <w:sz w:val="16"/>
          <w:szCs w:val="16"/>
          <w:lang w:val="en-US" w:eastAsia="zh-CN" w:bidi="ar"/>
        </w:rPr>
        <w:t>建好</w:t>
      </w:r>
      <w:r>
        <w:rPr>
          <w:rFonts w:hint="default" w:ascii="NotoSansSC-Regular" w:hAnsi="NotoSansSC-Regular" w:eastAsia="NotoSansSC-Regular" w:cs="NotoSansSC-Regular"/>
          <w:color w:val="000000"/>
          <w:kern w:val="0"/>
          <w:sz w:val="16"/>
          <w:szCs w:val="16"/>
          <w:lang w:val="en-US" w:eastAsia="zh-CN" w:bidi="ar"/>
        </w:rPr>
        <w:t>，先描述消息传播协议，然后再描述覆盖网和树的构建协议。</w:t>
      </w:r>
    </w:p>
    <w:p>
      <w:pPr>
        <w:keepNext w:val="0"/>
        <w:keepLines w:val="0"/>
        <w:widowControl/>
        <w:suppressLineNumbers w:val="0"/>
        <w:jc w:val="left"/>
      </w:pPr>
      <w:r>
        <w:drawing>
          <wp:inline distT="0" distB="0" distL="114300" distR="114300">
            <wp:extent cx="2407920" cy="2202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07920" cy="2202180"/>
                    </a:xfrm>
                    <a:prstGeom prst="rect">
                      <a:avLst/>
                    </a:prstGeom>
                    <a:noFill/>
                    <a:ln>
                      <a:noFill/>
                    </a:ln>
                  </pic:spPr>
                </pic:pic>
              </a:graphicData>
            </a:graphic>
          </wp:inline>
        </w:drawing>
      </w:r>
    </w:p>
    <w:p>
      <w:pPr>
        <w:pStyle w:val="3"/>
        <w:bidi w:val="0"/>
      </w:pPr>
      <w:r>
        <w:rPr>
          <w:rFonts w:hint="eastAsia"/>
          <w:lang w:val="en-US" w:eastAsia="zh-CN"/>
        </w:rPr>
        <w:t>快速及可靠的消息传播</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在正常操作下，多播消息通过覆盖网中嵌入的高效树快速传播（图2）。</w:t>
      </w:r>
    </w:p>
    <w:p>
      <w:pPr>
        <w:keepNext w:val="0"/>
        <w:keepLines w:val="0"/>
        <w:widowControl/>
        <w:suppressLineNumbers w:val="0"/>
        <w:ind w:firstLine="420" w:firstLineChars="0"/>
        <w:jc w:val="left"/>
      </w:pPr>
      <w:r>
        <w:rPr>
          <w:rFonts w:hint="default" w:ascii="NotoSansSC-Regular" w:hAnsi="NotoSansSC-Regular" w:eastAsia="NotoSansSC-Regular" w:cs="NotoSansSC-Regular"/>
          <w:color w:val="000000"/>
          <w:kern w:val="0"/>
          <w:sz w:val="14"/>
          <w:szCs w:val="14"/>
          <w:lang w:val="en-US" w:eastAsia="zh-CN" w:bidi="ar"/>
        </w:rPr>
        <w:t>树链接也是覆盖链接。覆盖链接和树链接都是无向的，可在任一方向上传播消息。我们将通过覆盖链接或树链接直接相连的两个节点分别称为覆盖邻居或树邻居，两个树邻居也是重叠邻居。仅出于维护的目的，树在概念上有一个根，但任何节点都可在不先将消息发送到根的情况下启动多播。</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多播消息沿着树链接，从消息源传播出去。我们通过图2中的示例</w:t>
      </w:r>
      <w:r>
        <w:rPr>
          <w:rFonts w:hint="eastAsia" w:ascii="NotoSansSC-Regular" w:hAnsi="NotoSansSC-Regular" w:eastAsia="NotoSansSC-Regular" w:cs="NotoSansSC-Regular"/>
          <w:color w:val="000000"/>
          <w:kern w:val="0"/>
          <w:sz w:val="14"/>
          <w:szCs w:val="14"/>
          <w:lang w:val="en-US" w:eastAsia="zh-CN" w:bidi="ar"/>
        </w:rPr>
        <w:t>，</w:t>
      </w:r>
      <w:r>
        <w:rPr>
          <w:rFonts w:ascii="NotoSansSC-Regular" w:hAnsi="NotoSansSC-Regular" w:eastAsia="NotoSansSC-Regular" w:cs="NotoSansSC-Regular"/>
          <w:color w:val="000000"/>
          <w:kern w:val="0"/>
          <w:sz w:val="14"/>
          <w:szCs w:val="14"/>
          <w:lang w:val="en-US" w:eastAsia="zh-CN" w:bidi="ar"/>
        </w:rPr>
        <w:t>对此进</w:t>
      </w:r>
      <w:r>
        <w:rPr>
          <w:rFonts w:hint="default" w:ascii="NotoSansSC-Regular" w:hAnsi="NotoSansSC-Regular" w:eastAsia="NotoSansSC-Regular" w:cs="NotoSansSC-Regular"/>
          <w:color w:val="000000"/>
          <w:kern w:val="0"/>
          <w:sz w:val="14"/>
          <w:szCs w:val="14"/>
          <w:lang w:val="en-US" w:eastAsia="zh-CN" w:bidi="ar"/>
        </w:rPr>
        <w:t>行说明：假设节点 D 想要向系统中的所有节点多播一条消息。节点 D 将消息发送到其树邻居 C 和 F 。节点 D 不将消息发送到节点B，因为 B 和 D 不是树邻居，尽管它们是覆盖邻居。每个收到消息的节点立即将消息转发给它的树邻居，除了消息到达的节点。每个节点记住它最近转发的消息的ID，以避免重复转发消息。如果没有故障，消息会迅速传播到所有节点（对于1024个节点的系统，不到半秒）且每个节点只接收一次消息。</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然而，错误是不可避免的。在后台，节点与其覆盖网的邻居交换消息摘</w:t>
      </w:r>
      <w:r>
        <w:rPr>
          <w:rFonts w:hint="default" w:ascii="NotoSansSC-Regular" w:hAnsi="NotoSansSC-Regular" w:eastAsia="NotoSansSC-Regular" w:cs="NotoSansSC-Regular"/>
          <w:color w:val="000000"/>
          <w:kern w:val="0"/>
          <w:sz w:val="14"/>
          <w:szCs w:val="14"/>
          <w:lang w:val="en-US" w:eastAsia="zh-CN" w:bidi="ar"/>
        </w:rPr>
        <w:t>要，并拾取由于基于树的多播中断而丢失的消息。每隔 t 秒，节点 X 以循环方式选择其覆盖邻居中的一个 Y 来发送消息摘要（也称为“八卦”）。</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八卦周期 t 是根据消息速率动态可调的，在我们当前的设计中 t =0.1 秒，</w:t>
      </w:r>
      <w:r>
        <w:rPr>
          <w:rFonts w:hint="default" w:ascii="NotoSansSC-Regular" w:hAnsi="NotoSansSC-Regular" w:eastAsia="NotoSansSC-Regular" w:cs="NotoSansSC-Regular"/>
          <w:color w:val="000000"/>
          <w:kern w:val="0"/>
          <w:sz w:val="14"/>
          <w:szCs w:val="14"/>
          <w:lang w:val="en-US" w:eastAsia="zh-CN" w:bidi="ar"/>
        </w:rPr>
        <w:t>这是双峰多播 [2] 建议的。注入系统的每条消息都有一个唯一的标识符。节点 P 注入的消息标识符是 P 的IP地址和</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P</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本地分配的单调递增序列号的串联。节点X 发送给节点</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Y 的八卦包括</w:t>
      </w:r>
      <w:r>
        <w:rPr>
          <w:rFonts w:hint="eastAsia" w:ascii="NotoSansSC-Regular" w:hAnsi="NotoSansSC-Regular" w:eastAsia="NotoSansSC-Regular" w:cs="NotoSansSC-Regular"/>
          <w:color w:val="000000"/>
          <w:kern w:val="0"/>
          <w:sz w:val="14"/>
          <w:szCs w:val="14"/>
          <w:lang w:val="en-US" w:eastAsia="zh-CN" w:bidi="ar"/>
        </w:rPr>
        <w:t xml:space="preserve"> </w:t>
      </w:r>
      <w:r>
        <w:rPr>
          <w:rFonts w:ascii="NotoSansSC-Regular" w:hAnsi="NotoSansSC-Regular" w:eastAsia="NotoSansSC-Regular" w:cs="NotoSansSC-Regular"/>
          <w:color w:val="000000"/>
          <w:kern w:val="0"/>
          <w:sz w:val="14"/>
          <w:szCs w:val="14"/>
          <w:lang w:val="en-US" w:eastAsia="zh-CN" w:bidi="ar"/>
        </w:rPr>
        <w:t>自从上次</w:t>
      </w:r>
      <w:r>
        <w:rPr>
          <w:rFonts w:hint="eastAsia" w:ascii="NotoSansSC-Regular" w:hAnsi="NotoSansSC-Regular" w:eastAsia="NotoSansSC-Regular" w:cs="NotoSansSC-Regular"/>
          <w:color w:val="000000"/>
          <w:kern w:val="0"/>
          <w:sz w:val="14"/>
          <w:szCs w:val="14"/>
          <w:lang w:val="en-US" w:eastAsia="zh-CN" w:bidi="ar"/>
        </w:rPr>
        <w:t>X</w:t>
      </w:r>
      <w:r>
        <w:rPr>
          <w:rFonts w:ascii="NotoSansSC-Regular" w:hAnsi="NotoSansSC-Regular" w:eastAsia="NotoSansSC-Regular" w:cs="NotoSansSC-Regular"/>
          <w:color w:val="000000"/>
          <w:kern w:val="0"/>
          <w:sz w:val="14"/>
          <w:szCs w:val="14"/>
          <w:lang w:val="en-US" w:eastAsia="zh-CN" w:bidi="ar"/>
        </w:rPr>
        <w:t>发给Y的gossip后</w:t>
      </w:r>
      <w:r>
        <w:rPr>
          <w:rFonts w:hint="eastAsia" w:ascii="NotoSansSC-Regular" w:hAnsi="NotoSansSC-Regular" w:eastAsia="NotoSansSC-Regular" w:cs="NotoSansSC-Regular"/>
          <w:color w:val="000000"/>
          <w:kern w:val="0"/>
          <w:sz w:val="14"/>
          <w:szCs w:val="14"/>
          <w:lang w:val="en-US" w:eastAsia="zh-CN" w:bidi="ar"/>
        </w:rPr>
        <w:t>，</w:t>
      </w:r>
      <w:r>
        <w:rPr>
          <w:rFonts w:ascii="NotoSansSC-Regular" w:hAnsi="NotoSansSC-Regular" w:eastAsia="NotoSansSC-Regular" w:cs="NotoSansSC-Regular"/>
          <w:color w:val="000000"/>
          <w:kern w:val="0"/>
          <w:sz w:val="14"/>
          <w:szCs w:val="14"/>
          <w:lang w:val="en-US" w:eastAsia="zh-CN" w:bidi="ar"/>
        </w:rPr>
        <w:t>X收到的消息</w:t>
      </w:r>
      <w:r>
        <w:rPr>
          <w:rFonts w:hint="eastAsia" w:ascii="NotoSansSC-Regular" w:hAnsi="NotoSansSC-Regular" w:eastAsia="NotoSansSC-Regular" w:cs="NotoSansSC-Regular"/>
          <w:color w:val="000000"/>
          <w:kern w:val="0"/>
          <w:sz w:val="15"/>
          <w:szCs w:val="15"/>
          <w:lang w:val="en-US" w:eastAsia="zh-CN" w:bidi="ar"/>
        </w:rPr>
        <w:t>，</w:t>
      </w:r>
      <w:r>
        <w:rPr>
          <w:rFonts w:hint="default" w:ascii="NotoSansSC-Regular" w:hAnsi="NotoSansSC-Regular" w:eastAsia="NotoSansSC-Regular" w:cs="NotoSansSC-Regular"/>
          <w:color w:val="000000"/>
          <w:kern w:val="0"/>
          <w:sz w:val="14"/>
          <w:szCs w:val="14"/>
          <w:lang w:val="en-US" w:eastAsia="zh-CN" w:bidi="ar"/>
        </w:rPr>
        <w:t>但</w:t>
      </w:r>
      <w:r>
        <w:rPr>
          <w:rFonts w:hint="eastAsia" w:ascii="宋体" w:hAnsi="宋体" w:eastAsia="宋体" w:cs="宋体"/>
          <w:color w:val="000000"/>
          <w:kern w:val="0"/>
          <w:sz w:val="14"/>
          <w:szCs w:val="14"/>
          <w:lang w:val="en-US" w:eastAsia="zh-CN" w:bidi="ar"/>
        </w:rPr>
        <w:t>不包含从</w:t>
      </w:r>
      <w:r>
        <w:rPr>
          <w:rFonts w:ascii="NotoSansSC-Regular" w:hAnsi="NotoSansSC-Regular" w:eastAsia="NotoSansSC-Regular" w:cs="NotoSansSC-Regular"/>
          <w:color w:val="000000"/>
          <w:kern w:val="0"/>
          <w:sz w:val="14"/>
          <w:szCs w:val="14"/>
          <w:lang w:val="en-US" w:eastAsia="zh-CN" w:bidi="ar"/>
        </w:rPr>
        <w:t>Y</w:t>
      </w:r>
      <w:r>
        <w:rPr>
          <w:rFonts w:hint="eastAsia" w:ascii="宋体" w:hAnsi="宋体" w:eastAsia="宋体" w:cs="宋体"/>
          <w:color w:val="000000"/>
          <w:kern w:val="0"/>
          <w:sz w:val="14"/>
          <w:szCs w:val="14"/>
          <w:lang w:val="en-US" w:eastAsia="zh-CN" w:bidi="ar"/>
        </w:rPr>
        <w:t>那收到的消息ID。</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4"/>
          <w:szCs w:val="14"/>
          <w:lang w:val="en-US" w:eastAsia="zh-CN" w:bidi="ar"/>
        </w:rPr>
      </w:pPr>
      <w:r>
        <w:rPr>
          <w:rFonts w:ascii="NotoSansSC-Regular" w:hAnsi="NotoSansSC-Regular" w:eastAsia="NotoSansSC-Regular" w:cs="NotoSansSC-Regular"/>
          <w:color w:val="000000"/>
          <w:kern w:val="0"/>
          <w:sz w:val="14"/>
          <w:szCs w:val="14"/>
          <w:lang w:val="en-US" w:eastAsia="zh-CN" w:bidi="ar"/>
        </w:rPr>
        <w:t>收到八卦后，如果节点Y发现八卦中包含一些没收到</w:t>
      </w:r>
      <w:r>
        <w:rPr>
          <w:rFonts w:hint="eastAsia" w:ascii="NotoSansSC-Regular" w:hAnsi="NotoSansSC-Regular" w:eastAsia="NotoSansSC-Regular" w:cs="NotoSansSC-Regular"/>
          <w:color w:val="000000"/>
          <w:kern w:val="0"/>
          <w:sz w:val="14"/>
          <w:szCs w:val="14"/>
          <w:lang w:val="en-US" w:eastAsia="zh-CN" w:bidi="ar"/>
        </w:rPr>
        <w:t>过</w:t>
      </w:r>
      <w:r>
        <w:rPr>
          <w:rFonts w:ascii="NotoSansSC-Regular" w:hAnsi="NotoSansSC-Regular" w:eastAsia="NotoSansSC-Regular" w:cs="NotoSansSC-Regular"/>
          <w:color w:val="000000"/>
          <w:kern w:val="0"/>
          <w:sz w:val="14"/>
          <w:szCs w:val="14"/>
          <w:lang w:val="en-US" w:eastAsia="zh-CN" w:bidi="ar"/>
        </w:rPr>
        <w:t xml:space="preserve">的消息ID，则 Y </w:t>
      </w:r>
      <w:r>
        <w:rPr>
          <w:rFonts w:hint="default" w:ascii="NotoSansSC-Regular" w:hAnsi="NotoSansSC-Regular" w:eastAsia="NotoSansSC-Regular" w:cs="NotoSansSC-Regular"/>
          <w:color w:val="000000"/>
          <w:kern w:val="0"/>
          <w:sz w:val="14"/>
          <w:szCs w:val="14"/>
          <w:lang w:val="en-US" w:eastAsia="zh-CN" w:bidi="ar"/>
        </w:rPr>
        <w:t>向节点 X 请求这些消息。然而，在大多数情况下，消息通过树快速传播，使得节点在从其覆盖邻居接收到关于该消息的八卦之前，</w:t>
      </w:r>
      <w:r>
        <w:rPr>
          <w:rFonts w:hint="eastAsia" w:ascii="NotoSansSC-Regular" w:hAnsi="NotoSansSC-Regular" w:eastAsia="NotoSansSC-Regular" w:cs="NotoSansSC-Regular"/>
          <w:color w:val="000000"/>
          <w:kern w:val="0"/>
          <w:sz w:val="14"/>
          <w:szCs w:val="14"/>
          <w:lang w:val="en-US" w:eastAsia="zh-CN" w:bidi="ar"/>
        </w:rPr>
        <w:t>已</w:t>
      </w:r>
      <w:r>
        <w:rPr>
          <w:rFonts w:hint="default" w:ascii="NotoSansSC-Regular" w:hAnsi="NotoSansSC-Regular" w:eastAsia="NotoSansSC-Regular" w:cs="NotoSansSC-Regular"/>
          <w:color w:val="000000"/>
          <w:kern w:val="0"/>
          <w:sz w:val="14"/>
          <w:szCs w:val="14"/>
          <w:lang w:val="en-US" w:eastAsia="zh-CN" w:bidi="ar"/>
        </w:rPr>
        <w:t>收到来自树的消息。</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如果节点X有s个覆盖邻居，它每s</w:t>
      </w:r>
      <w:r>
        <w:rPr>
          <w:rFonts w:hint="eastAsia" w:ascii="NotoSansSC-Regular" w:hAnsi="NotoSansSC-Regular" w:eastAsia="NotoSansSC-Regular" w:cs="NotoSansSC-Regular"/>
          <w:color w:val="000000"/>
          <w:kern w:val="0"/>
          <w:sz w:val="14"/>
          <w:szCs w:val="14"/>
          <w:lang w:val="en-US" w:eastAsia="zh-CN" w:bidi="ar"/>
        </w:rPr>
        <w:t>*</w:t>
      </w:r>
      <w:r>
        <w:rPr>
          <w:rFonts w:ascii="NotoSansSC-Regular" w:hAnsi="NotoSansSC-Regular" w:eastAsia="NotoSansSC-Regular" w:cs="NotoSansSC-Regular"/>
          <w:color w:val="000000"/>
          <w:kern w:val="0"/>
          <w:sz w:val="14"/>
          <w:szCs w:val="14"/>
          <w:lang w:val="en-US" w:eastAsia="zh-CN" w:bidi="ar"/>
        </w:rPr>
        <w:t>t秒向它的邻居Y发送一个八卦，其</w:t>
      </w:r>
      <w:r>
        <w:rPr>
          <w:rFonts w:hint="default" w:ascii="NotoSansSC-Regular" w:hAnsi="NotoSansSC-Regular" w:eastAsia="NotoSansSC-Regular" w:cs="NotoSansSC-Regular"/>
          <w:color w:val="000000"/>
          <w:kern w:val="0"/>
          <w:sz w:val="14"/>
          <w:szCs w:val="14"/>
          <w:lang w:val="en-US" w:eastAsia="zh-CN" w:bidi="ar"/>
        </w:rPr>
        <w:t>中 t 是八卦周期。因为 t 很短并且 s 很小（通常s=6，见第 2 .2 节），通常在两个覆盖邻居之间交换八卦的时间少于</w:t>
      </w:r>
      <w:r>
        <w:rPr>
          <w:rFonts w:hint="eastAsia" w:ascii="NotoSansSC-Regular" w:hAnsi="NotoSansSC-Regular" w:eastAsia="NotoSansSC-Regular" w:cs="NotoSansSC-Regular"/>
          <w:color w:val="000000"/>
          <w:kern w:val="0"/>
          <w:sz w:val="14"/>
          <w:szCs w:val="14"/>
          <w:lang w:val="en-US" w:eastAsia="zh-CN" w:bidi="ar"/>
        </w:rPr>
        <w:t>一</w:t>
      </w:r>
      <w:r>
        <w:rPr>
          <w:rFonts w:hint="default" w:ascii="NotoSansSC-Regular" w:hAnsi="NotoSansSC-Regular" w:eastAsia="NotoSansSC-Regular" w:cs="NotoSansSC-Regular"/>
          <w:color w:val="000000"/>
          <w:kern w:val="0"/>
          <w:sz w:val="14"/>
          <w:szCs w:val="14"/>
          <w:lang w:val="en-US" w:eastAsia="zh-CN" w:bidi="ar"/>
        </w:rPr>
        <w:t>秒一次。如果在此期间没有多播消息，则八卦可被保留。</w:t>
      </w:r>
    </w:p>
    <w:p>
      <w:pPr>
        <w:keepNext w:val="0"/>
        <w:keepLines w:val="0"/>
        <w:widowControl/>
        <w:suppressLineNumbers w:val="0"/>
        <w:ind w:firstLine="420" w:firstLineChars="0"/>
        <w:jc w:val="left"/>
        <w:rPr>
          <w:rFonts w:hint="default"/>
          <w:lang w:val="en-US"/>
        </w:rPr>
      </w:pPr>
      <w:r>
        <w:rPr>
          <w:rFonts w:ascii="NotoSansSC-Regular" w:hAnsi="NotoSansSC-Regular" w:eastAsia="NotoSansSC-Regular" w:cs="NotoSansSC-Regular"/>
          <w:color w:val="000000"/>
          <w:kern w:val="0"/>
          <w:sz w:val="14"/>
          <w:szCs w:val="14"/>
          <w:lang w:val="en-US" w:eastAsia="zh-CN" w:bidi="ar"/>
        </w:rPr>
        <w:t>八卦</w:t>
      </w:r>
      <w:r>
        <w:rPr>
          <w:rFonts w:hint="eastAsia" w:ascii="NotoSansSC-Regular" w:hAnsi="NotoSansSC-Regular" w:eastAsia="NotoSansSC-Regular" w:cs="NotoSansSC-Regular"/>
          <w:color w:val="000000"/>
          <w:kern w:val="0"/>
          <w:sz w:val="14"/>
          <w:szCs w:val="14"/>
          <w:lang w:val="en-US" w:eastAsia="zh-CN" w:bidi="ar"/>
        </w:rPr>
        <w:t>包</w:t>
      </w:r>
      <w:r>
        <w:rPr>
          <w:rFonts w:ascii="NotoSansSC-Regular" w:hAnsi="NotoSansSC-Regular" w:eastAsia="NotoSansSC-Regular" w:cs="NotoSansSC-Regular"/>
          <w:color w:val="000000"/>
          <w:kern w:val="0"/>
          <w:sz w:val="14"/>
          <w:szCs w:val="14"/>
          <w:lang w:val="en-US" w:eastAsia="zh-CN" w:bidi="ar"/>
        </w:rPr>
        <w:t>很小，只包含不到一秒内收到的消息ID。节点 X 只向它的每个邻居传播</w:t>
      </w:r>
      <w:r>
        <w:rPr>
          <w:rFonts w:hint="default" w:ascii="NotoSansSC-Regular" w:hAnsi="NotoSansSC-Regular" w:eastAsia="NotoSansSC-Regular" w:cs="NotoSansSC-Regular"/>
          <w:color w:val="000000"/>
          <w:kern w:val="0"/>
          <w:sz w:val="14"/>
          <w:szCs w:val="14"/>
          <w:lang w:val="en-US" w:eastAsia="zh-CN" w:bidi="ar"/>
        </w:rPr>
        <w:t>一次消息ID。在将消息ID 闲聊给最后一个邻居后，节点X 等待一段时间b</w:t>
      </w:r>
      <w:r>
        <w:rPr>
          <w:rFonts w:hint="eastAsia" w:ascii="NotoSansSC-Regular" w:hAnsi="NotoSansSC-Regular" w:eastAsia="NotoSansSC-Regular" w:cs="NotoSansSC-Regular"/>
          <w:color w:val="000000"/>
          <w:kern w:val="0"/>
          <w:sz w:val="14"/>
          <w:szCs w:val="14"/>
          <w:lang w:val="en-US" w:eastAsia="zh-CN" w:bidi="ar"/>
        </w:rPr>
        <w:t>，</w:t>
      </w:r>
      <w:r>
        <w:rPr>
          <w:rFonts w:hint="default" w:ascii="NotoSansSC-Regular" w:hAnsi="NotoSansSC-Regular" w:eastAsia="NotoSansSC-Regular" w:cs="NotoSansSC-Regular"/>
          <w:color w:val="000000"/>
          <w:kern w:val="0"/>
          <w:sz w:val="14"/>
          <w:szCs w:val="14"/>
          <w:lang w:val="en-US" w:eastAsia="zh-CN" w:bidi="ar"/>
        </w:rPr>
        <w:t>然后如果X没有收到对该消息的进一步请求，则回收该消息的内存。等待周期 b</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应至少是节点 X 与其邻居之间的最大往返时间 (RTT) 的倍数，以便为邻居提供足够的时间来请求消息。我们将等待时间</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b</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设置为两分钟。</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在一些</w:t>
      </w:r>
      <w:r>
        <w:rPr>
          <w:rFonts w:hint="eastAsia" w:ascii="NotoSansSC-Regular" w:hAnsi="NotoSansSC-Regular" w:eastAsia="NotoSansSC-Regular" w:cs="NotoSansSC-Regular"/>
          <w:color w:val="000000"/>
          <w:kern w:val="0"/>
          <w:sz w:val="14"/>
          <w:szCs w:val="14"/>
          <w:lang w:val="en-US" w:eastAsia="zh-CN" w:bidi="ar"/>
        </w:rPr>
        <w:t>短暂时刻</w:t>
      </w:r>
      <w:r>
        <w:rPr>
          <w:rFonts w:ascii="NotoSansSC-Regular" w:hAnsi="NotoSansSC-Regular" w:eastAsia="NotoSansSC-Regular" w:cs="NotoSansSC-Regular"/>
          <w:color w:val="000000"/>
          <w:kern w:val="0"/>
          <w:sz w:val="14"/>
          <w:szCs w:val="14"/>
          <w:lang w:val="en-US" w:eastAsia="zh-CN" w:bidi="ar"/>
        </w:rPr>
        <w:t>，由于节点或链路故障，树可能</w:t>
      </w:r>
      <w:r>
        <w:rPr>
          <w:rFonts w:hint="eastAsia" w:ascii="NotoSansSC-Regular" w:hAnsi="NotoSansSC-Regular" w:eastAsia="NotoSansSC-Regular" w:cs="NotoSansSC-Regular"/>
          <w:color w:val="000000"/>
          <w:kern w:val="0"/>
          <w:sz w:val="14"/>
          <w:szCs w:val="14"/>
          <w:lang w:val="en-US" w:eastAsia="zh-CN" w:bidi="ar"/>
        </w:rPr>
        <w:t>断</w:t>
      </w:r>
      <w:r>
        <w:rPr>
          <w:rFonts w:ascii="NotoSansSC-Regular" w:hAnsi="NotoSansSC-Regular" w:eastAsia="NotoSansSC-Regular" w:cs="NotoSansSC-Regular"/>
          <w:color w:val="000000"/>
          <w:kern w:val="0"/>
          <w:sz w:val="14"/>
          <w:szCs w:val="14"/>
          <w:lang w:val="en-US" w:eastAsia="zh-CN" w:bidi="ar"/>
        </w:rPr>
        <w:t>成</w:t>
      </w:r>
      <w:r>
        <w:rPr>
          <w:rFonts w:hint="eastAsia" w:ascii="NotoSansSC-Regular" w:hAnsi="NotoSansSC-Regular" w:eastAsia="NotoSansSC-Regular" w:cs="NotoSansSC-Regular"/>
          <w:color w:val="000000"/>
          <w:kern w:val="0"/>
          <w:sz w:val="14"/>
          <w:szCs w:val="14"/>
          <w:lang w:val="en-US" w:eastAsia="zh-CN" w:bidi="ar"/>
        </w:rPr>
        <w:t>片段</w:t>
      </w:r>
      <w:r>
        <w:rPr>
          <w:rFonts w:ascii="NotoSansSC-Regular" w:hAnsi="NotoSansSC-Regular" w:eastAsia="NotoSansSC-Regular" w:cs="NotoSansSC-Regular"/>
          <w:color w:val="000000"/>
          <w:kern w:val="0"/>
          <w:sz w:val="14"/>
          <w:szCs w:val="14"/>
          <w:lang w:val="en-US" w:eastAsia="zh-CN" w:bidi="ar"/>
        </w:rPr>
        <w:t>。在树</w:t>
      </w:r>
      <w:r>
        <w:rPr>
          <w:rFonts w:hint="eastAsia" w:ascii="NotoSansSC-Regular" w:hAnsi="NotoSansSC-Regular" w:eastAsia="NotoSansSC-Regular" w:cs="NotoSansSC-Regular"/>
          <w:color w:val="000000"/>
          <w:kern w:val="0"/>
          <w:sz w:val="14"/>
          <w:szCs w:val="14"/>
          <w:lang w:val="en-US" w:eastAsia="zh-CN" w:bidi="ar"/>
        </w:rPr>
        <w:t>片段间</w:t>
      </w:r>
      <w:r>
        <w:rPr>
          <w:rFonts w:ascii="NotoSansSC-Regular" w:hAnsi="NotoSansSC-Regular" w:eastAsia="NotoSansSC-Regular" w:cs="NotoSansSC-Regular"/>
          <w:color w:val="000000"/>
          <w:kern w:val="0"/>
          <w:sz w:val="14"/>
          <w:szCs w:val="14"/>
          <w:lang w:val="en-US" w:eastAsia="zh-CN" w:bidi="ar"/>
        </w:rPr>
        <w:t>，</w:t>
      </w:r>
      <w:r>
        <w:rPr>
          <w:rFonts w:hint="default" w:ascii="NotoSansSC-Regular" w:hAnsi="NotoSansSC-Regular" w:eastAsia="NotoSansSC-Regular" w:cs="NotoSansSC-Regular"/>
          <w:color w:val="000000"/>
          <w:kern w:val="0"/>
          <w:sz w:val="14"/>
          <w:szCs w:val="14"/>
          <w:lang w:val="en-US" w:eastAsia="zh-CN" w:bidi="ar"/>
        </w:rPr>
        <w:t>消息通过覆盖邻居之间交换的八卦传播；在树片段内，消息通过连接该片段的其余树链接不停地传播。在图 2 中，假设节点B开始多播。它将消息发送到它的树邻居A。如果节点 A 在将消息转发到树邻居C 之前发生故障，则基于树的多播不会将消息传递到节点C、D、E和F。在某些时候，节点B</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向节点D 发送八卦消息。节点D 发现它没有收到消息，因此向节点B 请求消息。节点D 收到消息后</w:t>
      </w:r>
      <w:r>
        <w:rPr>
          <w:rFonts w:hint="eastAsia" w:ascii="NotoSansSC-Regular" w:hAnsi="NotoSansSC-Regular" w:eastAsia="NotoSansSC-Regular" w:cs="NotoSansSC-Regular"/>
          <w:color w:val="000000"/>
          <w:kern w:val="0"/>
          <w:sz w:val="14"/>
          <w:szCs w:val="14"/>
          <w:lang w:val="en-US" w:eastAsia="zh-CN" w:bidi="ar"/>
        </w:rPr>
        <w:t>，</w:t>
      </w:r>
      <w:r>
        <w:rPr>
          <w:rFonts w:hint="default" w:ascii="NotoSansSC-Regular" w:hAnsi="NotoSansSC-Regular" w:eastAsia="NotoSansSC-Regular" w:cs="NotoSansSC-Regular"/>
          <w:color w:val="000000"/>
          <w:kern w:val="0"/>
          <w:sz w:val="14"/>
          <w:szCs w:val="14"/>
          <w:lang w:val="en-US" w:eastAsia="zh-CN" w:bidi="ar"/>
        </w:rPr>
        <w:t>立即将消息转发给它的树邻居C和 F 。消息进一步立即沿着连接树片段的其余树链接不停地转发消息。断</w:t>
      </w:r>
      <w:r>
        <w:rPr>
          <w:rFonts w:hint="eastAsia" w:ascii="NotoSansSC-Regular" w:hAnsi="NotoSansSC-Regular" w:eastAsia="NotoSansSC-Regular" w:cs="NotoSansSC-Regular"/>
          <w:color w:val="000000"/>
          <w:kern w:val="0"/>
          <w:sz w:val="14"/>
          <w:szCs w:val="14"/>
          <w:lang w:val="en-US" w:eastAsia="zh-CN" w:bidi="ar"/>
        </w:rPr>
        <w:t>开</w:t>
      </w:r>
      <w:r>
        <w:rPr>
          <w:rFonts w:hint="default" w:ascii="NotoSansSC-Regular" w:hAnsi="NotoSansSC-Regular" w:eastAsia="NotoSansSC-Regular" w:cs="NotoSansSC-Regular"/>
          <w:color w:val="000000"/>
          <w:kern w:val="0"/>
          <w:sz w:val="14"/>
          <w:szCs w:val="14"/>
          <w:lang w:val="en-US" w:eastAsia="zh-CN" w:bidi="ar"/>
        </w:rPr>
        <w:t>的树会很快被修复（第2.2 和2.3节），消息将再次纯粹地沿着树传播。</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多播消息既无条件地通过树传播，也有条件地通过重叠邻居之间同时发生</w:t>
      </w:r>
      <w:r>
        <w:rPr>
          <w:rFonts w:hint="default" w:ascii="NotoSansSC-Regular" w:hAnsi="NotoSansSC-Regular" w:eastAsia="NotoSansSC-Regular" w:cs="NotoSansSC-Regular"/>
          <w:color w:val="000000"/>
          <w:kern w:val="0"/>
          <w:sz w:val="14"/>
          <w:szCs w:val="14"/>
          <w:lang w:val="en-US" w:eastAsia="zh-CN" w:bidi="ar"/>
        </w:rPr>
        <w:t>的八卦传播。节点通过两个通道接收</w:t>
      </w:r>
      <w:r>
        <w:rPr>
          <w:rFonts w:hint="eastAsia" w:ascii="NotoSansSC-Regular" w:hAnsi="NotoSansSC-Regular" w:eastAsia="NotoSansSC-Regular" w:cs="NotoSansSC-Regular"/>
          <w:color w:val="000000"/>
          <w:kern w:val="0"/>
          <w:sz w:val="14"/>
          <w:szCs w:val="14"/>
          <w:lang w:val="en-US" w:eastAsia="zh-CN" w:bidi="ar"/>
        </w:rPr>
        <w:t>到</w:t>
      </w:r>
      <w:r>
        <w:rPr>
          <w:rFonts w:hint="default" w:ascii="NotoSansSC-Regular" w:hAnsi="NotoSansSC-Regular" w:eastAsia="NotoSansSC-Regular" w:cs="NotoSansSC-Regular"/>
          <w:color w:val="000000"/>
          <w:kern w:val="0"/>
          <w:sz w:val="14"/>
          <w:szCs w:val="14"/>
          <w:lang w:val="en-US" w:eastAsia="zh-CN" w:bidi="ar"/>
        </w:rPr>
        <w:t>冗余消息的可能性很小。假设一个节点收到一个包含消息ID的gossip，发现自己没有收到消息。它从八卦的发送者那里获得消息，但稍后消息又从树链接到达。换句话说，</w:t>
      </w:r>
      <w:r>
        <w:rPr>
          <w:rFonts w:hint="default" w:ascii="NotoSansSC-Regular" w:hAnsi="NotoSansSC-Regular" w:eastAsia="NotoSansSC-Regular" w:cs="NotoSansSC-Regular"/>
          <w:color w:val="0070C0"/>
          <w:kern w:val="0"/>
          <w:sz w:val="14"/>
          <w:szCs w:val="14"/>
          <w:lang w:val="en-US" w:eastAsia="zh-CN" w:bidi="ar"/>
        </w:rPr>
        <w:t>消息通过八卦比通过树传播得更快</w:t>
      </w:r>
      <w:r>
        <w:rPr>
          <w:rFonts w:hint="default" w:ascii="NotoSansSC-Regular" w:hAnsi="NotoSansSC-Regular" w:eastAsia="NotoSansSC-Regular" w:cs="NotoSansSC-Regular"/>
          <w:color w:val="000000"/>
          <w:kern w:val="0"/>
          <w:sz w:val="14"/>
          <w:szCs w:val="14"/>
          <w:lang w:val="en-US" w:eastAsia="zh-CN" w:bidi="ar"/>
        </w:rPr>
        <w:t>。发生这种情况的可能性非常低，因为消息通常支持</w:t>
      </w:r>
      <w:r>
        <w:rPr>
          <w:rFonts w:ascii="NotoSansSC-Regular" w:hAnsi="NotoSansSC-Regular" w:eastAsia="NotoSansSC-Regular" w:cs="NotoSansSC-Regular"/>
          <w:color w:val="000000"/>
          <w:kern w:val="0"/>
          <w:sz w:val="16"/>
          <w:szCs w:val="16"/>
          <w:lang w:val="en-US" w:eastAsia="zh-CN" w:bidi="ar"/>
        </w:rPr>
        <w:t>通过高效树的速度要快得多。我们的模拟表明，在具有典型</w:t>
      </w:r>
      <w:r>
        <w:rPr>
          <w:rFonts w:hint="default" w:ascii="NotoSansSC-Regular" w:hAnsi="NotoSansSC-Regular" w:eastAsia="NotoSansSC-Regular" w:cs="NotoSansSC-Regular"/>
          <w:color w:val="000000"/>
          <w:kern w:val="0"/>
          <w:sz w:val="16"/>
          <w:szCs w:val="16"/>
          <w:lang w:val="en-US" w:eastAsia="zh-CN" w:bidi="ar"/>
        </w:rPr>
        <w:t>Internet延迟和0.1秒八卦周期的1024节点系统中，上述情况发生的概率仅为0.02，即平均每个节点接收消息1.02次。</w:t>
      </w:r>
    </w:p>
    <w:p>
      <w:pPr>
        <w:keepNext w:val="0"/>
        <w:keepLines w:val="0"/>
        <w:widowControl/>
        <w:suppressLineNumbers w:val="0"/>
        <w:ind w:firstLine="420" w:firstLineChars="0"/>
        <w:jc w:val="left"/>
        <w:rPr>
          <w:rFonts w:hint="eastAsia"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这 2% 的开销可以通过多种方式进一步减少</w:t>
      </w:r>
      <w:r>
        <w:rPr>
          <w:rFonts w:hint="eastAsia" w:ascii="NotoSansSC-Regular" w:hAnsi="NotoSansSC-Regular" w:eastAsia="NotoSansSC-Regular" w:cs="NotoSansSC-Regular"/>
          <w:color w:val="000000"/>
          <w:kern w:val="0"/>
          <w:sz w:val="16"/>
          <w:szCs w:val="16"/>
          <w:lang w:val="en-US" w:eastAsia="zh-CN" w:bidi="ar"/>
        </w:rPr>
        <w:t xml:space="preserve">： </w:t>
      </w:r>
    </w:p>
    <w:p>
      <w:pPr>
        <w:keepNext w:val="0"/>
        <w:keepLines w:val="0"/>
        <w:widowControl/>
        <w:numPr>
          <w:ilvl w:val="0"/>
          <w:numId w:val="3"/>
        </w:numPr>
        <w:suppressLineNumbers w:val="0"/>
        <w:ind w:left="425" w:leftChars="0" w:hanging="425" w:firstLineChars="0"/>
        <w:jc w:val="left"/>
        <w:rPr>
          <w:rFonts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如果节点X</w:t>
      </w:r>
      <w:r>
        <w:rPr>
          <w:rFonts w:hint="eastAsia" w:ascii="NotoSansSC-Regular" w:hAnsi="NotoSansSC-Regular" w:eastAsia="NotoSansSC-Regular" w:cs="NotoSansSC-Regular"/>
          <w:color w:val="000000"/>
          <w:kern w:val="0"/>
          <w:sz w:val="16"/>
          <w:szCs w:val="16"/>
          <w:lang w:val="en-US" w:eastAsia="zh-CN" w:bidi="ar"/>
        </w:rPr>
        <w:t xml:space="preserve"> </w:t>
      </w:r>
      <w:r>
        <w:rPr>
          <w:rFonts w:ascii="NotoSansSC-Regular" w:hAnsi="NotoSansSC-Regular" w:eastAsia="NotoSansSC-Regular" w:cs="NotoSansSC-Regular"/>
          <w:color w:val="000000"/>
          <w:kern w:val="0"/>
          <w:sz w:val="16"/>
          <w:szCs w:val="16"/>
          <w:lang w:val="en-US" w:eastAsia="zh-CN" w:bidi="ar"/>
        </w:rPr>
        <w:t>已</w:t>
      </w:r>
      <w:r>
        <w:rPr>
          <w:rFonts w:hint="default" w:ascii="NotoSansSC-Regular" w:hAnsi="NotoSansSC-Regular" w:eastAsia="NotoSansSC-Regular" w:cs="NotoSansSC-Regular"/>
          <w:color w:val="000000"/>
          <w:kern w:val="0"/>
          <w:sz w:val="16"/>
          <w:szCs w:val="16"/>
          <w:lang w:val="en-US" w:eastAsia="zh-CN" w:bidi="ar"/>
        </w:rPr>
        <w:t>收到或正在接收通过八卦发现的多播消息，而另一个节点Y 正试图通过树链接向 X 发送相同的消息，则 X 立即中止与 Y 的传输。</w:t>
      </w:r>
      <w:r>
        <w:rPr>
          <w:rFonts w:ascii="NotoSansSC-Regular" w:hAnsi="NotoSansSC-Regular" w:eastAsia="NotoSansSC-Regular" w:cs="NotoSansSC-Regular"/>
          <w:color w:val="000000"/>
          <w:kern w:val="0"/>
          <w:sz w:val="16"/>
          <w:szCs w:val="16"/>
          <w:lang w:val="en-US" w:eastAsia="zh-CN" w:bidi="ar"/>
        </w:rPr>
        <w:t xml:space="preserve">因此，当消息很大时，这 2% 的开销不是完全多播消息。 </w:t>
      </w:r>
    </w:p>
    <w:p>
      <w:pPr>
        <w:keepNext w:val="0"/>
        <w:keepLines w:val="0"/>
        <w:widowControl/>
        <w:numPr>
          <w:ilvl w:val="0"/>
          <w:numId w:val="3"/>
        </w:numPr>
        <w:suppressLineNumbers w:val="0"/>
        <w:ind w:left="425" w:leftChars="0" w:hanging="425" w:firstLineChars="0"/>
        <w:jc w:val="left"/>
      </w:pPr>
      <w:r>
        <w:rPr>
          <w:rFonts w:ascii="NotoSansSC-Regular" w:hAnsi="NotoSansSC-Regular" w:eastAsia="NotoSansSC-Regular" w:cs="NotoSansSC-Regular"/>
          <w:color w:val="000000"/>
          <w:kern w:val="0"/>
          <w:sz w:val="16"/>
          <w:szCs w:val="16"/>
          <w:lang w:val="en-US" w:eastAsia="zh-CN" w:bidi="ar"/>
        </w:rPr>
        <w:t>当节点收</w:t>
      </w:r>
      <w:r>
        <w:rPr>
          <w:rFonts w:hint="default" w:ascii="NotoSansSC-Regular" w:hAnsi="NotoSansSC-Regular" w:eastAsia="NotoSansSC-Regular" w:cs="NotoSansSC-Regular"/>
          <w:color w:val="000000"/>
          <w:kern w:val="0"/>
          <w:sz w:val="16"/>
          <w:szCs w:val="16"/>
          <w:lang w:val="en-US" w:eastAsia="zh-CN" w:bidi="ar"/>
        </w:rPr>
        <w:t>到包含消息ID 的 gossip 时，它会延迟向 gossip 的发送者请求消息，直到消息至少在 f 秒</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前被源注入系统。选择阈值 f 以允许消息有足够的时间先通过树传播。我们建议将 f 设为多播消息通过树到达节点的 90</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延迟。对于1024个节点的系统，设置f=0.3秒对多播消息的传递延迟几乎没有影响，同时将节点收</w:t>
      </w:r>
      <w:r>
        <w:rPr>
          <w:rFonts w:hint="eastAsia" w:ascii="NotoSansSC-Regular" w:hAnsi="NotoSansSC-Regular" w:eastAsia="NotoSansSC-Regular" w:cs="NotoSansSC-Regular"/>
          <w:color w:val="000000"/>
          <w:kern w:val="0"/>
          <w:sz w:val="16"/>
          <w:szCs w:val="16"/>
          <w:lang w:val="en-US" w:eastAsia="zh-CN" w:bidi="ar"/>
        </w:rPr>
        <w:t>到</w:t>
      </w:r>
      <w:r>
        <w:rPr>
          <w:rFonts w:hint="default" w:ascii="NotoSansSC-Regular" w:hAnsi="NotoSansSC-Regular" w:eastAsia="NotoSansSC-Regular" w:cs="NotoSansSC-Regular"/>
          <w:color w:val="000000"/>
          <w:kern w:val="0"/>
          <w:sz w:val="16"/>
          <w:szCs w:val="16"/>
          <w:lang w:val="en-US" w:eastAsia="zh-CN" w:bidi="ar"/>
        </w:rPr>
        <w:t>冗余多播消息的概率降低到0.0005。这种优化要求多播消息和八卦携带自消息被注入系统以来</w:t>
      </w:r>
      <w:r>
        <w:rPr>
          <w:rFonts w:hint="eastAsia" w:ascii="NotoSansSC-Regular" w:hAnsi="NotoSansSC-Regular" w:eastAsia="NotoSansSC-Regular" w:cs="NotoSansSC-Regular"/>
          <w:color w:val="000000"/>
          <w:kern w:val="0"/>
          <w:sz w:val="16"/>
          <w:szCs w:val="16"/>
          <w:lang w:val="en-US" w:eastAsia="zh-CN" w:bidi="ar"/>
        </w:rPr>
        <w:t>所</w:t>
      </w:r>
      <w:r>
        <w:rPr>
          <w:rFonts w:hint="default" w:ascii="NotoSansSC-Regular" w:hAnsi="NotoSansSC-Regular" w:eastAsia="NotoSansSC-Regular" w:cs="NotoSansSC-Regular"/>
          <w:color w:val="000000"/>
          <w:kern w:val="0"/>
          <w:sz w:val="16"/>
          <w:szCs w:val="16"/>
          <w:lang w:val="en-US" w:eastAsia="zh-CN" w:bidi="ar"/>
        </w:rPr>
        <w:t>经过的时间，这可通过搭载和累加消息从源传播时的传播延迟和等待时间来估计。</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在本节中，我们已经描述了假设覆盖</w:t>
      </w:r>
      <w:r>
        <w:rPr>
          <w:rFonts w:hint="eastAsia" w:ascii="NotoSansSC-Regular" w:hAnsi="NotoSansSC-Regular" w:eastAsia="NotoSansSC-Regular" w:cs="NotoSansSC-Regular"/>
          <w:color w:val="000000"/>
          <w:kern w:val="0"/>
          <w:sz w:val="16"/>
          <w:szCs w:val="16"/>
          <w:lang w:val="en-US" w:eastAsia="zh-CN" w:bidi="ar"/>
        </w:rPr>
        <w:t>网</w:t>
      </w:r>
      <w:r>
        <w:rPr>
          <w:rFonts w:ascii="NotoSansSC-Regular" w:hAnsi="NotoSansSC-Regular" w:eastAsia="NotoSansSC-Regular" w:cs="NotoSansSC-Regular"/>
          <w:color w:val="000000"/>
          <w:kern w:val="0"/>
          <w:sz w:val="16"/>
          <w:szCs w:val="16"/>
          <w:lang w:val="en-US" w:eastAsia="zh-CN" w:bidi="ar"/>
        </w:rPr>
        <w:t>和</w:t>
      </w:r>
      <w:r>
        <w:rPr>
          <w:rFonts w:hint="eastAsia" w:ascii="NotoSansSC-Regular" w:hAnsi="NotoSansSC-Regular" w:eastAsia="NotoSansSC-Regular" w:cs="NotoSansSC-Regular"/>
          <w:color w:val="000000"/>
          <w:kern w:val="0"/>
          <w:sz w:val="16"/>
          <w:szCs w:val="16"/>
          <w:lang w:val="en-US" w:eastAsia="zh-CN" w:bidi="ar"/>
        </w:rPr>
        <w:t>组播</w:t>
      </w:r>
      <w:r>
        <w:rPr>
          <w:rFonts w:ascii="NotoSansSC-Regular" w:hAnsi="NotoSansSC-Regular" w:eastAsia="NotoSansSC-Regular" w:cs="NotoSansSC-Regular"/>
          <w:color w:val="000000"/>
          <w:kern w:val="0"/>
          <w:sz w:val="16"/>
          <w:szCs w:val="16"/>
          <w:lang w:val="en-US" w:eastAsia="zh-CN" w:bidi="ar"/>
        </w:rPr>
        <w:t>树已经准备就绪的消息传</w:t>
      </w:r>
      <w:r>
        <w:rPr>
          <w:rFonts w:hint="default" w:ascii="NotoSansSC-Regular" w:hAnsi="NotoSansSC-Regular" w:eastAsia="NotoSansSC-Regular" w:cs="NotoSansSC-Regular"/>
          <w:color w:val="000000"/>
          <w:kern w:val="0"/>
          <w:sz w:val="16"/>
          <w:szCs w:val="16"/>
          <w:lang w:val="en-US" w:eastAsia="zh-CN" w:bidi="ar"/>
        </w:rPr>
        <w:t>播协议。接下来，我们继续描述构建覆盖</w:t>
      </w:r>
      <w:r>
        <w:rPr>
          <w:rFonts w:hint="eastAsia" w:ascii="NotoSansSC-Regular" w:hAnsi="NotoSansSC-Regular" w:eastAsia="NotoSansSC-Regular" w:cs="NotoSansSC-Regular"/>
          <w:color w:val="000000"/>
          <w:kern w:val="0"/>
          <w:sz w:val="16"/>
          <w:szCs w:val="16"/>
          <w:lang w:val="en-US" w:eastAsia="zh-CN" w:bidi="ar"/>
        </w:rPr>
        <w:t>网</w:t>
      </w:r>
      <w:r>
        <w:rPr>
          <w:rFonts w:hint="default" w:ascii="NotoSansSC-Regular" w:hAnsi="NotoSansSC-Regular" w:eastAsia="NotoSansSC-Regular" w:cs="NotoSansSC-Regular"/>
          <w:color w:val="000000"/>
          <w:kern w:val="0"/>
          <w:sz w:val="16"/>
          <w:szCs w:val="16"/>
          <w:lang w:val="en-US" w:eastAsia="zh-CN" w:bidi="ar"/>
        </w:rPr>
        <w:t>和</w:t>
      </w:r>
      <w:r>
        <w:rPr>
          <w:rFonts w:hint="eastAsia" w:ascii="NotoSansSC-Regular" w:hAnsi="NotoSansSC-Regular" w:eastAsia="NotoSansSC-Regular" w:cs="NotoSansSC-Regular"/>
          <w:color w:val="000000"/>
          <w:kern w:val="0"/>
          <w:sz w:val="16"/>
          <w:szCs w:val="16"/>
          <w:lang w:val="en-US" w:eastAsia="zh-CN" w:bidi="ar"/>
        </w:rPr>
        <w:t>组播</w:t>
      </w:r>
      <w:r>
        <w:rPr>
          <w:rFonts w:hint="default" w:ascii="NotoSansSC-Regular" w:hAnsi="NotoSansSC-Regular" w:eastAsia="NotoSansSC-Regular" w:cs="NotoSansSC-Regular"/>
          <w:color w:val="000000"/>
          <w:kern w:val="0"/>
          <w:sz w:val="16"/>
          <w:szCs w:val="16"/>
          <w:lang w:val="en-US" w:eastAsia="zh-CN" w:bidi="ar"/>
        </w:rPr>
        <w:t>树的协议。</w:t>
      </w:r>
    </w:p>
    <w:p>
      <w:pPr>
        <w:pStyle w:val="3"/>
        <w:bidi w:val="0"/>
      </w:pPr>
      <w:r>
        <w:rPr>
          <w:rFonts w:hint="eastAsia"/>
          <w:lang w:val="en-US" w:eastAsia="zh-CN"/>
        </w:rPr>
        <w:t>构建覆盖网协议</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我们的目标是构建一个度数受限且连接丰富的覆盖网络，且主要</w:t>
      </w:r>
      <w:r>
        <w:rPr>
          <w:rFonts w:hint="default" w:ascii="NotoSansSC-Regular" w:hAnsi="NotoSansSC-Regular" w:eastAsia="NotoSansSC-Regular" w:cs="NotoSansSC-Regular"/>
          <w:color w:val="000000"/>
          <w:kern w:val="0"/>
          <w:sz w:val="16"/>
          <w:szCs w:val="16"/>
          <w:lang w:val="en-US" w:eastAsia="zh-CN" w:bidi="ar"/>
        </w:rPr>
        <w:t>由低延迟链接组成。</w:t>
      </w:r>
      <w:r>
        <w:rPr>
          <w:rFonts w:hint="eastAsia" w:ascii="NotoSansSC-Regular" w:hAnsi="NotoSansSC-Regular" w:eastAsia="NotoSansSC-Regular" w:cs="NotoSansSC-Regular"/>
          <w:color w:val="000000"/>
          <w:kern w:val="0"/>
          <w:sz w:val="16"/>
          <w:szCs w:val="16"/>
          <w:lang w:val="en-US" w:eastAsia="zh-CN" w:bidi="ar"/>
        </w:rPr>
        <w:t>由</w:t>
      </w:r>
      <w:r>
        <w:rPr>
          <w:rFonts w:hint="default" w:ascii="NotoSansSC-Regular" w:hAnsi="NotoSansSC-Regular" w:eastAsia="NotoSansSC-Regular" w:cs="NotoSansSC-Regular"/>
          <w:color w:val="000000"/>
          <w:kern w:val="0"/>
          <w:sz w:val="16"/>
          <w:szCs w:val="16"/>
          <w:lang w:val="en-US" w:eastAsia="zh-CN" w:bidi="ar"/>
        </w:rPr>
        <w:t>我们协议构建的</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具有几个显着特征。 (1) 在现有协议构建的</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中，节点度数没有得到严格控制。相比之下，GoCast 中的每个节点都有大致相同数量的覆盖邻居，以分散维护开销和八卦开销。 (2) 在现有协议中，节点要么没有随机邻居，要么随机选择至少一半邻居。相比之下，GoCast 中的大多数节点只有一个随机邻居，而所有其他邻居都是根据网络邻近性选择的。此方法生成的叠加层既稳健又高效。</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我们仔细选择系统参数，以在弹性和效率这两个相互冲突的目标之</w:t>
      </w:r>
      <w:r>
        <w:rPr>
          <w:rFonts w:hint="default" w:ascii="NotoSansSC-Regular" w:hAnsi="NotoSansSC-Regular" w:eastAsia="NotoSansSC-Regular" w:cs="NotoSansSC-Regular"/>
          <w:color w:val="000000"/>
          <w:kern w:val="0"/>
          <w:sz w:val="16"/>
          <w:szCs w:val="16"/>
          <w:lang w:val="en-US" w:eastAsia="zh-CN" w:bidi="ar"/>
        </w:rPr>
        <w:t>间取得良好的平衡。</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的连通性（即两个节点之间不相交路径的数量）直接影响 GoCast 在节点或链路故障时的可靠性。</w:t>
      </w:r>
      <w:r>
        <w:rPr>
          <w:rFonts w:ascii="NotoSansSC-Regular" w:hAnsi="NotoSansSC-Regular" w:eastAsia="NotoSansSC-Regular" w:cs="NotoSansSC-Regular"/>
          <w:color w:val="000000"/>
          <w:kern w:val="0"/>
          <w:sz w:val="16"/>
          <w:szCs w:val="16"/>
          <w:lang w:val="en-US" w:eastAsia="zh-CN" w:bidi="ar"/>
        </w:rPr>
        <w:t>更高的节点度导致更好的连</w:t>
      </w:r>
      <w:r>
        <w:rPr>
          <w:rFonts w:hint="eastAsia" w:ascii="NotoSansSC-Regular" w:hAnsi="NotoSansSC-Regular" w:eastAsia="NotoSansSC-Regular" w:cs="NotoSansSC-Regular"/>
          <w:color w:val="000000"/>
          <w:kern w:val="0"/>
          <w:sz w:val="16"/>
          <w:szCs w:val="16"/>
          <w:lang w:val="en-US" w:eastAsia="zh-CN" w:bidi="ar"/>
        </w:rPr>
        <w:t>通</w:t>
      </w:r>
      <w:r>
        <w:rPr>
          <w:rFonts w:ascii="NotoSansSC-Regular" w:hAnsi="NotoSansSC-Regular" w:eastAsia="NotoSansSC-Regular" w:cs="NotoSansSC-Regular"/>
          <w:color w:val="000000"/>
          <w:kern w:val="0"/>
          <w:sz w:val="16"/>
          <w:szCs w:val="16"/>
          <w:lang w:val="en-US" w:eastAsia="zh-CN" w:bidi="ar"/>
        </w:rPr>
        <w:t>性</w:t>
      </w:r>
      <w:r>
        <w:rPr>
          <w:rFonts w:hint="eastAsia" w:ascii="NotoSansSC-Regular" w:hAnsi="NotoSansSC-Regular" w:eastAsia="NotoSansSC-Regular" w:cs="NotoSansSC-Regular"/>
          <w:color w:val="000000"/>
          <w:kern w:val="0"/>
          <w:sz w:val="16"/>
          <w:szCs w:val="16"/>
          <w:lang w:val="en-US" w:eastAsia="zh-CN" w:bidi="ar"/>
        </w:rPr>
        <w:t>，</w:t>
      </w:r>
      <w:r>
        <w:rPr>
          <w:rFonts w:ascii="NotoSansSC-Regular" w:hAnsi="NotoSansSC-Regular" w:eastAsia="NotoSansSC-Regular" w:cs="NotoSansSC-Regular"/>
          <w:color w:val="000000"/>
          <w:kern w:val="0"/>
          <w:sz w:val="16"/>
          <w:szCs w:val="16"/>
          <w:lang w:val="en-US" w:eastAsia="zh-CN" w:bidi="ar"/>
        </w:rPr>
        <w:t>但引入更高的协议开销，因为节点需</w:t>
      </w:r>
      <w:r>
        <w:rPr>
          <w:rFonts w:hint="default" w:ascii="NotoSansSC-Regular" w:hAnsi="NotoSansSC-Regular" w:eastAsia="NotoSansSC-Regular" w:cs="NotoSansSC-Regular"/>
          <w:color w:val="000000"/>
          <w:kern w:val="0"/>
          <w:sz w:val="16"/>
          <w:szCs w:val="16"/>
          <w:lang w:val="en-US" w:eastAsia="zh-CN" w:bidi="ar"/>
        </w:rPr>
        <w:t>要</w:t>
      </w:r>
      <w:r>
        <w:rPr>
          <w:rFonts w:hint="eastAsia" w:ascii="NotoSansSC-Regular" w:hAnsi="NotoSansSC-Regular" w:eastAsia="NotoSansSC-Regular" w:cs="NotoSansSC-Regular"/>
          <w:color w:val="000000"/>
          <w:kern w:val="0"/>
          <w:sz w:val="16"/>
          <w:szCs w:val="16"/>
          <w:lang w:val="en-US" w:eastAsia="zh-CN" w:bidi="ar"/>
        </w:rPr>
        <w:t>维护</w:t>
      </w:r>
      <w:r>
        <w:rPr>
          <w:rFonts w:ascii="NotoSansSC-Regular" w:hAnsi="NotoSansSC-Regular" w:eastAsia="NotoSansSC-Regular" w:cs="NotoSansSC-Regular"/>
          <w:color w:val="000000"/>
          <w:kern w:val="0"/>
          <w:sz w:val="16"/>
          <w:szCs w:val="16"/>
          <w:lang w:val="en-US" w:eastAsia="zh-CN" w:bidi="ar"/>
        </w:rPr>
        <w:t>更多邻居，八卦</w:t>
      </w:r>
      <w:r>
        <w:rPr>
          <w:rFonts w:hint="eastAsia" w:ascii="NotoSansSC-Regular" w:hAnsi="NotoSansSC-Regular" w:eastAsia="NotoSansSC-Regular" w:cs="NotoSansSC-Regular"/>
          <w:color w:val="000000"/>
          <w:kern w:val="0"/>
          <w:sz w:val="16"/>
          <w:szCs w:val="16"/>
          <w:lang w:val="en-US" w:eastAsia="zh-CN" w:bidi="ar"/>
        </w:rPr>
        <w:t>也会</w:t>
      </w:r>
      <w:r>
        <w:rPr>
          <w:rFonts w:ascii="NotoSansSC-Regular" w:hAnsi="NotoSansSC-Regular" w:eastAsia="NotoSansSC-Regular" w:cs="NotoSansSC-Regular"/>
          <w:color w:val="000000"/>
          <w:kern w:val="0"/>
          <w:sz w:val="16"/>
          <w:szCs w:val="16"/>
          <w:lang w:val="en-US" w:eastAsia="zh-CN" w:bidi="ar"/>
        </w:rPr>
        <w:t>发送给更多邻居。</w:t>
      </w:r>
      <w:r>
        <w:rPr>
          <w:rFonts w:hint="default" w:ascii="NotoSansSC-Regular" w:hAnsi="NotoSansSC-Regular" w:eastAsia="NotoSansSC-Regular" w:cs="NotoSansSC-Regular"/>
          <w:color w:val="000000"/>
          <w:kern w:val="0"/>
          <w:sz w:val="16"/>
          <w:szCs w:val="16"/>
          <w:lang w:val="en-US" w:eastAsia="zh-CN" w:bidi="ar"/>
        </w:rPr>
        <w:t>假设节点具有相似的容量，我们还希望节点度数尽可能统一，以便施加在每个节点上的协议开销大致相等（根据节点容量调整节点度数可包含在</w:t>
      </w:r>
      <w:r>
        <w:rPr>
          <w:rFonts w:hint="eastAsia" w:ascii="NotoSansSC-Regular" w:hAnsi="NotoSansSC-Regular" w:eastAsia="NotoSansSC-Regular" w:cs="NotoSansSC-Regular"/>
          <w:color w:val="000000"/>
          <w:kern w:val="0"/>
          <w:sz w:val="16"/>
          <w:szCs w:val="16"/>
          <w:lang w:val="en-US" w:eastAsia="zh-CN" w:bidi="ar"/>
        </w:rPr>
        <w:t>本</w:t>
      </w:r>
      <w:r>
        <w:rPr>
          <w:rFonts w:hint="default" w:ascii="NotoSansSC-Regular" w:hAnsi="NotoSansSC-Regular" w:eastAsia="NotoSansSC-Regular" w:cs="NotoSansSC-Regular"/>
          <w:color w:val="000000"/>
          <w:kern w:val="0"/>
          <w:sz w:val="16"/>
          <w:szCs w:val="16"/>
          <w:lang w:val="en-US" w:eastAsia="zh-CN" w:bidi="ar"/>
        </w:rPr>
        <w:t>协议中，但超出了本文的</w:t>
      </w:r>
      <w:r>
        <w:rPr>
          <w:rFonts w:hint="eastAsia" w:ascii="NotoSansSC-Regular" w:hAnsi="NotoSansSC-Regular" w:eastAsia="NotoSansSC-Regular" w:cs="NotoSansSC-Regular"/>
          <w:color w:val="000000"/>
          <w:kern w:val="0"/>
          <w:sz w:val="16"/>
          <w:szCs w:val="16"/>
          <w:lang w:val="en-US" w:eastAsia="zh-CN" w:bidi="ar"/>
        </w:rPr>
        <w:t>范围</w:t>
      </w:r>
      <w:r>
        <w:rPr>
          <w:rFonts w:hint="default" w:ascii="NotoSansSC-Regular" w:hAnsi="NotoSansSC-Regular" w:eastAsia="NotoSansSC-Regular" w:cs="NotoSansSC-Regular"/>
          <w:color w:val="000000"/>
          <w:kern w:val="0"/>
          <w:sz w:val="16"/>
          <w:szCs w:val="16"/>
          <w:lang w:val="en-US" w:eastAsia="zh-CN" w:bidi="ar"/>
        </w:rPr>
        <w:t>）。覆盖</w:t>
      </w:r>
      <w:r>
        <w:rPr>
          <w:rFonts w:hint="eastAsia" w:ascii="NotoSansSC-Regular" w:hAnsi="NotoSansSC-Regular" w:eastAsia="NotoSansSC-Regular" w:cs="NotoSansSC-Regular"/>
          <w:color w:val="000000"/>
          <w:kern w:val="0"/>
          <w:sz w:val="16"/>
          <w:szCs w:val="16"/>
          <w:lang w:val="en-US" w:eastAsia="zh-CN" w:bidi="ar"/>
        </w:rPr>
        <w:t>网</w:t>
      </w:r>
      <w:r>
        <w:rPr>
          <w:rFonts w:hint="default" w:ascii="NotoSansSC-Regular" w:hAnsi="NotoSansSC-Regular" w:eastAsia="NotoSansSC-Regular" w:cs="NotoSansSC-Regular"/>
          <w:color w:val="000000"/>
          <w:kern w:val="0"/>
          <w:sz w:val="16"/>
          <w:szCs w:val="16"/>
          <w:lang w:val="en-US" w:eastAsia="zh-CN" w:bidi="ar"/>
        </w:rPr>
        <w:t>是非结构化的；它不要求特定的拓扑结构。无论</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的初始结构如何，它都会自动适应，以便几乎所有节点都</w:t>
      </w:r>
      <w:r>
        <w:rPr>
          <w:rFonts w:hint="eastAsia" w:ascii="NotoSansSC-Regular" w:hAnsi="NotoSansSC-Regular" w:eastAsia="NotoSansSC-Regular" w:cs="NotoSansSC-Regular"/>
          <w:color w:val="000000"/>
          <w:kern w:val="0"/>
          <w:sz w:val="16"/>
          <w:szCs w:val="16"/>
          <w:lang w:val="en-US" w:eastAsia="zh-CN" w:bidi="ar"/>
        </w:rPr>
        <w:t>能</w:t>
      </w:r>
      <w:r>
        <w:rPr>
          <w:rFonts w:hint="default" w:ascii="NotoSansSC-Regular" w:hAnsi="NotoSansSC-Regular" w:eastAsia="NotoSansSC-Regular" w:cs="NotoSansSC-Regular"/>
          <w:color w:val="000000"/>
          <w:kern w:val="0"/>
          <w:sz w:val="16"/>
          <w:szCs w:val="16"/>
          <w:lang w:val="en-US" w:eastAsia="zh-CN" w:bidi="ar"/>
        </w:rPr>
        <w:t>收敛到设计时选择的目标节点度数。</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除了目标节点度，另一个重要的设计选择是选择节点邻居的方式。</w:t>
      </w:r>
      <w:r>
        <w:rPr>
          <w:rFonts w:hint="default" w:ascii="NotoSansSC-Regular" w:hAnsi="NotoSansSC-Regular" w:eastAsia="NotoSansSC-Regular" w:cs="NotoSansSC-Regular"/>
          <w:color w:val="000000"/>
          <w:kern w:val="0"/>
          <w:sz w:val="16"/>
          <w:szCs w:val="16"/>
          <w:lang w:val="en-US" w:eastAsia="zh-CN" w:bidi="ar"/>
        </w:rPr>
        <w:t>它会影响</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的</w:t>
      </w:r>
      <w:r>
        <w:rPr>
          <w:rFonts w:hint="eastAsia" w:ascii="NotoSansSC-Regular" w:hAnsi="NotoSansSC-Regular" w:eastAsia="NotoSansSC-Regular" w:cs="NotoSansSC-Regular"/>
          <w:color w:val="000000"/>
          <w:kern w:val="0"/>
          <w:sz w:val="16"/>
          <w:szCs w:val="16"/>
          <w:lang w:val="en-US" w:eastAsia="zh-CN" w:bidi="ar"/>
        </w:rPr>
        <w:t>连通性</w:t>
      </w:r>
      <w:r>
        <w:rPr>
          <w:rFonts w:hint="default" w:ascii="NotoSansSC-Regular" w:hAnsi="NotoSansSC-Regular" w:eastAsia="NotoSansSC-Regular" w:cs="NotoSansSC-Regular"/>
          <w:color w:val="000000"/>
          <w:kern w:val="0"/>
          <w:sz w:val="16"/>
          <w:szCs w:val="16"/>
          <w:lang w:val="en-US" w:eastAsia="zh-CN" w:bidi="ar"/>
        </w:rPr>
        <w:t>、消息延迟以及</w:t>
      </w:r>
      <w:r>
        <w:rPr>
          <w:rFonts w:hint="eastAsia" w:ascii="NotoSansSC-Regular" w:hAnsi="NotoSansSC-Regular" w:eastAsia="NotoSansSC-Regular" w:cs="NotoSansSC-Regular"/>
          <w:color w:val="000000"/>
          <w:kern w:val="0"/>
          <w:sz w:val="16"/>
          <w:szCs w:val="16"/>
          <w:lang w:val="en-US" w:eastAsia="zh-CN" w:bidi="ar"/>
        </w:rPr>
        <w:t>对</w:t>
      </w:r>
      <w:r>
        <w:rPr>
          <w:rFonts w:hint="default" w:ascii="NotoSansSC-Regular" w:hAnsi="NotoSansSC-Regular" w:eastAsia="NotoSansSC-Regular" w:cs="NotoSansSC-Regular"/>
          <w:color w:val="000000"/>
          <w:kern w:val="0"/>
          <w:sz w:val="16"/>
          <w:szCs w:val="16"/>
          <w:lang w:val="en-US" w:eastAsia="zh-CN" w:bidi="ar"/>
        </w:rPr>
        <w:t>底层网络链路的压力：一方面，根据随机图论，在随机节点之间添加链接可提高</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的连通性；另一方面，在网络中</w:t>
      </w:r>
      <w:r>
        <w:rPr>
          <w:rFonts w:hint="eastAsia" w:ascii="NotoSansSC-Regular" w:hAnsi="NotoSansSC-Regular" w:eastAsia="NotoSansSC-Regular" w:cs="NotoSansSC-Regular"/>
          <w:color w:val="000000"/>
          <w:kern w:val="0"/>
          <w:sz w:val="16"/>
          <w:szCs w:val="16"/>
          <w:lang w:val="en-US" w:eastAsia="zh-CN" w:bidi="ar"/>
        </w:rPr>
        <w:t>就</w:t>
      </w:r>
      <w:r>
        <w:rPr>
          <w:rFonts w:hint="default" w:ascii="NotoSansSC-Regular" w:hAnsi="NotoSansSC-Regular" w:eastAsia="NotoSansSC-Regular" w:cs="NotoSansSC-Regular"/>
          <w:color w:val="000000"/>
          <w:kern w:val="0"/>
          <w:sz w:val="16"/>
          <w:szCs w:val="16"/>
          <w:lang w:val="en-US" w:eastAsia="zh-CN" w:bidi="ar"/>
        </w:rPr>
        <w:t xml:space="preserve">近的节点之间添加低延迟链路可降低消息延迟，消耗更少的网络资源，并减少瓶颈网络链路的压力。 </w:t>
      </w:r>
    </w:p>
    <w:p>
      <w:pPr>
        <w:keepNext w:val="0"/>
        <w:keepLines w:val="0"/>
        <w:widowControl/>
        <w:suppressLineNumbers w:val="0"/>
        <w:jc w:val="left"/>
      </w:pPr>
      <w:r>
        <w:rPr>
          <w:rFonts w:hint="default" w:ascii="NotoSansSC-Regular" w:hAnsi="NotoSansSC-Regular" w:eastAsia="NotoSansSC-Regular" w:cs="NotoSansSC-Regular"/>
          <w:color w:val="000000"/>
          <w:kern w:val="0"/>
          <w:sz w:val="16"/>
          <w:szCs w:val="16"/>
          <w:lang w:val="en-US" w:eastAsia="zh-CN" w:bidi="ar"/>
        </w:rPr>
        <w:t xml:space="preserve"> GoCast 通过投入少量覆盖链接来连接随机节点，并根据网络邻近性选择所有其他覆盖链接，来实现良好的平衡。我们的评估表明这种方法产生的叠加层具有低延迟和高</w:t>
      </w:r>
      <w:r>
        <w:rPr>
          <w:rFonts w:hint="eastAsia" w:ascii="NotoSansSC-Regular" w:hAnsi="NotoSansSC-Regular" w:eastAsia="NotoSansSC-Regular" w:cs="NotoSansSC-Regular"/>
          <w:color w:val="000000"/>
          <w:kern w:val="0"/>
          <w:sz w:val="16"/>
          <w:szCs w:val="16"/>
          <w:lang w:val="en-US" w:eastAsia="zh-CN" w:bidi="ar"/>
        </w:rPr>
        <w:t>连通性</w:t>
      </w:r>
      <w:r>
        <w:rPr>
          <w:rFonts w:hint="default" w:ascii="NotoSansSC-Regular" w:hAnsi="NotoSansSC-Regular" w:eastAsia="NotoSansSC-Regular" w:cs="NotoSansSC-Regular"/>
          <w:color w:val="000000"/>
          <w:kern w:val="0"/>
          <w:sz w:val="16"/>
          <w:szCs w:val="16"/>
          <w:lang w:val="en-US" w:eastAsia="zh-CN" w:bidi="ar"/>
        </w:rPr>
        <w:t>。</w:t>
      </w:r>
    </w:p>
    <w:p>
      <w:pPr>
        <w:keepNext w:val="0"/>
        <w:keepLines w:val="0"/>
        <w:widowControl/>
        <w:suppressLineNumbers w:val="0"/>
        <w:ind w:firstLine="420" w:firstLineChars="0"/>
        <w:jc w:val="left"/>
        <w:rPr>
          <w:rFonts w:hint="default"/>
          <w:lang w:val="en-US"/>
        </w:rPr>
      </w:pPr>
      <w:r>
        <w:rPr>
          <w:rFonts w:ascii="NotoSansSC-Regular" w:hAnsi="NotoSansSC-Regular" w:eastAsia="NotoSansSC-Regular" w:cs="NotoSansSC-Regular"/>
          <w:color w:val="000000"/>
          <w:kern w:val="0"/>
          <w:sz w:val="16"/>
          <w:szCs w:val="16"/>
          <w:lang w:val="en-US" w:eastAsia="zh-CN" w:bidi="ar"/>
        </w:rPr>
        <w:t>在深入研究我们的协议之前，我们定义了一些符号。组件由一组节</w:t>
      </w:r>
      <w:r>
        <w:rPr>
          <w:rFonts w:hint="default" w:ascii="NotoSansSC-Regular" w:hAnsi="NotoSansSC-Regular" w:eastAsia="NotoSansSC-Regular" w:cs="NotoSansSC-Regular"/>
          <w:color w:val="000000"/>
          <w:kern w:val="0"/>
          <w:sz w:val="16"/>
          <w:szCs w:val="16"/>
          <w:lang w:val="en-US" w:eastAsia="zh-CN" w:bidi="ar"/>
        </w:rPr>
        <w:t>点组成，这些节点通过覆盖链接直接或间接连接。我们将连接随机选择</w:t>
      </w:r>
      <w:r>
        <w:rPr>
          <w:rFonts w:hint="eastAsia" w:ascii="NotoSansSC-Regular" w:hAnsi="NotoSansSC-Regular" w:eastAsia="NotoSansSC-Regular" w:cs="NotoSansSC-Regular"/>
          <w:color w:val="000000"/>
          <w:kern w:val="0"/>
          <w:sz w:val="16"/>
          <w:szCs w:val="16"/>
          <w:lang w:val="en-US" w:eastAsia="zh-CN" w:bidi="ar"/>
        </w:rPr>
        <w:t>的</w:t>
      </w:r>
      <w:r>
        <w:rPr>
          <w:rFonts w:hint="default" w:ascii="NotoSansSC-Regular" w:hAnsi="NotoSansSC-Regular" w:eastAsia="NotoSansSC-Regular" w:cs="NotoSansSC-Regular"/>
          <w:color w:val="000000"/>
          <w:kern w:val="0"/>
          <w:sz w:val="16"/>
          <w:szCs w:val="16"/>
          <w:lang w:val="en-US" w:eastAsia="zh-CN" w:bidi="ar"/>
        </w:rPr>
        <w:t>邻居的覆盖链接称为随机链接，将基于网络接近度选择的覆盖链接称为附近链接。</w:t>
      </w:r>
      <w:r>
        <w:rPr>
          <w:rFonts w:hint="eastAsia" w:ascii="NotoSansSC-Regular" w:hAnsi="NotoSansSC-Regular" w:eastAsia="NotoSansSC-Regular" w:cs="NotoSansSC-Regular"/>
          <w:color w:val="000000"/>
          <w:kern w:val="0"/>
          <w:sz w:val="16"/>
          <w:szCs w:val="16"/>
          <w:lang w:val="en-US" w:eastAsia="zh-CN" w:bidi="ar"/>
        </w:rPr>
        <w:t>与</w:t>
      </w:r>
      <w:r>
        <w:rPr>
          <w:rFonts w:hint="default" w:ascii="NotoSansSC-Regular" w:hAnsi="NotoSansSC-Regular" w:eastAsia="NotoSansSC-Regular" w:cs="NotoSansSC-Regular"/>
          <w:color w:val="000000"/>
          <w:kern w:val="0"/>
          <w:sz w:val="16"/>
          <w:szCs w:val="16"/>
          <w:lang w:val="en-US" w:eastAsia="zh-CN" w:bidi="ar"/>
        </w:rPr>
        <w:t>随机链接直连的两个节点是随机邻居，由附近链接直连的两个节点是附近邻居。令随机度Drand(X)和附近度Dnear(X)分别表示节点 X 的随机邻居和附近邻居的数量。让Cdegree、Crand和Cnear分别记下目标节点度、目标随机度</w:t>
      </w:r>
      <w:r>
        <w:rPr>
          <w:rFonts w:hint="eastAsia" w:ascii="NotoSansSC-Regular" w:hAnsi="NotoSansSC-Regular" w:eastAsia="NotoSansSC-Regular" w:cs="NotoSansSC-Regular"/>
          <w:color w:val="000000"/>
          <w:kern w:val="0"/>
          <w:sz w:val="16"/>
          <w:szCs w:val="16"/>
          <w:lang w:val="en-US" w:eastAsia="zh-CN" w:bidi="ar"/>
        </w:rPr>
        <w:t>和目标</w:t>
      </w:r>
      <w:r>
        <w:rPr>
          <w:rFonts w:hint="default" w:ascii="NotoSansSC-Regular" w:hAnsi="NotoSansSC-Regular" w:eastAsia="NotoSansSC-Regular" w:cs="NotoSansSC-Regular"/>
          <w:color w:val="000000"/>
          <w:kern w:val="0"/>
          <w:sz w:val="16"/>
          <w:szCs w:val="16"/>
          <w:lang w:val="en-US" w:eastAsia="zh-CN" w:bidi="ar"/>
        </w:rPr>
        <w:t>附近度</w:t>
      </w:r>
      <w:r>
        <w:rPr>
          <w:rFonts w:hint="eastAsia" w:ascii="NotoSansSC-Regular" w:hAnsi="NotoSansSC-Regular" w:eastAsia="NotoSansSC-Regular" w:cs="NotoSansSC-Regular"/>
          <w:color w:val="000000"/>
          <w:kern w:val="0"/>
          <w:sz w:val="16"/>
          <w:szCs w:val="16"/>
          <w:lang w:val="en-US" w:eastAsia="zh-CN" w:bidi="ar"/>
        </w:rPr>
        <w:t>，则有：</w:t>
      </w:r>
    </w:p>
    <w:p>
      <w:pPr>
        <w:keepNext w:val="0"/>
        <w:keepLines w:val="0"/>
        <w:pageBreakBefore w:val="0"/>
        <w:widowControl/>
        <w:suppressLineNumbers w:val="0"/>
        <w:kinsoku/>
        <w:wordWrap/>
        <w:overflowPunct/>
        <w:topLinePunct w:val="0"/>
        <w:autoSpaceDE/>
        <w:autoSpaceDN/>
        <w:bidi w:val="0"/>
        <w:adjustRightInd/>
        <w:snapToGrid w:val="0"/>
        <w:jc w:val="left"/>
        <w:textAlignment w:val="auto"/>
      </w:pPr>
      <w:r>
        <w:rPr>
          <w:rFonts w:hint="default" w:ascii="NotoSansSC-Regular" w:hAnsi="NotoSansSC-Regular" w:eastAsia="NotoSansSC-Regular" w:cs="NotoSansSC-Regular"/>
          <w:color w:val="000000"/>
          <w:kern w:val="0"/>
          <w:sz w:val="16"/>
          <w:szCs w:val="16"/>
          <w:lang w:val="en-US" w:eastAsia="zh-CN" w:bidi="ar"/>
        </w:rPr>
        <w:t>Cdegree = Crand + Cnear。</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NotoSansSC-Regular" w:hAnsi="NotoSansSC-Regular" w:eastAsia="NotoSansSC-Regular" w:cs="NotoSansSC-Regular"/>
          <w:color w:val="000000"/>
          <w:kern w:val="0"/>
          <w:sz w:val="18"/>
          <w:szCs w:val="18"/>
          <w:lang w:val="en-US" w:eastAsia="zh-CN" w:bidi="ar"/>
        </w:rPr>
      </w:pPr>
      <w:r>
        <w:rPr>
          <w:rFonts w:ascii="NotoSansSC-Regular" w:hAnsi="NotoSansSC-Regular" w:eastAsia="NotoSansSC-Regular" w:cs="NotoSansSC-Regular"/>
          <w:color w:val="000000"/>
          <w:kern w:val="0"/>
          <w:sz w:val="18"/>
          <w:szCs w:val="18"/>
          <w:lang w:val="en-US" w:eastAsia="zh-CN" w:bidi="ar"/>
        </w:rPr>
        <w:t>Cdegree、Crand和Cnear是在设计时选择的常数。理想情况</w:t>
      </w:r>
      <w:r>
        <w:rPr>
          <w:rFonts w:hint="default" w:ascii="NotoSansSC-Regular" w:hAnsi="NotoSansSC-Regular" w:eastAsia="NotoSansSC-Regular" w:cs="NotoSansSC-Regular"/>
          <w:color w:val="000000"/>
          <w:kern w:val="0"/>
          <w:sz w:val="18"/>
          <w:szCs w:val="18"/>
          <w:lang w:val="en-US" w:eastAsia="zh-CN" w:bidi="ar"/>
        </w:rPr>
        <w:t>下，每个节点X 具有相同的度数</w:t>
      </w:r>
      <w:r>
        <w:rPr>
          <w:rFonts w:hint="eastAsia" w:ascii="NotoSansSC-Regular" w:hAnsi="NotoSansSC-Regular" w:eastAsia="NotoSansSC-Regular" w:cs="NotoSansSC-Regular"/>
          <w:color w:val="000000"/>
          <w:kern w:val="0"/>
          <w:sz w:val="18"/>
          <w:szCs w:val="1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pPr>
      <w:r>
        <w:rPr>
          <w:rFonts w:hint="default" w:ascii="NotoSansSC-Regular" w:hAnsi="NotoSansSC-Regular" w:eastAsia="NotoSansSC-Regular" w:cs="NotoSansSC-Regular"/>
          <w:color w:val="000000"/>
          <w:kern w:val="0"/>
          <w:sz w:val="18"/>
          <w:szCs w:val="18"/>
          <w:lang w:val="en-US" w:eastAsia="zh-CN" w:bidi="ar"/>
        </w:rPr>
        <w:t>Drand(X) = Crand和 Dnear(X) = Cnear。</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本文的一个主要贡献是为这些参数找到了一个好的</w:t>
      </w:r>
      <w:r>
        <w:rPr>
          <w:rFonts w:hint="eastAsia" w:ascii="NotoSansSC-Regular" w:hAnsi="NotoSansSC-Regular" w:eastAsia="NotoSansSC-Regular" w:cs="NotoSansSC-Regular"/>
          <w:color w:val="000000"/>
          <w:kern w:val="0"/>
          <w:sz w:val="16"/>
          <w:szCs w:val="16"/>
          <w:lang w:val="en-US" w:eastAsia="zh-CN" w:bidi="ar"/>
        </w:rPr>
        <w:t>设置</w:t>
      </w:r>
      <w:r>
        <w:rPr>
          <w:rFonts w:ascii="NotoSansSC-Regular" w:hAnsi="NotoSansSC-Regular" w:eastAsia="NotoSansSC-Regular" w:cs="NotoSansSC-Regular"/>
          <w:color w:val="000000"/>
          <w:kern w:val="0"/>
          <w:sz w:val="16"/>
          <w:szCs w:val="16"/>
          <w:lang w:val="en-US" w:eastAsia="zh-CN" w:bidi="ar"/>
        </w:rPr>
        <w:t xml:space="preserve">：Crand </w:t>
      </w:r>
      <w:r>
        <w:rPr>
          <w:rFonts w:hint="default" w:ascii="NotoSansSC-Regular" w:hAnsi="NotoSansSC-Regular" w:eastAsia="NotoSansSC-Regular" w:cs="NotoSansSC-Regular"/>
          <w:color w:val="000000"/>
          <w:kern w:val="0"/>
          <w:sz w:val="16"/>
          <w:szCs w:val="16"/>
          <w:lang w:val="en-US" w:eastAsia="zh-CN" w:bidi="ar"/>
        </w:rPr>
        <w:t>= 1 和Cnear = 5 。我们发现，没有任何随机邻居(Crand = 0)的情况下，即使没有任何节点或链接，覆盖</w:t>
      </w:r>
      <w:r>
        <w:rPr>
          <w:rFonts w:hint="eastAsia" w:ascii="NotoSansSC-Regular" w:hAnsi="NotoSansSC-Regular" w:eastAsia="NotoSansSC-Regular" w:cs="NotoSansSC-Regular"/>
          <w:color w:val="000000"/>
          <w:kern w:val="0"/>
          <w:sz w:val="16"/>
          <w:szCs w:val="16"/>
          <w:lang w:val="en-US" w:eastAsia="zh-CN" w:bidi="ar"/>
        </w:rPr>
        <w:t>网</w:t>
      </w:r>
      <w:r>
        <w:rPr>
          <w:rFonts w:hint="default" w:ascii="NotoSansSC-Regular" w:hAnsi="NotoSansSC-Regular" w:eastAsia="NotoSansSC-Regular" w:cs="NotoSansSC-Regular"/>
          <w:color w:val="000000"/>
          <w:kern w:val="0"/>
          <w:sz w:val="16"/>
          <w:szCs w:val="16"/>
          <w:lang w:val="en-US" w:eastAsia="zh-CN" w:bidi="ar"/>
        </w:rPr>
        <w:t>也会被分割失败。这是因为附近链接不连接远程组件。每个节点只有一个随机邻居（Crand = 1），</w:t>
      </w:r>
      <w:r>
        <w:rPr>
          <w:rFonts w:hint="eastAsia" w:ascii="NotoSansSC-Regular" w:hAnsi="NotoSansSC-Regular" w:eastAsia="NotoSansSC-Regular" w:cs="NotoSansSC-Regular"/>
          <w:color w:val="000000"/>
          <w:kern w:val="0"/>
          <w:sz w:val="16"/>
          <w:szCs w:val="16"/>
          <w:lang w:val="en-US" w:eastAsia="zh-CN" w:bidi="ar"/>
        </w:rPr>
        <w:t>其</w:t>
      </w:r>
      <w:r>
        <w:rPr>
          <w:rFonts w:hint="default" w:ascii="NotoSansSC-Regular" w:hAnsi="NotoSansSC-Regular" w:eastAsia="NotoSansSC-Regular" w:cs="NotoSansSC-Regular"/>
          <w:color w:val="000000"/>
          <w:kern w:val="0"/>
          <w:sz w:val="16"/>
          <w:szCs w:val="16"/>
          <w:lang w:val="en-US" w:eastAsia="zh-CN" w:bidi="ar"/>
        </w:rPr>
        <w:t>覆盖的连通性几乎与每个节点使用多个随机邻居的覆盖的连通性一样好。直观地，附近链接连接一组靠近的节点，随机链接连接远程节点组。例如，假设一个系统由 500 个美国节点和 500 个亚洲节点组成。只有附近链路，系统被分解成对应于两个地理区域的两个组件。在内部，每个组件</w:t>
      </w:r>
      <w:r>
        <w:rPr>
          <w:rFonts w:ascii="NotoSansSC-Regular" w:hAnsi="NotoSansSC-Regular" w:eastAsia="NotoSansSC-Regular" w:cs="NotoSansSC-Regular"/>
          <w:color w:val="000000"/>
          <w:kern w:val="0"/>
          <w:sz w:val="17"/>
          <w:szCs w:val="17"/>
          <w:lang w:val="en-US" w:eastAsia="zh-CN" w:bidi="ar"/>
        </w:rPr>
        <w:t>是紧密相连的。通过向每个节点添加一个随机链接（总共500</w:t>
      </w:r>
      <w:r>
        <w:rPr>
          <w:rFonts w:hint="default" w:ascii="NotoSansSC-Regular" w:hAnsi="NotoSansSC-Regular" w:eastAsia="NotoSansSC-Regular" w:cs="NotoSansSC-Regular"/>
          <w:color w:val="000000"/>
          <w:kern w:val="0"/>
          <w:sz w:val="17"/>
          <w:szCs w:val="17"/>
          <w:lang w:val="en-US" w:eastAsia="zh-CN" w:bidi="ar"/>
        </w:rPr>
        <w:t>个随机链接，一个链接连接两个邻居），我们预计平均有250</w:t>
      </w:r>
      <w:r>
        <w:rPr>
          <w:rFonts w:hint="eastAsia" w:ascii="NotoSansSC-Regular" w:hAnsi="NotoSansSC-Regular" w:eastAsia="NotoSansSC-Regular" w:cs="NotoSansSC-Regular"/>
          <w:color w:val="000000"/>
          <w:kern w:val="0"/>
          <w:sz w:val="17"/>
          <w:szCs w:val="17"/>
          <w:lang w:val="en-US" w:eastAsia="zh-CN" w:bidi="ar"/>
        </w:rPr>
        <w:t xml:space="preserve"> </w:t>
      </w:r>
      <w:r>
        <w:rPr>
          <w:rFonts w:hint="default" w:ascii="NotoSansSC-Regular" w:hAnsi="NotoSansSC-Regular" w:eastAsia="NotoSansSC-Regular" w:cs="NotoSansSC-Regular"/>
          <w:color w:val="000000"/>
          <w:kern w:val="0"/>
          <w:sz w:val="17"/>
          <w:szCs w:val="17"/>
          <w:lang w:val="en-US" w:eastAsia="zh-CN" w:bidi="ar"/>
        </w:rPr>
        <w:t>个随机链接连接美洲组件和亚洲组件，这大大增强了整个系统节点的连通性。此外，我们发现每个节点六个邻居提供了足够的</w:t>
      </w:r>
      <w:r>
        <w:rPr>
          <w:rFonts w:hint="eastAsia" w:ascii="NotoSansSC-Regular" w:hAnsi="NotoSansSC-Regular" w:eastAsia="NotoSansSC-Regular" w:cs="NotoSansSC-Regular"/>
          <w:color w:val="000000"/>
          <w:kern w:val="0"/>
          <w:sz w:val="17"/>
          <w:szCs w:val="17"/>
          <w:lang w:val="en-US" w:eastAsia="zh-CN" w:bidi="ar"/>
        </w:rPr>
        <w:t>连通性</w:t>
      </w:r>
      <w:r>
        <w:rPr>
          <w:rFonts w:hint="default" w:ascii="NotoSansSC-Regular" w:hAnsi="NotoSansSC-Regular" w:eastAsia="NotoSansSC-Regular" w:cs="NotoSansSC-Regular"/>
          <w:color w:val="000000"/>
          <w:kern w:val="0"/>
          <w:sz w:val="17"/>
          <w:szCs w:val="17"/>
          <w:lang w:val="en-US" w:eastAsia="zh-CN" w:bidi="ar"/>
        </w:rPr>
        <w:t>。例如，使用此配置，具有数千个节点的系统即使在 25% 的节点同时发生故障后仍保持连接。</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7"/>
          <w:szCs w:val="17"/>
          <w:lang w:val="en-US" w:eastAsia="zh-CN" w:bidi="ar"/>
        </w:rPr>
        <w:t>目标节点度数是在设计时选择的。下面我们描述了在运行时强</w:t>
      </w:r>
      <w:r>
        <w:rPr>
          <w:rFonts w:hint="default" w:ascii="NotoSansSC-Regular" w:hAnsi="NotoSansSC-Regular" w:eastAsia="NotoSansSC-Regular" w:cs="NotoSansSC-Regular"/>
          <w:color w:val="000000"/>
          <w:kern w:val="0"/>
          <w:sz w:val="17"/>
          <w:szCs w:val="17"/>
          <w:lang w:val="en-US" w:eastAsia="zh-CN" w:bidi="ar"/>
        </w:rPr>
        <w:t>制执行节点度</w:t>
      </w:r>
      <w:r>
        <w:rPr>
          <w:rFonts w:hint="eastAsia" w:ascii="NotoSansSC-Regular" w:hAnsi="NotoSansSC-Regular" w:eastAsia="NotoSansSC-Regular" w:cs="NotoSansSC-Regular"/>
          <w:color w:val="000000"/>
          <w:kern w:val="0"/>
          <w:sz w:val="17"/>
          <w:szCs w:val="17"/>
          <w:lang w:val="en-US" w:eastAsia="zh-CN" w:bidi="ar"/>
        </w:rPr>
        <w:t>数</w:t>
      </w:r>
      <w:r>
        <w:rPr>
          <w:rFonts w:hint="default" w:ascii="NotoSansSC-Regular" w:hAnsi="NotoSansSC-Regular" w:eastAsia="NotoSansSC-Regular" w:cs="NotoSansSC-Regular"/>
          <w:color w:val="000000"/>
          <w:kern w:val="0"/>
          <w:sz w:val="17"/>
          <w:szCs w:val="17"/>
          <w:lang w:val="en-US" w:eastAsia="zh-CN" w:bidi="ar"/>
        </w:rPr>
        <w:t>，并为覆盖</w:t>
      </w:r>
      <w:r>
        <w:rPr>
          <w:rFonts w:hint="eastAsia" w:ascii="NotoSansSC-Regular" w:hAnsi="NotoSansSC-Regular" w:eastAsia="NotoSansSC-Regular" w:cs="NotoSansSC-Regular"/>
          <w:color w:val="000000"/>
          <w:kern w:val="0"/>
          <w:sz w:val="17"/>
          <w:szCs w:val="17"/>
          <w:lang w:val="en-US" w:eastAsia="zh-CN" w:bidi="ar"/>
        </w:rPr>
        <w:t>网</w:t>
      </w:r>
      <w:r>
        <w:rPr>
          <w:rFonts w:hint="default" w:ascii="NotoSansSC-Regular" w:hAnsi="NotoSansSC-Regular" w:eastAsia="NotoSansSC-Regular" w:cs="NotoSansSC-Regular"/>
          <w:color w:val="000000"/>
          <w:kern w:val="0"/>
          <w:sz w:val="17"/>
          <w:szCs w:val="17"/>
          <w:lang w:val="en-US" w:eastAsia="zh-CN" w:bidi="ar"/>
        </w:rPr>
        <w:t>选择高质量链接的协议。</w:t>
      </w:r>
    </w:p>
    <w:p>
      <w:pPr>
        <w:pStyle w:val="4"/>
        <w:bidi w:val="0"/>
        <w:rPr>
          <w:rFonts w:hint="default"/>
          <w:lang w:val="en-US" w:eastAsia="zh-CN"/>
        </w:rPr>
      </w:pPr>
      <w:r>
        <w:rPr>
          <w:rFonts w:hint="eastAsia"/>
          <w:lang w:val="en-US" w:eastAsia="zh-CN"/>
        </w:rPr>
        <w:t>节点加入</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7"/>
          <w:szCs w:val="17"/>
          <w:lang w:val="en-US" w:eastAsia="zh-CN" w:bidi="ar"/>
        </w:rPr>
        <w:t>每个节点都要知道系统中节点的随机子集。这信息是通过</w:t>
      </w:r>
      <w:r>
        <w:rPr>
          <w:rFonts w:hint="default" w:ascii="NotoSansSC-Regular" w:hAnsi="NotoSansSC-Regular" w:eastAsia="NotoSansSC-Regular" w:cs="NotoSansSC-Regular"/>
          <w:color w:val="000000"/>
          <w:kern w:val="0"/>
          <w:sz w:val="17"/>
          <w:szCs w:val="17"/>
          <w:lang w:val="en-US" w:eastAsia="zh-CN" w:bidi="ar"/>
        </w:rPr>
        <w:t>在覆盖邻居之间交换的八卦上，搭载一些随机节点的 IP 地址来维护的。由于篇幅限制，我们省略了这个部分成员协议的细节。有兴趣的读者可以参考 [ 5, 16]。[5]已表明，对于八卦协议，“均匀”随机的部分成员列表几乎与完整的成员列表一样好。</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7"/>
          <w:szCs w:val="17"/>
          <w:lang w:val="en-US" w:eastAsia="zh-CN" w:bidi="ar"/>
        </w:rPr>
        <w:t>当一个新节点 N 加入时，它通过某种带外方法知道至少一个已</w:t>
      </w:r>
      <w:r>
        <w:rPr>
          <w:rFonts w:hint="default" w:ascii="NotoSansSC-Regular" w:hAnsi="NotoSansSC-Regular" w:eastAsia="NotoSansSC-Regular" w:cs="NotoSansSC-Regular"/>
          <w:color w:val="000000"/>
          <w:kern w:val="0"/>
          <w:sz w:val="17"/>
          <w:szCs w:val="17"/>
          <w:lang w:val="en-US" w:eastAsia="zh-CN" w:bidi="ar"/>
        </w:rPr>
        <w:t>在</w:t>
      </w:r>
      <w:r>
        <w:rPr>
          <w:rFonts w:hint="eastAsia" w:ascii="NotoSansSC-Regular" w:hAnsi="NotoSansSC-Regular" w:eastAsia="NotoSansSC-Regular" w:cs="NotoSansSC-Regular"/>
          <w:color w:val="000000"/>
          <w:kern w:val="0"/>
          <w:sz w:val="17"/>
          <w:szCs w:val="17"/>
          <w:lang w:val="en-US" w:eastAsia="zh-CN" w:bidi="ar"/>
        </w:rPr>
        <w:t>覆盖网</w:t>
      </w:r>
      <w:r>
        <w:rPr>
          <w:rFonts w:hint="default" w:ascii="NotoSansSC-Regular" w:hAnsi="NotoSansSC-Regular" w:eastAsia="NotoSansSC-Regular" w:cs="NotoSansSC-Regular"/>
          <w:color w:val="000000"/>
          <w:kern w:val="0"/>
          <w:sz w:val="17"/>
          <w:szCs w:val="17"/>
          <w:lang w:val="en-US" w:eastAsia="zh-CN" w:bidi="ar"/>
        </w:rPr>
        <w:t>中的节点P</w:t>
      </w:r>
      <w:r>
        <w:rPr>
          <w:rFonts w:hint="eastAsia" w:ascii="NotoSansSC-Regular" w:hAnsi="NotoSansSC-Regular" w:eastAsia="NotoSansSC-Regular" w:cs="NotoSansSC-Regular"/>
          <w:color w:val="000000"/>
          <w:kern w:val="0"/>
          <w:sz w:val="17"/>
          <w:szCs w:val="17"/>
          <w:lang w:val="en-US" w:eastAsia="zh-CN" w:bidi="ar"/>
        </w:rPr>
        <w:t>。</w:t>
      </w:r>
      <w:r>
        <w:rPr>
          <w:rFonts w:hint="default" w:ascii="NotoSansSC-Regular" w:hAnsi="NotoSansSC-Regular" w:eastAsia="NotoSansSC-Regular" w:cs="NotoSansSC-Regular"/>
          <w:color w:val="000000"/>
          <w:kern w:val="0"/>
          <w:sz w:val="17"/>
          <w:szCs w:val="17"/>
          <w:lang w:val="en-US" w:eastAsia="zh-CN" w:bidi="ar"/>
        </w:rPr>
        <w:t>节点 N 联系节点P</w:t>
      </w:r>
      <w:r>
        <w:rPr>
          <w:rFonts w:hint="eastAsia" w:ascii="NotoSansSC-Regular" w:hAnsi="NotoSansSC-Regular" w:eastAsia="NotoSansSC-Regular" w:cs="NotoSansSC-Regular"/>
          <w:color w:val="000000"/>
          <w:kern w:val="0"/>
          <w:sz w:val="17"/>
          <w:szCs w:val="17"/>
          <w:lang w:val="en-US" w:eastAsia="zh-CN" w:bidi="ar"/>
        </w:rPr>
        <w:t xml:space="preserve"> </w:t>
      </w:r>
      <w:r>
        <w:rPr>
          <w:rFonts w:hint="default" w:ascii="NotoSansSC-Regular" w:hAnsi="NotoSansSC-Regular" w:eastAsia="NotoSansSC-Regular" w:cs="NotoSansSC-Regular"/>
          <w:color w:val="000000"/>
          <w:kern w:val="0"/>
          <w:sz w:val="17"/>
          <w:szCs w:val="17"/>
          <w:lang w:val="en-US" w:eastAsia="zh-CN" w:bidi="ar"/>
        </w:rPr>
        <w:t>以获得 P 的成员列表S。节点</w:t>
      </w:r>
      <w:r>
        <w:rPr>
          <w:rFonts w:hint="eastAsia" w:ascii="NotoSansSC-Regular" w:hAnsi="NotoSansSC-Regular" w:eastAsia="NotoSansSC-Regular" w:cs="NotoSansSC-Regular"/>
          <w:color w:val="000000"/>
          <w:kern w:val="0"/>
          <w:sz w:val="17"/>
          <w:szCs w:val="17"/>
          <w:lang w:val="en-US" w:eastAsia="zh-CN" w:bidi="ar"/>
        </w:rPr>
        <w:t xml:space="preserve"> </w:t>
      </w:r>
      <w:r>
        <w:rPr>
          <w:rFonts w:hint="default" w:ascii="NotoSansSC-Regular" w:hAnsi="NotoSansSC-Regular" w:eastAsia="NotoSansSC-Regular" w:cs="NotoSansSC-Regular"/>
          <w:color w:val="000000"/>
          <w:kern w:val="0"/>
          <w:sz w:val="17"/>
          <w:szCs w:val="17"/>
          <w:lang w:val="en-US" w:eastAsia="zh-CN" w:bidi="ar"/>
        </w:rPr>
        <w:t>N 暂时接受S作为其成员列表，节点 N稍后可能会向S中添加或删除节点。</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7"/>
          <w:szCs w:val="17"/>
          <w:lang w:val="en-US" w:eastAsia="zh-CN" w:bidi="ar"/>
        </w:rPr>
        <w:t>节点 N 随机选择S中的Crand</w:t>
      </w:r>
      <w:r>
        <w:rPr>
          <w:rFonts w:hint="eastAsia" w:ascii="NotoSansSC-Regular" w:hAnsi="NotoSansSC-Regular" w:eastAsia="NotoSansSC-Regular" w:cs="NotoSansSC-Regular"/>
          <w:color w:val="000000"/>
          <w:kern w:val="0"/>
          <w:sz w:val="17"/>
          <w:szCs w:val="17"/>
          <w:lang w:val="en-US" w:eastAsia="zh-CN" w:bidi="ar"/>
        </w:rPr>
        <w:t>个</w:t>
      </w:r>
      <w:r>
        <w:rPr>
          <w:rFonts w:ascii="NotoSansSC-Regular" w:hAnsi="NotoSansSC-Regular" w:eastAsia="NotoSansSC-Regular" w:cs="NotoSansSC-Regular"/>
          <w:color w:val="000000"/>
          <w:kern w:val="0"/>
          <w:sz w:val="17"/>
          <w:szCs w:val="17"/>
          <w:lang w:val="en-US" w:eastAsia="zh-CN" w:bidi="ar"/>
        </w:rPr>
        <w:t>节点作为其随机邻居，并与它们中的每</w:t>
      </w:r>
      <w:r>
        <w:rPr>
          <w:rFonts w:hint="default" w:ascii="NotoSansSC-Regular" w:hAnsi="NotoSansSC-Regular" w:eastAsia="NotoSansSC-Regular" w:cs="NotoSansSC-Regular"/>
          <w:color w:val="000000"/>
          <w:kern w:val="0"/>
          <w:sz w:val="17"/>
          <w:szCs w:val="17"/>
          <w:lang w:val="en-US" w:eastAsia="zh-CN" w:bidi="ar"/>
        </w:rPr>
        <w:t>一个建立 TCP 连接。覆盖邻居之间的所有通信都通过这些预先建立的 TCP 连接（</w:t>
      </w:r>
      <w:r>
        <w:rPr>
          <w:rFonts w:hint="eastAsia" w:ascii="宋体" w:hAnsi="宋体" w:eastAsia="宋体" w:cs="宋体"/>
          <w:color w:val="000000"/>
          <w:kern w:val="0"/>
          <w:sz w:val="17"/>
          <w:szCs w:val="17"/>
          <w:lang w:val="en-US" w:eastAsia="zh-CN" w:bidi="ar"/>
        </w:rPr>
        <w:t>换句话说，</w:t>
      </w:r>
      <w:r>
        <w:rPr>
          <w:rFonts w:hint="default" w:ascii="NotoSansSC-Regular" w:hAnsi="NotoSansSC-Regular" w:eastAsia="NotoSansSC-Regular" w:cs="NotoSansSC-Regular"/>
          <w:color w:val="000000"/>
          <w:kern w:val="0"/>
          <w:sz w:val="17"/>
          <w:szCs w:val="17"/>
          <w:lang w:val="en-US" w:eastAsia="zh-CN" w:bidi="ar"/>
        </w:rPr>
        <w:t>非重叠邻居节点之间的通信使用UDP，例如非邻居节点之间的RTT测量）。</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7"/>
          <w:szCs w:val="17"/>
          <w:lang w:val="en-US" w:eastAsia="zh-CN" w:bidi="ar"/>
        </w:rPr>
      </w:pPr>
      <w:r>
        <w:rPr>
          <w:rFonts w:ascii="NotoSansSC-Regular" w:hAnsi="NotoSansSC-Regular" w:eastAsia="NotoSansSC-Regular" w:cs="NotoSansSC-Regular"/>
          <w:color w:val="000000"/>
          <w:kern w:val="0"/>
          <w:sz w:val="17"/>
          <w:szCs w:val="17"/>
          <w:lang w:val="en-US" w:eastAsia="zh-CN" w:bidi="ar"/>
        </w:rPr>
        <w:t>在S 的节点中，理想情况下，节点 N 应该选择那些对 N 有最</w:t>
      </w:r>
      <w:r>
        <w:rPr>
          <w:rFonts w:hint="eastAsia" w:ascii="NotoSansSC-Regular" w:hAnsi="NotoSansSC-Regular" w:eastAsia="NotoSansSC-Regular" w:cs="NotoSansSC-Regular"/>
          <w:color w:val="000000"/>
          <w:kern w:val="0"/>
          <w:sz w:val="17"/>
          <w:szCs w:val="17"/>
          <w:lang w:val="en-US" w:eastAsia="zh-CN" w:bidi="ar"/>
        </w:rPr>
        <w:t>小</w:t>
      </w:r>
      <w:r>
        <w:rPr>
          <w:rFonts w:hint="default" w:ascii="NotoSansSC-Regular" w:hAnsi="NotoSansSC-Regular" w:eastAsia="NotoSansSC-Regular" w:cs="NotoSansSC-Regular"/>
          <w:color w:val="000000"/>
          <w:kern w:val="0"/>
          <w:sz w:val="17"/>
          <w:szCs w:val="17"/>
          <w:lang w:val="en-US" w:eastAsia="zh-CN" w:bidi="ar"/>
        </w:rPr>
        <w:t>延迟的节点作为 N 的附近邻居。但是 S可能很大，包括数百个节点。N</w:t>
      </w:r>
      <w:r>
        <w:rPr>
          <w:rFonts w:hint="eastAsia" w:ascii="NotoSansSC-Regular" w:hAnsi="NotoSansSC-Regular" w:eastAsia="NotoSansSC-Regular" w:cs="NotoSansSC-Regular"/>
          <w:color w:val="000000"/>
          <w:kern w:val="0"/>
          <w:sz w:val="17"/>
          <w:szCs w:val="17"/>
          <w:lang w:val="en-US" w:eastAsia="zh-CN" w:bidi="ar"/>
        </w:rPr>
        <w:t xml:space="preserve"> </w:t>
      </w:r>
      <w:r>
        <w:rPr>
          <w:rFonts w:hint="default" w:ascii="NotoSansSC-Regular" w:hAnsi="NotoSansSC-Regular" w:eastAsia="NotoSansSC-Regular" w:cs="NotoSansSC-Regular"/>
          <w:color w:val="000000"/>
          <w:kern w:val="0"/>
          <w:sz w:val="17"/>
          <w:szCs w:val="17"/>
          <w:lang w:val="en-US" w:eastAsia="zh-CN" w:bidi="ar"/>
        </w:rPr>
        <w:t>测量到 S 中每个节点的RTT 会引入大量流量和漫长的等待。相反，节点 N 使用算法来估计网络距离，并选择S中具有最小估计延迟的Cnear个节点</w:t>
      </w:r>
      <w:r>
        <w:rPr>
          <w:rFonts w:hint="eastAsia" w:ascii="NotoSansSC-Regular" w:hAnsi="NotoSansSC-Regular" w:eastAsia="NotoSansSC-Regular" w:cs="NotoSansSC-Regular"/>
          <w:color w:val="000000"/>
          <w:kern w:val="0"/>
          <w:sz w:val="17"/>
          <w:szCs w:val="17"/>
          <w:lang w:val="en-US" w:eastAsia="zh-CN" w:bidi="ar"/>
        </w:rPr>
        <w:t>，</w:t>
      </w:r>
      <w:r>
        <w:rPr>
          <w:rFonts w:hint="default" w:ascii="NotoSansSC-Regular" w:hAnsi="NotoSansSC-Regular" w:eastAsia="NotoSansSC-Regular" w:cs="NotoSansSC-Regular"/>
          <w:color w:val="000000"/>
          <w:kern w:val="0"/>
          <w:sz w:val="17"/>
          <w:szCs w:val="17"/>
          <w:lang w:val="en-US" w:eastAsia="zh-CN" w:bidi="ar"/>
        </w:rPr>
        <w:t>来作为其初始的一组附近邻居。随后，节点 N 逐渐测量到S中节点的RTT，并将长延迟链路切换到低延迟链路，随着时间的推移提高覆盖效率。我们使用三角启发式 [13] 来估计延迟时间。限于篇幅，细节不再赘述。</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7"/>
          <w:szCs w:val="17"/>
          <w:lang w:val="en-US" w:eastAsia="zh-CN" w:bidi="ar"/>
        </w:rPr>
        <w:t>如果新节点N选择一个节点X作为它的邻居，N向X发送一个请求。只有当</w:t>
      </w:r>
      <w:r>
        <w:rPr>
          <w:rFonts w:hint="eastAsia" w:ascii="NotoSansSC-Regular" w:hAnsi="NotoSansSC-Regular" w:eastAsia="NotoSansSC-Regular" w:cs="NotoSansSC-Regular"/>
          <w:color w:val="000000"/>
          <w:kern w:val="0"/>
          <w:sz w:val="17"/>
          <w:szCs w:val="17"/>
          <w:lang w:val="en-US" w:eastAsia="zh-CN" w:bidi="ar"/>
        </w:rPr>
        <w:t>X</w:t>
      </w:r>
      <w:r>
        <w:rPr>
          <w:rFonts w:ascii="NotoSansSC-Regular" w:hAnsi="NotoSansSC-Regular" w:eastAsia="NotoSansSC-Regular" w:cs="NotoSansSC-Regular"/>
          <w:color w:val="000000"/>
          <w:kern w:val="0"/>
          <w:sz w:val="17"/>
          <w:szCs w:val="17"/>
          <w:lang w:val="en-US" w:eastAsia="zh-CN" w:bidi="ar"/>
        </w:rPr>
        <w:t>的节点度不是太高时</w:t>
      </w:r>
      <w:r>
        <w:rPr>
          <w:rFonts w:hint="eastAsia" w:ascii="NotoSansSC-Regular" w:hAnsi="NotoSansSC-Regular" w:eastAsia="NotoSansSC-Regular" w:cs="NotoSansSC-Regular"/>
          <w:color w:val="000000"/>
          <w:kern w:val="0"/>
          <w:sz w:val="17"/>
          <w:szCs w:val="17"/>
          <w:lang w:val="en-US" w:eastAsia="zh-CN" w:bidi="ar"/>
        </w:rPr>
        <w:t>，</w:t>
      </w:r>
      <w:r>
        <w:rPr>
          <w:rFonts w:ascii="NotoSansSC-Regular" w:hAnsi="NotoSansSC-Regular" w:eastAsia="NotoSansSC-Regular" w:cs="NotoSansSC-Regular"/>
          <w:color w:val="000000"/>
          <w:kern w:val="0"/>
          <w:sz w:val="17"/>
          <w:szCs w:val="17"/>
          <w:lang w:val="en-US" w:eastAsia="zh-CN" w:bidi="ar"/>
        </w:rPr>
        <w:t>才会接受这个请求</w:t>
      </w:r>
      <w:r>
        <w:rPr>
          <w:rFonts w:hint="eastAsia" w:ascii="NotoSansSC-Regular" w:hAnsi="NotoSansSC-Regular" w:eastAsia="NotoSansSC-Regular" w:cs="NotoSansSC-Regular"/>
          <w:color w:val="000000"/>
          <w:kern w:val="0"/>
          <w:sz w:val="17"/>
          <w:szCs w:val="17"/>
          <w:lang w:val="en-US" w:eastAsia="zh-CN" w:bidi="ar"/>
        </w:rPr>
        <w:t>。</w:t>
      </w:r>
      <w:r>
        <w:rPr>
          <w:rFonts w:ascii="NotoSansSC-Regular" w:hAnsi="NotoSansSC-Regular" w:eastAsia="NotoSansSC-Regular" w:cs="NotoSansSC-Regular"/>
          <w:color w:val="000000"/>
          <w:kern w:val="0"/>
          <w:sz w:val="17"/>
          <w:szCs w:val="17"/>
          <w:lang w:val="en-US" w:eastAsia="zh-CN" w:bidi="ar"/>
        </w:rPr>
        <w:t>对于添加一个随机链路，Drand(X) &lt; Crand + 5；用于添加附近链接Dnear(X) &lt;</w:t>
      </w:r>
      <w:r>
        <w:rPr>
          <w:rFonts w:hint="eastAsia" w:ascii="NotoSansSC-Regular" w:hAnsi="NotoSansSC-Regular" w:eastAsia="NotoSansSC-Regular" w:cs="NotoSansSC-Regular"/>
          <w:color w:val="000000"/>
          <w:kern w:val="0"/>
          <w:sz w:val="17"/>
          <w:szCs w:val="17"/>
          <w:lang w:val="en-US" w:eastAsia="zh-CN" w:bidi="ar"/>
        </w:rPr>
        <w:t xml:space="preserve"> </w:t>
      </w:r>
      <w:r>
        <w:rPr>
          <w:rFonts w:hint="default" w:ascii="NotoSansSC-Regular" w:hAnsi="NotoSansSC-Regular" w:eastAsia="NotoSansSC-Regular" w:cs="NotoSansSC-Regular"/>
          <w:color w:val="000000"/>
          <w:kern w:val="0"/>
          <w:sz w:val="17"/>
          <w:szCs w:val="17"/>
          <w:lang w:val="en-US" w:eastAsia="zh-CN" w:bidi="ar"/>
        </w:rPr>
        <w:t>Cnear + 5。如不满足约束，则节点 N 必须尝试另一个节点。对于节点 X 接受节点 N 作为其附近邻居，它还必须满足</w:t>
      </w:r>
      <w:r>
        <w:rPr>
          <w:rFonts w:ascii="NotoSansSC-Regular" w:hAnsi="NotoSansSC-Regular" w:eastAsia="NotoSansSC-Regular" w:cs="NotoSansSC-Regular"/>
          <w:color w:val="000000"/>
          <w:kern w:val="0"/>
          <w:sz w:val="17"/>
          <w:szCs w:val="17"/>
          <w:lang w:val="en-US" w:eastAsia="zh-CN" w:bidi="ar"/>
        </w:rPr>
        <w:t>第2.2.3 节中描述</w:t>
      </w:r>
      <w:r>
        <w:rPr>
          <w:rFonts w:hint="default" w:ascii="NotoSansSC-Regular" w:hAnsi="NotoSansSC-Regular" w:eastAsia="NotoSansSC-Regular" w:cs="NotoSansSC-Regular"/>
          <w:color w:val="000000"/>
          <w:kern w:val="0"/>
          <w:sz w:val="17"/>
          <w:szCs w:val="17"/>
          <w:lang w:val="en-US" w:eastAsia="zh-CN" w:bidi="ar"/>
        </w:rPr>
        <w:t>C2条件</w:t>
      </w:r>
      <w:r>
        <w:rPr>
          <w:rFonts w:hint="eastAsia" w:ascii="NotoSansSC-Regular" w:hAnsi="NotoSansSC-Regular" w:eastAsia="NotoSansSC-Regular" w:cs="NotoSansSC-Regular"/>
          <w:color w:val="000000"/>
          <w:kern w:val="0"/>
          <w:sz w:val="17"/>
          <w:szCs w:val="17"/>
          <w:lang w:val="en-US" w:eastAsia="zh-CN" w:bidi="ar"/>
        </w:rPr>
        <w:t>：</w:t>
      </w:r>
      <w:r>
        <w:rPr>
          <w:rFonts w:ascii="NotoSansSC-Regular" w:hAnsi="NotoSansSC-Regular" w:eastAsia="NotoSansSC-Regular" w:cs="NotoSansSC-Regular"/>
          <w:color w:val="000000"/>
          <w:kern w:val="0"/>
          <w:sz w:val="17"/>
          <w:szCs w:val="17"/>
          <w:lang w:val="en-US" w:eastAsia="zh-CN" w:bidi="ar"/>
        </w:rPr>
        <w:t>直观地，这个条件规定，如被接受，节点 N</w:t>
      </w:r>
      <w:r>
        <w:rPr>
          <w:rFonts w:hint="default" w:ascii="NotoSansSC-Regular" w:hAnsi="NotoSansSC-Regular" w:eastAsia="NotoSansSC-Regular" w:cs="NotoSansSC-Regular"/>
          <w:color w:val="000000"/>
          <w:kern w:val="0"/>
          <w:sz w:val="17"/>
          <w:szCs w:val="17"/>
          <w:lang w:val="en-US" w:eastAsia="zh-CN" w:bidi="ar"/>
        </w:rPr>
        <w:t>和 X 之间的链路一定不是 X 维护的最差覆盖链路。</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7"/>
          <w:szCs w:val="17"/>
          <w:lang w:val="en-US" w:eastAsia="zh-CN" w:bidi="ar"/>
        </w:rPr>
        <w:t>节点加入协议保证节点没有过多的邻居，但不能确保节点度Drand(X)和Dnear(X)最终收敛到目标度Crand和Cnear。下</w:t>
      </w:r>
      <w:r>
        <w:rPr>
          <w:rFonts w:hint="eastAsia" w:ascii="NotoSansSC-Regular" w:hAnsi="NotoSansSC-Regular" w:eastAsia="NotoSansSC-Regular" w:cs="NotoSansSC-Regular"/>
          <w:color w:val="000000"/>
          <w:kern w:val="0"/>
          <w:sz w:val="17"/>
          <w:szCs w:val="17"/>
          <w:lang w:val="en-US" w:eastAsia="zh-CN" w:bidi="ar"/>
        </w:rPr>
        <w:t>面</w:t>
      </w:r>
      <w:r>
        <w:rPr>
          <w:rFonts w:hint="default" w:ascii="NotoSansSC-Regular" w:hAnsi="NotoSansSC-Regular" w:eastAsia="NotoSansSC-Regular" w:cs="NotoSansSC-Regular"/>
          <w:color w:val="000000"/>
          <w:kern w:val="0"/>
          <w:sz w:val="17"/>
          <w:szCs w:val="17"/>
          <w:lang w:val="en-US" w:eastAsia="zh-CN" w:bidi="ar"/>
        </w:rPr>
        <w:t>描述的覆盖</w:t>
      </w:r>
      <w:r>
        <w:rPr>
          <w:rFonts w:hint="eastAsia" w:ascii="NotoSansSC-Regular" w:hAnsi="NotoSansSC-Regular" w:eastAsia="NotoSansSC-Regular" w:cs="NotoSansSC-Regular"/>
          <w:color w:val="000000"/>
          <w:kern w:val="0"/>
          <w:sz w:val="17"/>
          <w:szCs w:val="17"/>
          <w:lang w:val="en-US" w:eastAsia="zh-CN" w:bidi="ar"/>
        </w:rPr>
        <w:t>网</w:t>
      </w:r>
      <w:r>
        <w:rPr>
          <w:rFonts w:hint="default" w:ascii="NotoSansSC-Regular" w:hAnsi="NotoSansSC-Regular" w:eastAsia="NotoSansSC-Regular" w:cs="NotoSansSC-Regular"/>
          <w:color w:val="000000"/>
          <w:kern w:val="0"/>
          <w:sz w:val="17"/>
          <w:szCs w:val="17"/>
          <w:lang w:val="en-US" w:eastAsia="zh-CN" w:bidi="ar"/>
        </w:rPr>
        <w:t>适配协议实现了这一目标</w:t>
      </w:r>
      <w:r>
        <w:rPr>
          <w:rFonts w:hint="eastAsia" w:ascii="NotoSansSC-Regular" w:hAnsi="NotoSansSC-Regular" w:eastAsia="NotoSansSC-Regular" w:cs="NotoSansSC-Regular"/>
          <w:color w:val="000000"/>
          <w:kern w:val="0"/>
          <w:sz w:val="17"/>
          <w:szCs w:val="17"/>
          <w:lang w:val="en-US" w:eastAsia="zh-CN" w:bidi="ar"/>
        </w:rPr>
        <w:t>，</w:t>
      </w:r>
      <w:r>
        <w:rPr>
          <w:rFonts w:hint="default" w:ascii="NotoSansSC-Regular" w:hAnsi="NotoSansSC-Regular" w:eastAsia="NotoSansSC-Regular" w:cs="NotoSansSC-Regular"/>
          <w:color w:val="000000"/>
          <w:kern w:val="0"/>
          <w:sz w:val="17"/>
          <w:szCs w:val="17"/>
          <w:lang w:val="en-US" w:eastAsia="zh-CN" w:bidi="ar"/>
        </w:rPr>
        <w:t>它们还自动处理节点离开和故障。</w:t>
      </w:r>
      <w:r>
        <w:rPr>
          <w:rFonts w:hint="eastAsia" w:ascii="NotoSansSC-Regular" w:hAnsi="NotoSansSC-Regular" w:eastAsia="NotoSansSC-Regular" w:cs="NotoSansSC-Regular"/>
          <w:color w:val="000000"/>
          <w:kern w:val="0"/>
          <w:sz w:val="17"/>
          <w:szCs w:val="17"/>
          <w:lang w:val="en-US" w:eastAsia="zh-CN" w:bidi="ar"/>
        </w:rPr>
        <w:t>当</w:t>
      </w:r>
      <w:r>
        <w:rPr>
          <w:rFonts w:hint="default" w:ascii="NotoSansSC-Regular" w:hAnsi="NotoSansSC-Regular" w:eastAsia="NotoSansSC-Regular" w:cs="NotoSansSC-Regular"/>
          <w:color w:val="000000"/>
          <w:kern w:val="0"/>
          <w:sz w:val="17"/>
          <w:szCs w:val="17"/>
          <w:lang w:val="en-US" w:eastAsia="zh-CN" w:bidi="ar"/>
        </w:rPr>
        <w:t>一个节点离开后，它以前的邻居会选择其他节点作为新邻居。</w:t>
      </w:r>
    </w:p>
    <w:p>
      <w:pPr>
        <w:pStyle w:val="4"/>
        <w:bidi w:val="0"/>
        <w:rPr>
          <w:rFonts w:hint="default"/>
          <w:lang w:val="en-US" w:eastAsia="zh-CN"/>
        </w:rPr>
      </w:pPr>
      <w:r>
        <w:rPr>
          <w:rFonts w:hint="eastAsia"/>
          <w:lang w:val="en-US" w:eastAsia="zh-CN"/>
        </w:rPr>
        <w:t>维护随机邻居</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7"/>
          <w:szCs w:val="17"/>
          <w:lang w:val="en-US" w:eastAsia="zh-CN" w:bidi="ar"/>
        </w:rPr>
        <w:t>每r 秒，每个节点 X分别执行维护其随机邻居的协议和</w:t>
      </w:r>
      <w:r>
        <w:rPr>
          <w:rFonts w:hint="default" w:ascii="NotoSansSC-Regular" w:hAnsi="NotoSansSC-Regular" w:eastAsia="NotoSansSC-Regular" w:cs="NotoSansSC-Regular"/>
          <w:color w:val="000000"/>
          <w:kern w:val="0"/>
          <w:sz w:val="17"/>
          <w:szCs w:val="17"/>
          <w:lang w:val="en-US" w:eastAsia="zh-CN" w:bidi="ar"/>
        </w:rPr>
        <w:t>维护其附近邻居的协议。周期 r可根据</w:t>
      </w:r>
      <w:r>
        <w:rPr>
          <w:rFonts w:hint="eastAsia" w:ascii="NotoSansSC-Regular" w:hAnsi="NotoSansSC-Regular" w:eastAsia="NotoSansSC-Regular" w:cs="NotoSansSC-Regular"/>
          <w:color w:val="000000"/>
          <w:kern w:val="0"/>
          <w:sz w:val="17"/>
          <w:szCs w:val="17"/>
          <w:lang w:val="en-US" w:eastAsia="zh-CN" w:bidi="ar"/>
        </w:rPr>
        <w:t>覆盖网</w:t>
      </w:r>
      <w:r>
        <w:rPr>
          <w:rFonts w:hint="default" w:ascii="NotoSansSC-Regular" w:hAnsi="NotoSansSC-Regular" w:eastAsia="NotoSansSC-Regular" w:cs="NotoSansSC-Regular"/>
          <w:color w:val="000000"/>
          <w:kern w:val="0"/>
          <w:sz w:val="17"/>
          <w:szCs w:val="17"/>
          <w:lang w:val="en-US" w:eastAsia="zh-CN" w:bidi="ar"/>
        </w:rPr>
        <w:t>的稳定性（即维护需要）动态调整，在我们当前的设计中 r = 0 .1秒。虽然周期r很短，但在维护期间</w:t>
      </w:r>
      <w:r>
        <w:rPr>
          <w:rFonts w:hint="eastAsia" w:ascii="NotoSansSC-Regular" w:hAnsi="NotoSansSC-Regular" w:eastAsia="NotoSansSC-Regular" w:cs="NotoSansSC-Regular"/>
          <w:color w:val="000000"/>
          <w:kern w:val="0"/>
          <w:sz w:val="17"/>
          <w:szCs w:val="17"/>
          <w:lang w:val="en-US" w:eastAsia="zh-CN" w:bidi="ar"/>
        </w:rPr>
        <w:t>，</w:t>
      </w:r>
      <w:r>
        <w:rPr>
          <w:rFonts w:hint="default" w:ascii="NotoSansSC-Regular" w:hAnsi="NotoSansSC-Regular" w:eastAsia="NotoSansSC-Regular" w:cs="NotoSansSC-Regular"/>
          <w:color w:val="000000"/>
          <w:kern w:val="0"/>
          <w:sz w:val="17"/>
          <w:szCs w:val="17"/>
          <w:lang w:val="en-US" w:eastAsia="zh-CN" w:bidi="ar"/>
        </w:rPr>
        <w:t>大部分时间不需要操作。</w:t>
      </w:r>
    </w:p>
    <w:p>
      <w:pPr>
        <w:keepNext w:val="0"/>
        <w:keepLines w:val="0"/>
        <w:widowControl/>
        <w:suppressLineNumbers w:val="0"/>
        <w:jc w:val="left"/>
      </w:pPr>
      <w:r>
        <w:rPr>
          <w:rFonts w:ascii="NotoSansSC-Regular" w:hAnsi="NotoSansSC-Regular" w:eastAsia="NotoSansSC-Regular" w:cs="NotoSansSC-Regular"/>
          <w:color w:val="000000"/>
          <w:kern w:val="0"/>
          <w:sz w:val="17"/>
          <w:szCs w:val="17"/>
          <w:lang w:val="en-US" w:eastAsia="zh-CN" w:bidi="ar"/>
        </w:rPr>
        <w:t>另请注意，节点的维护成本和八卦开销与系统的大小</w:t>
      </w:r>
      <w:r>
        <w:rPr>
          <w:rFonts w:hint="eastAsia" w:ascii="NotoSansSC-Regular" w:hAnsi="NotoSansSC-Regular" w:eastAsia="NotoSansSC-Regular" w:cs="NotoSansSC-Regular"/>
          <w:color w:val="000000"/>
          <w:kern w:val="0"/>
          <w:sz w:val="17"/>
          <w:szCs w:val="17"/>
          <w:lang w:val="en-US" w:eastAsia="zh-CN" w:bidi="ar"/>
        </w:rPr>
        <w:t>均</w:t>
      </w:r>
      <w:r>
        <w:rPr>
          <w:rFonts w:ascii="NotoSansSC-Regular" w:hAnsi="NotoSansSC-Regular" w:eastAsia="NotoSansSC-Regular" w:cs="NotoSansSC-Regular"/>
          <w:color w:val="000000"/>
          <w:kern w:val="0"/>
          <w:sz w:val="17"/>
          <w:szCs w:val="17"/>
          <w:lang w:val="en-US" w:eastAsia="zh-CN" w:bidi="ar"/>
        </w:rPr>
        <w:t>无关。</w:t>
      </w:r>
    </w:p>
    <w:p>
      <w:pPr>
        <w:keepNext w:val="0"/>
        <w:keepLines w:val="0"/>
        <w:widowControl/>
        <w:suppressLineNumbers w:val="0"/>
        <w:jc w:val="left"/>
        <w:rPr>
          <w:rFonts w:hint="default" w:ascii="NotoSansSC-Regular" w:hAnsi="NotoSansSC-Regular" w:eastAsia="NotoSansSC-Regular" w:cs="NotoSansSC-Regular"/>
          <w:color w:val="000000"/>
          <w:kern w:val="0"/>
          <w:sz w:val="17"/>
          <w:szCs w:val="17"/>
          <w:lang w:val="en-US" w:eastAsia="zh-CN" w:bidi="ar"/>
        </w:rPr>
      </w:pPr>
      <w:r>
        <w:rPr>
          <w:rFonts w:ascii="NotoSansSC-Regular" w:hAnsi="NotoSansSC-Regular" w:eastAsia="NotoSansSC-Regular" w:cs="NotoSansSC-Regular"/>
          <w:color w:val="000000"/>
          <w:kern w:val="0"/>
          <w:sz w:val="17"/>
          <w:szCs w:val="17"/>
          <w:lang w:val="en-US" w:eastAsia="zh-CN" w:bidi="ar"/>
        </w:rPr>
        <w:t>如果节点X的随机度Drand(X)等于目标随机度Crand，则不需要</w:t>
      </w:r>
      <w:r>
        <w:rPr>
          <w:rFonts w:hint="default" w:ascii="NotoSansSC-Regular" w:hAnsi="NotoSansSC-Regular" w:eastAsia="NotoSansSC-Regular" w:cs="NotoSansSC-Regular"/>
          <w:color w:val="000000"/>
          <w:kern w:val="0"/>
          <w:sz w:val="17"/>
          <w:szCs w:val="17"/>
          <w:lang w:val="en-US" w:eastAsia="zh-CN" w:bidi="ar"/>
        </w:rPr>
        <w:t>采取任何行动；</w:t>
      </w:r>
    </w:p>
    <w:p>
      <w:pPr>
        <w:keepNext w:val="0"/>
        <w:keepLines w:val="0"/>
        <w:widowControl/>
        <w:suppressLineNumbers w:val="0"/>
        <w:jc w:val="left"/>
        <w:rPr>
          <w:rFonts w:hint="default" w:ascii="NotoSansSC-Regular" w:hAnsi="NotoSansSC-Regular" w:eastAsia="NotoSansSC-Regular" w:cs="NotoSansSC-Regular"/>
          <w:color w:val="000000"/>
          <w:kern w:val="0"/>
          <w:sz w:val="17"/>
          <w:szCs w:val="17"/>
          <w:lang w:val="en-US" w:eastAsia="zh-CN" w:bidi="ar"/>
        </w:rPr>
      </w:pPr>
      <w:r>
        <w:rPr>
          <w:rFonts w:hint="default" w:ascii="NotoSansSC-Regular" w:hAnsi="NotoSansSC-Regular" w:eastAsia="NotoSansSC-Regular" w:cs="NotoSansSC-Regular"/>
          <w:color w:val="000000"/>
          <w:kern w:val="0"/>
          <w:sz w:val="17"/>
          <w:szCs w:val="17"/>
          <w:lang w:val="en-US" w:eastAsia="zh-CN" w:bidi="ar"/>
        </w:rPr>
        <w:t>如果Drand(X) &lt; Crand （这可能是由于X的随机邻居故障），X从其成员列表中随机选择一个节点，并建立到该节点的随机链接；</w:t>
      </w:r>
    </w:p>
    <w:p>
      <w:pPr>
        <w:keepNext w:val="0"/>
        <w:keepLines w:val="0"/>
        <w:widowControl/>
        <w:suppressLineNumbers w:val="0"/>
        <w:jc w:val="left"/>
      </w:pPr>
      <w:r>
        <w:rPr>
          <w:rFonts w:hint="default" w:ascii="NotoSansSC-Regular" w:hAnsi="NotoSansSC-Regular" w:eastAsia="NotoSansSC-Regular" w:cs="NotoSansSC-Regular"/>
          <w:color w:val="000000"/>
          <w:kern w:val="0"/>
          <w:sz w:val="17"/>
          <w:szCs w:val="17"/>
          <w:lang w:val="en-US" w:eastAsia="zh-CN" w:bidi="ar"/>
        </w:rPr>
        <w:t>如果Drand(X) &gt; Crand，则节点X 尝试通过以下操作之一删除一些随机邻居。</w:t>
      </w:r>
    </w:p>
    <w:p>
      <w:pPr>
        <w:keepNext w:val="0"/>
        <w:keepLines w:val="0"/>
        <w:widowControl/>
        <w:numPr>
          <w:ilvl w:val="0"/>
          <w:numId w:val="4"/>
        </w:numPr>
        <w:suppressLineNumbers w:val="0"/>
        <w:ind w:left="425" w:leftChars="0" w:hanging="425" w:firstLineChars="0"/>
        <w:jc w:val="left"/>
      </w:pPr>
      <w:r>
        <w:rPr>
          <w:rFonts w:ascii="NotoSansSC-Regular" w:hAnsi="NotoSansSC-Regular" w:eastAsia="NotoSansSC-Regular" w:cs="NotoSansSC-Regular"/>
          <w:color w:val="000000"/>
          <w:kern w:val="0"/>
          <w:sz w:val="17"/>
          <w:szCs w:val="17"/>
          <w:lang w:val="en-US" w:eastAsia="zh-CN" w:bidi="ar"/>
        </w:rPr>
        <w:t>如果Drand(X) ≥ Crand + 2，节点X随机选择它的两个随机邻居 Y 和 Z</w:t>
      </w:r>
      <w:r>
        <w:rPr>
          <w:rFonts w:hint="eastAsia" w:ascii="NotoSansSC-Regular" w:hAnsi="NotoSansSC-Regular" w:eastAsia="NotoSansSC-Regular" w:cs="NotoSansSC-Regular"/>
          <w:color w:val="000000"/>
          <w:kern w:val="0"/>
          <w:sz w:val="17"/>
          <w:szCs w:val="17"/>
          <w:lang w:val="en-US" w:eastAsia="zh-CN" w:bidi="ar"/>
        </w:rPr>
        <w:t>，</w:t>
      </w:r>
      <w:r>
        <w:rPr>
          <w:rFonts w:ascii="NotoSansSC-Regular" w:hAnsi="NotoSansSC-Regular" w:eastAsia="NotoSansSC-Regular" w:cs="NotoSansSC-Regular"/>
          <w:color w:val="000000"/>
          <w:kern w:val="0"/>
          <w:sz w:val="17"/>
          <w:szCs w:val="17"/>
          <w:lang w:val="en-US" w:eastAsia="zh-CN" w:bidi="ar"/>
        </w:rPr>
        <w:t>并要求Y 建立到 Z 的随机链接。然后节点X 丢弃它</w:t>
      </w:r>
      <w:r>
        <w:rPr>
          <w:rFonts w:hint="default" w:ascii="NotoSansSC-Regular" w:hAnsi="NotoSansSC-Regular" w:eastAsia="NotoSansSC-Regular" w:cs="NotoSansSC-Regular"/>
          <w:color w:val="000000"/>
          <w:kern w:val="0"/>
          <w:sz w:val="17"/>
          <w:szCs w:val="17"/>
          <w:lang w:val="en-US" w:eastAsia="zh-CN" w:bidi="ar"/>
        </w:rPr>
        <w:t>到节点Y 和 Z 的随机链接。通过做这样，节点X 的随机度减少 2 ，而节点 Y 和 Z 的随机度没有改变。</w:t>
      </w:r>
    </w:p>
    <w:p>
      <w:pPr>
        <w:keepNext w:val="0"/>
        <w:keepLines w:val="0"/>
        <w:widowControl/>
        <w:numPr>
          <w:ilvl w:val="0"/>
          <w:numId w:val="4"/>
        </w:numPr>
        <w:suppressLineNumbers w:val="0"/>
        <w:ind w:left="425" w:leftChars="0" w:hanging="425" w:firstLineChars="0"/>
        <w:jc w:val="left"/>
        <w:rPr>
          <w:rFonts w:hint="default" w:ascii="NotoSansSC-Regular" w:hAnsi="NotoSansSC-Regular" w:eastAsia="NotoSansSC-Regular" w:cs="NotoSansSC-Regular"/>
          <w:color w:val="000000"/>
          <w:kern w:val="0"/>
          <w:sz w:val="17"/>
          <w:szCs w:val="17"/>
          <w:lang w:val="en-US" w:eastAsia="zh-CN" w:bidi="ar"/>
        </w:rPr>
      </w:pPr>
      <w:r>
        <w:rPr>
          <w:rFonts w:hint="eastAsia" w:ascii="NotoSansSC-Regular" w:hAnsi="NotoSansSC-Regular" w:eastAsia="NotoSansSC-Regular" w:cs="NotoSansSC-Regular"/>
          <w:color w:val="000000"/>
          <w:kern w:val="0"/>
          <w:sz w:val="17"/>
          <w:szCs w:val="17"/>
          <w:lang w:val="en-US" w:eastAsia="zh-CN" w:bidi="ar"/>
        </w:rPr>
        <w:t>如果节点 X 的随机邻居之一 W 的随机邻居数量多于Crand 个随机邻居，则节点 X 会丢弃 X 和 W 之间的随机链接。这会将 X 和 W 的随机度降低1，同时仍保持它们的随机度</w:t>
      </w:r>
      <w:r>
        <w:rPr>
          <w:rFonts w:ascii="NotoSansSC-Regular" w:hAnsi="NotoSansSC-Regular" w:eastAsia="NotoSansSC-Regular" w:cs="NotoSansSC-Regular"/>
          <w:color w:val="000000"/>
          <w:kern w:val="0"/>
          <w:sz w:val="17"/>
          <w:szCs w:val="17"/>
          <w:lang w:val="en-US" w:eastAsia="zh-CN" w:bidi="ar"/>
        </w:rPr>
        <w:t xml:space="preserve"> ≥</w:t>
      </w:r>
      <w:r>
        <w:rPr>
          <w:rFonts w:hint="eastAsia" w:ascii="NotoSansSC-Regular" w:hAnsi="NotoSansSC-Regular" w:eastAsia="NotoSansSC-Regular" w:cs="NotoSansSC-Regular"/>
          <w:color w:val="000000"/>
          <w:kern w:val="0"/>
          <w:sz w:val="17"/>
          <w:szCs w:val="17"/>
          <w:lang w:val="en-US" w:eastAsia="zh-CN" w:bidi="ar"/>
        </w:rPr>
        <w:t xml:space="preserve"> Crand。</w:t>
      </w:r>
    </w:p>
    <w:p>
      <w:pPr>
        <w:keepNext w:val="0"/>
        <w:keepLines w:val="0"/>
        <w:widowControl/>
        <w:numPr>
          <w:ilvl w:val="0"/>
          <w:numId w:val="4"/>
        </w:numPr>
        <w:suppressLineNumbers w:val="0"/>
        <w:ind w:left="425" w:leftChars="0" w:hanging="425" w:firstLineChars="0"/>
        <w:jc w:val="left"/>
        <w:rPr>
          <w:rFonts w:hint="default" w:ascii="NotoSansSC-Regular" w:hAnsi="NotoSansSC-Regular" w:eastAsia="NotoSansSC-Regular" w:cs="NotoSansSC-Regular"/>
          <w:color w:val="000000"/>
          <w:kern w:val="0"/>
          <w:sz w:val="17"/>
          <w:szCs w:val="17"/>
          <w:lang w:val="en-US" w:eastAsia="zh-CN" w:bidi="ar"/>
        </w:rPr>
      </w:pPr>
      <w:r>
        <w:rPr>
          <w:rFonts w:ascii="NotoSansSC-Regular" w:hAnsi="NotoSansSC-Regular" w:eastAsia="NotoSansSC-Regular" w:cs="NotoSansSC-Regular"/>
          <w:color w:val="000000"/>
          <w:kern w:val="0"/>
          <w:sz w:val="17"/>
          <w:szCs w:val="17"/>
          <w:lang w:val="en-US" w:eastAsia="zh-CN" w:bidi="ar"/>
        </w:rPr>
        <w:t xml:space="preserve">如果以上两个条件都不满足，则节点 X 的随机度必须为Crand </w:t>
      </w:r>
      <w:r>
        <w:rPr>
          <w:rFonts w:hint="default" w:ascii="NotoSansSC-Regular" w:hAnsi="NotoSansSC-Regular" w:eastAsia="NotoSansSC-Regular" w:cs="NotoSansSC-Regular"/>
          <w:color w:val="000000"/>
          <w:kern w:val="0"/>
          <w:sz w:val="17"/>
          <w:szCs w:val="17"/>
          <w:lang w:val="en-US" w:eastAsia="zh-CN" w:bidi="ar"/>
        </w:rPr>
        <w:t>+ 1</w:t>
      </w:r>
      <w:r>
        <w:rPr>
          <w:rFonts w:hint="eastAsia" w:ascii="NotoSansSC-Regular" w:hAnsi="NotoSansSC-Regular" w:eastAsia="NotoSansSC-Regular" w:cs="NotoSansSC-Regular"/>
          <w:color w:val="000000"/>
          <w:kern w:val="0"/>
          <w:sz w:val="17"/>
          <w:szCs w:val="17"/>
          <w:lang w:val="en-US" w:eastAsia="zh-CN" w:bidi="ar"/>
        </w:rPr>
        <w:t>，</w:t>
      </w:r>
      <w:r>
        <w:rPr>
          <w:rFonts w:hint="default" w:ascii="NotoSansSC-Regular" w:hAnsi="NotoSansSC-Regular" w:eastAsia="NotoSansSC-Regular" w:cs="NotoSansSC-Regular"/>
          <w:color w:val="000000"/>
          <w:kern w:val="0"/>
          <w:sz w:val="17"/>
          <w:szCs w:val="17"/>
          <w:lang w:val="en-US" w:eastAsia="zh-CN" w:bidi="ar"/>
        </w:rPr>
        <w:t>并且 X 的所有随机邻居的随机度必须等于或小于Crand。在这种情况下，不采取任何行动，节点 X 的随机度保持在Crand+1。</w:t>
      </w:r>
    </w:p>
    <w:p>
      <w:pPr>
        <w:keepNext w:val="0"/>
        <w:keepLines w:val="0"/>
        <w:widowControl/>
        <w:suppressLineNumbers w:val="0"/>
        <w:ind w:firstLine="420" w:firstLineChars="0"/>
        <w:jc w:val="left"/>
      </w:pPr>
      <w:r>
        <w:rPr>
          <w:rFonts w:hint="default" w:ascii="NotoSansSC-Regular" w:hAnsi="NotoSansSC-Regular" w:eastAsia="NotoSansSC-Regular" w:cs="NotoSansSC-Regular"/>
          <w:color w:val="000000"/>
          <w:kern w:val="0"/>
          <w:sz w:val="17"/>
          <w:szCs w:val="17"/>
          <w:lang w:val="en-US" w:eastAsia="zh-CN" w:bidi="ar"/>
        </w:rPr>
        <w:t>可以证明，当覆盖稳定时，每个节点最终都有Crand或Crand + 1个随机邻居。我们的评估表明，大约 8 8% 的节点具有Crand随机邻居，而12% 的节点具有Crand + 1 个随机邻居。</w:t>
      </w:r>
    </w:p>
    <w:p>
      <w:pPr>
        <w:pStyle w:val="4"/>
        <w:bidi w:val="0"/>
        <w:rPr>
          <w:rFonts w:hint="default"/>
          <w:lang w:val="en-US"/>
        </w:rPr>
      </w:pPr>
      <w:r>
        <w:rPr>
          <w:rFonts w:hint="eastAsia"/>
          <w:lang w:val="en-US" w:eastAsia="zh-CN"/>
        </w:rPr>
        <w:t>维护附近邻居</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7"/>
          <w:szCs w:val="17"/>
          <w:lang w:val="en-US" w:eastAsia="zh-CN" w:bidi="ar"/>
        </w:rPr>
        <w:t>除了维护随机邻居外，每隔r 秒，节点 X 还执行一个协议来</w:t>
      </w:r>
      <w:r>
        <w:rPr>
          <w:rFonts w:hint="default" w:ascii="NotoSansSC-Regular" w:hAnsi="NotoSansSC-Regular" w:eastAsia="NotoSansSC-Regular" w:cs="NotoSansSC-Regular"/>
          <w:color w:val="000000"/>
          <w:kern w:val="0"/>
          <w:sz w:val="17"/>
          <w:szCs w:val="17"/>
          <w:lang w:val="en-US" w:eastAsia="zh-CN" w:bidi="ar"/>
        </w:rPr>
        <w:t>维护它的</w:t>
      </w:r>
      <w:r>
        <w:rPr>
          <w:rFonts w:ascii="NotoSansSC-Regular" w:hAnsi="NotoSansSC-Regular" w:eastAsia="NotoSansSC-Regular" w:cs="NotoSansSC-Regular"/>
          <w:color w:val="000000"/>
          <w:kern w:val="0"/>
          <w:sz w:val="16"/>
          <w:szCs w:val="16"/>
          <w:lang w:val="en-US" w:eastAsia="zh-CN" w:bidi="ar"/>
        </w:rPr>
        <w:t>附近邻居。该协议不同于用于维护随机邻居的协议，因为它在添加或</w:t>
      </w:r>
      <w:r>
        <w:rPr>
          <w:rFonts w:hint="default" w:ascii="NotoSansSC-Regular" w:hAnsi="NotoSansSC-Regular" w:eastAsia="NotoSansSC-Regular" w:cs="NotoSansSC-Regular"/>
          <w:color w:val="000000"/>
          <w:kern w:val="0"/>
          <w:sz w:val="16"/>
          <w:szCs w:val="16"/>
          <w:lang w:val="en-US" w:eastAsia="zh-CN" w:bidi="ar"/>
        </w:rPr>
        <w:t>删除链接时考虑网络邻近性。它试图将节点X 的附近度数限制在Cnear 或Cnear+1，同时选择靠近 X 的节点作为 X 的附近邻居。节点 X 运行三个子协议：</w:t>
      </w:r>
    </w:p>
    <w:p>
      <w:pPr>
        <w:keepNext w:val="0"/>
        <w:keepLines w:val="0"/>
        <w:widowControl/>
        <w:numPr>
          <w:ilvl w:val="0"/>
          <w:numId w:val="5"/>
        </w:numPr>
        <w:suppressLineNumbers w:val="0"/>
        <w:ind w:left="420" w:leftChars="0" w:hanging="420" w:firstLine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一个用低延迟链路替换 X 的长延迟附近链路；</w:t>
      </w:r>
    </w:p>
    <w:p>
      <w:pPr>
        <w:keepNext w:val="0"/>
        <w:keepLines w:val="0"/>
        <w:widowControl/>
        <w:numPr>
          <w:ilvl w:val="0"/>
          <w:numId w:val="5"/>
        </w:numPr>
        <w:suppressLineNumbers w:val="0"/>
        <w:ind w:left="420" w:leftChars="0" w:hanging="420" w:firstLine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一个是当Dnear(X)&lt;Cnear时添加更多的附近链接；</w:t>
      </w:r>
    </w:p>
    <w:p>
      <w:pPr>
        <w:keepNext w:val="0"/>
        <w:keepLines w:val="0"/>
        <w:widowControl/>
        <w:numPr>
          <w:ilvl w:val="0"/>
          <w:numId w:val="5"/>
        </w:numPr>
        <w:suppressLineNumbers w:val="0"/>
        <w:ind w:left="420" w:leftChars="0" w:hanging="420" w:firstLine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一种是当Dnear(X)≥Cnear+2时丢弃附近的长延迟链路。</w:t>
      </w:r>
    </w:p>
    <w:p>
      <w:pPr>
        <w:pStyle w:val="5"/>
        <w:numPr>
          <w:ilvl w:val="3"/>
          <w:numId w:val="0"/>
        </w:numPr>
        <w:bidi w:val="0"/>
        <w:ind w:leftChars="0"/>
        <w:rPr>
          <w:rFonts w:hint="default"/>
          <w:lang w:val="en-US" w:eastAsia="zh-CN"/>
        </w:rPr>
      </w:pPr>
      <w:r>
        <w:rPr>
          <w:rFonts w:hint="eastAsia"/>
          <w:lang w:val="en-US" w:eastAsia="zh-CN"/>
        </w:rPr>
        <w:t>替换附近邻居</w:t>
      </w: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节点X 根据估计延迟对它的成员列表S中的节点进行排序。从具</w:t>
      </w:r>
      <w:r>
        <w:rPr>
          <w:rFonts w:hint="default" w:ascii="NotoSansSC-Regular" w:hAnsi="NotoSansSC-Regular" w:eastAsia="NotoSansSC-Regular" w:cs="NotoSansSC-Regular"/>
          <w:color w:val="000000"/>
          <w:kern w:val="0"/>
          <w:sz w:val="16"/>
          <w:szCs w:val="16"/>
          <w:lang w:val="en-US" w:eastAsia="zh-CN" w:bidi="ar"/>
        </w:rPr>
        <w:t>有最小估计延迟的节点开始，节点 X一个接一个地测量与S中节点的实际延迟。在每个维护周期（每 r 秒）中，节点X 仅测量S中一个节点的RTT。</w:t>
      </w: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随着</w:t>
      </w:r>
      <w:r>
        <w:rPr>
          <w:rFonts w:hint="eastAsia" w:ascii="NotoSansSC-Regular" w:hAnsi="NotoSansSC-Regular" w:eastAsia="NotoSansSC-Regular" w:cs="NotoSansSC-Regular"/>
          <w:color w:val="000000"/>
          <w:kern w:val="0"/>
          <w:sz w:val="16"/>
          <w:szCs w:val="16"/>
          <w:lang w:val="en-US" w:eastAsia="zh-CN" w:bidi="ar"/>
        </w:rPr>
        <w:t>覆盖网</w:t>
      </w:r>
      <w:r>
        <w:rPr>
          <w:rFonts w:ascii="NotoSansSC-Regular" w:hAnsi="NotoSansSC-Regular" w:eastAsia="NotoSansSC-Regular" w:cs="NotoSansSC-Regular"/>
          <w:color w:val="000000"/>
          <w:kern w:val="0"/>
          <w:sz w:val="16"/>
          <w:szCs w:val="16"/>
          <w:lang w:val="en-US" w:eastAsia="zh-CN" w:bidi="ar"/>
        </w:rPr>
        <w:t>的稳定，改进的机会就会减少。可以相应地增加维护周期r以</w:t>
      </w:r>
      <w:r>
        <w:rPr>
          <w:rFonts w:hint="default" w:ascii="NotoSansSC-Regular" w:hAnsi="NotoSansSC-Regular" w:eastAsia="NotoSansSC-Regular" w:cs="NotoSansSC-Regular"/>
          <w:color w:val="000000"/>
          <w:kern w:val="0"/>
          <w:sz w:val="16"/>
          <w:szCs w:val="16"/>
          <w:lang w:val="en-US" w:eastAsia="zh-CN" w:bidi="ar"/>
        </w:rPr>
        <w:t>减少维护开销。我们将 r 的动态调整作为未来工作的主题。</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假设节点 X 在当前维护周期内测量到节点Q 的 RTT。如果满足以</w:t>
      </w:r>
      <w:r>
        <w:rPr>
          <w:rFonts w:hint="default" w:ascii="NotoSansSC-Regular" w:hAnsi="NotoSansSC-Regular" w:eastAsia="NotoSansSC-Regular" w:cs="NotoSansSC-Regular"/>
          <w:color w:val="000000"/>
          <w:kern w:val="0"/>
          <w:sz w:val="16"/>
          <w:szCs w:val="16"/>
          <w:lang w:val="en-US" w:eastAsia="zh-CN" w:bidi="ar"/>
        </w:rPr>
        <w:t>下所有条件，节点 X 将添加节点Q 作为其新的附近邻居，并删除其现有的附近邻居U。</w:t>
      </w:r>
    </w:p>
    <w:p>
      <w:pPr>
        <w:keepNext w:val="0"/>
        <w:keepLines w:val="0"/>
        <w:widowControl/>
        <w:suppressLineNumbers w:val="0"/>
        <w:jc w:val="left"/>
      </w:pPr>
      <w:r>
        <w:rPr>
          <w:rFonts w:hint="eastAsia" w:ascii="NotoSansSC-Regular" w:hAnsi="NotoSansSC-Regular" w:eastAsia="NotoSansSC-Regular" w:cs="NotoSansSC-Regular"/>
          <w:color w:val="000000"/>
          <w:kern w:val="0"/>
          <w:sz w:val="16"/>
          <w:szCs w:val="16"/>
          <w:lang w:val="en-US" w:eastAsia="zh-CN" w:bidi="ar"/>
        </w:rPr>
        <w:t xml:space="preserve">C1) </w:t>
      </w:r>
      <w:r>
        <w:rPr>
          <w:rFonts w:ascii="NotoSansSC-Regular" w:hAnsi="NotoSansSC-Regular" w:eastAsia="NotoSansSC-Regular" w:cs="NotoSansSC-Regular"/>
          <w:color w:val="000000"/>
          <w:kern w:val="0"/>
          <w:sz w:val="16"/>
          <w:szCs w:val="16"/>
          <w:lang w:val="en-US" w:eastAsia="zh-CN" w:bidi="ar"/>
        </w:rPr>
        <w:t>节点 X 至少有一个附近邻居U ，其当前附近度不是太低：Dnear(U) ≥ Cnear</w:t>
      </w:r>
      <w:r>
        <w:rPr>
          <w:rFonts w:hint="eastAsia" w:ascii="NotoSansSC-Regular" w:hAnsi="NotoSansSC-Regular" w:eastAsia="NotoSansSC-Regular" w:cs="NotoSansSC-Regular"/>
          <w:color w:val="000000"/>
          <w:kern w:val="0"/>
          <w:sz w:val="16"/>
          <w:szCs w:val="16"/>
          <w:lang w:val="en-US" w:eastAsia="zh-CN" w:bidi="ar"/>
        </w:rPr>
        <w:t xml:space="preserve"> - </w:t>
      </w:r>
      <w:r>
        <w:rPr>
          <w:rFonts w:ascii="NotoSansSC-Regular" w:hAnsi="NotoSansSC-Regular" w:eastAsia="NotoSansSC-Regular" w:cs="NotoSansSC-Regular"/>
          <w:color w:val="000000"/>
          <w:kern w:val="0"/>
          <w:sz w:val="16"/>
          <w:szCs w:val="16"/>
          <w:lang w:val="en-US" w:eastAsia="zh-CN" w:bidi="ar"/>
        </w:rPr>
        <w:t>1。</w:t>
      </w:r>
      <w:r>
        <w:rPr>
          <w:rFonts w:ascii="NotoSansSC-Regular" w:hAnsi="NotoSansSC-Regular" w:eastAsia="NotoSansSC-Regular" w:cs="NotoSansSC-Regular"/>
          <w:color w:val="000000"/>
          <w:kern w:val="0"/>
          <w:sz w:val="16"/>
          <w:szCs w:val="16"/>
          <w:lang w:val="en-US" w:eastAsia="zh-CN" w:bidi="ar"/>
        </w:rPr>
        <w:br w:type="textWrapping"/>
      </w:r>
      <w:r>
        <w:rPr>
          <w:rFonts w:ascii="NotoSansSC-Regular" w:hAnsi="NotoSansSC-Regular" w:eastAsia="NotoSansSC-Regular" w:cs="NotoSansSC-Regular"/>
          <w:color w:val="000000"/>
          <w:kern w:val="0"/>
          <w:sz w:val="16"/>
          <w:szCs w:val="16"/>
          <w:lang w:val="en-US" w:eastAsia="zh-CN" w:bidi="ar"/>
        </w:rPr>
        <w:t>否则，节点X的所有附近邻居的度都低</w:t>
      </w:r>
      <w:r>
        <w:rPr>
          <w:rFonts w:hint="default" w:ascii="NotoSansSC-Regular" w:hAnsi="NotoSansSC-Regular" w:eastAsia="NotoSansSC-Regular" w:cs="NotoSansSC-Regular"/>
          <w:color w:val="000000"/>
          <w:kern w:val="0"/>
          <w:sz w:val="16"/>
          <w:szCs w:val="16"/>
          <w:lang w:val="en-US" w:eastAsia="zh-CN" w:bidi="ar"/>
        </w:rPr>
        <w:t>到危险的程度。删除与其中之一的链接会危及叠加层的</w:t>
      </w:r>
      <w:r>
        <w:rPr>
          <w:rFonts w:hint="eastAsia" w:ascii="NotoSansSC-Regular" w:hAnsi="NotoSansSC-Regular" w:eastAsia="NotoSansSC-Regular" w:cs="NotoSansSC-Regular"/>
          <w:color w:val="000000"/>
          <w:kern w:val="0"/>
          <w:sz w:val="16"/>
          <w:szCs w:val="16"/>
          <w:lang w:val="en-US" w:eastAsia="zh-CN" w:bidi="ar"/>
        </w:rPr>
        <w:t>连通性</w:t>
      </w:r>
      <w:r>
        <w:rPr>
          <w:rFonts w:hint="default"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br w:type="textWrapping"/>
      </w:r>
      <w:r>
        <w:rPr>
          <w:rFonts w:hint="default" w:ascii="NotoSansSC-Regular" w:hAnsi="NotoSansSC-Regular" w:eastAsia="NotoSansSC-Regular" w:cs="NotoSansSC-Regular"/>
          <w:color w:val="000000"/>
          <w:kern w:val="0"/>
          <w:sz w:val="16"/>
          <w:szCs w:val="16"/>
          <w:lang w:val="en-US" w:eastAsia="zh-CN" w:bidi="ar"/>
        </w:rPr>
        <w:t>在满足此条件的节点 X 的附近邻居中，要替换的节点U 被选为对节点X具有最</w:t>
      </w:r>
      <w:r>
        <w:rPr>
          <w:rFonts w:hint="eastAsia" w:ascii="NotoSansSC-Regular" w:hAnsi="NotoSansSC-Regular" w:eastAsia="NotoSansSC-Regular" w:cs="NotoSansSC-Regular"/>
          <w:color w:val="000000"/>
          <w:kern w:val="0"/>
          <w:sz w:val="16"/>
          <w:szCs w:val="16"/>
          <w:lang w:val="en-US" w:eastAsia="zh-CN" w:bidi="ar"/>
        </w:rPr>
        <w:t>大</w:t>
      </w:r>
      <w:r>
        <w:rPr>
          <w:rFonts w:hint="default" w:ascii="NotoSansSC-Regular" w:hAnsi="NotoSansSC-Regular" w:eastAsia="NotoSansSC-Regular" w:cs="NotoSansSC-Regular"/>
          <w:color w:val="000000"/>
          <w:kern w:val="0"/>
          <w:sz w:val="16"/>
          <w:szCs w:val="16"/>
          <w:lang w:val="en-US" w:eastAsia="zh-CN" w:bidi="ar"/>
        </w:rPr>
        <w:t>延迟的邻居。</w:t>
      </w:r>
    </w:p>
    <w:p>
      <w:pPr>
        <w:keepNext w:val="0"/>
        <w:keepLines w:val="0"/>
        <w:widowControl/>
        <w:suppressLineNumbers w:val="0"/>
        <w:jc w:val="left"/>
      </w:pPr>
      <w:r>
        <w:rPr>
          <w:rFonts w:hint="eastAsia" w:ascii="NotoSansSC-Regular" w:hAnsi="NotoSansSC-Regular" w:eastAsia="NotoSansSC-Regular" w:cs="NotoSansSC-Regular"/>
          <w:color w:val="000000"/>
          <w:kern w:val="0"/>
          <w:sz w:val="16"/>
          <w:szCs w:val="16"/>
          <w:lang w:val="en-US" w:eastAsia="zh-CN" w:bidi="ar"/>
        </w:rPr>
        <w:t xml:space="preserve">C2) </w:t>
      </w:r>
      <w:r>
        <w:rPr>
          <w:rFonts w:ascii="NotoSansSC-Regular" w:hAnsi="NotoSansSC-Regular" w:eastAsia="NotoSansSC-Regular" w:cs="NotoSansSC-Regular"/>
          <w:color w:val="000000"/>
          <w:kern w:val="0"/>
          <w:sz w:val="16"/>
          <w:szCs w:val="16"/>
          <w:lang w:val="en-US" w:eastAsia="zh-CN" w:bidi="ar"/>
        </w:rPr>
        <w:t>Dnear(Q) &lt; Cnear + 5。这要求新邻居候选Q的邻近度不能太高</w:t>
      </w:r>
      <w:r>
        <w:rPr>
          <w:rFonts w:hint="eastAsia" w:ascii="NotoSansSC-Regular" w:hAnsi="NotoSansSC-Regular" w:eastAsia="NotoSansSC-Regular" w:cs="NotoSansSC-Regular"/>
          <w:color w:val="000000"/>
          <w:kern w:val="0"/>
          <w:sz w:val="16"/>
          <w:szCs w:val="16"/>
          <w:lang w:val="en-US" w:eastAsia="zh-CN" w:bidi="ar"/>
        </w:rPr>
        <w:t>；</w:t>
      </w:r>
    </w:p>
    <w:p>
      <w:pPr>
        <w:keepNext w:val="0"/>
        <w:keepLines w:val="0"/>
        <w:widowControl/>
        <w:suppressLineNumbers w:val="0"/>
        <w:jc w:val="left"/>
      </w:pPr>
      <w:r>
        <w:rPr>
          <w:rFonts w:hint="eastAsia" w:ascii="NotoSansSC-Regular" w:hAnsi="NotoSansSC-Regular" w:eastAsia="NotoSansSC-Regular" w:cs="NotoSansSC-Regular"/>
          <w:color w:val="000000"/>
          <w:kern w:val="0"/>
          <w:sz w:val="16"/>
          <w:szCs w:val="16"/>
          <w:lang w:val="en-US" w:eastAsia="zh-CN" w:bidi="ar"/>
        </w:rPr>
        <w:t xml:space="preserve">C3) </w:t>
      </w:r>
      <w:r>
        <w:rPr>
          <w:rFonts w:ascii="NotoSansSC-Regular" w:hAnsi="NotoSansSC-Regular" w:eastAsia="NotoSansSC-Regular" w:cs="NotoSansSC-Regular"/>
          <w:color w:val="000000"/>
          <w:kern w:val="0"/>
          <w:sz w:val="16"/>
          <w:szCs w:val="16"/>
          <w:lang w:val="en-US" w:eastAsia="zh-CN" w:bidi="ar"/>
        </w:rPr>
        <w:t>如果Dnear(Q) ≥ Cnear，则RTT(X, Q ) &lt; max nearby RTT(Q)必须成立。这里的RTT(X, Q)是节点X和新邻居节点Q之间的RTT，</w:t>
      </w:r>
      <w:r>
        <w:rPr>
          <w:rFonts w:hint="default" w:ascii="NotoSansSC-Regular" w:hAnsi="NotoSansSC-Regular" w:eastAsia="NotoSansSC-Regular" w:cs="NotoSansSC-Regular"/>
          <w:color w:val="000000"/>
          <w:kern w:val="0"/>
          <w:sz w:val="16"/>
          <w:szCs w:val="16"/>
          <w:lang w:val="en-US" w:eastAsia="zh-CN" w:bidi="ar"/>
        </w:rPr>
        <w:t>max nearby RTT(Q)是节点Q和Q的附近邻居之间的最大RTT。</w:t>
      </w:r>
    </w:p>
    <w:p>
      <w:pPr>
        <w:keepNext w:val="0"/>
        <w:keepLines w:val="0"/>
        <w:widowControl/>
        <w:suppressLineNumbers w:val="0"/>
        <w:jc w:val="left"/>
      </w:pPr>
      <w:r>
        <w:rPr>
          <w:rFonts w:hint="default" w:ascii="NotoSansSC-Regular" w:hAnsi="NotoSansSC-Regular" w:eastAsia="NotoSansSC-Regular" w:cs="NotoSansSC-Regular"/>
          <w:color w:val="000000"/>
          <w:kern w:val="0"/>
          <w:sz w:val="16"/>
          <w:szCs w:val="16"/>
          <w:lang w:val="en-US" w:eastAsia="zh-CN" w:bidi="ar"/>
        </w:rPr>
        <w:t>如果不满足此条件，则节点 Q 已经有足够的附近邻居，且节点Q 和 X 之间的链路比 Q 当前拥有的</w:t>
      </w:r>
      <w:r>
        <w:rPr>
          <w:rFonts w:hint="eastAsia" w:ascii="NotoSansSC-Regular" w:hAnsi="NotoSansSC-Regular" w:eastAsia="NotoSansSC-Regular" w:cs="NotoSansSC-Regular"/>
          <w:color w:val="000000"/>
          <w:kern w:val="0"/>
          <w:sz w:val="16"/>
          <w:szCs w:val="16"/>
          <w:lang w:val="en-US" w:eastAsia="zh-CN" w:bidi="ar"/>
        </w:rPr>
        <w:t>任何</w:t>
      </w:r>
      <w:r>
        <w:rPr>
          <w:rFonts w:hint="default" w:ascii="NotoSansSC-Regular" w:hAnsi="NotoSansSC-Regular" w:eastAsia="NotoSansSC-Regular" w:cs="NotoSansSC-Regular"/>
          <w:color w:val="000000"/>
          <w:kern w:val="0"/>
          <w:sz w:val="16"/>
          <w:szCs w:val="16"/>
          <w:lang w:val="en-US" w:eastAsia="zh-CN" w:bidi="ar"/>
        </w:rPr>
        <w:t>附近链路</w:t>
      </w:r>
      <w:r>
        <w:rPr>
          <w:rFonts w:hint="eastAsia" w:ascii="NotoSansSC-Regular" w:hAnsi="NotoSansSC-Regular" w:eastAsia="NotoSansSC-Regular" w:cs="NotoSansSC-Regular"/>
          <w:color w:val="000000"/>
          <w:kern w:val="0"/>
          <w:sz w:val="16"/>
          <w:szCs w:val="16"/>
          <w:lang w:val="en-US" w:eastAsia="zh-CN" w:bidi="ar"/>
        </w:rPr>
        <w:t>都还</w:t>
      </w:r>
      <w:r>
        <w:rPr>
          <w:rFonts w:hint="default" w:ascii="NotoSansSC-Regular" w:hAnsi="NotoSansSC-Regular" w:eastAsia="NotoSansSC-Regular" w:cs="NotoSansSC-Regular"/>
          <w:color w:val="000000"/>
          <w:kern w:val="0"/>
          <w:sz w:val="16"/>
          <w:szCs w:val="16"/>
          <w:lang w:val="en-US" w:eastAsia="zh-CN" w:bidi="ar"/>
        </w:rPr>
        <w:t xml:space="preserve">差。即使节点 X </w:t>
      </w:r>
      <w:r>
        <w:rPr>
          <w:rFonts w:hint="eastAsia" w:ascii="NotoSansSC-Regular" w:hAnsi="NotoSansSC-Regular" w:eastAsia="NotoSansSC-Regular" w:cs="NotoSansSC-Regular"/>
          <w:color w:val="000000"/>
          <w:kern w:val="0"/>
          <w:sz w:val="16"/>
          <w:szCs w:val="16"/>
          <w:lang w:val="en-US" w:eastAsia="zh-CN" w:bidi="ar"/>
        </w:rPr>
        <w:t>此时</w:t>
      </w:r>
      <w:r>
        <w:rPr>
          <w:rFonts w:hint="default" w:ascii="NotoSansSC-Regular" w:hAnsi="NotoSansSC-Regular" w:eastAsia="NotoSansSC-Regular" w:cs="NotoSansSC-Regular"/>
          <w:color w:val="000000"/>
          <w:kern w:val="0"/>
          <w:sz w:val="16"/>
          <w:szCs w:val="16"/>
          <w:lang w:val="en-US" w:eastAsia="zh-CN" w:bidi="ar"/>
        </w:rPr>
        <w:t>将链接添加到节点Q，Q 也很可能很快就会断开链接。因此节点 X 不添加此链接。</w:t>
      </w:r>
    </w:p>
    <w:p>
      <w:pPr>
        <w:keepNext w:val="0"/>
        <w:keepLines w:val="0"/>
        <w:widowControl/>
        <w:suppressLineNumbers w:val="0"/>
        <w:jc w:val="left"/>
      </w:pPr>
      <w:r>
        <w:rPr>
          <w:rFonts w:hint="eastAsia" w:ascii="NotoSansSC-Regular" w:hAnsi="NotoSansSC-Regular" w:eastAsia="NotoSansSC-Regular" w:cs="NotoSansSC-Regular"/>
          <w:color w:val="000000"/>
          <w:kern w:val="0"/>
          <w:sz w:val="16"/>
          <w:szCs w:val="16"/>
          <w:lang w:val="en-US" w:eastAsia="zh-CN" w:bidi="ar"/>
        </w:rPr>
        <w:t>C4)</w:t>
      </w:r>
      <w:r>
        <w:rPr>
          <w:rFonts w:hint="eastAsia"/>
          <w:lang w:val="en-US" w:eastAsia="zh-CN"/>
        </w:rPr>
        <w:t xml:space="preserve"> </w:t>
      </w:r>
      <w:r>
        <w:rPr>
          <w:rFonts w:ascii="NotoSansSC-Regular" w:hAnsi="NotoSansSC-Regular" w:eastAsia="NotoSansSC-Regular" w:cs="NotoSansSC-Regular"/>
          <w:color w:val="000000"/>
          <w:kern w:val="0"/>
          <w:sz w:val="16"/>
          <w:szCs w:val="16"/>
          <w:lang w:val="en-US" w:eastAsia="zh-CN" w:bidi="ar"/>
        </w:rPr>
        <w:t>RTT(X, Q) ≤ RTT(X,U)。这里节点 Q 是新的邻居候选者，节点U 是要替换的邻居（由条件 C1 选择）。为了避免徒劳的小调整，</w:t>
      </w:r>
      <w:r>
        <w:rPr>
          <w:rFonts w:hint="default" w:ascii="NotoSansSC-Regular" w:hAnsi="NotoSansSC-Regular" w:eastAsia="NotoSansSC-Regular" w:cs="NotoSansSC-Regular"/>
          <w:color w:val="000000"/>
          <w:kern w:val="0"/>
          <w:sz w:val="16"/>
          <w:szCs w:val="16"/>
          <w:lang w:val="en-US" w:eastAsia="zh-CN" w:bidi="ar"/>
        </w:rPr>
        <w:t>这个条件规定只有当 Q 明显优于当前邻居 U 时，节点X 才会采用新的邻居Q。</w:t>
      </w:r>
    </w:p>
    <w:p>
      <w:pPr>
        <w:keepNext w:val="0"/>
        <w:keepLines w:val="0"/>
        <w:widowControl/>
        <w:suppressLineNumbers w:val="0"/>
        <w:jc w:val="left"/>
        <w:rPr>
          <w:rFonts w:hint="default" w:eastAsiaTheme="minorEastAsia"/>
          <w:color w:val="0070C0"/>
          <w:sz w:val="18"/>
          <w:szCs w:val="18"/>
          <w:lang w:val="en-US" w:eastAsia="zh-CN"/>
        </w:rPr>
      </w:pPr>
      <w:r>
        <w:rPr>
          <w:rFonts w:hint="eastAsia"/>
          <w:color w:val="0070C0"/>
          <w:sz w:val="18"/>
          <w:szCs w:val="18"/>
          <w:lang w:val="en-US" w:eastAsia="zh-CN"/>
        </w:rPr>
        <w:t>再保证两边near连接度前提下，用一个低rtt的链接替换高rtt的near链接</w:t>
      </w:r>
    </w:p>
    <w:p>
      <w:pPr>
        <w:keepNext w:val="0"/>
        <w:keepLines w:val="0"/>
        <w:widowControl/>
        <w:suppressLineNumbers w:val="0"/>
        <w:jc w:val="left"/>
        <w:rPr>
          <w:rFonts w:hint="default" w:eastAsiaTheme="minorEastAsia"/>
          <w:lang w:val="en-US" w:eastAsia="zh-CN"/>
        </w:rPr>
      </w:pPr>
      <w:r>
        <w:rPr>
          <w:rFonts w:ascii="NotoSansSC-Regular" w:hAnsi="NotoSansSC-Regular" w:eastAsia="NotoSansSC-Regular" w:cs="NotoSansSC-Regular"/>
          <w:color w:val="000000"/>
          <w:kern w:val="0"/>
          <w:sz w:val="16"/>
          <w:szCs w:val="16"/>
          <w:lang w:val="en-US" w:eastAsia="zh-CN" w:bidi="ar"/>
        </w:rPr>
        <w:t>在许多启发式测试中，上述条件在解决许多冲突方面特别有</w:t>
      </w:r>
      <w:r>
        <w:rPr>
          <w:rFonts w:hint="eastAsia" w:ascii="NotoSansSC-Regular" w:hAnsi="NotoSansSC-Regular" w:eastAsia="NotoSansSC-Regular" w:cs="NotoSansSC-Regular"/>
          <w:color w:val="000000"/>
          <w:kern w:val="0"/>
          <w:sz w:val="16"/>
          <w:szCs w:val="16"/>
          <w:lang w:val="en-US" w:eastAsia="zh-CN" w:bidi="ar"/>
        </w:rPr>
        <w:t>效。</w:t>
      </w:r>
    </w:p>
    <w:p>
      <w:pPr>
        <w:keepNext w:val="0"/>
        <w:keepLines w:val="0"/>
        <w:widowControl/>
        <w:numPr>
          <w:ilvl w:val="0"/>
          <w:numId w:val="0"/>
        </w:numPr>
        <w:suppressLineNumbers w:val="0"/>
        <w:ind w:leftChars="0"/>
        <w:jc w:val="left"/>
        <w:rPr>
          <w:rFonts w:hint="default" w:ascii="NotoSansSC-Regular" w:hAnsi="NotoSansSC-Regular" w:eastAsia="NotoSansSC-Regular" w:cs="NotoSansSC-Regular"/>
          <w:color w:val="000000"/>
          <w:kern w:val="0"/>
          <w:sz w:val="16"/>
          <w:szCs w:val="16"/>
          <w:lang w:val="en-US" w:eastAsia="zh-CN" w:bidi="ar"/>
        </w:rPr>
      </w:pPr>
    </w:p>
    <w:p>
      <w:pPr>
        <w:keepNext w:val="0"/>
        <w:keepLines w:val="0"/>
        <w:widowControl/>
        <w:suppressLineNumbers w:val="0"/>
        <w:jc w:val="left"/>
        <w:rPr>
          <w:rFonts w:hint="eastAsia" w:ascii="NotoSansSC-Regular" w:hAnsi="NotoSansSC-Regular" w:eastAsia="NotoSansSC-Regular" w:cs="NotoSansSC-Regular"/>
          <w:color w:val="000000"/>
          <w:kern w:val="0"/>
          <w:sz w:val="16"/>
          <w:szCs w:val="16"/>
          <w:lang w:val="en-US" w:eastAsia="zh-CN" w:bidi="ar"/>
        </w:rPr>
      </w:pPr>
      <w:r>
        <w:rPr>
          <w:rFonts w:hint="eastAsia" w:ascii="NotoSansSC-Regular" w:hAnsi="NotoSansSC-Regular" w:eastAsia="NotoSansSC-Regular" w:cs="NotoSansSC-Regular"/>
          <w:color w:val="000000"/>
          <w:kern w:val="0"/>
          <w:sz w:val="16"/>
          <w:szCs w:val="16"/>
          <w:lang w:val="en-US" w:eastAsia="zh-CN" w:bidi="ar"/>
        </w:rPr>
        <w:t>目标：</w:t>
      </w:r>
      <w:r>
        <w:rPr>
          <w:rFonts w:ascii="NotoSansSC-Regular" w:hAnsi="NotoSansSC-Regular" w:eastAsia="NotoSansSC-Regular" w:cs="NotoSansSC-Regular"/>
          <w:color w:val="000000"/>
          <w:kern w:val="0"/>
          <w:sz w:val="16"/>
          <w:szCs w:val="16"/>
          <w:lang w:val="en-US" w:eastAsia="zh-CN" w:bidi="ar"/>
        </w:rPr>
        <w:t>在适应过程中保持</w:t>
      </w:r>
      <w:r>
        <w:rPr>
          <w:rFonts w:hint="eastAsia" w:ascii="NotoSansSC-Regular" w:hAnsi="NotoSansSC-Regular" w:eastAsia="NotoSansSC-Regular" w:cs="NotoSansSC-Regular"/>
          <w:color w:val="000000"/>
          <w:kern w:val="0"/>
          <w:sz w:val="16"/>
          <w:szCs w:val="16"/>
          <w:lang w:val="en-US" w:eastAsia="zh-CN" w:bidi="ar"/>
        </w:rPr>
        <w:t>覆盖网</w:t>
      </w:r>
      <w:r>
        <w:rPr>
          <w:rFonts w:ascii="NotoSansSC-Regular" w:hAnsi="NotoSansSC-Regular" w:eastAsia="NotoSansSC-Regular" w:cs="NotoSansSC-Regular"/>
          <w:color w:val="000000"/>
          <w:kern w:val="0"/>
          <w:sz w:val="16"/>
          <w:szCs w:val="16"/>
          <w:lang w:val="en-US" w:eastAsia="zh-CN" w:bidi="ar"/>
        </w:rPr>
        <w:t>的连通性，在没有全局信息的情况下最小化链路</w:t>
      </w:r>
      <w:r>
        <w:rPr>
          <w:rFonts w:hint="eastAsia" w:ascii="NotoSansSC-Regular" w:hAnsi="NotoSansSC-Regular" w:eastAsia="NotoSansSC-Regular" w:cs="NotoSansSC-Regular"/>
          <w:color w:val="000000"/>
          <w:kern w:val="0"/>
          <w:sz w:val="16"/>
          <w:szCs w:val="16"/>
          <w:lang w:val="en-US" w:eastAsia="zh-CN" w:bidi="ar"/>
        </w:rPr>
        <w:t>改变</w:t>
      </w:r>
      <w:r>
        <w:rPr>
          <w:rFonts w:ascii="NotoSansSC-Regular" w:hAnsi="NotoSansSC-Regular" w:eastAsia="NotoSansSC-Regular" w:cs="NotoSansSC-Regular"/>
          <w:color w:val="000000"/>
          <w:kern w:val="0"/>
          <w:sz w:val="16"/>
          <w:szCs w:val="16"/>
          <w:lang w:val="en-US" w:eastAsia="zh-CN" w:bidi="ar"/>
        </w:rPr>
        <w:t>数，并快速收敛到稳定状态。例如，条件 C1 是我们做</w:t>
      </w:r>
      <w:r>
        <w:rPr>
          <w:rFonts w:hint="default" w:ascii="NotoSansSC-Regular" w:hAnsi="NotoSansSC-Regular" w:eastAsia="NotoSansSC-Regular" w:cs="NotoSansSC-Regular"/>
          <w:color w:val="000000"/>
          <w:kern w:val="0"/>
          <w:sz w:val="16"/>
          <w:szCs w:val="16"/>
          <w:lang w:val="en-US" w:eastAsia="zh-CN" w:bidi="ar"/>
        </w:rPr>
        <w:t>出权衡的一个很好的例子。由于条件C1，节点U 的邻近度在节点 X 断开到U的链接之后和 U 在下一个维护周期中添加更多附近链接之前的</w:t>
      </w:r>
      <w:r>
        <w:rPr>
          <w:rFonts w:hint="eastAsia" w:ascii="NotoSansSC-Regular" w:hAnsi="NotoSansSC-Regular" w:eastAsia="NotoSansSC-Regular" w:cs="NotoSansSC-Regular"/>
          <w:color w:val="000000"/>
          <w:kern w:val="0"/>
          <w:sz w:val="16"/>
          <w:szCs w:val="16"/>
          <w:lang w:val="en-US" w:eastAsia="zh-CN" w:bidi="ar"/>
        </w:rPr>
        <w:t>短暂时刻</w:t>
      </w:r>
      <w:r>
        <w:rPr>
          <w:rFonts w:hint="default" w:ascii="NotoSansSC-Regular" w:hAnsi="NotoSansSC-Regular" w:eastAsia="NotoSansSC-Regular" w:cs="NotoSansSC-Regular"/>
          <w:color w:val="000000"/>
          <w:kern w:val="0"/>
          <w:sz w:val="16"/>
          <w:szCs w:val="16"/>
          <w:lang w:val="en-US" w:eastAsia="zh-CN" w:bidi="ar"/>
        </w:rPr>
        <w:t>可低至Cnear</w:t>
      </w:r>
      <w:r>
        <w:rPr>
          <w:rFonts w:hint="default" w:ascii="NotoSansSC-Regular" w:hAnsi="NotoSansSC-Regular" w:eastAsia="NotoSansSC-Regular" w:cs="NotoSansSC-Regular"/>
          <w:color w:val="000000"/>
          <w:kern w:val="0"/>
          <w:sz w:val="16"/>
          <w:szCs w:val="16"/>
          <w:lang w:val="en-US" w:eastAsia="zh-CN" w:bidi="ar"/>
        </w:rPr>
        <w:noBreakHyphen/>
      </w:r>
      <w:r>
        <w:rPr>
          <w:rFonts w:hint="default" w:ascii="NotoSansSC-Regular" w:hAnsi="NotoSansSC-Regular" w:eastAsia="NotoSansSC-Regular" w:cs="NotoSansSC-Regular"/>
          <w:color w:val="000000"/>
          <w:kern w:val="0"/>
          <w:sz w:val="16"/>
          <w:szCs w:val="16"/>
          <w:lang w:val="en-US" w:eastAsia="zh-CN" w:bidi="ar"/>
        </w:rPr>
        <w:t xml:space="preserve"> 2</w:t>
      </w:r>
      <w:r>
        <w:rPr>
          <w:rFonts w:hint="eastAsia" w:ascii="NotoSansSC-Regular" w:hAnsi="NotoSansSC-Regular" w:eastAsia="NotoSansSC-Regular" w:cs="NotoSansSC-Regular"/>
          <w:color w:val="000000"/>
          <w:kern w:val="0"/>
          <w:sz w:val="16"/>
          <w:szCs w:val="16"/>
          <w:lang w:val="en-US" w:eastAsia="zh-CN" w:bidi="ar"/>
        </w:rPr>
        <w:t>。</w:t>
      </w: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 xml:space="preserve">如果我们将条件C1从 Dnear(U) ≥ Cnear </w:t>
      </w:r>
      <w:r>
        <w:rPr>
          <w:rFonts w:hint="eastAsia" w:ascii="NotoSansSC-Regular" w:hAnsi="NotoSansSC-Regular" w:eastAsia="NotoSansSC-Regular" w:cs="NotoSansSC-Regular"/>
          <w:color w:val="000000"/>
          <w:kern w:val="0"/>
          <w:sz w:val="16"/>
          <w:szCs w:val="16"/>
          <w:lang w:val="en-US" w:eastAsia="zh-CN" w:bidi="ar"/>
        </w:rPr>
        <w:t xml:space="preserve">- </w:t>
      </w:r>
      <w:r>
        <w:rPr>
          <w:rFonts w:ascii="NotoSansSC-Regular" w:hAnsi="NotoSansSC-Regular" w:eastAsia="NotoSansSC-Regular" w:cs="NotoSansSC-Regular"/>
          <w:color w:val="000000"/>
          <w:kern w:val="0"/>
          <w:sz w:val="16"/>
          <w:szCs w:val="16"/>
          <w:lang w:val="en-US" w:eastAsia="zh-CN" w:bidi="ar"/>
        </w:rPr>
        <w:t>1更改为Dnear(U) ≥</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Cnear，则该下限可以增加到Cnear</w:t>
      </w:r>
      <w:r>
        <w:rPr>
          <w:rFonts w:hint="eastAsia" w:ascii="NotoSansSC-Regular" w:hAnsi="NotoSansSC-Regular" w:eastAsia="NotoSansSC-Regular" w:cs="NotoSansSC-Regular"/>
          <w:color w:val="000000"/>
          <w:kern w:val="0"/>
          <w:sz w:val="16"/>
          <w:szCs w:val="16"/>
          <w:lang w:val="en-US" w:eastAsia="zh-CN" w:bidi="ar"/>
        </w:rPr>
        <w:t xml:space="preserve"> - </w:t>
      </w:r>
      <w:r>
        <w:rPr>
          <w:rFonts w:hint="default" w:ascii="NotoSansSC-Regular" w:hAnsi="NotoSansSC-Regular" w:eastAsia="NotoSansSC-Regular" w:cs="NotoSansSC-Regular"/>
          <w:color w:val="000000"/>
          <w:kern w:val="0"/>
          <w:sz w:val="16"/>
          <w:szCs w:val="16"/>
          <w:lang w:val="en-US" w:eastAsia="zh-CN" w:bidi="ar"/>
        </w:rPr>
        <w:t>1 。然而，我们的评估表明，这种变化会产生一个覆盖</w:t>
      </w:r>
      <w:r>
        <w:rPr>
          <w:rFonts w:hint="eastAsia" w:ascii="NotoSansSC-Regular" w:hAnsi="NotoSansSC-Regular" w:eastAsia="NotoSansSC-Regular" w:cs="NotoSansSC-Regular"/>
          <w:color w:val="000000"/>
          <w:kern w:val="0"/>
          <w:sz w:val="16"/>
          <w:szCs w:val="16"/>
          <w:lang w:val="en-US" w:eastAsia="zh-CN" w:bidi="ar"/>
        </w:rPr>
        <w:t>网</w:t>
      </w:r>
      <w:r>
        <w:rPr>
          <w:rFonts w:hint="default" w:ascii="NotoSansSC-Regular" w:hAnsi="NotoSansSC-Regular" w:eastAsia="NotoSansSC-Regular" w:cs="NotoSansSC-Regular"/>
          <w:color w:val="000000"/>
          <w:kern w:val="0"/>
          <w:sz w:val="16"/>
          <w:szCs w:val="16"/>
          <w:lang w:val="en-US" w:eastAsia="zh-CN" w:bidi="ar"/>
        </w:rPr>
        <w:t>，其链接延迟明显高于我们当前解决方案产生的链接延迟，因为更少的邻居满足这个新条件</w:t>
      </w:r>
      <w:r>
        <w:rPr>
          <w:rFonts w:hint="eastAsia" w:ascii="NotoSansSC-Regular" w:hAnsi="NotoSansSC-Regular" w:eastAsia="NotoSansSC-Regular" w:cs="NotoSansSC-Regular"/>
          <w:color w:val="000000"/>
          <w:kern w:val="0"/>
          <w:sz w:val="16"/>
          <w:szCs w:val="16"/>
          <w:lang w:val="en-US" w:eastAsia="zh-CN" w:bidi="ar"/>
        </w:rPr>
        <w:t>，并</w:t>
      </w:r>
      <w:r>
        <w:rPr>
          <w:rFonts w:hint="default" w:ascii="NotoSansSC-Regular" w:hAnsi="NotoSansSC-Regular" w:eastAsia="NotoSansSC-Regular" w:cs="NotoSansSC-Regular"/>
          <w:color w:val="000000"/>
          <w:kern w:val="0"/>
          <w:sz w:val="16"/>
          <w:szCs w:val="16"/>
          <w:lang w:val="en-US" w:eastAsia="zh-CN" w:bidi="ar"/>
        </w:rPr>
        <w:t>有资格成为被替换的候选者。</w:t>
      </w:r>
    </w:p>
    <w:p>
      <w:pPr>
        <w:keepNext w:val="0"/>
        <w:keepLines w:val="0"/>
        <w:widowControl/>
        <w:suppressLineNumbers w:val="0"/>
        <w:jc w:val="left"/>
      </w:pPr>
      <w:r>
        <w:rPr>
          <w:rFonts w:hint="default" w:ascii="NotoSansSC-Regular" w:hAnsi="NotoSansSC-Regular" w:eastAsia="NotoSansSC-Regular" w:cs="NotoSansSC-Regular"/>
          <w:color w:val="000000"/>
          <w:kern w:val="0"/>
          <w:sz w:val="16"/>
          <w:szCs w:val="16"/>
          <w:lang w:val="en-US" w:eastAsia="zh-CN" w:bidi="ar"/>
        </w:rPr>
        <w:t>使用我们推荐的设置</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Crand = 1 和Cnear = 5，自适应过程中节点度数的下限为4，这足以在短瞬态期间维持覆盖</w:t>
      </w:r>
      <w:r>
        <w:rPr>
          <w:rFonts w:hint="eastAsia" w:ascii="NotoSansSC-Regular" w:hAnsi="NotoSansSC-Regular" w:eastAsia="NotoSansSC-Regular" w:cs="NotoSansSC-Regular"/>
          <w:color w:val="000000"/>
          <w:kern w:val="0"/>
          <w:sz w:val="16"/>
          <w:szCs w:val="16"/>
          <w:lang w:val="en-US" w:eastAsia="zh-CN" w:bidi="ar"/>
        </w:rPr>
        <w:t>网</w:t>
      </w:r>
      <w:r>
        <w:rPr>
          <w:rFonts w:hint="default" w:ascii="NotoSansSC-Regular" w:hAnsi="NotoSansSC-Regular" w:eastAsia="NotoSansSC-Regular" w:cs="NotoSansSC-Regular"/>
          <w:color w:val="000000"/>
          <w:kern w:val="0"/>
          <w:sz w:val="16"/>
          <w:szCs w:val="16"/>
          <w:lang w:val="en-US" w:eastAsia="zh-CN" w:bidi="ar"/>
        </w:rPr>
        <w:t>的连通性。</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最初，节点X 将其成员列表S中的节点按估计延迟</w:t>
      </w:r>
      <w:r>
        <w:rPr>
          <w:rFonts w:hint="eastAsia" w:ascii="NotoSansSC-Regular" w:hAnsi="NotoSansSC-Regular" w:eastAsia="NotoSansSC-Regular" w:cs="NotoSansSC-Regular"/>
          <w:color w:val="000000"/>
          <w:kern w:val="0"/>
          <w:sz w:val="16"/>
          <w:szCs w:val="16"/>
          <w:lang w:val="en-US" w:eastAsia="zh-CN" w:bidi="ar"/>
        </w:rPr>
        <w:t>递增方式</w:t>
      </w:r>
      <w:r>
        <w:rPr>
          <w:rFonts w:ascii="NotoSansSC-Regular" w:hAnsi="NotoSansSC-Regular" w:eastAsia="NotoSansSC-Regular" w:cs="NotoSansSC-Regular"/>
          <w:color w:val="000000"/>
          <w:kern w:val="0"/>
          <w:sz w:val="16"/>
          <w:szCs w:val="16"/>
          <w:lang w:val="en-US" w:eastAsia="zh-CN" w:bidi="ar"/>
        </w:rPr>
        <w:t>进行排序，</w:t>
      </w:r>
      <w:r>
        <w:rPr>
          <w:rFonts w:hint="default" w:ascii="NotoSansSC-Regular" w:hAnsi="NotoSansSC-Regular" w:eastAsia="NotoSansSC-Regular" w:cs="NotoSansSC-Regular"/>
          <w:color w:val="000000"/>
          <w:kern w:val="0"/>
          <w:sz w:val="16"/>
          <w:szCs w:val="16"/>
          <w:lang w:val="en-US" w:eastAsia="zh-CN" w:bidi="ar"/>
        </w:rPr>
        <w:t>并逐一测量它们的RTT。一旦测量了S中的所有节点，就不再使用估计延迟。但是节点 X 仍然不断尝试通过以循环方式考虑S中的候选节点来替换其当前附近邻居。</w:t>
      </w:r>
      <w:r>
        <w:rPr>
          <w:rFonts w:ascii="NotoSansSC-Regular" w:hAnsi="NotoSansSC-Regular" w:eastAsia="NotoSansSC-Regular" w:cs="NotoSansSC-Regular"/>
          <w:color w:val="000000"/>
          <w:kern w:val="0"/>
          <w:sz w:val="16"/>
          <w:szCs w:val="16"/>
          <w:lang w:val="en-US" w:eastAsia="zh-CN" w:bidi="ar"/>
        </w:rPr>
        <w:t>希望以前不满足某些条件 C1</w:t>
      </w:r>
      <w:r>
        <w:rPr>
          <w:rFonts w:ascii="NotoSansSC-Regular" w:hAnsi="NotoSansSC-Regular" w:eastAsia="NotoSansSC-Regular" w:cs="NotoSansSC-Regular"/>
          <w:color w:val="000000"/>
          <w:kern w:val="0"/>
          <w:sz w:val="16"/>
          <w:szCs w:val="16"/>
          <w:lang w:val="en-US" w:eastAsia="zh-CN" w:bidi="ar"/>
        </w:rPr>
        <w:noBreakHyphen/>
      </w:r>
      <w:r>
        <w:rPr>
          <w:rFonts w:ascii="NotoSansSC-Regular" w:hAnsi="NotoSansSC-Regular" w:eastAsia="NotoSansSC-Regular" w:cs="NotoSansSC-Regular"/>
          <w:color w:val="000000"/>
          <w:kern w:val="0"/>
          <w:sz w:val="16"/>
          <w:szCs w:val="16"/>
          <w:lang w:val="en-US" w:eastAsia="zh-CN" w:bidi="ar"/>
        </w:rPr>
        <w:t>C4 的一些节点现在可以满足这些条</w:t>
      </w:r>
      <w:r>
        <w:rPr>
          <w:rFonts w:hint="default" w:ascii="NotoSansSC-Regular" w:hAnsi="NotoSansSC-Regular" w:eastAsia="NotoSansSC-Regular" w:cs="NotoSansSC-Regular"/>
          <w:color w:val="000000"/>
          <w:kern w:val="0"/>
          <w:sz w:val="16"/>
          <w:szCs w:val="16"/>
          <w:lang w:val="en-US" w:eastAsia="zh-CN" w:bidi="ar"/>
        </w:rPr>
        <w:t>件，</w:t>
      </w:r>
      <w:r>
        <w:rPr>
          <w:rFonts w:hint="eastAsia" w:ascii="NotoSansSC-Regular" w:hAnsi="NotoSansSC-Regular" w:eastAsia="NotoSansSC-Regular" w:cs="NotoSansSC-Regular"/>
          <w:color w:val="000000"/>
          <w:kern w:val="0"/>
          <w:sz w:val="16"/>
          <w:szCs w:val="16"/>
          <w:lang w:val="en-US" w:eastAsia="zh-CN" w:bidi="ar"/>
        </w:rPr>
        <w:t>并</w:t>
      </w:r>
      <w:r>
        <w:rPr>
          <w:rFonts w:hint="default" w:ascii="NotoSansSC-Regular" w:hAnsi="NotoSansSC-Regular" w:eastAsia="NotoSansSC-Regular" w:cs="NotoSansSC-Regular"/>
          <w:color w:val="000000"/>
          <w:kern w:val="0"/>
          <w:sz w:val="16"/>
          <w:szCs w:val="16"/>
          <w:lang w:val="en-US" w:eastAsia="zh-CN" w:bidi="ar"/>
        </w:rPr>
        <w:t>可用作新的附近邻居。</w:t>
      </w:r>
    </w:p>
    <w:p>
      <w:pPr>
        <w:pStyle w:val="5"/>
        <w:numPr>
          <w:ilvl w:val="3"/>
          <w:numId w:val="0"/>
        </w:numPr>
        <w:bidi w:val="0"/>
        <w:ind w:left="864" w:leftChars="0" w:hanging="864"/>
        <w:rPr>
          <w:rFonts w:hint="eastAsia"/>
          <w:b/>
          <w:lang w:val="en-US" w:eastAsia="zh-CN"/>
        </w:rPr>
      </w:pPr>
      <w:r>
        <w:rPr>
          <w:rFonts w:hint="eastAsia"/>
          <w:b/>
          <w:lang w:val="en-US" w:eastAsia="zh-CN"/>
        </w:rPr>
        <w:t>添加附近邻居</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如果节点X的附近邻居少于Cnear ，则 X需要添加更</w:t>
      </w:r>
      <w:r>
        <w:rPr>
          <w:rFonts w:hint="default" w:ascii="NotoSansSC-Regular" w:hAnsi="NotoSansSC-Regular" w:eastAsia="NotoSansSC-Regular" w:cs="NotoSansSC-Regular"/>
          <w:color w:val="000000"/>
          <w:kern w:val="0"/>
          <w:sz w:val="16"/>
          <w:szCs w:val="16"/>
          <w:lang w:val="en-US" w:eastAsia="zh-CN" w:bidi="ar"/>
        </w:rPr>
        <w:t>多的附近邻居以维持覆盖的</w:t>
      </w:r>
      <w:r>
        <w:rPr>
          <w:rFonts w:hint="eastAsia" w:ascii="NotoSansSC-Regular" w:hAnsi="NotoSansSC-Regular" w:eastAsia="NotoSansSC-Regular" w:cs="NotoSansSC-Regular"/>
          <w:color w:val="000000"/>
          <w:kern w:val="0"/>
          <w:sz w:val="16"/>
          <w:szCs w:val="16"/>
          <w:lang w:val="en-US" w:eastAsia="zh-CN" w:bidi="ar"/>
        </w:rPr>
        <w:t>连通性</w:t>
      </w:r>
      <w:r>
        <w:rPr>
          <w:rFonts w:hint="default" w:ascii="NotoSansSC-Regular" w:hAnsi="NotoSansSC-Regular" w:eastAsia="NotoSansSC-Regular" w:cs="NotoSansSC-Regular"/>
          <w:color w:val="000000"/>
          <w:kern w:val="0"/>
          <w:sz w:val="16"/>
          <w:szCs w:val="16"/>
          <w:lang w:val="en-US" w:eastAsia="zh-CN" w:bidi="ar"/>
        </w:rPr>
        <w:t>。为了分散负载，在每个维护周期中，节点X 最多添加一个新的附近邻居。类似于替换附近邻居的过程，节点 X以循环方式从其成员列表S中选择一个节点Q，如果满足条件C1 和 C2 ，则将Q 加为其新的附近邻居。这些条件规定Q 没有过多的邻居，并且节点 X 和Q 之间的链路不比 Q 当前拥有的最差附近链路差。</w:t>
      </w:r>
    </w:p>
    <w:p>
      <w:pPr>
        <w:pStyle w:val="5"/>
        <w:numPr>
          <w:ilvl w:val="3"/>
          <w:numId w:val="0"/>
        </w:numPr>
        <w:bidi w:val="0"/>
        <w:ind w:left="864" w:leftChars="0" w:hanging="864"/>
        <w:rPr>
          <w:rFonts w:hint="eastAsia"/>
          <w:b/>
          <w:lang w:val="en-US" w:eastAsia="zh-CN"/>
        </w:rPr>
      </w:pPr>
      <w:r>
        <w:rPr>
          <w:rFonts w:hint="eastAsia"/>
          <w:b/>
          <w:lang w:val="en-US" w:eastAsia="zh-CN"/>
        </w:rPr>
        <w:t>删除附近邻居</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如果节点X的附近邻居数量过多（例如，一些新节点已添加到 X 的链</w:t>
      </w:r>
      <w:r>
        <w:rPr>
          <w:rFonts w:hint="default" w:ascii="NotoSansSC-Regular" w:hAnsi="NotoSansSC-Regular" w:eastAsia="NotoSansSC-Regular" w:cs="NotoSansSC-Regular"/>
          <w:color w:val="000000"/>
          <w:kern w:val="0"/>
          <w:sz w:val="16"/>
          <w:szCs w:val="16"/>
          <w:lang w:val="en-US" w:eastAsia="zh-CN" w:bidi="ar"/>
        </w:rPr>
        <w:t>接），则 X 开始丢弃一些附近邻居以减少不必要的协议开销。尽管目标附近度为Cnear，但只有当Dnear(X) ≥ Cnear +2时，节点 X 才开始丢弃附近邻居。这允许节点的邻近度稳定在Cnear或Cnear+1。我们的评估表明，在这种策略下，最终大约 70% 的节点有Cnear附近邻居，大约 30% 的节点有Cnear +1附近邻居。一种替代方法是在Dnear(X) = Cnear + 1时再丢弃一个附近的邻居。我们的评估表明，与我们目前的解决方案相比，这</w:t>
      </w:r>
      <w:r>
        <w:rPr>
          <w:rFonts w:hint="default" w:ascii="NotoSansSC-Regular" w:hAnsi="NotoSansSC-Regular" w:eastAsia="NotoSansSC-Regular" w:cs="NotoSansSC-Regular"/>
          <w:color w:val="000000"/>
          <w:kern w:val="0"/>
          <w:sz w:val="14"/>
          <w:szCs w:val="14"/>
          <w:lang w:val="en-US" w:eastAsia="zh-CN" w:bidi="ar"/>
        </w:rPr>
        <w:t>激进的策略将链接更改的数量增加了近三分之一，并且需要更长的时间来稳定覆盖。</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当Dnear(X) ≥  Cnear + 2 时，节点 X 尝试丢弃Dnear(X)－Cnear</w:t>
      </w:r>
      <w:r>
        <w:rPr>
          <w:rFonts w:hint="eastAsia" w:ascii="NotoSansSC-Regular" w:hAnsi="NotoSansSC-Regular" w:eastAsia="NotoSansSC-Regular" w:cs="NotoSansSC-Regular"/>
          <w:color w:val="000000"/>
          <w:kern w:val="0"/>
          <w:sz w:val="14"/>
          <w:szCs w:val="14"/>
          <w:lang w:val="en-US" w:eastAsia="zh-CN" w:bidi="ar"/>
        </w:rPr>
        <w:t>个</w:t>
      </w:r>
      <w:r>
        <w:rPr>
          <w:rFonts w:ascii="NotoSansSC-Regular" w:hAnsi="NotoSansSC-Regular" w:eastAsia="NotoSansSC-Regular" w:cs="NotoSansSC-Regular"/>
          <w:color w:val="000000"/>
          <w:kern w:val="0"/>
          <w:sz w:val="14"/>
          <w:szCs w:val="14"/>
          <w:lang w:val="en-US" w:eastAsia="zh-CN" w:bidi="ar"/>
        </w:rPr>
        <w:t>附近邻</w:t>
      </w:r>
      <w:r>
        <w:rPr>
          <w:rFonts w:hint="default" w:ascii="NotoSansSC-Regular" w:hAnsi="NotoSansSC-Regular" w:eastAsia="NotoSansSC-Regular" w:cs="NotoSansSC-Regular"/>
          <w:color w:val="000000"/>
          <w:kern w:val="0"/>
          <w:sz w:val="14"/>
          <w:szCs w:val="14"/>
          <w:lang w:val="en-US" w:eastAsia="zh-CN" w:bidi="ar"/>
        </w:rPr>
        <w:t xml:space="preserve">居。要丢弃的候选邻居是那些满足上述条件C1 的节点，即附近度数没有危险地低的节点U， Dnear(U) ≥ Cnear </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1。同样，避免丢弃到低度数节点的链接有助于维护节点连通性适应期间叠加。节点 X 对满足此条件的附近邻居进行排序，并将那些具有最长延迟的邻居丢弃，直到 X 的附近度降低到Cnear或没有附近邻居满足条件C1。</w:t>
      </w:r>
    </w:p>
    <w:p>
      <w:pPr>
        <w:pStyle w:val="3"/>
        <w:bidi w:val="0"/>
      </w:pPr>
      <w:r>
        <w:rPr>
          <w:lang w:val="en-US" w:eastAsia="zh-CN"/>
        </w:rPr>
        <w:t>构建</w:t>
      </w:r>
      <w:r>
        <w:rPr>
          <w:rFonts w:hint="eastAsia"/>
          <w:lang w:val="en-US" w:eastAsia="zh-CN"/>
        </w:rPr>
        <w:t>组播</w:t>
      </w:r>
      <w:r>
        <w:rPr>
          <w:lang w:val="en-US" w:eastAsia="zh-CN"/>
        </w:rPr>
        <w:t>树协议</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GoCast 以去中心化的方式选择覆盖链接来构建嵌入在</w:t>
      </w:r>
      <w:r>
        <w:rPr>
          <w:rFonts w:hint="eastAsia" w:ascii="NotoSansSC-Regular" w:hAnsi="NotoSansSC-Regular" w:eastAsia="NotoSansSC-Regular" w:cs="NotoSansSC-Regular"/>
          <w:color w:val="000000"/>
          <w:kern w:val="0"/>
          <w:sz w:val="14"/>
          <w:szCs w:val="14"/>
          <w:lang w:val="en-US" w:eastAsia="zh-CN" w:bidi="ar"/>
        </w:rPr>
        <w:t>覆盖网</w:t>
      </w:r>
      <w:r>
        <w:rPr>
          <w:rFonts w:ascii="NotoSansSC-Regular" w:hAnsi="NotoSansSC-Regular" w:eastAsia="NotoSansSC-Regular" w:cs="NotoSansSC-Regular"/>
          <w:color w:val="000000"/>
          <w:kern w:val="0"/>
          <w:sz w:val="14"/>
          <w:szCs w:val="14"/>
          <w:lang w:val="en-US" w:eastAsia="zh-CN" w:bidi="ar"/>
        </w:rPr>
        <w:t>中的高效</w:t>
      </w:r>
      <w:r>
        <w:rPr>
          <w:rFonts w:hint="default" w:ascii="NotoSansSC-Regular" w:hAnsi="NotoSansSC-Regular" w:eastAsia="NotoSansSC-Regular" w:cs="NotoSansSC-Regular"/>
          <w:color w:val="000000"/>
          <w:kern w:val="0"/>
          <w:sz w:val="14"/>
          <w:szCs w:val="14"/>
          <w:lang w:val="en-US" w:eastAsia="zh-CN" w:bidi="ar"/>
        </w:rPr>
        <w:t>树。树跨越所有节点并快速传播消息。构建树的算法在本质上类似于经典的距离矢量多播路由协议(DVMRP) [ 15]，但请注意 GoCast 只需要一棵树。树在概念上有一个根，树链接是根和所有其他节点之间的最短路径（就延迟而言）上的覆盖链接。如果根失败，它的邻居之一将接管它的角色。最初，</w:t>
      </w:r>
      <w:r>
        <w:rPr>
          <w:rFonts w:hint="eastAsia" w:ascii="NotoSansSC-Regular" w:hAnsi="NotoSansSC-Regular" w:eastAsia="NotoSansSC-Regular" w:cs="NotoSansSC-Regular"/>
          <w:color w:val="000000"/>
          <w:kern w:val="0"/>
          <w:sz w:val="14"/>
          <w:szCs w:val="14"/>
          <w:lang w:val="en-US" w:eastAsia="zh-CN" w:bidi="ar"/>
        </w:rPr>
        <w:t>覆盖网</w:t>
      </w:r>
      <w:r>
        <w:rPr>
          <w:rFonts w:hint="default" w:ascii="NotoSansSC-Regular" w:hAnsi="NotoSansSC-Regular" w:eastAsia="NotoSansSC-Regular" w:cs="NotoSansSC-Regular"/>
          <w:color w:val="000000"/>
          <w:kern w:val="0"/>
          <w:sz w:val="14"/>
          <w:szCs w:val="14"/>
          <w:lang w:val="en-US" w:eastAsia="zh-CN" w:bidi="ar"/>
        </w:rPr>
        <w:t>中的第一个节点充当根。每隔 15 秒，根节点就会在</w:t>
      </w:r>
      <w:r>
        <w:rPr>
          <w:rFonts w:hint="eastAsia" w:ascii="NotoSansSC-Regular" w:hAnsi="NotoSansSC-Regular" w:eastAsia="NotoSansSC-Regular" w:cs="NotoSansSC-Regular"/>
          <w:color w:val="000000"/>
          <w:kern w:val="0"/>
          <w:sz w:val="14"/>
          <w:szCs w:val="14"/>
          <w:lang w:val="en-US" w:eastAsia="zh-CN" w:bidi="ar"/>
        </w:rPr>
        <w:t>覆盖网</w:t>
      </w:r>
      <w:r>
        <w:rPr>
          <w:rFonts w:hint="default" w:ascii="NotoSansSC-Regular" w:hAnsi="NotoSansSC-Regular" w:eastAsia="NotoSansSC-Regular" w:cs="NotoSansSC-Regular"/>
          <w:color w:val="000000"/>
          <w:kern w:val="0"/>
          <w:sz w:val="14"/>
          <w:szCs w:val="14"/>
          <w:lang w:val="en-US" w:eastAsia="zh-CN" w:bidi="ar"/>
        </w:rPr>
        <w:t>中的每个链接中泛洪心跳消息，以帮助检测</w:t>
      </w:r>
      <w:r>
        <w:rPr>
          <w:rFonts w:hint="eastAsia" w:ascii="NotoSansSC-Regular" w:hAnsi="NotoSansSC-Regular" w:eastAsia="NotoSansSC-Regular" w:cs="NotoSansSC-Regular"/>
          <w:color w:val="000000"/>
          <w:kern w:val="0"/>
          <w:sz w:val="14"/>
          <w:szCs w:val="14"/>
          <w:lang w:val="en-US" w:eastAsia="zh-CN" w:bidi="ar"/>
        </w:rPr>
        <w:t>覆盖网</w:t>
      </w:r>
      <w:r>
        <w:rPr>
          <w:rFonts w:hint="default" w:ascii="NotoSansSC-Regular" w:hAnsi="NotoSansSC-Regular" w:eastAsia="NotoSansSC-Regular" w:cs="NotoSansSC-Regular"/>
          <w:color w:val="000000"/>
          <w:kern w:val="0"/>
          <w:sz w:val="14"/>
          <w:szCs w:val="14"/>
          <w:lang w:val="en-US" w:eastAsia="zh-CN" w:bidi="ar"/>
        </w:rPr>
        <w:t>和树的故障（例如，分区）。由于空间限制，我们省略了树协议的细节，因为它是标准的。</w:t>
      </w:r>
    </w:p>
    <w:p>
      <w:pPr>
        <w:pStyle w:val="2"/>
        <w:bidi w:val="0"/>
        <w:rPr>
          <w:rFonts w:hint="default"/>
          <w:lang w:val="en-US" w:eastAsia="zh-CN"/>
        </w:rPr>
      </w:pPr>
      <w:r>
        <w:rPr>
          <w:rFonts w:hint="eastAsia"/>
          <w:lang w:val="en-US" w:eastAsia="zh-CN"/>
        </w:rPr>
        <w:t>实验结果</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4"/>
          <w:szCs w:val="14"/>
          <w:lang w:val="en-US" w:eastAsia="zh-CN" w:bidi="ar"/>
        </w:rPr>
      </w:pPr>
      <w:r>
        <w:rPr>
          <w:rFonts w:ascii="NotoSansSC-Regular" w:hAnsi="NotoSansSC-Regular" w:eastAsia="NotoSansSC-Regular" w:cs="NotoSansSC-Regular"/>
          <w:color w:val="000000"/>
          <w:kern w:val="0"/>
          <w:sz w:val="14"/>
          <w:szCs w:val="14"/>
          <w:lang w:val="en-US" w:eastAsia="zh-CN" w:bidi="ar"/>
        </w:rPr>
        <w:t>我们构建了一个事件驱动的模拟器来评估GoCast。</w:t>
      </w:r>
      <w:r>
        <w:rPr>
          <w:rFonts w:hint="default" w:ascii="NotoSansSC-Regular" w:hAnsi="NotoSansSC-Regular" w:eastAsia="NotoSansSC-Regular" w:cs="NotoSansSC-Regular"/>
          <w:color w:val="000000"/>
          <w:kern w:val="0"/>
          <w:sz w:val="14"/>
          <w:szCs w:val="14"/>
          <w:lang w:val="en-US" w:eastAsia="zh-CN" w:bidi="ar"/>
        </w:rPr>
        <w:t>该模拟器由 6100 行 C ++ 代码组成，在 Linux</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上运行。它模拟了一个完整的系统，包括消息传播、节点和链路故障、网络拓扑和链路延迟。</w:t>
      </w:r>
      <w:r>
        <w:rPr>
          <w:rFonts w:hint="eastAsia" w:ascii="NotoSansSC-Regular" w:hAnsi="NotoSansSC-Regular" w:eastAsia="NotoSansSC-Regular" w:cs="NotoSansSC-Regular"/>
          <w:color w:val="000000"/>
          <w:kern w:val="0"/>
          <w:sz w:val="14"/>
          <w:szCs w:val="14"/>
          <w:lang w:val="en-US" w:eastAsia="zh-CN" w:bidi="ar"/>
        </w:rPr>
        <w:t>为了能扩展到数千个节点，</w:t>
      </w:r>
      <w:r>
        <w:rPr>
          <w:rFonts w:hint="default" w:ascii="NotoSansSC-Regular" w:hAnsi="NotoSansSC-Regular" w:eastAsia="NotoSansSC-Regular" w:cs="NotoSansSC-Regular"/>
          <w:color w:val="000000"/>
          <w:kern w:val="0"/>
          <w:sz w:val="14"/>
          <w:szCs w:val="14"/>
          <w:lang w:val="en-US" w:eastAsia="zh-CN" w:bidi="ar"/>
        </w:rPr>
        <w:t>我们不模拟网络级数据包细节。在 2 .4GHz 机器上模拟一次 8192 节点系统的运行大约需要三个小时。</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模拟器使用来自 King 数据集 [ 4] 的真实互联网延迟，该数据集是从互联网中 1740 个 DNS 服务器之间的 真实RTT测量中提取的（原始</w:t>
      </w:r>
      <w:r>
        <w:rPr>
          <w:rFonts w:hint="default" w:ascii="NotoSansSC-Regular" w:hAnsi="NotoSansSC-Regular" w:eastAsia="NotoSansSC-Regular" w:cs="NotoSansSC-Regular"/>
          <w:color w:val="000000"/>
          <w:kern w:val="0"/>
          <w:sz w:val="14"/>
          <w:szCs w:val="14"/>
          <w:lang w:val="en-US" w:eastAsia="zh-CN" w:bidi="ar"/>
        </w:rPr>
        <w:t>数据集包含超过 1740 台服务器，但我们排除了那些测量值为空的服务器）。</w:t>
      </w:r>
    </w:p>
    <w:p>
      <w:pPr>
        <w:keepNext w:val="0"/>
        <w:keepLines w:val="0"/>
        <w:widowControl/>
        <w:suppressLineNumbers w:val="0"/>
        <w:ind w:firstLine="420" w:firstLineChars="0"/>
        <w:jc w:val="left"/>
      </w:pPr>
      <w:r>
        <w:rPr>
          <w:rFonts w:hint="default" w:ascii="NotoSansSC-Regular" w:hAnsi="NotoSansSC-Regular" w:eastAsia="NotoSansSC-Regular" w:cs="NotoSansSC-Regular"/>
          <w:color w:val="000000"/>
          <w:kern w:val="0"/>
          <w:sz w:val="14"/>
          <w:szCs w:val="14"/>
          <w:lang w:val="en-US" w:eastAsia="zh-CN" w:bidi="ar"/>
        </w:rPr>
        <w:t>我们将 RTT 除以二以获得单向延迟。平均和最大单向延迟分别为91 毫秒和</w:t>
      </w:r>
      <w:r>
        <w:rPr>
          <w:rFonts w:hint="eastAsia" w:ascii="NotoSansSC-Regular" w:hAnsi="NotoSansSC-Regular" w:eastAsia="NotoSansSC-Regular" w:cs="NotoSansSC-Regular"/>
          <w:color w:val="000000"/>
          <w:kern w:val="0"/>
          <w:sz w:val="14"/>
          <w:szCs w:val="14"/>
          <w:lang w:val="en-US" w:eastAsia="zh-CN" w:bidi="ar"/>
        </w:rPr>
        <w:t xml:space="preserve"> </w:t>
      </w:r>
      <w:r>
        <w:rPr>
          <w:rFonts w:hint="default" w:ascii="NotoSansSC-Regular" w:hAnsi="NotoSansSC-Regular" w:eastAsia="NotoSansSC-Regular" w:cs="NotoSansSC-Regular"/>
          <w:color w:val="000000"/>
          <w:kern w:val="0"/>
          <w:sz w:val="14"/>
          <w:szCs w:val="14"/>
          <w:lang w:val="en-US" w:eastAsia="zh-CN" w:bidi="ar"/>
        </w:rPr>
        <w:t>399 毫秒。当模拟的节点数量大于实测的 DNS 服务器数量时，我们在单个 DNS 服务器站点模拟多个节点。</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4"/>
          <w:szCs w:val="14"/>
          <w:lang w:val="en-US" w:eastAsia="zh-CN" w:bidi="ar"/>
        </w:rPr>
        <w:t>除非另有说明，否则我们将在 1024 节点系统上报告结果，模拟工作如下</w:t>
      </w:r>
      <w:r>
        <w:rPr>
          <w:rFonts w:hint="eastAsia" w:ascii="NotoSansSC-Regular" w:hAnsi="NotoSansSC-Regular" w:eastAsia="NotoSansSC-Regular" w:cs="NotoSansSC-Regular"/>
          <w:color w:val="000000"/>
          <w:kern w:val="0"/>
          <w:sz w:val="14"/>
          <w:szCs w:val="14"/>
          <w:lang w:val="en-US" w:eastAsia="zh-CN" w:bidi="ar"/>
        </w:rPr>
        <w:t>：</w:t>
      </w:r>
      <w:r>
        <w:rPr>
          <w:rFonts w:hint="default" w:ascii="NotoSansSC-Regular" w:hAnsi="NotoSansSC-Regular" w:eastAsia="NotoSansSC-Regular" w:cs="NotoSansSC-Regular"/>
          <w:color w:val="000000"/>
          <w:kern w:val="0"/>
          <w:sz w:val="14"/>
          <w:szCs w:val="14"/>
          <w:lang w:val="en-US" w:eastAsia="zh-CN" w:bidi="ar"/>
        </w:rPr>
        <w:t>最初，所有节点同时</w:t>
      </w:r>
      <w:r>
        <w:rPr>
          <w:rFonts w:hint="eastAsia" w:ascii="NotoSansSC-Regular" w:hAnsi="NotoSansSC-Regular" w:eastAsia="NotoSansSC-Regular" w:cs="NotoSansSC-Regular"/>
          <w:color w:val="000000"/>
          <w:kern w:val="0"/>
          <w:sz w:val="14"/>
          <w:szCs w:val="14"/>
          <w:lang w:val="en-US" w:eastAsia="zh-CN" w:bidi="ar"/>
        </w:rPr>
        <w:t>启动</w:t>
      </w:r>
      <w:r>
        <w:rPr>
          <w:rFonts w:hint="default" w:ascii="NotoSansSC-Regular" w:hAnsi="NotoSansSC-Regular" w:eastAsia="NotoSansSC-Regular" w:cs="NotoSansSC-Regular"/>
          <w:color w:val="000000"/>
          <w:kern w:val="0"/>
          <w:sz w:val="14"/>
          <w:szCs w:val="14"/>
          <w:lang w:val="en-US" w:eastAsia="zh-CN" w:bidi="ar"/>
        </w:rPr>
        <w:t>，随机指定一个节点作为树的根。对于目标节点度</w:t>
      </w:r>
      <w:r>
        <w:rPr>
          <w:rFonts w:ascii="NotoSansSC-Regular" w:hAnsi="NotoSansSC-Regular" w:eastAsia="NotoSansSC-Regular" w:cs="NotoSansSC-Regular"/>
          <w:color w:val="000000"/>
          <w:kern w:val="0"/>
          <w:sz w:val="14"/>
          <w:szCs w:val="14"/>
          <w:lang w:val="en-US" w:eastAsia="zh-CN" w:bidi="ar"/>
        </w:rPr>
        <w:t>Cdegree，每个节点</w:t>
      </w:r>
      <w:r>
        <w:rPr>
          <w:rFonts w:hint="eastAsia" w:ascii="NotoSansSC-Regular" w:hAnsi="NotoSansSC-Regular" w:eastAsia="NotoSansSC-Regular" w:cs="NotoSansSC-Regular"/>
          <w:color w:val="000000"/>
          <w:kern w:val="0"/>
          <w:sz w:val="14"/>
          <w:szCs w:val="14"/>
          <w:lang w:val="en-US" w:eastAsia="zh-CN" w:bidi="ar"/>
        </w:rPr>
        <w:t>初始连接到</w:t>
      </w:r>
      <w:r>
        <w:rPr>
          <w:rFonts w:ascii="NotoSansSC-Regular" w:hAnsi="NotoSansSC-Regular" w:eastAsia="NotoSansSC-Regular" w:cs="NotoSansSC-Regular"/>
          <w:color w:val="000000"/>
          <w:kern w:val="0"/>
          <w:sz w:val="14"/>
          <w:szCs w:val="14"/>
          <w:lang w:val="en-US" w:eastAsia="zh-CN" w:bidi="ar"/>
        </w:rPr>
        <w:t>Cdegree</w:t>
      </w:r>
      <w:r>
        <w:rPr>
          <w:rFonts w:hint="eastAsia" w:ascii="NotoSansSC-Regular" w:hAnsi="NotoSansSC-Regular" w:eastAsia="NotoSansSC-Regular" w:cs="NotoSansSC-Regular"/>
          <w:color w:val="000000"/>
          <w:kern w:val="0"/>
          <w:sz w:val="14"/>
          <w:szCs w:val="14"/>
          <w:lang w:val="en-US" w:eastAsia="zh-CN" w:bidi="ar"/>
        </w:rPr>
        <w:t>/2个</w:t>
      </w:r>
      <w:r>
        <w:rPr>
          <w:rFonts w:ascii="NotoSansSC-Regular" w:hAnsi="NotoSansSC-Regular" w:eastAsia="NotoSansSC-Regular" w:cs="NotoSansSC-Regular"/>
          <w:color w:val="000000"/>
          <w:kern w:val="0"/>
          <w:sz w:val="14"/>
          <w:szCs w:val="14"/>
          <w:lang w:val="en-US" w:eastAsia="zh-CN" w:bidi="ar"/>
        </w:rPr>
        <w:t>随机节点。初始化后，节点的</w:t>
      </w:r>
      <w:r>
        <w:rPr>
          <w:rFonts w:hint="eastAsia" w:ascii="NotoSansSC-Regular" w:hAnsi="NotoSansSC-Regular" w:eastAsia="NotoSansSC-Regular" w:cs="NotoSansSC-Regular"/>
          <w:color w:val="000000"/>
          <w:kern w:val="0"/>
          <w:sz w:val="14"/>
          <w:szCs w:val="14"/>
          <w:lang w:val="en-US" w:eastAsia="zh-CN" w:bidi="ar"/>
        </w:rPr>
        <w:t>平均度为</w:t>
      </w:r>
      <w:r>
        <w:rPr>
          <w:rFonts w:ascii="NotoSansSC-Regular" w:hAnsi="NotoSansSC-Regular" w:eastAsia="NotoSansSC-Regular" w:cs="NotoSansSC-Regular"/>
          <w:color w:val="000000"/>
          <w:kern w:val="0"/>
          <w:sz w:val="14"/>
          <w:szCs w:val="14"/>
          <w:lang w:val="en-US" w:eastAsia="zh-CN" w:bidi="ar"/>
        </w:rPr>
        <w:t>Cdegree</w:t>
      </w:r>
      <w:r>
        <w:rPr>
          <w:rFonts w:hint="eastAsia" w:ascii="NotoSansSC-Regular" w:hAnsi="NotoSansSC-Regular" w:eastAsia="NotoSansSC-Regular" w:cs="NotoSansSC-Regular"/>
          <w:color w:val="000000"/>
          <w:kern w:val="0"/>
          <w:sz w:val="14"/>
          <w:szCs w:val="14"/>
          <w:lang w:val="en-US" w:eastAsia="zh-CN" w:bidi="ar"/>
        </w:rPr>
        <w:t>，</w:t>
      </w:r>
      <w:r>
        <w:rPr>
          <w:rFonts w:ascii="NotoSansSC-Regular" w:hAnsi="NotoSansSC-Regular" w:eastAsia="NotoSansSC-Regular" w:cs="NotoSansSC-Regular"/>
          <w:color w:val="000000"/>
          <w:kern w:val="0"/>
          <w:sz w:val="14"/>
          <w:szCs w:val="14"/>
          <w:lang w:val="en-US" w:eastAsia="zh-CN" w:bidi="ar"/>
        </w:rPr>
        <w:t>所有的邻居都是随机选择的。然后，</w:t>
      </w:r>
      <w:r>
        <w:rPr>
          <w:rFonts w:hint="eastAsia" w:ascii="NotoSansSC-Regular" w:hAnsi="NotoSansSC-Regular" w:eastAsia="NotoSansSC-Regular" w:cs="NotoSansSC-Regular"/>
          <w:color w:val="000000"/>
          <w:kern w:val="0"/>
          <w:sz w:val="14"/>
          <w:szCs w:val="14"/>
          <w:lang w:val="en-US" w:eastAsia="zh-CN" w:bidi="ar"/>
        </w:rPr>
        <w:t>覆盖网</w:t>
      </w:r>
      <w:r>
        <w:rPr>
          <w:rFonts w:ascii="NotoSansSC-Regular" w:hAnsi="NotoSansSC-Regular" w:eastAsia="NotoSansSC-Regular" w:cs="NotoSansSC-Regular"/>
          <w:color w:val="000000"/>
          <w:kern w:val="0"/>
          <w:sz w:val="14"/>
          <w:szCs w:val="14"/>
          <w:lang w:val="en-US" w:eastAsia="zh-CN" w:bidi="ar"/>
        </w:rPr>
        <w:t>和树会根据 GoCast 的维</w:t>
      </w:r>
      <w:r>
        <w:rPr>
          <w:rFonts w:hint="default" w:ascii="NotoSansSC-Regular" w:hAnsi="NotoSansSC-Regular" w:eastAsia="NotoSansSC-Regular" w:cs="NotoSansSC-Regular"/>
          <w:color w:val="000000"/>
          <w:kern w:val="0"/>
          <w:sz w:val="14"/>
          <w:szCs w:val="14"/>
          <w:lang w:val="en-US" w:eastAsia="zh-CN" w:bidi="ar"/>
        </w:rPr>
        <w:t>护协议在模拟时间内适应500秒。500 秒后，多播消息以每秒100条消息的速率从随机源节点注入</w:t>
      </w:r>
      <w:r>
        <w:rPr>
          <w:rFonts w:hint="eastAsia" w:ascii="NotoSansSC-Regular" w:hAnsi="NotoSansSC-Regular" w:eastAsia="NotoSansSC-Regular" w:cs="NotoSansSC-Regular"/>
          <w:color w:val="000000"/>
          <w:kern w:val="0"/>
          <w:sz w:val="14"/>
          <w:szCs w:val="14"/>
          <w:lang w:val="en-US" w:eastAsia="zh-CN" w:bidi="ar"/>
        </w:rPr>
        <w:t>覆盖网</w:t>
      </w:r>
      <w:r>
        <w:rPr>
          <w:rFonts w:hint="default" w:ascii="NotoSansSC-Regular" w:hAnsi="NotoSansSC-Regular" w:eastAsia="NotoSansSC-Regular" w:cs="NotoSansSC-Regular"/>
          <w:color w:val="000000"/>
          <w:kern w:val="0"/>
          <w:sz w:val="14"/>
          <w:szCs w:val="14"/>
          <w:lang w:val="en-US" w:eastAsia="zh-CN" w:bidi="ar"/>
        </w:rPr>
        <w:t>。</w:t>
      </w:r>
    </w:p>
    <w:p>
      <w:pPr>
        <w:keepNext w:val="0"/>
        <w:keepLines w:val="0"/>
        <w:widowControl/>
        <w:suppressLineNumbers w:val="0"/>
        <w:jc w:val="left"/>
      </w:pPr>
      <w:r>
        <w:drawing>
          <wp:inline distT="0" distB="0" distL="114300" distR="114300">
            <wp:extent cx="5272405" cy="8221980"/>
            <wp:effectExtent l="0" t="0" r="63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2405" cy="822198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eastAsia"/>
          <w:lang w:val="en-US" w:eastAsia="zh-CN"/>
        </w:rPr>
        <w:t>图3：多播消息在不同协议下的消息传输延迟(1024节点)，Y轴为节点累计分布</w:t>
      </w:r>
    </w:p>
    <w:p>
      <w:pPr>
        <w:keepNext w:val="0"/>
        <w:keepLines w:val="0"/>
        <w:widowControl/>
        <w:suppressLineNumbers w:val="0"/>
        <w:jc w:val="left"/>
        <w:rPr>
          <w:rFonts w:hint="default"/>
          <w:lang w:val="en-US" w:eastAsia="zh-CN"/>
        </w:rPr>
      </w:pP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4"/>
          <w:szCs w:val="14"/>
          <w:lang w:val="en-US" w:eastAsia="zh-CN" w:bidi="ar"/>
        </w:rPr>
      </w:pPr>
      <w:r>
        <w:rPr>
          <w:rFonts w:ascii="NotoSansSC-Regular" w:hAnsi="NotoSansSC-Regular" w:eastAsia="NotoSansSC-Regular" w:cs="NotoSansSC-Regular"/>
          <w:color w:val="000000"/>
          <w:kern w:val="0"/>
          <w:sz w:val="14"/>
          <w:szCs w:val="14"/>
          <w:lang w:val="en-US" w:eastAsia="zh-CN" w:bidi="ar"/>
        </w:rPr>
        <w:t>GoCast的参数如下。节点每 t = 0.1 秒发送一次八卦（由双峰多播[2] 建</w:t>
      </w:r>
      <w:r>
        <w:rPr>
          <w:rFonts w:hint="default" w:ascii="NotoSansSC-Regular" w:hAnsi="NotoSansSC-Regular" w:eastAsia="NotoSansSC-Regular" w:cs="NotoSansSC-Regular"/>
          <w:color w:val="000000"/>
          <w:kern w:val="0"/>
          <w:sz w:val="14"/>
          <w:szCs w:val="14"/>
          <w:lang w:val="en-US" w:eastAsia="zh-CN" w:bidi="ar"/>
        </w:rPr>
        <w:t>议）。每 r = 0 .1 秒 ，一个节点就会醒来以维护其邻居。默认目标节点度数为Crand = 1和Cnear = 5。</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4"/>
          <w:szCs w:val="14"/>
          <w:lang w:val="en-US" w:eastAsia="zh-CN" w:bidi="ar"/>
        </w:rPr>
      </w:pPr>
      <w:r>
        <w:rPr>
          <w:rFonts w:ascii="NotoSansSC-Regular" w:hAnsi="NotoSansSC-Regular" w:eastAsia="NotoSansSC-Regular" w:cs="NotoSansSC-Regular"/>
          <w:color w:val="000000"/>
          <w:kern w:val="0"/>
          <w:sz w:val="14"/>
          <w:szCs w:val="14"/>
          <w:lang w:val="en-US" w:eastAsia="zh-CN" w:bidi="ar"/>
        </w:rPr>
        <w:t>我们</w:t>
      </w:r>
      <w:r>
        <w:rPr>
          <w:rFonts w:hint="eastAsia" w:ascii="NotoSansSC-Regular" w:hAnsi="NotoSansSC-Regular" w:eastAsia="NotoSansSC-Regular" w:cs="NotoSansSC-Regular"/>
          <w:color w:val="000000"/>
          <w:kern w:val="0"/>
          <w:sz w:val="14"/>
          <w:szCs w:val="14"/>
          <w:lang w:val="en-US" w:eastAsia="zh-CN" w:bidi="ar"/>
        </w:rPr>
        <w:t>先阐述</w:t>
      </w:r>
      <w:r>
        <w:rPr>
          <w:rFonts w:ascii="NotoSansSC-Regular" w:hAnsi="NotoSansSC-Regular" w:eastAsia="NotoSansSC-Regular" w:cs="NotoSansSC-Regular"/>
          <w:color w:val="000000"/>
          <w:kern w:val="0"/>
          <w:sz w:val="14"/>
          <w:szCs w:val="14"/>
          <w:lang w:val="en-US" w:eastAsia="zh-CN" w:bidi="ar"/>
        </w:rPr>
        <w:t>不同多播协议下的消息传播延迟的比较结果。延迟是从随机</w:t>
      </w:r>
      <w:r>
        <w:rPr>
          <w:rFonts w:hint="default" w:ascii="NotoSansSC-Regular" w:hAnsi="NotoSansSC-Regular" w:eastAsia="NotoSansSC-Regular" w:cs="NotoSansSC-Regular"/>
          <w:color w:val="000000"/>
          <w:kern w:val="0"/>
          <w:sz w:val="14"/>
          <w:szCs w:val="14"/>
          <w:lang w:val="en-US" w:eastAsia="zh-CN" w:bidi="ar"/>
        </w:rPr>
        <w:t xml:space="preserve">源节点注入的 1000 条多播消息的平均值。图 3 (a)  显示了没有节点故障时的理想结果。 “GoCast”曲线表示完整的 GoCast 协议，其中消息通过树和覆盖邻居之间交换的八卦传播。 </w:t>
      </w:r>
    </w:p>
    <w:p>
      <w:pPr>
        <w:keepNext w:val="0"/>
        <w:keepLines w:val="0"/>
        <w:widowControl/>
        <w:numPr>
          <w:numId w:val="0"/>
        </w:numPr>
        <w:suppressLineNumbers w:val="0"/>
        <w:ind w:left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4"/>
          <w:szCs w:val="14"/>
          <w:lang w:val="en-US" w:eastAsia="zh-CN" w:bidi="ar"/>
        </w:rPr>
        <w:t>“</w:t>
      </w:r>
      <w:r>
        <w:rPr>
          <w:rFonts w:hint="default" w:ascii="NotoSansSC-Regular" w:hAnsi="NotoSansSC-Regular" w:eastAsia="NotoSansSC-Regular" w:cs="NotoSansSC-Regular"/>
          <w:color w:val="000000"/>
          <w:kern w:val="0"/>
          <w:sz w:val="16"/>
          <w:szCs w:val="16"/>
          <w:lang w:val="en-US" w:eastAsia="zh-CN" w:bidi="ar"/>
        </w:rPr>
        <w:t>Proximity overlay</w:t>
      </w:r>
      <w:r>
        <w:rPr>
          <w:rFonts w:hint="default" w:ascii="NotoSansSC-Regular" w:hAnsi="NotoSansSC-Regular" w:eastAsia="NotoSansSC-Regular" w:cs="NotoSansSC-Regular"/>
          <w:color w:val="000000"/>
          <w:kern w:val="0"/>
          <w:sz w:val="14"/>
          <w:szCs w:val="14"/>
          <w:lang w:val="en-US" w:eastAsia="zh-CN" w:bidi="ar"/>
        </w:rPr>
        <w:t>”和“</w:t>
      </w:r>
      <w:r>
        <w:rPr>
          <w:rFonts w:hint="default" w:ascii="NotoSansSC-Regular" w:hAnsi="NotoSansSC-Regular" w:eastAsia="NotoSansSC-Regular" w:cs="NotoSansSC-Regular"/>
          <w:color w:val="000000"/>
          <w:kern w:val="0"/>
          <w:sz w:val="16"/>
          <w:szCs w:val="16"/>
          <w:lang w:val="en-US" w:eastAsia="zh-CN" w:bidi="ar"/>
        </w:rPr>
        <w:t>random overlay</w:t>
      </w:r>
      <w:r>
        <w:rPr>
          <w:rFonts w:hint="default" w:ascii="NotoSansSC-Regular" w:hAnsi="NotoSansSC-Regular" w:eastAsia="NotoSansSC-Regular" w:cs="NotoSansSC-Regular"/>
          <w:color w:val="000000"/>
          <w:kern w:val="0"/>
          <w:sz w:val="14"/>
          <w:szCs w:val="14"/>
          <w:lang w:val="en-US" w:eastAsia="zh-CN" w:bidi="ar"/>
        </w:rPr>
        <w:t>”曲线代表</w:t>
      </w:r>
      <w:r>
        <w:rPr>
          <w:rFonts w:hint="eastAsia" w:ascii="NotoSansSC-Regular" w:hAnsi="NotoSansSC-Regular" w:eastAsia="NotoSansSC-Regular" w:cs="NotoSansSC-Regular"/>
          <w:color w:val="000000"/>
          <w:kern w:val="0"/>
          <w:sz w:val="14"/>
          <w:szCs w:val="14"/>
          <w:lang w:val="en-US" w:eastAsia="zh-CN" w:bidi="ar"/>
        </w:rPr>
        <w:t>Gocast</w:t>
      </w:r>
      <w:r>
        <w:rPr>
          <w:rFonts w:hint="default" w:ascii="NotoSansSC-Regular" w:hAnsi="NotoSansSC-Regular" w:eastAsia="NotoSansSC-Regular" w:cs="NotoSansSC-Regular"/>
          <w:color w:val="000000"/>
          <w:kern w:val="0"/>
          <w:sz w:val="14"/>
          <w:szCs w:val="14"/>
          <w:lang w:val="en-US" w:eastAsia="zh-CN" w:bidi="ar"/>
        </w:rPr>
        <w:t>简化版本</w:t>
      </w:r>
      <w:r>
        <w:rPr>
          <w:rFonts w:hint="eastAsia" w:ascii="NotoSansSC-Regular" w:hAnsi="NotoSansSC-Regular" w:eastAsia="NotoSansSC-Regular" w:cs="NotoSansSC-Regular"/>
          <w:color w:val="000000"/>
          <w:kern w:val="0"/>
          <w:sz w:val="14"/>
          <w:szCs w:val="14"/>
          <w:lang w:val="en-US" w:eastAsia="zh-CN" w:bidi="ar"/>
        </w:rPr>
        <w:t>，消息只通过</w:t>
      </w:r>
      <w:r>
        <w:rPr>
          <w:rFonts w:hint="default" w:ascii="NotoSansSC-Regular" w:hAnsi="NotoSansSC-Regular" w:eastAsia="NotoSansSC-Regular" w:cs="NotoSansSC-Regular"/>
          <w:color w:val="000000"/>
          <w:kern w:val="0"/>
          <w:sz w:val="14"/>
          <w:szCs w:val="14"/>
          <w:lang w:val="en-US" w:eastAsia="zh-CN" w:bidi="ar"/>
        </w:rPr>
        <w:t>覆盖邻居之间交换的八卦传播</w:t>
      </w:r>
      <w:r>
        <w:rPr>
          <w:rFonts w:hint="eastAsia" w:ascii="NotoSansSC-Regular" w:hAnsi="NotoSansSC-Regular" w:eastAsia="NotoSansSC-Regular" w:cs="NotoSansSC-Regular"/>
          <w:color w:val="000000"/>
          <w:kern w:val="0"/>
          <w:sz w:val="14"/>
          <w:szCs w:val="14"/>
          <w:lang w:val="en-US" w:eastAsia="zh-CN" w:bidi="ar"/>
        </w:rPr>
        <w:t>，</w:t>
      </w:r>
      <w:r>
        <w:rPr>
          <w:rFonts w:ascii="NotoSansSC-Regular" w:hAnsi="NotoSansSC-Regular" w:eastAsia="NotoSansSC-Regular" w:cs="NotoSansSC-Regular"/>
          <w:color w:val="000000"/>
          <w:kern w:val="0"/>
          <w:sz w:val="16"/>
          <w:szCs w:val="16"/>
          <w:lang w:val="en-US" w:eastAsia="zh-CN" w:bidi="ar"/>
        </w:rPr>
        <w:t>系统既不维护</w:t>
      </w:r>
      <w:r>
        <w:rPr>
          <w:rFonts w:hint="default" w:ascii="NotoSansSC-Regular" w:hAnsi="NotoSansSC-Regular" w:eastAsia="NotoSansSC-Regular" w:cs="NotoSansSC-Regular"/>
          <w:color w:val="000000"/>
          <w:kern w:val="0"/>
          <w:sz w:val="16"/>
          <w:szCs w:val="16"/>
          <w:lang w:val="en-US" w:eastAsia="zh-CN" w:bidi="ar"/>
        </w:rPr>
        <w:t>也不使用树</w:t>
      </w:r>
      <w:r>
        <w:rPr>
          <w:rFonts w:hint="eastAsia" w:ascii="NotoSansSC-Regular" w:hAnsi="NotoSansSC-Regular" w:eastAsia="NotoSansSC-Regular" w:cs="NotoSansSC-Regular"/>
          <w:color w:val="000000"/>
          <w:kern w:val="0"/>
          <w:sz w:val="14"/>
          <w:szCs w:val="14"/>
          <w:lang w:val="en-US" w:eastAsia="zh-CN" w:bidi="ar"/>
        </w:rPr>
        <w:t>。</w:t>
      </w:r>
      <w:r>
        <w:rPr>
          <w:rFonts w:hint="default" w:ascii="NotoSansSC-Regular" w:hAnsi="NotoSansSC-Regular" w:eastAsia="NotoSansSC-Regular" w:cs="NotoSansSC-Regular"/>
          <w:color w:val="000000"/>
          <w:kern w:val="0"/>
          <w:sz w:val="16"/>
          <w:szCs w:val="16"/>
          <w:lang w:val="en-US" w:eastAsia="zh-CN" w:bidi="ar"/>
        </w:rPr>
        <w:t>“Proximity overlay”和“random overlay”的区别在于“proximity overlay”中的每个节点维护5个附近邻居和1个随机邻居</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而“random overlay”中的每个节点只维护6个随机邻居。</w:t>
      </w:r>
    </w:p>
    <w:p>
      <w:pPr>
        <w:keepNext w:val="0"/>
        <w:keepLines w:val="0"/>
        <w:widowControl/>
        <w:numPr>
          <w:numId w:val="0"/>
        </w:numPr>
        <w:suppressLineNumbers w:val="0"/>
        <w:ind w:leftChars="0" w:firstLine="420" w:firstLineChars="0"/>
        <w:jc w:val="left"/>
      </w:pPr>
      <w:r>
        <w:rPr>
          <w:rFonts w:ascii="NotoSansSC-Regular" w:hAnsi="NotoSansSC-Regular" w:eastAsia="NotoSansSC-Regular" w:cs="NotoSansSC-Regular"/>
          <w:color w:val="000000"/>
          <w:kern w:val="0"/>
          <w:sz w:val="16"/>
          <w:szCs w:val="16"/>
          <w:lang w:val="en-US" w:eastAsia="zh-CN" w:bidi="ar"/>
        </w:rPr>
        <w:t>图 3 (a)  中的</w:t>
      </w:r>
      <w:r>
        <w:rPr>
          <w:rFonts w:hint="eastAsia" w:ascii="NotoSansSC-Regular" w:hAnsi="NotoSansSC-Regular" w:eastAsia="NotoSansSC-Regular" w:cs="NotoSansSC-Regular"/>
          <w:color w:val="000000"/>
          <w:kern w:val="0"/>
          <w:sz w:val="16"/>
          <w:szCs w:val="16"/>
          <w:lang w:val="en-US" w:eastAsia="zh-CN" w:bidi="ar"/>
        </w:rPr>
        <w:t>gossip</w:t>
      </w:r>
      <w:r>
        <w:rPr>
          <w:rFonts w:ascii="NotoSansSC-Regular" w:hAnsi="NotoSansSC-Regular" w:eastAsia="NotoSansSC-Regular" w:cs="NotoSansSC-Regular"/>
          <w:color w:val="000000"/>
          <w:kern w:val="0"/>
          <w:sz w:val="16"/>
          <w:szCs w:val="16"/>
          <w:lang w:val="en-US" w:eastAsia="zh-CN" w:bidi="ar"/>
        </w:rPr>
        <w:t>曲线表示类似于双峰多播中使用的基于推送的</w:t>
      </w:r>
      <w:r>
        <w:rPr>
          <w:rFonts w:hint="default" w:ascii="NotoSansSC-Regular" w:hAnsi="NotoSansSC-Regular" w:eastAsia="NotoSansSC-Regular" w:cs="NotoSansSC-Regular"/>
          <w:color w:val="000000"/>
          <w:kern w:val="0"/>
          <w:sz w:val="16"/>
          <w:szCs w:val="16"/>
          <w:lang w:val="en-US" w:eastAsia="zh-CN" w:bidi="ar"/>
        </w:rPr>
        <w:t>八卦协议。每 t = 0.1秒，每个节点都会向随机节点发送一个八卦。 gossip fanout 为5，即一个节点将接收到的多播消息的ID gossip给5个随机节点（每个 gossip 周期一个节点）。如果 gossip 的内容表明接收者不知道这些多播消息，则 gossip 的接收者会向发送者请求一些多播消息。“</w:t>
      </w:r>
      <w:r>
        <w:rPr>
          <w:rFonts w:hint="eastAsia" w:ascii="NotoSansSC-Regular" w:hAnsi="NotoSansSC-Regular" w:eastAsia="NotoSansSC-Regular" w:cs="NotoSansSC-Regular"/>
          <w:color w:val="000000"/>
          <w:kern w:val="0"/>
          <w:sz w:val="16"/>
          <w:szCs w:val="16"/>
          <w:lang w:val="en-US" w:eastAsia="zh-CN" w:bidi="ar"/>
        </w:rPr>
        <w:t>no-wait gossip</w:t>
      </w:r>
      <w:r>
        <w:rPr>
          <w:rFonts w:hint="default" w:ascii="NotoSansSC-Regular" w:hAnsi="NotoSansSC-Regular" w:eastAsia="NotoSansSC-Regular" w:cs="NotoSansSC-Regular"/>
          <w:color w:val="000000"/>
          <w:kern w:val="0"/>
          <w:sz w:val="16"/>
          <w:szCs w:val="16"/>
          <w:lang w:val="en-US" w:eastAsia="zh-CN" w:bidi="ar"/>
        </w:rPr>
        <w:t>”曲线所代表的系统则不同。在“</w:t>
      </w:r>
      <w:r>
        <w:rPr>
          <w:rFonts w:hint="eastAsia" w:ascii="NotoSansSC-Regular" w:hAnsi="NotoSansSC-Regular" w:eastAsia="NotoSansSC-Regular" w:cs="NotoSansSC-Regular"/>
          <w:color w:val="000000"/>
          <w:kern w:val="0"/>
          <w:sz w:val="16"/>
          <w:szCs w:val="16"/>
          <w:lang w:val="en-US" w:eastAsia="zh-CN" w:bidi="ar"/>
        </w:rPr>
        <w:t>no-wait gossip</w:t>
      </w:r>
      <w:r>
        <w:rPr>
          <w:rFonts w:hint="default" w:ascii="NotoSansSC-Regular" w:hAnsi="NotoSansSC-Regular" w:eastAsia="NotoSansSC-Regular" w:cs="NotoSansSC-Regular"/>
          <w:color w:val="000000"/>
          <w:kern w:val="0"/>
          <w:sz w:val="16"/>
          <w:szCs w:val="16"/>
          <w:lang w:val="en-US" w:eastAsia="zh-CN" w:bidi="ar"/>
        </w:rPr>
        <w:t>”中，在收到多播消息后，一个节点立即将消息八卦给其他5个节点，而无需等待下一个八卦周期（换句话说，八卦周期 t = 0）。当消息</w:t>
      </w:r>
      <w:r>
        <w:rPr>
          <w:rFonts w:hint="eastAsia" w:ascii="NotoSansSC-Regular" w:hAnsi="NotoSansSC-Regular" w:eastAsia="NotoSansSC-Regular" w:cs="NotoSansSC-Regular"/>
          <w:color w:val="000000"/>
          <w:kern w:val="0"/>
          <w:sz w:val="16"/>
          <w:szCs w:val="16"/>
          <w:lang w:val="en-US" w:eastAsia="zh-CN" w:bidi="ar"/>
        </w:rPr>
        <w:t>速</w:t>
      </w:r>
      <w:r>
        <w:rPr>
          <w:rFonts w:hint="default" w:ascii="NotoSansSC-Regular" w:hAnsi="NotoSansSC-Regular" w:eastAsia="NotoSansSC-Regular" w:cs="NotoSansSC-Regular"/>
          <w:color w:val="000000"/>
          <w:kern w:val="0"/>
          <w:sz w:val="16"/>
          <w:szCs w:val="16"/>
          <w:lang w:val="en-US" w:eastAsia="zh-CN" w:bidi="ar"/>
        </w:rPr>
        <w:t>率很高时，</w:t>
      </w:r>
      <w:r>
        <w:rPr>
          <w:rFonts w:ascii="NotoSansSC-Regular" w:hAnsi="NotoSansSC-Regular" w:eastAsia="NotoSansSC-Regular" w:cs="NotoSansSC-Regular"/>
          <w:color w:val="000000"/>
          <w:kern w:val="0"/>
          <w:sz w:val="16"/>
          <w:szCs w:val="16"/>
          <w:lang w:val="en-US" w:eastAsia="zh-CN" w:bidi="ar"/>
        </w:rPr>
        <w:t>“</w:t>
      </w:r>
      <w:r>
        <w:rPr>
          <w:rFonts w:hint="eastAsia" w:ascii="NotoSansSC-Regular" w:hAnsi="NotoSansSC-Regular" w:eastAsia="NotoSansSC-Regular" w:cs="NotoSansSC-Regular"/>
          <w:color w:val="000000"/>
          <w:kern w:val="0"/>
          <w:sz w:val="16"/>
          <w:szCs w:val="16"/>
          <w:lang w:val="en-US" w:eastAsia="zh-CN" w:bidi="ar"/>
        </w:rPr>
        <w:t>no-wait gossip</w:t>
      </w:r>
      <w:r>
        <w:rPr>
          <w:rFonts w:ascii="NotoSansSC-Regular" w:hAnsi="NotoSansSC-Regular" w:eastAsia="NotoSansSC-Regular" w:cs="NotoSansSC-Regular"/>
          <w:color w:val="000000"/>
          <w:kern w:val="0"/>
          <w:sz w:val="16"/>
          <w:szCs w:val="16"/>
          <w:lang w:val="en-US" w:eastAsia="zh-CN" w:bidi="ar"/>
        </w:rPr>
        <w:t>”比“</w:t>
      </w:r>
      <w:r>
        <w:rPr>
          <w:rFonts w:hint="eastAsia" w:ascii="NotoSansSC-Regular" w:hAnsi="NotoSansSC-Regular" w:eastAsia="NotoSansSC-Regular" w:cs="NotoSansSC-Regular"/>
          <w:color w:val="000000"/>
          <w:kern w:val="0"/>
          <w:sz w:val="16"/>
          <w:szCs w:val="16"/>
          <w:lang w:val="en-US" w:eastAsia="zh-CN" w:bidi="ar"/>
        </w:rPr>
        <w:t>gossip</w:t>
      </w:r>
      <w:r>
        <w:rPr>
          <w:rFonts w:ascii="NotoSansSC-Regular" w:hAnsi="NotoSansSC-Regular" w:eastAsia="NotoSansSC-Regular" w:cs="NotoSansSC-Regular"/>
          <w:color w:val="000000"/>
          <w:kern w:val="0"/>
          <w:sz w:val="16"/>
          <w:szCs w:val="16"/>
          <w:lang w:val="en-US" w:eastAsia="zh-CN" w:bidi="ar"/>
        </w:rPr>
        <w:t>”引入更高的八卦流量。我们在这里使用它来</w:t>
      </w:r>
      <w:r>
        <w:rPr>
          <w:rFonts w:hint="eastAsia" w:ascii="NotoSansSC-Regular" w:hAnsi="NotoSansSC-Regular" w:eastAsia="NotoSansSC-Regular" w:cs="NotoSansSC-Regular"/>
          <w:color w:val="000000"/>
          <w:kern w:val="0"/>
          <w:sz w:val="16"/>
          <w:szCs w:val="16"/>
          <w:lang w:val="en-US" w:eastAsia="zh-CN" w:bidi="ar"/>
        </w:rPr>
        <w:t>展</w:t>
      </w:r>
      <w:r>
        <w:rPr>
          <w:rFonts w:hint="default" w:ascii="NotoSansSC-Regular" w:hAnsi="NotoSansSC-Regular" w:eastAsia="NotoSansSC-Regular" w:cs="NotoSansSC-Regular"/>
          <w:color w:val="000000"/>
          <w:kern w:val="0"/>
          <w:sz w:val="16"/>
          <w:szCs w:val="16"/>
          <w:lang w:val="en-US" w:eastAsia="zh-CN" w:bidi="ar"/>
        </w:rPr>
        <w:t>示八卦多播的基本性能限制。</w:t>
      </w:r>
    </w:p>
    <w:p>
      <w:pPr>
        <w:keepNext w:val="0"/>
        <w:keepLines w:val="0"/>
        <w:widowControl/>
        <w:suppressLineNumbers w:val="0"/>
        <w:ind w:firstLine="420" w:firstLineChars="0"/>
        <w:jc w:val="left"/>
        <w:rPr>
          <w:rFonts w:hint="default"/>
          <w:lang w:val="en-US"/>
        </w:rPr>
      </w:pPr>
      <w:r>
        <w:rPr>
          <w:rFonts w:ascii="NotoSansSC-Regular" w:hAnsi="NotoSansSC-Regular" w:eastAsia="NotoSansSC-Regular" w:cs="NotoSansSC-Regular"/>
          <w:color w:val="000000"/>
          <w:kern w:val="0"/>
          <w:sz w:val="16"/>
          <w:szCs w:val="16"/>
          <w:lang w:val="en-US" w:eastAsia="zh-CN" w:bidi="ar"/>
        </w:rPr>
        <w:t>完整的 GoCast 协议（“GoCast”曲线）分发消息的速度明显快于</w:t>
      </w:r>
      <w:r>
        <w:rPr>
          <w:rFonts w:hint="default" w:ascii="NotoSansSC-Regular" w:hAnsi="NotoSansSC-Regular" w:eastAsia="NotoSansSC-Regular" w:cs="NotoSansSC-Regular"/>
          <w:color w:val="000000"/>
          <w:kern w:val="0"/>
          <w:sz w:val="16"/>
          <w:szCs w:val="16"/>
          <w:lang w:val="en-US" w:eastAsia="zh-CN" w:bidi="ar"/>
        </w:rPr>
        <w:t>所有其他协议，因为多播消息主要通过由低延迟链路组成的高效树不停地传播。平均超过 1000 次运行，多播消息在 0.33 秒内到达每个节点。八卦多播（“</w:t>
      </w:r>
      <w:r>
        <w:rPr>
          <w:rFonts w:hint="eastAsia" w:ascii="NotoSansSC-Regular" w:hAnsi="NotoSansSC-Regular" w:eastAsia="NotoSansSC-Regular" w:cs="NotoSansSC-Regular"/>
          <w:color w:val="000000"/>
          <w:kern w:val="0"/>
          <w:sz w:val="16"/>
          <w:szCs w:val="16"/>
          <w:lang w:val="en-US" w:eastAsia="zh-CN" w:bidi="ar"/>
        </w:rPr>
        <w:t>gossip</w:t>
      </w:r>
      <w:r>
        <w:rPr>
          <w:rFonts w:hint="default" w:ascii="NotoSansSC-Regular" w:hAnsi="NotoSansSC-Regular" w:eastAsia="NotoSansSC-Regular" w:cs="NotoSansSC-Regular"/>
          <w:color w:val="000000"/>
          <w:kern w:val="0"/>
          <w:sz w:val="16"/>
          <w:szCs w:val="16"/>
          <w:lang w:val="en-US" w:eastAsia="zh-CN" w:bidi="ar"/>
        </w:rPr>
        <w:t>”曲线）是消息传播中最慢的。此外，对于扇出5，由于八卦的完全随机性，一些节点从未收到 1000 条多播消息中的一些。较短的八卦周期可以以增加八卦流量为代价减少消息延迟。然而，即使是“</w:t>
      </w:r>
      <w:r>
        <w:rPr>
          <w:rFonts w:hint="eastAsia" w:ascii="NotoSansSC-Regular" w:hAnsi="NotoSansSC-Regular" w:eastAsia="NotoSansSC-Regular" w:cs="NotoSansSC-Regular"/>
          <w:color w:val="000000"/>
          <w:kern w:val="0"/>
          <w:sz w:val="16"/>
          <w:szCs w:val="16"/>
          <w:lang w:val="en-US" w:eastAsia="zh-CN" w:bidi="ar"/>
        </w:rPr>
        <w:t>nowait gossip</w:t>
      </w:r>
      <w:r>
        <w:rPr>
          <w:rFonts w:hint="default" w:ascii="NotoSansSC-Regular" w:hAnsi="NotoSansSC-Regular" w:eastAsia="NotoSansSC-Regular" w:cs="NotoSansSC-Regular"/>
          <w:color w:val="000000"/>
          <w:kern w:val="0"/>
          <w:sz w:val="16"/>
          <w:szCs w:val="16"/>
          <w:lang w:val="en-US" w:eastAsia="zh-CN" w:bidi="ar"/>
        </w:rPr>
        <w:t>”也没有“GoCast”快，原因有二</w:t>
      </w:r>
      <w:r>
        <w:rPr>
          <w:rFonts w:hint="eastAsia" w:ascii="NotoSansSC-Regular" w:hAnsi="NotoSansSC-Regular" w:eastAsia="NotoSansSC-Regular" w:cs="NotoSansSC-Regular"/>
          <w:color w:val="000000"/>
          <w:kern w:val="0"/>
          <w:sz w:val="16"/>
          <w:szCs w:val="16"/>
          <w:lang w:val="en-US" w:eastAsia="zh-CN" w:bidi="ar"/>
        </w:rPr>
        <w:t>个:</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(1)  GoCast 中的树链接具有低延迟</w:t>
      </w:r>
      <w:r>
        <w:rPr>
          <w:rFonts w:hint="eastAsia" w:ascii="NotoSansSC-Regular" w:hAnsi="NotoSansSC-Regular" w:eastAsia="NotoSansSC-Regular" w:cs="NotoSansSC-Regular"/>
          <w:color w:val="000000"/>
          <w:kern w:val="0"/>
          <w:sz w:val="16"/>
          <w:szCs w:val="16"/>
          <w:lang w:val="en-US" w:eastAsia="zh-CN" w:bidi="ar"/>
        </w:rPr>
        <w:t>；</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(2)  为了避免冗余发送潜在的大</w:t>
      </w:r>
      <w:r>
        <w:rPr>
          <w:rFonts w:hint="default" w:ascii="NotoSansSC-Regular" w:hAnsi="NotoSansSC-Regular" w:eastAsia="NotoSansSC-Regular" w:cs="NotoSansSC-Regular"/>
          <w:color w:val="000000"/>
          <w:kern w:val="0"/>
          <w:sz w:val="16"/>
          <w:szCs w:val="16"/>
          <w:lang w:val="en-US" w:eastAsia="zh-CN" w:bidi="ar"/>
        </w:rPr>
        <w:t>组播消息，“</w:t>
      </w:r>
      <w:r>
        <w:rPr>
          <w:rFonts w:hint="eastAsia" w:ascii="NotoSansSC-Regular" w:hAnsi="NotoSansSC-Regular" w:eastAsia="NotoSansSC-Regular" w:cs="NotoSansSC-Regular"/>
          <w:color w:val="000000"/>
          <w:kern w:val="0"/>
          <w:sz w:val="16"/>
          <w:szCs w:val="16"/>
          <w:lang w:val="en-US" w:eastAsia="zh-CN" w:bidi="ar"/>
        </w:rPr>
        <w:t>nowait gossip</w:t>
      </w:r>
      <w:r>
        <w:rPr>
          <w:rFonts w:hint="default" w:ascii="NotoSansSC-Regular" w:hAnsi="NotoSansSC-Regular" w:eastAsia="NotoSansSC-Regular" w:cs="NotoSansSC-Regular"/>
          <w:color w:val="000000"/>
          <w:kern w:val="0"/>
          <w:sz w:val="16"/>
          <w:szCs w:val="16"/>
          <w:lang w:val="en-US" w:eastAsia="zh-CN" w:bidi="ar"/>
        </w:rPr>
        <w:t>”总是先发送八卦，然后根据请求发送实际的组播消息，这会产生额外的延迟。与“</w:t>
      </w:r>
      <w:r>
        <w:rPr>
          <w:rFonts w:hint="eastAsia" w:ascii="NotoSansSC-Regular" w:hAnsi="NotoSansSC-Regular" w:eastAsia="NotoSansSC-Regular" w:cs="NotoSansSC-Regular"/>
          <w:color w:val="000000"/>
          <w:kern w:val="0"/>
          <w:sz w:val="16"/>
          <w:szCs w:val="16"/>
          <w:lang w:val="en-US" w:eastAsia="zh-CN" w:bidi="ar"/>
        </w:rPr>
        <w:t>gossip</w:t>
      </w:r>
      <w:r>
        <w:rPr>
          <w:rFonts w:hint="default" w:ascii="NotoSansSC-Regular" w:hAnsi="NotoSansSC-Regular" w:eastAsia="NotoSansSC-Regular" w:cs="NotoSansSC-Regular"/>
          <w:color w:val="000000"/>
          <w:kern w:val="0"/>
          <w:sz w:val="16"/>
          <w:szCs w:val="16"/>
          <w:lang w:val="en-US" w:eastAsia="zh-CN" w:bidi="ar"/>
        </w:rPr>
        <w:t>”一样，“</w:t>
      </w:r>
      <w:r>
        <w:rPr>
          <w:rFonts w:hint="eastAsia" w:ascii="NotoSansSC-Regular" w:hAnsi="NotoSansSC-Regular" w:eastAsia="NotoSansSC-Regular" w:cs="NotoSansSC-Regular"/>
          <w:color w:val="000000"/>
          <w:kern w:val="0"/>
          <w:sz w:val="16"/>
          <w:szCs w:val="16"/>
          <w:lang w:val="en-US" w:eastAsia="zh-CN" w:bidi="ar"/>
        </w:rPr>
        <w:t>nowait gossip</w:t>
      </w:r>
      <w:r>
        <w:rPr>
          <w:rFonts w:hint="default" w:ascii="NotoSansSC-Regular" w:hAnsi="NotoSansSC-Regular" w:eastAsia="NotoSansSC-Regular" w:cs="NotoSansSC-Regular"/>
          <w:color w:val="000000"/>
          <w:kern w:val="0"/>
          <w:sz w:val="16"/>
          <w:szCs w:val="16"/>
          <w:lang w:val="en-US" w:eastAsia="zh-CN" w:bidi="ar"/>
        </w:rPr>
        <w:t>”中的一些节点永远不会收到一些多播消息。</w:t>
      </w:r>
    </w:p>
    <w:p>
      <w:pPr>
        <w:keepNext w:val="0"/>
        <w:keepLines w:val="0"/>
        <w:widowControl/>
        <w:suppressLineNumbers w:val="0"/>
        <w:ind w:firstLine="420" w:firstLineChars="0"/>
        <w:jc w:val="left"/>
        <w:rPr>
          <w:rFonts w:hint="eastAsia"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“random overlay”中的消息延迟类似于“gossip”中的消息延迟，但“random overlay”中的每个节点都会收到消息，这是由</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的连通性保证的。由于其低延迟链接，</w:t>
      </w:r>
      <w:r>
        <w:rPr>
          <w:rFonts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Proximity overlay</w:t>
      </w:r>
      <w:r>
        <w:rPr>
          <w:rFonts w:ascii="NotoSansSC-Regular" w:hAnsi="NotoSansSC-Regular" w:eastAsia="NotoSansSC-Regular" w:cs="NotoSansSC-Regular"/>
          <w:color w:val="000000"/>
          <w:kern w:val="0"/>
          <w:sz w:val="16"/>
          <w:szCs w:val="16"/>
          <w:lang w:val="en-US" w:eastAsia="zh-CN" w:bidi="ar"/>
        </w:rPr>
        <w:t>”消息传播速度明显快于“</w:t>
      </w:r>
      <w:r>
        <w:rPr>
          <w:rFonts w:hint="default" w:ascii="NotoSansSC-Regular" w:hAnsi="NotoSansSC-Regular" w:eastAsia="NotoSansSC-Regular" w:cs="NotoSansSC-Regular"/>
          <w:color w:val="000000"/>
          <w:kern w:val="0"/>
          <w:sz w:val="16"/>
          <w:szCs w:val="16"/>
          <w:lang w:val="en-US" w:eastAsia="zh-CN" w:bidi="ar"/>
        </w:rPr>
        <w:t>random overlay</w:t>
      </w:r>
      <w:r>
        <w:rPr>
          <w:rFonts w:ascii="NotoSansSC-Regular" w:hAnsi="NotoSansSC-Regular" w:eastAsia="NotoSansSC-Regular" w:cs="NotoSansSC-Regular"/>
          <w:color w:val="000000"/>
          <w:kern w:val="0"/>
          <w:sz w:val="16"/>
          <w:szCs w:val="16"/>
          <w:lang w:val="en-US" w:eastAsia="zh-CN" w:bidi="ar"/>
        </w:rPr>
        <w:t>”和“</w:t>
      </w:r>
      <w:r>
        <w:rPr>
          <w:rFonts w:hint="eastAsia" w:ascii="NotoSansSC-Regular" w:hAnsi="NotoSansSC-Regular" w:eastAsia="NotoSansSC-Regular" w:cs="NotoSansSC-Regular"/>
          <w:color w:val="000000"/>
          <w:kern w:val="0"/>
          <w:sz w:val="16"/>
          <w:szCs w:val="16"/>
          <w:lang w:val="en-US" w:eastAsia="zh-CN" w:bidi="ar"/>
        </w:rPr>
        <w:t>gossip</w:t>
      </w:r>
      <w:r>
        <w:rPr>
          <w:rFonts w:ascii="NotoSansSC-Regular" w:hAnsi="NotoSansSC-Regular" w:eastAsia="NotoSansSC-Regular" w:cs="NotoSansSC-Regular"/>
          <w:color w:val="000000"/>
          <w:kern w:val="0"/>
          <w:sz w:val="16"/>
          <w:szCs w:val="16"/>
          <w:lang w:val="en-US" w:eastAsia="zh-CN" w:bidi="ar"/>
        </w:rPr>
        <w:t>”</w:t>
      </w:r>
      <w:r>
        <w:rPr>
          <w:rFonts w:hint="eastAsia" w:ascii="NotoSansSC-Regular" w:hAnsi="NotoSansSC-Regular" w:eastAsia="NotoSansSC-Regular" w:cs="NotoSansSC-Regular"/>
          <w:color w:val="000000"/>
          <w:kern w:val="0"/>
          <w:sz w:val="16"/>
          <w:szCs w:val="16"/>
          <w:lang w:val="en-US" w:eastAsia="zh-CN" w:bidi="ar"/>
        </w:rPr>
        <w:t>。</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图 3 (b) 对不同的协议进行了压力测试，当 20% 的节点在模拟</w:t>
      </w:r>
      <w:r>
        <w:rPr>
          <w:rFonts w:hint="eastAsia" w:ascii="NotoSansSC-Regular" w:hAnsi="NotoSansSC-Regular" w:eastAsia="NotoSansSC-Regular" w:cs="NotoSansSC-Regular"/>
          <w:color w:val="000000"/>
          <w:kern w:val="0"/>
          <w:sz w:val="16"/>
          <w:szCs w:val="16"/>
          <w:lang w:val="en-US" w:eastAsia="zh-CN" w:bidi="ar"/>
        </w:rPr>
        <w:t>的</w:t>
      </w:r>
      <w:r>
        <w:rPr>
          <w:rFonts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500 秒内同时发生故障时。失效节点是统一</w:t>
      </w:r>
      <w:r>
        <w:rPr>
          <w:rFonts w:hint="eastAsia" w:ascii="NotoSansSC-Regular" w:hAnsi="NotoSansSC-Regular" w:eastAsia="NotoSansSC-Regular" w:cs="NotoSansSC-Regular"/>
          <w:color w:val="000000"/>
          <w:kern w:val="0"/>
          <w:sz w:val="16"/>
          <w:szCs w:val="16"/>
          <w:lang w:val="en-US" w:eastAsia="zh-CN" w:bidi="ar"/>
        </w:rPr>
        <w:t>以</w:t>
      </w:r>
      <w:r>
        <w:rPr>
          <w:rFonts w:hint="default" w:ascii="NotoSansSC-Regular" w:hAnsi="NotoSansSC-Regular" w:eastAsia="NotoSansSC-Regular" w:cs="NotoSansSC-Regular"/>
          <w:color w:val="000000"/>
          <w:kern w:val="0"/>
          <w:sz w:val="16"/>
          <w:szCs w:val="16"/>
          <w:lang w:val="en-US" w:eastAsia="zh-CN" w:bidi="ar"/>
        </w:rPr>
        <w:t>随机</w:t>
      </w:r>
      <w:r>
        <w:rPr>
          <w:rFonts w:hint="eastAsia" w:ascii="NotoSansSC-Regular" w:hAnsi="NotoSansSC-Regular" w:eastAsia="NotoSansSC-Regular" w:cs="NotoSansSC-Regular"/>
          <w:color w:val="000000"/>
          <w:kern w:val="0"/>
          <w:sz w:val="16"/>
          <w:szCs w:val="16"/>
          <w:lang w:val="en-US" w:eastAsia="zh-CN" w:bidi="ar"/>
        </w:rPr>
        <w:t>方式</w:t>
      </w:r>
      <w:r>
        <w:rPr>
          <w:rFonts w:hint="default" w:ascii="NotoSansSC-Regular" w:hAnsi="NotoSansSC-Regular" w:eastAsia="NotoSansSC-Regular" w:cs="NotoSansSC-Regular"/>
          <w:color w:val="000000"/>
          <w:kern w:val="0"/>
          <w:sz w:val="16"/>
          <w:szCs w:val="16"/>
          <w:lang w:val="en-US" w:eastAsia="zh-CN" w:bidi="ar"/>
        </w:rPr>
        <w:t>选取的。</w:t>
      </w:r>
      <w:r>
        <w:rPr>
          <w:rFonts w:ascii="NotoSansSC-Regular" w:hAnsi="NotoSansSC-Regular" w:eastAsia="NotoSansSC-Regular" w:cs="NotoSansSC-Regular"/>
          <w:color w:val="000000"/>
          <w:kern w:val="0"/>
          <w:sz w:val="16"/>
          <w:szCs w:val="16"/>
          <w:lang w:val="en-US" w:eastAsia="zh-CN" w:bidi="ar"/>
        </w:rPr>
        <w:t>节点故障后，多播消息被注入系统，但系统不执行任何GoCast 维护协</w:t>
      </w:r>
      <w:r>
        <w:rPr>
          <w:rFonts w:hint="default" w:ascii="NotoSansSC-Regular" w:hAnsi="NotoSansSC-Regular" w:eastAsia="NotoSansSC-Regular" w:cs="NotoSansSC-Regular"/>
          <w:color w:val="000000"/>
          <w:kern w:val="0"/>
          <w:sz w:val="16"/>
          <w:szCs w:val="16"/>
          <w:lang w:val="en-US" w:eastAsia="zh-CN" w:bidi="ar"/>
        </w:rPr>
        <w:t>议来修复</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或树。Y 轴表示</w:t>
      </w:r>
      <w:r>
        <w:rPr>
          <w:rFonts w:hint="eastAsia" w:ascii="NotoSansSC-Regular" w:hAnsi="NotoSansSC-Regular" w:eastAsia="NotoSansSC-Regular" w:cs="NotoSansSC-Regular"/>
          <w:color w:val="000000"/>
          <w:kern w:val="0"/>
          <w:sz w:val="16"/>
          <w:szCs w:val="16"/>
          <w:lang w:val="en-US" w:eastAsia="zh-CN" w:bidi="ar"/>
        </w:rPr>
        <w:t>活动/正常</w:t>
      </w:r>
      <w:r>
        <w:rPr>
          <w:rFonts w:hint="default" w:ascii="NotoSansSC-Regular" w:hAnsi="NotoSansSC-Regular" w:eastAsia="NotoSansSC-Regular" w:cs="NotoSansSC-Regular"/>
          <w:color w:val="000000"/>
          <w:kern w:val="0"/>
          <w:sz w:val="16"/>
          <w:szCs w:val="16"/>
          <w:lang w:val="en-US" w:eastAsia="zh-CN" w:bidi="ar"/>
        </w:rPr>
        <w:t>节点</w:t>
      </w:r>
      <w:r>
        <w:rPr>
          <w:rFonts w:hint="eastAsia" w:ascii="NotoSansSC-Regular" w:hAnsi="NotoSansSC-Regular" w:eastAsia="NotoSansSC-Regular" w:cs="NotoSansSC-Regular"/>
          <w:color w:val="000000"/>
          <w:kern w:val="0"/>
          <w:sz w:val="16"/>
          <w:szCs w:val="16"/>
          <w:lang w:val="en-US" w:eastAsia="zh-CN" w:bidi="ar"/>
        </w:rPr>
        <w:t>的</w:t>
      </w:r>
      <w:r>
        <w:rPr>
          <w:rFonts w:hint="default" w:ascii="NotoSansSC-Regular" w:hAnsi="NotoSansSC-Regular" w:eastAsia="NotoSansSC-Regular" w:cs="NotoSansSC-Regular"/>
          <w:color w:val="000000"/>
          <w:kern w:val="0"/>
          <w:sz w:val="16"/>
          <w:szCs w:val="16"/>
          <w:lang w:val="en-US" w:eastAsia="zh-CN" w:bidi="ar"/>
        </w:rPr>
        <w:t>累积分布。</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20% 节点关闭的情况下，overlay 仍然保持连接。“GoCast”、“</w:t>
      </w:r>
      <w:r>
        <w:rPr>
          <w:rFonts w:hint="default" w:ascii="NotoSansSC-Regular" w:hAnsi="NotoSansSC-Regular" w:eastAsia="NotoSansSC-Regular" w:cs="NotoSansSC-Regular"/>
          <w:color w:val="000000"/>
          <w:kern w:val="0"/>
          <w:sz w:val="16"/>
          <w:szCs w:val="16"/>
          <w:lang w:val="en-US" w:eastAsia="zh-CN" w:bidi="ar"/>
        </w:rPr>
        <w:t>Proximity overlay</w:t>
      </w:r>
      <w:r>
        <w:rPr>
          <w:rFonts w:ascii="NotoSansSC-Regular" w:hAnsi="NotoSansSC-Regular" w:eastAsia="NotoSansSC-Regular" w:cs="NotoSansSC-Regular"/>
          <w:color w:val="000000"/>
          <w:kern w:val="0"/>
          <w:sz w:val="16"/>
          <w:szCs w:val="16"/>
          <w:lang w:val="en-US" w:eastAsia="zh-CN" w:bidi="ar"/>
        </w:rPr>
        <w:t>”和“</w:t>
      </w:r>
      <w:r>
        <w:rPr>
          <w:rFonts w:hint="default" w:ascii="NotoSansSC-Regular" w:hAnsi="NotoSansSC-Regular" w:eastAsia="NotoSansSC-Regular" w:cs="NotoSansSC-Regular"/>
          <w:color w:val="000000"/>
          <w:kern w:val="0"/>
          <w:sz w:val="16"/>
          <w:szCs w:val="16"/>
          <w:lang w:val="en-US" w:eastAsia="zh-CN" w:bidi="ar"/>
        </w:rPr>
        <w:t>random overlay</w:t>
      </w:r>
      <w:r>
        <w:rPr>
          <w:rFonts w:ascii="NotoSansSC-Regular" w:hAnsi="NotoSansSC-Regular" w:eastAsia="NotoSansSC-Regular" w:cs="NotoSansSC-Regular"/>
          <w:color w:val="000000"/>
          <w:kern w:val="0"/>
          <w:sz w:val="16"/>
          <w:szCs w:val="16"/>
          <w:lang w:val="en-US" w:eastAsia="zh-CN" w:bidi="ar"/>
        </w:rPr>
        <w:t>”仍</w:t>
      </w:r>
      <w:r>
        <w:rPr>
          <w:rFonts w:hint="eastAsia" w:ascii="NotoSansSC-Regular" w:hAnsi="NotoSansSC-Regular" w:eastAsia="NotoSansSC-Regular" w:cs="NotoSansSC-Regular"/>
          <w:color w:val="000000"/>
          <w:kern w:val="0"/>
          <w:sz w:val="16"/>
          <w:szCs w:val="16"/>
          <w:lang w:val="en-US" w:eastAsia="zh-CN" w:bidi="ar"/>
        </w:rPr>
        <w:t>能</w:t>
      </w:r>
      <w:r>
        <w:rPr>
          <w:rFonts w:ascii="NotoSansSC-Regular" w:hAnsi="NotoSansSC-Regular" w:eastAsia="NotoSansSC-Regular" w:cs="NotoSansSC-Regular"/>
          <w:color w:val="000000"/>
          <w:kern w:val="0"/>
          <w:sz w:val="16"/>
          <w:szCs w:val="16"/>
          <w:lang w:val="en-US" w:eastAsia="zh-CN" w:bidi="ar"/>
        </w:rPr>
        <w:t>将每条多播消息传送到每</w:t>
      </w:r>
      <w:r>
        <w:rPr>
          <w:rFonts w:hint="default" w:ascii="NotoSansSC-Regular" w:hAnsi="NotoSansSC-Regular" w:eastAsia="NotoSansSC-Regular" w:cs="NotoSansSC-Regular"/>
          <w:color w:val="000000"/>
          <w:kern w:val="0"/>
          <w:sz w:val="16"/>
          <w:szCs w:val="16"/>
          <w:lang w:val="en-US" w:eastAsia="zh-CN" w:bidi="ar"/>
        </w:rPr>
        <w:t>个活动节点。</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比较图3(a)和3(b)中的“gossip”曲线，我们看到，对于gossip 多播，更</w:t>
      </w:r>
      <w:r>
        <w:rPr>
          <w:rFonts w:hint="eastAsia" w:ascii="NotoSansSC-Regular" w:hAnsi="NotoSansSC-Regular" w:eastAsia="NotoSansSC-Regular" w:cs="NotoSansSC-Regular"/>
          <w:color w:val="000000"/>
          <w:kern w:val="0"/>
          <w:sz w:val="16"/>
          <w:szCs w:val="16"/>
          <w:lang w:val="en-US" w:eastAsia="zh-CN" w:bidi="ar"/>
        </w:rPr>
        <w:t>多</w:t>
      </w:r>
      <w:r>
        <w:rPr>
          <w:rFonts w:hint="default" w:ascii="NotoSansSC-Regular" w:hAnsi="NotoSansSC-Regular" w:eastAsia="NotoSansSC-Regular" w:cs="NotoSansSC-Regular"/>
          <w:color w:val="000000"/>
          <w:kern w:val="0"/>
          <w:sz w:val="16"/>
          <w:szCs w:val="16"/>
          <w:lang w:val="en-US" w:eastAsia="zh-CN" w:bidi="ar"/>
        </w:rPr>
        <w:t>活动节点在节点故障时不会接收到一些多播消息。</w:t>
      </w:r>
    </w:p>
    <w:p>
      <w:pPr>
        <w:keepNext w:val="0"/>
        <w:keepLines w:val="0"/>
        <w:widowControl/>
        <w:suppressLineNumbers w:val="0"/>
        <w:ind w:firstLine="420" w:firstLineChars="0"/>
        <w:jc w:val="left"/>
      </w:pPr>
      <w:r>
        <w:rPr>
          <w:rFonts w:hint="default" w:ascii="NotoSansSC-Regular" w:hAnsi="NotoSansSC-Regular" w:eastAsia="NotoSansSC-Regular" w:cs="NotoSansSC-Regular"/>
          <w:color w:val="000000"/>
          <w:kern w:val="0"/>
          <w:sz w:val="16"/>
          <w:szCs w:val="16"/>
          <w:lang w:val="en-US" w:eastAsia="zh-CN" w:bidi="ar"/>
        </w:rPr>
        <w:t>在消息延迟方面，“GoCast”比其他四种协议对节点故障更敏感。这是因为，在没有任何修复</w:t>
      </w:r>
      <w:r>
        <w:rPr>
          <w:rFonts w:hint="eastAsia" w:ascii="NotoSansSC-Regular" w:hAnsi="NotoSansSC-Regular" w:eastAsia="NotoSansSC-Regular" w:cs="NotoSansSC-Regular"/>
          <w:color w:val="000000"/>
          <w:kern w:val="0"/>
          <w:sz w:val="16"/>
          <w:szCs w:val="16"/>
          <w:lang w:val="en-US" w:eastAsia="zh-CN" w:bidi="ar"/>
        </w:rPr>
        <w:t>措施</w:t>
      </w:r>
      <w:r>
        <w:rPr>
          <w:rFonts w:hint="default" w:ascii="NotoSansSC-Regular" w:hAnsi="NotoSansSC-Regular" w:eastAsia="NotoSansSC-Regular" w:cs="NotoSansSC-Regular"/>
          <w:color w:val="000000"/>
          <w:kern w:val="0"/>
          <w:sz w:val="16"/>
          <w:szCs w:val="16"/>
          <w:lang w:val="en-US" w:eastAsia="zh-CN" w:bidi="ar"/>
        </w:rPr>
        <w:t>的情况下，GoCast  中的树被分解成碎片，消息必须通过八卦在碎片间传播。一旦消息命中树片段中的一个节点，它就会通过连接片段的剩余树链接不停地传播到片段中的其他节点。这是</w:t>
      </w:r>
      <w:r>
        <w:rPr>
          <w:rFonts w:ascii="NotoSansSC-Regular" w:hAnsi="NotoSansSC-Regular" w:eastAsia="NotoSansSC-Regular" w:cs="NotoSansSC-Regular"/>
          <w:color w:val="000000"/>
          <w:kern w:val="0"/>
          <w:sz w:val="16"/>
          <w:szCs w:val="16"/>
          <w:lang w:val="en-US" w:eastAsia="zh-CN" w:bidi="ar"/>
        </w:rPr>
        <w:t>“GoCast”仍然明显优于“</w:t>
      </w:r>
      <w:r>
        <w:rPr>
          <w:rFonts w:hint="default" w:ascii="NotoSansSC-Regular" w:hAnsi="NotoSansSC-Regular" w:eastAsia="NotoSansSC-Regular" w:cs="NotoSansSC-Regular"/>
          <w:color w:val="000000"/>
          <w:kern w:val="0"/>
          <w:sz w:val="16"/>
          <w:szCs w:val="16"/>
          <w:lang w:val="en-US" w:eastAsia="zh-CN" w:bidi="ar"/>
        </w:rPr>
        <w:t>Proximity overlay</w:t>
      </w:r>
      <w:r>
        <w:rPr>
          <w:rFonts w:ascii="NotoSansSC-Regular" w:hAnsi="NotoSansSC-Regular" w:eastAsia="NotoSansSC-Regular" w:cs="NotoSansSC-Regular"/>
          <w:color w:val="000000"/>
          <w:kern w:val="0"/>
          <w:sz w:val="16"/>
          <w:szCs w:val="16"/>
          <w:lang w:val="en-US" w:eastAsia="zh-CN" w:bidi="ar"/>
        </w:rPr>
        <w:t>”的主要原因。</w:t>
      </w:r>
    </w:p>
    <w:p>
      <w:pPr>
        <w:keepNext w:val="0"/>
        <w:keepLines w:val="0"/>
        <w:widowControl/>
        <w:suppressLineNumbers w:val="0"/>
        <w:jc w:val="left"/>
        <w:rPr>
          <w:rFonts w:hint="eastAsia" w:ascii="NotoSansSC-Regular" w:hAnsi="NotoSansSC-Regular" w:eastAsia="NotoSansSC-Regular" w:cs="NotoSansSC-Regular"/>
          <w:color w:val="000000"/>
          <w:kern w:val="0"/>
          <w:sz w:val="16"/>
          <w:szCs w:val="16"/>
          <w:lang w:val="en-US" w:eastAsia="zh-CN" w:bidi="ar"/>
        </w:rPr>
      </w:pPr>
      <w:r>
        <w:drawing>
          <wp:inline distT="0" distB="0" distL="114300" distR="114300">
            <wp:extent cx="5273675" cy="2217420"/>
            <wp:effectExtent l="0" t="0" r="1460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73675" cy="2217420"/>
                    </a:xfrm>
                    <a:prstGeom prst="rect">
                      <a:avLst/>
                    </a:prstGeom>
                    <a:noFill/>
                    <a:ln>
                      <a:noFill/>
                    </a:ln>
                  </pic:spPr>
                </pic:pic>
              </a:graphicData>
            </a:graphic>
          </wp:inline>
        </w:drawing>
      </w: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图 4.比较1024节点系统和8192节点系统之间GoCast中的</w:t>
      </w:r>
      <w:r>
        <w:rPr>
          <w:rFonts w:hint="default" w:ascii="NotoSansSC-Regular" w:hAnsi="NotoSansSC-Regular" w:eastAsia="NotoSansSC-Regular" w:cs="NotoSansSC-Regular"/>
          <w:color w:val="000000"/>
          <w:kern w:val="0"/>
          <w:sz w:val="16"/>
          <w:szCs w:val="16"/>
          <w:lang w:val="en-US" w:eastAsia="zh-CN" w:bidi="ar"/>
        </w:rPr>
        <w:t>消息延迟。</w:t>
      </w:r>
    </w:p>
    <w:p>
      <w:pPr>
        <w:keepNext w:val="0"/>
        <w:keepLines w:val="0"/>
        <w:widowControl/>
        <w:suppressLineNumbers w:val="0"/>
        <w:jc w:val="left"/>
        <w:rPr>
          <w:rFonts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图</w:t>
      </w:r>
      <w:r>
        <w:rPr>
          <w:rFonts w:hint="eastAsia" w:ascii="NotoSansSC-Regular" w:hAnsi="NotoSansSC-Regular" w:eastAsia="NotoSansSC-Regular" w:cs="NotoSansSC-Regular"/>
          <w:color w:val="000000"/>
          <w:kern w:val="0"/>
          <w:sz w:val="16"/>
          <w:szCs w:val="16"/>
          <w:lang w:val="en-US" w:eastAsia="zh-CN" w:bidi="ar"/>
        </w:rPr>
        <w:t xml:space="preserve"> </w:t>
      </w:r>
      <w:r>
        <w:rPr>
          <w:rFonts w:ascii="NotoSansSC-Regular" w:hAnsi="NotoSansSC-Regular" w:eastAsia="NotoSansSC-Regular" w:cs="NotoSansSC-Regular"/>
          <w:color w:val="000000"/>
          <w:kern w:val="0"/>
          <w:sz w:val="16"/>
          <w:szCs w:val="16"/>
          <w:lang w:val="en-US" w:eastAsia="zh-CN" w:bidi="ar"/>
        </w:rPr>
        <w:t>4(a)</w:t>
      </w:r>
      <w:r>
        <w:rPr>
          <w:rFonts w:hint="eastAsia" w:ascii="NotoSansSC-Regular" w:hAnsi="NotoSansSC-Regular" w:eastAsia="NotoSansSC-Regular" w:cs="NotoSansSC-Regular"/>
          <w:color w:val="000000"/>
          <w:kern w:val="0"/>
          <w:sz w:val="16"/>
          <w:szCs w:val="16"/>
          <w:lang w:val="en-US" w:eastAsia="zh-CN" w:bidi="ar"/>
        </w:rPr>
        <w:t xml:space="preserve"> </w:t>
      </w:r>
      <w:r>
        <w:rPr>
          <w:rFonts w:ascii="NotoSansSC-Regular" w:hAnsi="NotoSansSC-Regular" w:eastAsia="NotoSansSC-Regular" w:cs="NotoSansSC-Regular"/>
          <w:color w:val="000000"/>
          <w:kern w:val="0"/>
          <w:sz w:val="16"/>
          <w:szCs w:val="16"/>
          <w:lang w:val="en-US" w:eastAsia="zh-CN" w:bidi="ar"/>
        </w:rPr>
        <w:t>和</w:t>
      </w:r>
      <w:r>
        <w:rPr>
          <w:rFonts w:hint="eastAsia" w:ascii="NotoSansSC-Regular" w:hAnsi="NotoSansSC-Regular" w:eastAsia="NotoSansSC-Regular" w:cs="NotoSansSC-Regular"/>
          <w:color w:val="000000"/>
          <w:kern w:val="0"/>
          <w:sz w:val="16"/>
          <w:szCs w:val="16"/>
          <w:lang w:val="en-US" w:eastAsia="zh-CN" w:bidi="ar"/>
        </w:rPr>
        <w:t xml:space="preserve"> </w:t>
      </w:r>
      <w:r>
        <w:rPr>
          <w:rFonts w:ascii="NotoSansSC-Regular" w:hAnsi="NotoSansSC-Regular" w:eastAsia="NotoSansSC-Regular" w:cs="NotoSansSC-Regular"/>
          <w:color w:val="000000"/>
          <w:kern w:val="0"/>
          <w:sz w:val="16"/>
          <w:szCs w:val="16"/>
          <w:lang w:val="en-US" w:eastAsia="zh-CN" w:bidi="ar"/>
        </w:rPr>
        <w:t>4(b)</w:t>
      </w:r>
      <w:r>
        <w:rPr>
          <w:rFonts w:hint="eastAsia" w:ascii="NotoSansSC-Regular" w:hAnsi="NotoSansSC-Regular" w:eastAsia="NotoSansSC-Regular" w:cs="NotoSansSC-Regular"/>
          <w:color w:val="000000"/>
          <w:kern w:val="0"/>
          <w:sz w:val="16"/>
          <w:szCs w:val="16"/>
          <w:lang w:val="en-US" w:eastAsia="zh-CN" w:bidi="ar"/>
        </w:rPr>
        <w:t xml:space="preserve"> </w:t>
      </w:r>
      <w:r>
        <w:rPr>
          <w:rFonts w:ascii="NotoSansSC-Regular" w:hAnsi="NotoSansSC-Regular" w:eastAsia="NotoSansSC-Regular" w:cs="NotoSansSC-Regular"/>
          <w:color w:val="000000"/>
          <w:kern w:val="0"/>
          <w:sz w:val="16"/>
          <w:szCs w:val="16"/>
          <w:lang w:val="en-US" w:eastAsia="zh-CN" w:bidi="ar"/>
        </w:rPr>
        <w:t>比较了1024节点系统和8192节点系统之间完整</w:t>
      </w:r>
      <w:r>
        <w:rPr>
          <w:rFonts w:hint="default" w:ascii="NotoSansSC-Regular" w:hAnsi="NotoSansSC-Regular" w:eastAsia="NotoSansSC-Regular" w:cs="NotoSansSC-Regular"/>
          <w:color w:val="000000"/>
          <w:kern w:val="0"/>
          <w:sz w:val="16"/>
          <w:szCs w:val="16"/>
          <w:lang w:val="en-US" w:eastAsia="zh-CN" w:bidi="ar"/>
        </w:rPr>
        <w:t>GoCast协议中多播消息延迟。当没有节点发生故障时，两个系统之间的差异很小。对于8192个节点的系统，平均超过1000条多播消息，一条消息在0.42秒内到达所有节点。</w:t>
      </w: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当 20%的节点发生故障时，两个系统之间的差异就会变大。8192节</w:t>
      </w:r>
      <w:r>
        <w:rPr>
          <w:rFonts w:hint="default" w:ascii="NotoSansSC-Regular" w:hAnsi="NotoSansSC-Regular" w:eastAsia="NotoSansSC-Regular" w:cs="NotoSansSC-Regular"/>
          <w:color w:val="000000"/>
          <w:kern w:val="0"/>
          <w:sz w:val="16"/>
          <w:szCs w:val="16"/>
          <w:lang w:val="en-US" w:eastAsia="zh-CN" w:bidi="ar"/>
        </w:rPr>
        <w:t>点系统的曲线尾部较长。8192个系统中少量节点的消息延迟比1024个节点系统中最长的延迟长约 60%。当很大一部分节点同时发生故障时，较大系统中的树会比较小系统中的树分裂成更多碎片。多播消息通过缓慢的八卦在树碎片之间传播，这就是图 4 (b) 中的差异比图 4 (a) 中的差异更显着的原因。总的来说，随着系统规模增加八倍，消息延迟的增加是适度的，表明 GoCast 是可扩展的。</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 xml:space="preserve">接下来我们评估GoCast </w:t>
      </w:r>
      <w:r>
        <w:rPr>
          <w:rFonts w:hint="eastAsia" w:ascii="NotoSansSC-Regular" w:hAnsi="NotoSansSC-Regular" w:eastAsia="NotoSansSC-Regular" w:cs="NotoSansSC-Regular"/>
          <w:color w:val="000000"/>
          <w:kern w:val="0"/>
          <w:sz w:val="16"/>
          <w:szCs w:val="16"/>
          <w:lang w:val="en-US" w:eastAsia="zh-CN" w:bidi="ar"/>
        </w:rPr>
        <w:t>自</w:t>
      </w:r>
      <w:r>
        <w:rPr>
          <w:rFonts w:ascii="NotoSansSC-Regular" w:hAnsi="NotoSansSC-Regular" w:eastAsia="NotoSansSC-Regular" w:cs="NotoSansSC-Regular"/>
          <w:color w:val="000000"/>
          <w:kern w:val="0"/>
          <w:sz w:val="16"/>
          <w:szCs w:val="16"/>
          <w:lang w:val="en-US" w:eastAsia="zh-CN" w:bidi="ar"/>
        </w:rPr>
        <w:t>适应</w:t>
      </w:r>
      <w:r>
        <w:rPr>
          <w:rFonts w:hint="eastAsia" w:ascii="NotoSansSC-Regular" w:hAnsi="NotoSansSC-Regular" w:eastAsia="NotoSansSC-Regular" w:cs="NotoSansSC-Regular"/>
          <w:color w:val="000000"/>
          <w:kern w:val="0"/>
          <w:sz w:val="16"/>
          <w:szCs w:val="16"/>
          <w:lang w:val="en-US" w:eastAsia="zh-CN" w:bidi="ar"/>
        </w:rPr>
        <w:t>覆盖网</w:t>
      </w:r>
      <w:r>
        <w:rPr>
          <w:rFonts w:ascii="NotoSansSC-Regular" w:hAnsi="NotoSansSC-Regular" w:eastAsia="NotoSansSC-Regular" w:cs="NotoSansSC-Regular"/>
          <w:color w:val="000000"/>
          <w:kern w:val="0"/>
          <w:sz w:val="16"/>
          <w:szCs w:val="16"/>
          <w:lang w:val="en-US" w:eastAsia="zh-CN" w:bidi="ar"/>
        </w:rPr>
        <w:t>和树的能力。这个实验模拟了一</w:t>
      </w:r>
      <w:r>
        <w:rPr>
          <w:rFonts w:hint="default" w:ascii="NotoSansSC-Regular" w:hAnsi="NotoSansSC-Regular" w:eastAsia="NotoSansSC-Regular" w:cs="NotoSansSC-Regular"/>
          <w:color w:val="000000"/>
          <w:kern w:val="0"/>
          <w:sz w:val="16"/>
          <w:szCs w:val="16"/>
          <w:lang w:val="en-US" w:eastAsia="zh-CN" w:bidi="ar"/>
        </w:rPr>
        <w:t>个 1024 节点的系统。最初，所有节点同时启动，每个节点发起三个随机链接</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初始化后，平均节点度为六</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GoCast 的维护协议随时间调整覆盖</w:t>
      </w:r>
      <w:r>
        <w:rPr>
          <w:rFonts w:hint="eastAsia" w:ascii="NotoSansSC-Regular" w:hAnsi="NotoSansSC-Regular" w:eastAsia="NotoSansSC-Regular" w:cs="NotoSansSC-Regular"/>
          <w:color w:val="000000"/>
          <w:kern w:val="0"/>
          <w:sz w:val="16"/>
          <w:szCs w:val="16"/>
          <w:lang w:val="en-US" w:eastAsia="zh-CN" w:bidi="ar"/>
        </w:rPr>
        <w:t>网</w:t>
      </w:r>
      <w:r>
        <w:rPr>
          <w:rFonts w:hint="default" w:ascii="NotoSansSC-Regular" w:hAnsi="NotoSansSC-Regular" w:eastAsia="NotoSansSC-Regular" w:cs="NotoSansSC-Regular"/>
          <w:color w:val="000000"/>
          <w:kern w:val="0"/>
          <w:sz w:val="16"/>
          <w:szCs w:val="16"/>
          <w:lang w:val="en-US" w:eastAsia="zh-CN" w:bidi="ar"/>
        </w:rPr>
        <w:t>和树</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目标随机度为1，目标附近度为5。</w:t>
      </w:r>
    </w:p>
    <w:p>
      <w:pPr>
        <w:keepNext w:val="0"/>
        <w:keepLines w:val="0"/>
        <w:widowControl/>
        <w:suppressLineNumbers w:val="0"/>
        <w:jc w:val="left"/>
      </w:pPr>
      <w:r>
        <w:drawing>
          <wp:inline distT="0" distB="0" distL="114300" distR="114300">
            <wp:extent cx="5269230" cy="167576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1675765"/>
                    </a:xfrm>
                    <a:prstGeom prst="rect">
                      <a:avLst/>
                    </a:prstGeom>
                    <a:noFill/>
                    <a:ln>
                      <a:noFill/>
                    </a:ln>
                  </pic:spPr>
                </pic:pic>
              </a:graphicData>
            </a:graphic>
          </wp:inline>
        </w:drawing>
      </w: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图 5 (a)  显示了节点度（即随机度和附近度之和）随时间的分布。</w:t>
      </w:r>
    </w:p>
    <w:p>
      <w:pPr>
        <w:keepNext w:val="0"/>
        <w:keepLines w:val="0"/>
        <w:widowControl/>
        <w:numPr>
          <w:ilvl w:val="0"/>
          <w:numId w:val="6"/>
        </w:numPr>
        <w:suppressLineNumbers w:val="0"/>
        <w:ind w:left="420" w:leftChars="0" w:hanging="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最初，节点度数变化很大（见“0秒”曲线）；只有22%</w:t>
      </w:r>
      <w:r>
        <w:rPr>
          <w:rFonts w:hint="eastAsia" w:ascii="NotoSansSC-Regular" w:hAnsi="NotoSansSC-Regular" w:eastAsia="NotoSansSC-Regular" w:cs="NotoSansSC-Regular"/>
          <w:color w:val="000000"/>
          <w:kern w:val="0"/>
          <w:sz w:val="16"/>
          <w:szCs w:val="16"/>
          <w:lang w:val="en-US" w:eastAsia="zh-CN" w:bidi="ar"/>
        </w:rPr>
        <w:t xml:space="preserve"> </w:t>
      </w:r>
      <w:r>
        <w:rPr>
          <w:rFonts w:ascii="NotoSansSC-Regular" w:hAnsi="NotoSansSC-Regular" w:eastAsia="NotoSansSC-Regular" w:cs="NotoSansSC-Regular"/>
          <w:color w:val="000000"/>
          <w:kern w:val="0"/>
          <w:sz w:val="16"/>
          <w:szCs w:val="16"/>
          <w:lang w:val="en-US" w:eastAsia="zh-CN" w:bidi="ar"/>
        </w:rPr>
        <w:t>节点具有目</w:t>
      </w:r>
      <w:r>
        <w:rPr>
          <w:rFonts w:hint="default" w:ascii="NotoSansSC-Regular" w:hAnsi="NotoSansSC-Regular" w:eastAsia="NotoSansSC-Regular" w:cs="NotoSansSC-Regular"/>
          <w:color w:val="000000"/>
          <w:kern w:val="0"/>
          <w:sz w:val="16"/>
          <w:szCs w:val="16"/>
          <w:lang w:val="en-US" w:eastAsia="zh-CN" w:bidi="ar"/>
        </w:rPr>
        <w:t>标度数 6 。</w:t>
      </w:r>
    </w:p>
    <w:p>
      <w:pPr>
        <w:keepNext w:val="0"/>
        <w:keepLines w:val="0"/>
        <w:widowControl/>
        <w:numPr>
          <w:ilvl w:val="0"/>
          <w:numId w:val="6"/>
        </w:numPr>
        <w:suppressLineNumbers w:val="0"/>
        <w:ind w:left="420" w:leftChars="0" w:hanging="420" w:firstLine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在 GoCast 维护协议下，节点度快速收敛。5秒后，57%</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节点的度数为6；</w:t>
      </w:r>
    </w:p>
    <w:p>
      <w:pPr>
        <w:keepNext w:val="0"/>
        <w:keepLines w:val="0"/>
        <w:widowControl/>
        <w:numPr>
          <w:ilvl w:val="0"/>
          <w:numId w:val="6"/>
        </w:numPr>
        <w:suppressLineNumbers w:val="0"/>
        <w:ind w:left="420" w:leftChars="0" w:hanging="420" w:firstLine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500秒后，60% 的节点度数为6，平均节点度数为6.4。</w:t>
      </w: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图 5 (b)  显示了覆盖链接和树链接随时间的平均延迟。此图仅绘制</w:t>
      </w:r>
      <w:r>
        <w:rPr>
          <w:rFonts w:hint="default" w:ascii="NotoSansSC-Regular" w:hAnsi="NotoSansSC-Regular" w:eastAsia="NotoSansSC-Regular" w:cs="NotoSansSC-Regular"/>
          <w:color w:val="000000"/>
          <w:kern w:val="0"/>
          <w:sz w:val="16"/>
          <w:szCs w:val="16"/>
          <w:lang w:val="en-US" w:eastAsia="zh-CN" w:bidi="ar"/>
        </w:rPr>
        <w:t>前 200秒，以使有趣的开始阶段可读。</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覆盖链接的延迟是随机链接(Crand = 1) 和附近链接(Cnear = 5 )的平</w:t>
      </w:r>
      <w:r>
        <w:rPr>
          <w:rFonts w:hint="default" w:ascii="NotoSansSC-Regular" w:hAnsi="NotoSansSC-Regular" w:eastAsia="NotoSansSC-Regular" w:cs="NotoSansSC-Regular"/>
          <w:color w:val="000000"/>
          <w:kern w:val="0"/>
          <w:sz w:val="16"/>
          <w:szCs w:val="16"/>
          <w:lang w:val="en-US" w:eastAsia="zh-CN" w:bidi="ar"/>
        </w:rPr>
        <w:t>均</w:t>
      </w:r>
      <w:r>
        <w:rPr>
          <w:rFonts w:hint="eastAsia" w:ascii="NotoSansSC-Regular" w:hAnsi="NotoSansSC-Regular" w:eastAsia="NotoSansSC-Regular" w:cs="NotoSansSC-Regular"/>
          <w:color w:val="000000"/>
          <w:kern w:val="0"/>
          <w:sz w:val="16"/>
          <w:szCs w:val="16"/>
          <w:lang w:val="en-US" w:eastAsia="zh-CN" w:bidi="ar"/>
        </w:rPr>
        <w:t>值</w:t>
      </w:r>
      <w:r>
        <w:rPr>
          <w:rFonts w:hint="default" w:ascii="NotoSansSC-Regular" w:hAnsi="NotoSansSC-Regular" w:eastAsia="NotoSansSC-Regular" w:cs="NotoSansSC-Regular"/>
          <w:color w:val="000000"/>
          <w:kern w:val="0"/>
          <w:sz w:val="16"/>
          <w:szCs w:val="16"/>
          <w:lang w:val="en-US" w:eastAsia="zh-CN" w:bidi="ar"/>
        </w:rPr>
        <w:t>。</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最初，所有覆盖链接都是随机选择的。在开始阶段，随着许多长延迟链路被低延迟链路取代，链路质量迅速提高。</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这种改进是图3 中“</w:t>
      </w:r>
      <w:r>
        <w:rPr>
          <w:rFonts w:hint="default" w:ascii="NotoSansSC-Regular" w:hAnsi="NotoSansSC-Regular" w:eastAsia="NotoSansSC-Regular" w:cs="NotoSansSC-Regular"/>
          <w:color w:val="000000"/>
          <w:kern w:val="0"/>
          <w:sz w:val="16"/>
          <w:szCs w:val="16"/>
          <w:lang w:val="en-US" w:eastAsia="zh-CN" w:bidi="ar"/>
        </w:rPr>
        <w:t>Proximity overlay</w:t>
      </w:r>
      <w:r>
        <w:rPr>
          <w:rFonts w:ascii="NotoSansSC-Regular" w:hAnsi="NotoSansSC-Regular" w:eastAsia="NotoSansSC-Regular" w:cs="NotoSansSC-Regular"/>
          <w:color w:val="000000"/>
          <w:kern w:val="0"/>
          <w:sz w:val="16"/>
          <w:szCs w:val="16"/>
          <w:lang w:val="en-US" w:eastAsia="zh-CN" w:bidi="ar"/>
        </w:rPr>
        <w:t>”比“</w:t>
      </w:r>
      <w:r>
        <w:rPr>
          <w:rFonts w:hint="eastAsia" w:ascii="NotoSansSC-Regular" w:hAnsi="NotoSansSC-Regular" w:eastAsia="NotoSansSC-Regular" w:cs="NotoSansSC-Regular"/>
          <w:color w:val="000000"/>
          <w:kern w:val="0"/>
          <w:sz w:val="16"/>
          <w:szCs w:val="16"/>
          <w:lang w:val="en-US" w:eastAsia="zh-CN" w:bidi="ar"/>
        </w:rPr>
        <w:t xml:space="preserve">Random </w:t>
      </w:r>
      <w:r>
        <w:rPr>
          <w:rFonts w:hint="default" w:ascii="NotoSansSC-Regular" w:hAnsi="NotoSansSC-Regular" w:eastAsia="NotoSansSC-Regular" w:cs="NotoSansSC-Regular"/>
          <w:color w:val="000000"/>
          <w:kern w:val="0"/>
          <w:sz w:val="16"/>
          <w:szCs w:val="16"/>
          <w:lang w:val="en-US" w:eastAsia="zh-CN" w:bidi="ar"/>
        </w:rPr>
        <w:t>overlay</w:t>
      </w:r>
      <w:r>
        <w:rPr>
          <w:rFonts w:ascii="NotoSansSC-Regular" w:hAnsi="NotoSansSC-Regular" w:eastAsia="NotoSansSC-Regular" w:cs="NotoSansSC-Regular"/>
          <w:color w:val="000000"/>
          <w:kern w:val="0"/>
          <w:sz w:val="16"/>
          <w:szCs w:val="16"/>
          <w:lang w:val="en-US" w:eastAsia="zh-CN" w:bidi="ar"/>
        </w:rPr>
        <w:t>”传播消息更快的主要</w:t>
      </w:r>
      <w:r>
        <w:rPr>
          <w:rFonts w:hint="default" w:ascii="NotoSansSC-Regular" w:hAnsi="NotoSansSC-Regular" w:eastAsia="NotoSansSC-Regular" w:cs="NotoSansSC-Regular"/>
          <w:color w:val="000000"/>
          <w:kern w:val="0"/>
          <w:sz w:val="16"/>
          <w:szCs w:val="16"/>
          <w:lang w:val="en-US" w:eastAsia="zh-CN" w:bidi="ar"/>
        </w:rPr>
        <w:t>原因。</w:t>
      </w:r>
    </w:p>
    <w:p>
      <w:pPr>
        <w:keepNext w:val="0"/>
        <w:keepLines w:val="0"/>
        <w:widowControl/>
        <w:suppressLineNumbers w:val="0"/>
        <w:jc w:val="left"/>
      </w:pPr>
      <w:r>
        <w:rPr>
          <w:rFonts w:hint="default" w:ascii="NotoSansSC-Regular" w:hAnsi="NotoSansSC-Regular" w:eastAsia="NotoSansSC-Regular" w:cs="NotoSansSC-Regular"/>
          <w:color w:val="000000"/>
          <w:kern w:val="0"/>
          <w:sz w:val="16"/>
          <w:szCs w:val="16"/>
          <w:lang w:val="en-US" w:eastAsia="zh-CN" w:bidi="ar"/>
        </w:rPr>
        <w:t>大约60秒后，随着节点越来越难找到更好的邻居，改进速度变慢。</w:t>
      </w:r>
    </w:p>
    <w:p>
      <w:pPr>
        <w:keepNext w:val="0"/>
        <w:keepLines w:val="0"/>
        <w:widowControl/>
        <w:suppressLineNumbers w:val="0"/>
        <w:jc w:val="left"/>
      </w:pPr>
      <w:r>
        <w:rPr>
          <w:rFonts w:hint="default" w:ascii="NotoSansSC-Regular" w:hAnsi="NotoSansSC-Regular" w:eastAsia="NotoSansSC-Regular" w:cs="NotoSansSC-Regular"/>
          <w:color w:val="000000"/>
          <w:kern w:val="0"/>
          <w:sz w:val="16"/>
          <w:szCs w:val="16"/>
          <w:lang w:val="en-US" w:eastAsia="zh-CN" w:bidi="ar"/>
        </w:rPr>
        <w:t>树链接的延迟低于覆盖链接，因为 GoCast 倾向于选择低延迟的覆盖链接来构建树。100秒后，树链接的平均延迟仅为15.5毫秒，而随机节点之间的平均延迟为91毫秒。这种良好的链接质量是“GoCast”显着优于图 3 中所有其他协议的部分原因。</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我们现在将注意力转向随机链接数量对</w:t>
      </w:r>
      <w:r>
        <w:rPr>
          <w:rFonts w:hint="eastAsia" w:ascii="NotoSansSC-Regular" w:hAnsi="NotoSansSC-Regular" w:eastAsia="NotoSansSC-Regular" w:cs="NotoSansSC-Regular"/>
          <w:color w:val="000000"/>
          <w:kern w:val="0"/>
          <w:sz w:val="16"/>
          <w:szCs w:val="16"/>
          <w:lang w:val="en-US" w:eastAsia="zh-CN" w:bidi="ar"/>
        </w:rPr>
        <w:t>覆盖网</w:t>
      </w:r>
      <w:r>
        <w:rPr>
          <w:rFonts w:ascii="NotoSansSC-Regular" w:hAnsi="NotoSansSC-Regular" w:eastAsia="NotoSansSC-Regular" w:cs="NotoSansSC-Regular"/>
          <w:color w:val="000000"/>
          <w:kern w:val="0"/>
          <w:sz w:val="16"/>
          <w:szCs w:val="16"/>
          <w:lang w:val="en-US" w:eastAsia="zh-CN" w:bidi="ar"/>
        </w:rPr>
        <w:t xml:space="preserve">弹性的影响。在图 6 </w:t>
      </w:r>
      <w:r>
        <w:rPr>
          <w:rFonts w:hint="default" w:ascii="NotoSansSC-Regular" w:hAnsi="NotoSansSC-Regular" w:eastAsia="NotoSansSC-Regular" w:cs="NotoSansSC-Regular"/>
          <w:color w:val="000000"/>
          <w:kern w:val="0"/>
          <w:sz w:val="16"/>
          <w:szCs w:val="16"/>
          <w:lang w:val="en-US" w:eastAsia="zh-CN" w:bidi="ar"/>
        </w:rPr>
        <w:t>中，我们将失败节点的比率从 0.05 更改为0.5（即 5 % 到 50%），并报告最大连接组件中活动节点的比率 q （如果覆盖保持连接，则 q=1）</w:t>
      </w:r>
      <w:r>
        <w:rPr>
          <w:rFonts w:hint="eastAsia" w:ascii="NotoSansSC-Regular" w:hAnsi="NotoSansSC-Regular" w:eastAsia="NotoSansSC-Regular" w:cs="NotoSansSC-Regular"/>
          <w:color w:val="000000"/>
          <w:kern w:val="0"/>
          <w:sz w:val="16"/>
          <w:szCs w:val="16"/>
          <w:lang w:val="en-US" w:eastAsia="zh-CN" w:bidi="ar"/>
        </w:rPr>
        <w:t>。</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在没有任何随机链接的情况下，覆盖已经被分区，即使没有任何故障，因为远程组件没有连接。</w:t>
      </w:r>
    </w:p>
    <w:p>
      <w:pPr>
        <w:keepNext w:val="0"/>
        <w:keepLines w:val="0"/>
        <w:widowControl/>
        <w:suppressLineNumbers w:val="0"/>
        <w:jc w:val="left"/>
      </w:pPr>
      <w:r>
        <w:rPr>
          <w:rFonts w:hint="default" w:ascii="NotoSansSC-Regular" w:hAnsi="NotoSansSC-Regular" w:eastAsia="NotoSansSC-Regular" w:cs="NotoSansSC-Regular"/>
          <w:color w:val="000000"/>
          <w:kern w:val="0"/>
          <w:sz w:val="16"/>
          <w:szCs w:val="16"/>
          <w:lang w:val="en-US" w:eastAsia="zh-CN" w:bidi="ar"/>
        </w:rPr>
        <w:t>只有一个随机链接，即使在 25% 的节点同时发生故障后，覆盖仍保持连接。每个节点一个随机链接和每个节点四个随机链接之间的弹性差异很小，这证明我们对每个节点使用一个随机链接是合理的。</w:t>
      </w:r>
    </w:p>
    <w:p>
      <w:pPr>
        <w:keepNext w:val="0"/>
        <w:keepLines w:val="0"/>
        <w:widowControl/>
        <w:suppressLineNumbers w:val="0"/>
        <w:jc w:val="left"/>
        <w:rPr>
          <w:rFonts w:hint="eastAsia" w:ascii="NotoSansSC-Regular" w:hAnsi="NotoSansSC-Regular" w:eastAsia="NotoSansSC-Regular" w:cs="NotoSansSC-Regular"/>
          <w:color w:val="000000"/>
          <w:kern w:val="0"/>
          <w:sz w:val="16"/>
          <w:szCs w:val="16"/>
          <w:lang w:val="en-US" w:eastAsia="zh-CN" w:bidi="ar"/>
        </w:rPr>
      </w:pPr>
    </w:p>
    <w:p>
      <w:pPr>
        <w:keepNext w:val="0"/>
        <w:keepLines w:val="0"/>
        <w:widowControl/>
        <w:suppressLineNumbers w:val="0"/>
        <w:jc w:val="left"/>
        <w:rPr>
          <w:rFonts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 xml:space="preserve">限于篇幅，我们简单总结一下其他仿真结果如下。详细数据将在本文的较长版本中呈现。 </w:t>
      </w:r>
    </w:p>
    <w:p>
      <w:pPr>
        <w:keepNext w:val="0"/>
        <w:keepLines w:val="0"/>
        <w:widowControl/>
        <w:numPr>
          <w:ilvl w:val="0"/>
          <w:numId w:val="7"/>
        </w:numPr>
        <w:suppressLineNumbers w:val="0"/>
        <w:ind w:left="80" w:leftChars="0" w:firstLine="0" w:firstLine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从只有随机链接的随机结构开始，在我们的自适应协议下，</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 xml:space="preserve">迅速收敛到稳定状态。随着时间的推移，每秒更改的链接数呈指数下降。  </w:t>
      </w:r>
    </w:p>
    <w:p>
      <w:pPr>
        <w:keepNext w:val="0"/>
        <w:keepLines w:val="0"/>
        <w:widowControl/>
        <w:numPr>
          <w:ilvl w:val="0"/>
          <w:numId w:val="7"/>
        </w:numPr>
        <w:suppressLineNumbers w:val="0"/>
        <w:ind w:left="80" w:leftChars="0" w:firstLine="0" w:firstLineChars="0"/>
        <w:jc w:val="left"/>
      </w:pPr>
      <w:r>
        <w:rPr>
          <w:rFonts w:hint="default" w:ascii="NotoSansSC-Regular" w:hAnsi="NotoSansSC-Regular" w:eastAsia="NotoSansSC-Regular" w:cs="NotoSansSC-Regular"/>
          <w:color w:val="000000"/>
          <w:kern w:val="0"/>
          <w:sz w:val="16"/>
          <w:szCs w:val="16"/>
          <w:lang w:val="en-US" w:eastAsia="zh-CN" w:bidi="ar"/>
        </w:rPr>
        <w:t xml:space="preserve">overlay 链接的平均延迟几乎与随机链接的数量呈线性增长，这再次证明我们每个节点只使用一个随机链接。  </w:t>
      </w:r>
    </w:p>
    <w:p>
      <w:pPr>
        <w:keepNext w:val="0"/>
        <w:keepLines w:val="0"/>
        <w:widowControl/>
        <w:numPr>
          <w:ilvl w:val="0"/>
          <w:numId w:val="7"/>
        </w:numPr>
        <w:suppressLineNumbers w:val="0"/>
        <w:ind w:left="80" w:leftChars="0" w:firstLine="0" w:firstLineChars="0"/>
        <w:jc w:val="left"/>
      </w:pPr>
      <w:r>
        <w:rPr>
          <w:rFonts w:hint="default" w:ascii="NotoSansSC-Regular" w:hAnsi="NotoSansSC-Regular" w:eastAsia="NotoSansSC-Regular" w:cs="NotoSansSC-Regular"/>
          <w:color w:val="000000"/>
          <w:kern w:val="0"/>
          <w:sz w:val="16"/>
          <w:szCs w:val="16"/>
          <w:lang w:val="en-US" w:eastAsia="zh-CN" w:bidi="ar"/>
        </w:rPr>
        <w:t>overlay是可扩展的；当系统规模从256个节点增加到8192个节点时，overlay的直径从6跳增加</w:t>
      </w:r>
      <w:r>
        <w:rPr>
          <w:rFonts w:hint="eastAsia" w:ascii="NotoSansSC-Regular" w:hAnsi="NotoSansSC-Regular" w:eastAsia="NotoSansSC-Regular" w:cs="NotoSansSC-Regular"/>
          <w:color w:val="000000"/>
          <w:kern w:val="0"/>
          <w:sz w:val="16"/>
          <w:szCs w:val="16"/>
          <w:lang w:val="en-US" w:eastAsia="zh-CN" w:bidi="ar"/>
        </w:rPr>
        <w:t>到10跳。</w:t>
      </w:r>
    </w:p>
    <w:p>
      <w:pPr>
        <w:keepNext w:val="0"/>
        <w:keepLines w:val="0"/>
        <w:widowControl/>
        <w:numPr>
          <w:ilvl w:val="0"/>
          <w:numId w:val="7"/>
        </w:numPr>
        <w:suppressLineNumbers w:val="0"/>
        <w:ind w:left="80" w:leftChars="0" w:firstLine="0" w:firstLineChars="0"/>
        <w:jc w:val="left"/>
      </w:pPr>
      <w:r>
        <w:rPr>
          <w:rFonts w:hint="default" w:ascii="NotoSansSC-Regular" w:hAnsi="NotoSansSC-Regular" w:eastAsia="NotoSansSC-Regular" w:cs="NotoSansSC-Regular"/>
          <w:color w:val="000000"/>
          <w:kern w:val="0"/>
          <w:sz w:val="16"/>
          <w:szCs w:val="16"/>
          <w:lang w:val="en-US" w:eastAsia="zh-CN" w:bidi="ar"/>
        </w:rPr>
        <w:t>与使用扇出5 的 基于推送的八卦协议相比，GoCast 将瓶颈网络链路上的流量减少4</w:t>
      </w:r>
      <w:r>
        <w:rPr>
          <w:rFonts w:hint="default" w:ascii="NotoSansSC-Regular" w:hAnsi="NotoSansSC-Regular" w:eastAsia="NotoSansSC-Regular" w:cs="NotoSansSC-Regular"/>
          <w:color w:val="000000"/>
          <w:kern w:val="0"/>
          <w:sz w:val="16"/>
          <w:szCs w:val="16"/>
          <w:lang w:val="en-US" w:eastAsia="zh-CN" w:bidi="ar"/>
        </w:rPr>
        <w:noBreakHyphen/>
      </w:r>
      <w:r>
        <w:rPr>
          <w:rFonts w:hint="default" w:ascii="NotoSansSC-Regular" w:hAnsi="NotoSansSC-Regular" w:eastAsia="NotoSansSC-Regular" w:cs="NotoSansSC-Regular"/>
          <w:color w:val="000000"/>
          <w:kern w:val="0"/>
          <w:sz w:val="16"/>
          <w:szCs w:val="16"/>
          <w:lang w:val="en-US" w:eastAsia="zh-CN" w:bidi="ar"/>
        </w:rPr>
        <w:t>7 倍。本实验中使用的网络拓扑是互联网自治系统的大规模快照。</w:t>
      </w:r>
    </w:p>
    <w:p>
      <w:pPr>
        <w:keepNext w:val="0"/>
        <w:keepLines w:val="0"/>
        <w:widowControl/>
        <w:numPr>
          <w:ilvl w:val="0"/>
          <w:numId w:val="7"/>
        </w:numPr>
        <w:suppressLineNumbers w:val="0"/>
        <w:ind w:left="80" w:leftChars="0" w:firstLine="0" w:firstLineChars="0"/>
        <w:jc w:val="left"/>
      </w:pPr>
      <w:r>
        <w:rPr>
          <w:rFonts w:hint="default" w:ascii="NotoSansSC-Regular" w:hAnsi="NotoSansSC-Regular" w:eastAsia="NotoSansSC-Regular" w:cs="NotoSansSC-Regular"/>
          <w:color w:val="000000"/>
          <w:kern w:val="0"/>
          <w:sz w:val="16"/>
          <w:szCs w:val="16"/>
          <w:lang w:val="en-US" w:eastAsia="zh-CN" w:bidi="ar"/>
        </w:rPr>
        <w:t>不能通过简单地增加八卦扇出</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来显着降低基于推送的八卦协议中的消息延迟。当fanout从5增加到9时，消息延迟只减少了5%左右；进一步将扇出增加到 15 对消息延迟几乎没有影响。</w:t>
      </w:r>
    </w:p>
    <w:p>
      <w:pPr>
        <w:pStyle w:val="2"/>
        <w:bidi w:val="0"/>
      </w:pPr>
      <w:r>
        <w:rPr>
          <w:lang w:val="en-US" w:eastAsia="zh-CN"/>
        </w:rPr>
        <w:t>相关工作</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 xml:space="preserve">GoCast 在覆盖网络、多播协议和八卦协议中找到上下文，其中 </w:t>
      </w:r>
      <w:r>
        <w:rPr>
          <w:rFonts w:hint="default" w:ascii="NotoSansSC-Regular" w:hAnsi="NotoSansSC-Regular" w:eastAsia="NotoSansSC-Regular" w:cs="NotoSansSC-Regular"/>
          <w:color w:val="000000"/>
          <w:kern w:val="0"/>
          <w:sz w:val="16"/>
          <w:szCs w:val="16"/>
          <w:lang w:val="en-US" w:eastAsia="zh-CN" w:bidi="ar"/>
        </w:rPr>
        <w:t>Araneola [12] 和 Bimodal Multicast [2]</w:t>
      </w:r>
      <w:r>
        <w:rPr>
          <w:rFonts w:hint="eastAsia" w:ascii="NotoSansSC-Regular" w:hAnsi="NotoSansSC-Regular" w:eastAsia="NotoSansSC-Regular" w:cs="NotoSansSC-Regular"/>
          <w:color w:val="000000"/>
          <w:kern w:val="0"/>
          <w:sz w:val="16"/>
          <w:szCs w:val="16"/>
          <w:lang w:val="en-US" w:eastAsia="zh-CN" w:bidi="ar"/>
        </w:rPr>
        <w:t xml:space="preserve"> </w:t>
      </w:r>
      <w:r>
        <w:rPr>
          <w:rFonts w:hint="default" w:ascii="NotoSansSC-Regular" w:hAnsi="NotoSansSC-Regular" w:eastAsia="NotoSansSC-Regular" w:cs="NotoSansSC-Regular"/>
          <w:color w:val="000000"/>
          <w:kern w:val="0"/>
          <w:sz w:val="16"/>
          <w:szCs w:val="16"/>
          <w:lang w:val="en-US" w:eastAsia="zh-CN" w:bidi="ar"/>
        </w:rPr>
        <w:t>与 GoCast 最相关。</w:t>
      </w: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在我们开发 GoCast 的同时，Melamed 和 Keidar 最近提出了</w:t>
      </w:r>
      <w:r>
        <w:rPr>
          <w:rFonts w:hint="default" w:ascii="NotoSansSC-Regular" w:hAnsi="NotoSansSC-Regular" w:eastAsia="NotoSansSC-Regular" w:cs="NotoSansSC-Regular"/>
          <w:color w:val="000000"/>
          <w:kern w:val="0"/>
          <w:sz w:val="16"/>
          <w:szCs w:val="16"/>
          <w:lang w:val="en-US" w:eastAsia="zh-CN" w:bidi="ar"/>
        </w:rPr>
        <w:t xml:space="preserve">Araneola [12]。它将节点组织成覆盖网络并在覆盖邻居之间运行八卦协议以实现可靠的多播。Araneola 和 GoCast 使用类似的协议来调整节点的随机邻居。  Araneola 和 GoCast之间有几个主要区别。   </w:t>
      </w:r>
    </w:p>
    <w:p>
      <w:pPr>
        <w:keepNext w:val="0"/>
        <w:keepLines w:val="0"/>
        <w:widowControl/>
        <w:numPr>
          <w:ilvl w:val="0"/>
          <w:numId w:val="8"/>
        </w:numPr>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Araneola 仅通过覆盖邻居之间交换的八卦来传播多播消息。相比之下，大多数时候 GoCast 通过高效树不停地传播消息。</w:t>
      </w:r>
    </w:p>
    <w:p>
      <w:pPr>
        <w:keepNext w:val="0"/>
        <w:keepLines w:val="0"/>
        <w:widowControl/>
        <w:numPr>
          <w:ilvl w:val="0"/>
          <w:numId w:val="8"/>
        </w:numPr>
        <w:suppressLineNumbers w:val="0"/>
        <w:jc w:val="left"/>
      </w:pPr>
      <w:r>
        <w:rPr>
          <w:rFonts w:hint="default" w:ascii="NotoSansSC-Regular" w:hAnsi="NotoSansSC-Regular" w:eastAsia="NotoSansSC-Regular" w:cs="NotoSansSC-Regular"/>
          <w:color w:val="000000"/>
          <w:kern w:val="0"/>
          <w:sz w:val="16"/>
          <w:szCs w:val="16"/>
          <w:lang w:val="en-US" w:eastAsia="zh-CN" w:bidi="ar"/>
        </w:rPr>
        <w:t xml:space="preserve">Araneola对节点保留的附近邻居数量没有严格控制。 </w:t>
      </w:r>
    </w:p>
    <w:p>
      <w:pPr>
        <w:keepNext w:val="0"/>
        <w:keepLines w:val="0"/>
        <w:widowControl/>
        <w:numPr>
          <w:ilvl w:val="0"/>
          <w:numId w:val="8"/>
        </w:numPr>
        <w:suppressLineNumbers w:val="0"/>
        <w:jc w:val="left"/>
      </w:pPr>
      <w:r>
        <w:rPr>
          <w:rFonts w:hint="default" w:ascii="NotoSansSC-Regular" w:hAnsi="NotoSansSC-Regular" w:eastAsia="NotoSansSC-Regular" w:cs="NotoSansSC-Regular"/>
          <w:color w:val="000000"/>
          <w:kern w:val="0"/>
          <w:sz w:val="16"/>
          <w:szCs w:val="16"/>
          <w:lang w:val="en-US" w:eastAsia="zh-CN" w:bidi="ar"/>
        </w:rPr>
        <w:t>在Araneola 中，至少有一半的覆盖链接是随机选择的。</w:t>
      </w:r>
    </w:p>
    <w:p>
      <w:pPr>
        <w:keepNext w:val="0"/>
        <w:keepLines w:val="0"/>
        <w:widowControl/>
        <w:numPr>
          <w:ilvl w:val="0"/>
          <w:numId w:val="0"/>
        </w:numPr>
        <w:suppressLineNumbers w:val="0"/>
        <w:jc w:val="left"/>
      </w:pP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双峰多播[2]分两个阶段传播消息，首先通过尽力而为的不可靠多</w:t>
      </w:r>
      <w:r>
        <w:rPr>
          <w:rFonts w:hint="default" w:ascii="NotoSansSC-Regular" w:hAnsi="NotoSansSC-Regular" w:eastAsia="NotoSansSC-Regular" w:cs="NotoSansSC-Regular"/>
          <w:color w:val="000000"/>
          <w:kern w:val="0"/>
          <w:sz w:val="16"/>
          <w:szCs w:val="16"/>
          <w:lang w:val="en-US" w:eastAsia="zh-CN" w:bidi="ar"/>
        </w:rPr>
        <w:t>播，然后通过随机节点之间交换的八卦。</w:t>
      </w:r>
    </w:p>
    <w:p>
      <w:pPr>
        <w:keepNext w:val="0"/>
        <w:keepLines w:val="0"/>
        <w:widowControl/>
        <w:suppressLineNumbers w:val="0"/>
        <w:jc w:val="left"/>
      </w:pPr>
      <w:r>
        <w:rPr>
          <w:rFonts w:ascii="NotoSansSC-Regular" w:hAnsi="NotoSansSC-Regular" w:eastAsia="NotoSansSC-Regular" w:cs="NotoSansSC-Regular"/>
          <w:color w:val="000000"/>
          <w:kern w:val="0"/>
          <w:sz w:val="16"/>
          <w:szCs w:val="16"/>
          <w:lang w:val="en-US" w:eastAsia="zh-CN" w:bidi="ar"/>
        </w:rPr>
        <w:t>Bimodal Multicast 和 G</w:t>
      </w:r>
      <w:r>
        <w:rPr>
          <w:rFonts w:hint="eastAsia" w:ascii="NotoSansSC-Regular" w:hAnsi="NotoSansSC-Regular" w:eastAsia="NotoSansSC-Regular" w:cs="NotoSansSC-Regular"/>
          <w:color w:val="000000"/>
          <w:kern w:val="0"/>
          <w:sz w:val="16"/>
          <w:szCs w:val="16"/>
          <w:lang w:val="en-US" w:eastAsia="zh-CN" w:bidi="ar"/>
        </w:rPr>
        <w:t>o</w:t>
      </w:r>
      <w:r>
        <w:rPr>
          <w:rFonts w:ascii="NotoSansSC-Regular" w:hAnsi="NotoSansSC-Regular" w:eastAsia="NotoSansSC-Regular" w:cs="NotoSansSC-Regular"/>
          <w:color w:val="000000"/>
          <w:kern w:val="0"/>
          <w:sz w:val="16"/>
          <w:szCs w:val="16"/>
          <w:lang w:val="en-US" w:eastAsia="zh-CN" w:bidi="ar"/>
        </w:rPr>
        <w:t>Cast 都打算结合基于树的多播和 gossip 多</w:t>
      </w:r>
      <w:r>
        <w:rPr>
          <w:rFonts w:hint="default" w:ascii="NotoSansSC-Regular" w:hAnsi="NotoSansSC-Regular" w:eastAsia="NotoSansSC-Regular" w:cs="NotoSansSC-Regular"/>
          <w:color w:val="000000"/>
          <w:kern w:val="0"/>
          <w:sz w:val="16"/>
          <w:szCs w:val="16"/>
          <w:lang w:val="en-US" w:eastAsia="zh-CN" w:bidi="ar"/>
        </w:rPr>
        <w:t>播的优点，但它们的方法和结果性能却大不相同</w:t>
      </w:r>
      <w:r>
        <w:rPr>
          <w:rFonts w:hint="eastAsia" w:ascii="NotoSansSC-Regular" w:hAnsi="NotoSansSC-Regular" w:eastAsia="NotoSansSC-Regular" w:cs="NotoSansSC-Regular"/>
          <w:color w:val="000000"/>
          <w:kern w:val="0"/>
          <w:sz w:val="16"/>
          <w:szCs w:val="16"/>
          <w:lang w:val="en-US" w:eastAsia="zh-CN" w:bidi="ar"/>
        </w:rPr>
        <w:t>：</w:t>
      </w:r>
    </w:p>
    <w:p>
      <w:pPr>
        <w:keepNext w:val="0"/>
        <w:keepLines w:val="0"/>
        <w:widowControl/>
        <w:numPr>
          <w:ilvl w:val="0"/>
          <w:numId w:val="9"/>
        </w:numPr>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双峰多播</w:t>
      </w:r>
      <w:r>
        <w:rPr>
          <w:rFonts w:hint="eastAsia" w:ascii="NotoSansSC-Regular" w:hAnsi="NotoSansSC-Regular" w:eastAsia="NotoSansSC-Regular" w:cs="NotoSansSC-Regular"/>
          <w:color w:val="000000"/>
          <w:kern w:val="0"/>
          <w:sz w:val="16"/>
          <w:szCs w:val="16"/>
          <w:lang w:val="en-US" w:eastAsia="zh-CN" w:bidi="ar"/>
        </w:rPr>
        <w:t>采用</w:t>
      </w:r>
      <w:r>
        <w:rPr>
          <w:rFonts w:ascii="NotoSansSC-Regular" w:hAnsi="NotoSansSC-Regular" w:eastAsia="NotoSansSC-Regular" w:cs="NotoSansSC-Regular"/>
          <w:color w:val="000000"/>
          <w:kern w:val="0"/>
          <w:sz w:val="16"/>
          <w:szCs w:val="16"/>
          <w:lang w:val="en-US" w:eastAsia="zh-CN" w:bidi="ar"/>
        </w:rPr>
        <w:t>随机节点 gossip消息摘要，具有第1节中描述的</w:t>
      </w:r>
      <w:r>
        <w:rPr>
          <w:rFonts w:hint="default" w:ascii="NotoSansSC-Regular" w:hAnsi="NotoSansSC-Regular" w:eastAsia="NotoSansSC-Regular" w:cs="NotoSansSC-Regular"/>
          <w:color w:val="000000"/>
          <w:kern w:val="0"/>
          <w:sz w:val="16"/>
          <w:szCs w:val="16"/>
          <w:lang w:val="en-US" w:eastAsia="zh-CN" w:bidi="ar"/>
        </w:rPr>
        <w:t>缺点，例如，需要高扇出以实现高可靠性，并且由于其对底层网络的遗忘</w:t>
      </w:r>
      <w:r>
        <w:rPr>
          <w:rFonts w:hint="eastAsia" w:ascii="NotoSansSC-Regular" w:hAnsi="NotoSansSC-Regular" w:eastAsia="NotoSansSC-Regular" w:cs="NotoSansSC-Regular"/>
          <w:color w:val="000000"/>
          <w:kern w:val="0"/>
          <w:sz w:val="16"/>
          <w:szCs w:val="16"/>
          <w:lang w:val="en-US" w:eastAsia="zh-CN" w:bidi="ar"/>
        </w:rPr>
        <w:t>、</w:t>
      </w:r>
      <w:r>
        <w:rPr>
          <w:rFonts w:hint="default" w:ascii="NotoSansSC-Regular" w:hAnsi="NotoSansSC-Regular" w:eastAsia="NotoSansSC-Regular" w:cs="NotoSansSC-Regular"/>
          <w:color w:val="000000"/>
          <w:kern w:val="0"/>
          <w:sz w:val="16"/>
          <w:szCs w:val="16"/>
          <w:lang w:val="en-US" w:eastAsia="zh-CN" w:bidi="ar"/>
        </w:rPr>
        <w:t xml:space="preserve">而对瓶颈网络链路施加高负载拓扑。 </w:t>
      </w:r>
    </w:p>
    <w:p>
      <w:pPr>
        <w:keepNext w:val="0"/>
        <w:keepLines w:val="0"/>
        <w:widowControl/>
        <w:numPr>
          <w:ilvl w:val="0"/>
          <w:numId w:val="9"/>
        </w:numPr>
        <w:suppressLineNumbers w:val="0"/>
        <w:jc w:val="left"/>
      </w:pPr>
      <w:r>
        <w:rPr>
          <w:rFonts w:hint="default" w:ascii="NotoSansSC-Regular" w:hAnsi="NotoSansSC-Regular" w:eastAsia="NotoSansSC-Regular" w:cs="NotoSansSC-Regular"/>
          <w:color w:val="000000"/>
          <w:kern w:val="0"/>
          <w:sz w:val="16"/>
          <w:szCs w:val="16"/>
          <w:lang w:val="en-US" w:eastAsia="zh-CN" w:bidi="ar"/>
        </w:rPr>
        <w:t>双峰多播使用手动配置的层次结构来处理不可靠的多播，而 GoCast 自动创建和调整树。</w:t>
      </w:r>
    </w:p>
    <w:p>
      <w:pPr>
        <w:keepNext w:val="0"/>
        <w:keepLines w:val="0"/>
        <w:widowControl/>
        <w:numPr>
          <w:ilvl w:val="0"/>
          <w:numId w:val="9"/>
        </w:numPr>
        <w:suppressLineNumbers w:val="0"/>
        <w:jc w:val="left"/>
      </w:pPr>
      <w:r>
        <w:rPr>
          <w:rFonts w:hint="default" w:ascii="NotoSansSC-Regular" w:hAnsi="NotoSansSC-Regular" w:eastAsia="NotoSansSC-Regular" w:cs="NotoSansSC-Regular"/>
          <w:color w:val="000000"/>
          <w:kern w:val="0"/>
          <w:sz w:val="16"/>
          <w:szCs w:val="16"/>
          <w:lang w:val="en-US" w:eastAsia="zh-CN" w:bidi="ar"/>
        </w:rPr>
        <w:t>在双峰多播中，在尽力而为的多播阶段错过消息的节点将只能通过八卦接收消息，这可能很慢。相比之下，即使树被分解成碎片，GoCast 仍会尝试利用剩余的树链接在树碎片内快速传播消息。</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p>
    <w:p>
      <w:pPr>
        <w:keepNext w:val="0"/>
        <w:keepLines w:val="0"/>
        <w:widowControl/>
        <w:suppressLineNumbers w:val="0"/>
        <w:ind w:firstLine="420" w:firstLineChars="0"/>
        <w:jc w:val="left"/>
      </w:pPr>
      <w:r>
        <w:rPr>
          <w:rFonts w:ascii="NotoSansSC-Regular" w:hAnsi="NotoSansSC-Regular" w:eastAsia="NotoSansSC-Regular" w:cs="NotoSansSC-Regular"/>
          <w:color w:val="000000"/>
          <w:kern w:val="0"/>
          <w:sz w:val="16"/>
          <w:szCs w:val="16"/>
          <w:lang w:val="en-US" w:eastAsia="zh-CN" w:bidi="ar"/>
        </w:rPr>
        <w:t>定向八卦[ 11] 旨在解决八卦协议对网络拓扑的遗忘问题。它假设节</w:t>
      </w:r>
      <w:r>
        <w:rPr>
          <w:rFonts w:hint="default" w:ascii="NotoSansSC-Regular" w:hAnsi="NotoSansSC-Regular" w:eastAsia="NotoSansSC-Regular" w:cs="NotoSansSC-Regular"/>
          <w:color w:val="000000"/>
          <w:kern w:val="0"/>
          <w:sz w:val="16"/>
          <w:szCs w:val="16"/>
          <w:lang w:val="en-US" w:eastAsia="zh-CN" w:bidi="ar"/>
        </w:rPr>
        <w:t>点连接到拓扑感知图中，并且更喜欢沿着低成本链接传播八卦。未指定如何构建和维护此图。相比之下，GoCast 会自动构建拓扑感知叠加层。</w:t>
      </w:r>
    </w:p>
    <w:p>
      <w:pPr>
        <w:keepNext w:val="0"/>
        <w:keepLines w:val="0"/>
        <w:widowControl/>
        <w:suppressLineNumbers w:val="0"/>
        <w:ind w:firstLine="420" w:firstLineChars="0"/>
        <w:jc w:val="left"/>
        <w:rPr>
          <w:rFonts w:hint="eastAsia"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使用消息重传来提高可靠性的多播协议包括 SRM [7] 和 RMTP</w:t>
      </w:r>
      <w:r>
        <w:rPr>
          <w:rFonts w:hint="eastAsia" w:ascii="NotoSansSC-Regular" w:hAnsi="NotoSansSC-Regular" w:eastAsia="NotoSansSC-Regular" w:cs="NotoSansSC-Regular"/>
          <w:color w:val="000000"/>
          <w:kern w:val="0"/>
          <w:sz w:val="16"/>
          <w:szCs w:val="16"/>
          <w:lang w:val="en-US" w:eastAsia="zh-CN" w:bidi="ar"/>
        </w:rPr>
        <w:t>[10]</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Narada [3]建立一个所有组播成员的网状拓扑结构，然后为每个源计</w:t>
      </w:r>
      <w:r>
        <w:rPr>
          <w:rFonts w:hint="default" w:ascii="NotoSansSC-Regular" w:hAnsi="NotoSansSC-Regular" w:eastAsia="NotoSansSC-Regular" w:cs="NotoSansSC-Regular"/>
          <w:color w:val="000000"/>
          <w:kern w:val="0"/>
          <w:sz w:val="16"/>
          <w:szCs w:val="16"/>
          <w:lang w:val="en-US" w:eastAsia="zh-CN" w:bidi="ar"/>
        </w:rPr>
        <w:t>算一个组播生成树。</w:t>
      </w:r>
    </w:p>
    <w:p>
      <w:pPr>
        <w:keepNext w:val="0"/>
        <w:keepLines w:val="0"/>
        <w:widowControl/>
        <w:suppressLineNumbers w:val="0"/>
        <w:ind w:firstLine="420" w:firstLineChars="0"/>
        <w:jc w:val="left"/>
        <w:rPr>
          <w:rFonts w:hint="default" w:ascii="NotoSansSC-Regular" w:hAnsi="NotoSansSC-Regular" w:eastAsia="NotoSansSC-Regular" w:cs="NotoSansSC-Regular"/>
          <w:color w:val="000000"/>
          <w:kern w:val="0"/>
          <w:sz w:val="16"/>
          <w:szCs w:val="16"/>
          <w:lang w:val="en-US" w:eastAsia="zh-CN" w:bidi="ar"/>
        </w:rPr>
      </w:pPr>
      <w:r>
        <w:rPr>
          <w:rFonts w:hint="default" w:ascii="NotoSansSC-Regular" w:hAnsi="NotoSansSC-Regular" w:eastAsia="NotoSansSC-Regular" w:cs="NotoSansSC-Regular"/>
          <w:color w:val="000000"/>
          <w:kern w:val="0"/>
          <w:sz w:val="16"/>
          <w:szCs w:val="16"/>
          <w:lang w:val="en-US" w:eastAsia="zh-CN" w:bidi="ar"/>
        </w:rPr>
        <w:t>另一方面，NICE[1] 在没有构建网格的情况下显式地形成多播树。</w:t>
      </w:r>
    </w:p>
    <w:p>
      <w:pPr>
        <w:pStyle w:val="2"/>
        <w:bidi w:val="0"/>
        <w:rPr>
          <w:rFonts w:hint="default"/>
          <w:lang w:val="en-US" w:eastAsia="zh-CN"/>
        </w:rPr>
      </w:pPr>
      <w:r>
        <w:rPr>
          <w:rFonts w:hint="eastAsia"/>
          <w:lang w:val="en-US" w:eastAsia="zh-CN"/>
        </w:rPr>
        <w:t>结论</w:t>
      </w: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我们建议使用 GoCast 进行快速可靠的群组通信。GoCast 构建</w:t>
      </w:r>
      <w:r>
        <w:rPr>
          <w:rFonts w:hint="default" w:ascii="NotoSansSC-Regular" w:hAnsi="NotoSansSC-Regular" w:eastAsia="NotoSansSC-Regular" w:cs="NotoSansSC-Regular"/>
          <w:color w:val="000000"/>
          <w:kern w:val="0"/>
          <w:sz w:val="16"/>
          <w:szCs w:val="16"/>
          <w:lang w:val="en-US" w:eastAsia="zh-CN" w:bidi="ar"/>
        </w:rPr>
        <w:t>了一个具有紧密控制节点度的接近感知覆盖网络。多播消息通过嵌入在</w:t>
      </w:r>
      <w:r>
        <w:rPr>
          <w:rFonts w:hint="eastAsia" w:ascii="NotoSansSC-Regular" w:hAnsi="NotoSansSC-Regular" w:eastAsia="NotoSansSC-Regular" w:cs="NotoSansSC-Regular"/>
          <w:color w:val="000000"/>
          <w:kern w:val="0"/>
          <w:sz w:val="16"/>
          <w:szCs w:val="16"/>
          <w:lang w:val="en-US" w:eastAsia="zh-CN" w:bidi="ar"/>
        </w:rPr>
        <w:t>覆盖网</w:t>
      </w:r>
      <w:r>
        <w:rPr>
          <w:rFonts w:hint="default" w:ascii="NotoSansSC-Regular" w:hAnsi="NotoSansSC-Regular" w:eastAsia="NotoSansSC-Regular" w:cs="NotoSansSC-Regular"/>
          <w:color w:val="000000"/>
          <w:kern w:val="0"/>
          <w:sz w:val="16"/>
          <w:szCs w:val="16"/>
          <w:lang w:val="en-US" w:eastAsia="zh-CN" w:bidi="ar"/>
        </w:rPr>
        <w:t>中的高效树快速传播。在后台，节点与它们的覆盖邻居闲聊消息摘要，并拾取由于基于树的多播中断而丢失的消息。我们做出了以下贡献。</w:t>
      </w:r>
    </w:p>
    <w:p>
      <w:pPr>
        <w:keepNext w:val="0"/>
        <w:keepLines w:val="0"/>
        <w:widowControl/>
        <w:numPr>
          <w:ilvl w:val="0"/>
          <w:numId w:val="10"/>
        </w:numPr>
        <w:suppressLineNumbers w:val="0"/>
        <w:ind w:left="420" w:leftChars="0" w:hanging="420" w:firstLineChars="0"/>
        <w:jc w:val="left"/>
      </w:pPr>
      <w:r>
        <w:rPr>
          <w:rFonts w:ascii="NotoSansSC-Regular" w:hAnsi="NotoSansSC-Regular" w:eastAsia="NotoSansSC-Regular" w:cs="NotoSansSC-Regular"/>
          <w:color w:val="000000"/>
          <w:kern w:val="0"/>
          <w:sz w:val="16"/>
          <w:szCs w:val="16"/>
          <w:lang w:val="en-US" w:eastAsia="zh-CN" w:bidi="ar"/>
        </w:rPr>
        <w:t>率先通过在覆盖邻居之间交换八卦来增强基于树的覆盖多播，</w:t>
      </w:r>
      <w:r>
        <w:rPr>
          <w:rFonts w:hint="default" w:ascii="NotoSansSC-Regular" w:hAnsi="NotoSansSC-Regular" w:eastAsia="NotoSansSC-Regular" w:cs="NotoSansSC-Regular"/>
          <w:color w:val="000000"/>
          <w:kern w:val="0"/>
          <w:sz w:val="16"/>
          <w:szCs w:val="16"/>
          <w:lang w:val="en-US" w:eastAsia="zh-CN" w:bidi="ar"/>
        </w:rPr>
        <w:t>以实现稳定的吞吐量和多播消息的快速传递。</w:t>
      </w:r>
    </w:p>
    <w:p>
      <w:pPr>
        <w:keepNext w:val="0"/>
        <w:keepLines w:val="0"/>
        <w:widowControl/>
        <w:numPr>
          <w:ilvl w:val="0"/>
          <w:numId w:val="10"/>
        </w:numPr>
        <w:suppressLineNumbers w:val="0"/>
        <w:ind w:left="420" w:leftChars="0" w:hanging="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我们最</w:t>
      </w:r>
      <w:r>
        <w:rPr>
          <w:rFonts w:hint="eastAsia" w:ascii="NotoSansSC-Regular" w:hAnsi="NotoSansSC-Regular" w:eastAsia="NotoSansSC-Regular" w:cs="NotoSansSC-Regular"/>
          <w:color w:val="000000"/>
          <w:kern w:val="0"/>
          <w:sz w:val="16"/>
          <w:szCs w:val="16"/>
          <w:lang w:val="en-US" w:eastAsia="zh-CN" w:bidi="ar"/>
        </w:rPr>
        <w:t>早</w:t>
      </w:r>
      <w:r>
        <w:rPr>
          <w:rFonts w:ascii="NotoSansSC-Regular" w:hAnsi="NotoSansSC-Regular" w:eastAsia="NotoSansSC-Regular" w:cs="NotoSansSC-Regular"/>
          <w:color w:val="000000"/>
          <w:kern w:val="0"/>
          <w:sz w:val="16"/>
          <w:szCs w:val="16"/>
          <w:lang w:val="en-US" w:eastAsia="zh-CN" w:bidi="ar"/>
        </w:rPr>
        <w:t>提出每个节点使用一个随机链接几乎与使用</w:t>
      </w:r>
      <w:r>
        <w:rPr>
          <w:rFonts w:hint="default" w:ascii="NotoSansSC-Regular" w:hAnsi="NotoSansSC-Regular" w:eastAsia="NotoSansSC-Regular" w:cs="NotoSansSC-Regular"/>
          <w:color w:val="000000"/>
          <w:kern w:val="0"/>
          <w:sz w:val="16"/>
          <w:szCs w:val="16"/>
          <w:lang w:val="en-US" w:eastAsia="zh-CN" w:bidi="ar"/>
        </w:rPr>
        <w:t>多个随机链接一样稳健。</w:t>
      </w:r>
    </w:p>
    <w:p>
      <w:pPr>
        <w:keepNext w:val="0"/>
        <w:keepLines w:val="0"/>
        <w:widowControl/>
        <w:numPr>
          <w:ilvl w:val="0"/>
          <w:numId w:val="10"/>
        </w:numPr>
        <w:suppressLineNumbers w:val="0"/>
        <w:ind w:left="420" w:leftChars="0" w:hanging="420" w:firstLineChars="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我们的覆盖适配协议是首批产生具有严格控制节点度数的邻近感知</w:t>
      </w:r>
      <w:r>
        <w:rPr>
          <w:rFonts w:hint="default" w:ascii="NotoSansSC-Regular" w:hAnsi="NotoSansSC-Regular" w:eastAsia="NotoSansSC-Regular" w:cs="NotoSansSC-Regular"/>
          <w:color w:val="000000"/>
          <w:kern w:val="0"/>
          <w:sz w:val="16"/>
          <w:szCs w:val="16"/>
          <w:lang w:val="en-US" w:eastAsia="zh-CN" w:bidi="ar"/>
        </w:rPr>
        <w:t>覆盖的协议之一。</w:t>
      </w:r>
    </w:p>
    <w:p>
      <w:pPr>
        <w:keepNext w:val="0"/>
        <w:keepLines w:val="0"/>
        <w:widowControl/>
        <w:numPr>
          <w:ilvl w:val="0"/>
          <w:numId w:val="10"/>
        </w:numPr>
        <w:suppressLineNumbers w:val="0"/>
        <w:ind w:left="420" w:leftChars="0" w:hanging="420" w:firstLineChars="0"/>
        <w:jc w:val="left"/>
      </w:pPr>
      <w:r>
        <w:rPr>
          <w:rFonts w:ascii="NotoSansSC-Regular" w:hAnsi="NotoSansSC-Regular" w:eastAsia="NotoSansSC-Regular" w:cs="NotoSansSC-Regular"/>
          <w:color w:val="000000"/>
          <w:kern w:val="0"/>
          <w:sz w:val="16"/>
          <w:szCs w:val="16"/>
          <w:lang w:val="en-US" w:eastAsia="zh-CN" w:bidi="ar"/>
        </w:rPr>
        <w:t>使用大规模真实互联网拓扑和评估延迟数据八卦协议，而不是仅仅根据抽象的八卦</w:t>
      </w:r>
      <w:r>
        <w:rPr>
          <w:rFonts w:hint="eastAsia" w:ascii="NotoSansSC-Regular" w:hAnsi="NotoSansSC-Regular" w:eastAsia="NotoSansSC-Regular" w:cs="NotoSansSC-Regular"/>
          <w:color w:val="000000"/>
          <w:kern w:val="0"/>
          <w:sz w:val="16"/>
          <w:szCs w:val="16"/>
          <w:lang w:val="en-US" w:eastAsia="zh-CN" w:bidi="ar"/>
        </w:rPr>
        <w:t>会</w:t>
      </w:r>
      <w:r>
        <w:rPr>
          <w:rFonts w:ascii="NotoSansSC-Regular" w:hAnsi="NotoSansSC-Regular" w:eastAsia="NotoSansSC-Regular" w:cs="NotoSansSC-Regular"/>
          <w:color w:val="000000"/>
          <w:kern w:val="0"/>
          <w:sz w:val="16"/>
          <w:szCs w:val="16"/>
          <w:lang w:val="en-US" w:eastAsia="zh-CN" w:bidi="ar"/>
        </w:rPr>
        <w:t>合报告消息延迟。我们通</w:t>
      </w:r>
      <w:r>
        <w:rPr>
          <w:rFonts w:hint="default" w:ascii="NotoSansSC-Regular" w:hAnsi="NotoSansSC-Regular" w:eastAsia="NotoSansSC-Regular" w:cs="NotoSansSC-Regular"/>
          <w:color w:val="000000"/>
          <w:kern w:val="0"/>
          <w:sz w:val="16"/>
          <w:szCs w:val="16"/>
          <w:lang w:val="en-US" w:eastAsia="zh-CN" w:bidi="ar"/>
        </w:rPr>
        <w:t>过广泛的模拟系统地比较了几种协议。</w:t>
      </w:r>
    </w:p>
    <w:p>
      <w:pPr>
        <w:keepNext w:val="0"/>
        <w:keepLines w:val="0"/>
        <w:widowControl/>
        <w:suppressLineNumbers w:val="0"/>
        <w:jc w:val="left"/>
      </w:pPr>
    </w:p>
    <w:p>
      <w:pPr>
        <w:keepNext w:val="0"/>
        <w:keepLines w:val="0"/>
        <w:widowControl/>
        <w:suppressLineNumbers w:val="0"/>
        <w:jc w:val="left"/>
        <w:rPr>
          <w:rFonts w:hint="default" w:ascii="NotoSansSC-Regular" w:hAnsi="NotoSansSC-Regular" w:eastAsia="NotoSansSC-Regular" w:cs="NotoSansSC-Regular"/>
          <w:color w:val="000000"/>
          <w:kern w:val="0"/>
          <w:sz w:val="16"/>
          <w:szCs w:val="16"/>
          <w:lang w:val="en-US" w:eastAsia="zh-CN" w:bidi="ar"/>
        </w:rPr>
      </w:pPr>
      <w:r>
        <w:rPr>
          <w:rFonts w:ascii="NotoSansSC-Regular" w:hAnsi="NotoSansSC-Regular" w:eastAsia="NotoSansSC-Regular" w:cs="NotoSansSC-Regular"/>
          <w:color w:val="000000"/>
          <w:kern w:val="0"/>
          <w:sz w:val="16"/>
          <w:szCs w:val="16"/>
          <w:lang w:val="en-US" w:eastAsia="zh-CN" w:bidi="ar"/>
        </w:rPr>
        <w:t>GoCast 快速可靠地传送多播消息，并在网络链接上施加低负载。这</w:t>
      </w:r>
      <w:r>
        <w:rPr>
          <w:rFonts w:hint="default" w:ascii="NotoSansSC-Regular" w:hAnsi="NotoSansSC-Regular" w:eastAsia="NotoSansSC-Regular" w:cs="NotoSansSC-Regular"/>
          <w:color w:val="000000"/>
          <w:kern w:val="0"/>
          <w:sz w:val="16"/>
          <w:szCs w:val="16"/>
          <w:lang w:val="en-US" w:eastAsia="zh-CN" w:bidi="ar"/>
        </w:rPr>
        <w:t>些特性使GoCast 对许多应用程序具有吸引力。在 IBM Research 的可扩展智能基础设施项目中，我们使用 GoCast 来促进大型系统的管理。</w:t>
      </w:r>
      <w:bookmarkStart w:id="0" w:name="_GoBack"/>
      <w:bookmarkEnd w:id="0"/>
    </w:p>
    <w:p>
      <w:pPr>
        <w:pStyle w:val="2"/>
        <w:bidi w:val="0"/>
        <w:rPr>
          <w:rFonts w:hint="default"/>
          <w:lang w:val="en-US" w:eastAsia="zh-CN"/>
        </w:rPr>
      </w:pPr>
      <w:r>
        <w:rPr>
          <w:rFonts w:hint="eastAsia"/>
          <w:lang w:val="en-US" w:eastAsia="zh-CN"/>
        </w:rPr>
        <w:t>参考</w:t>
      </w:r>
    </w:p>
    <w:p>
      <w:pPr>
        <w:keepNext w:val="0"/>
        <w:keepLines w:val="0"/>
        <w:widowControl/>
        <w:numPr>
          <w:ilvl w:val="0"/>
          <w:numId w:val="11"/>
        </w:numPr>
        <w:suppressLineNumbers w:val="0"/>
        <w:jc w:val="left"/>
      </w:pPr>
      <w:r>
        <w:rPr>
          <w:rFonts w:ascii="Times-Roman~79" w:hAnsi="Times-Roman~79" w:eastAsia="Times-Roman~79" w:cs="Times-Roman~79"/>
          <w:color w:val="000000"/>
          <w:kern w:val="0"/>
          <w:sz w:val="17"/>
          <w:szCs w:val="17"/>
          <w:lang w:val="en-US" w:eastAsia="zh-CN" w:bidi="ar"/>
        </w:rPr>
        <w:t>S.Banerjee,B.Bhattacharjee,andC.Kommareddy.Scalable</w:t>
      </w:r>
      <w:r>
        <w:rPr>
          <w:rFonts w:hint="eastAsia" w:ascii="Times-Roman~79" w:hAnsi="Times-Roman~79" w:eastAsia="Times-Roman~79" w:cs="Times-Roman~79"/>
          <w:color w:val="000000"/>
          <w:kern w:val="0"/>
          <w:sz w:val="17"/>
          <w:szCs w:val="17"/>
          <w:lang w:val="en-US" w:eastAsia="zh-CN" w:bidi="ar"/>
        </w:rPr>
        <w:t xml:space="preserve"> </w:t>
      </w:r>
      <w:r>
        <w:rPr>
          <w:rFonts w:ascii="Times-Roman~79" w:hAnsi="Times-Roman~79" w:eastAsia="Times-Roman~79" w:cs="Times-Roman~79"/>
          <w:color w:val="000000"/>
          <w:kern w:val="0"/>
          <w:sz w:val="17"/>
          <w:szCs w:val="17"/>
          <w:lang w:val="en-US" w:eastAsia="zh-CN" w:bidi="ar"/>
        </w:rPr>
        <w:t>Application</w:t>
      </w:r>
      <w:r>
        <w:rPr>
          <w:rFonts w:hint="eastAsia" w:ascii="Times-Roman~79" w:hAnsi="Times-Roman~79" w:eastAsia="Times-Roman~79" w:cs="Times-Roman~79"/>
          <w:color w:val="000000"/>
          <w:kern w:val="0"/>
          <w:sz w:val="17"/>
          <w:szCs w:val="17"/>
          <w:lang w:val="en-US" w:eastAsia="zh-CN" w:bidi="ar"/>
        </w:rPr>
        <w:t xml:space="preserve"> </w:t>
      </w:r>
      <w:r>
        <w:rPr>
          <w:rFonts w:ascii="Times-Roman~79" w:hAnsi="Times-Roman~79" w:eastAsia="Times-Roman~79" w:cs="Times-Roman~79"/>
          <w:color w:val="000000"/>
          <w:kern w:val="0"/>
          <w:sz w:val="17"/>
          <w:szCs w:val="17"/>
          <w:lang w:val="en-US" w:eastAsia="zh-CN" w:bidi="ar"/>
        </w:rPr>
        <w:t>Layer</w:t>
      </w:r>
      <w:r>
        <w:rPr>
          <w:rFonts w:hint="eastAsia" w:ascii="Times-Roman~79" w:hAnsi="Times-Roman~79" w:eastAsia="Times-Roman~79" w:cs="Times-Roman~79"/>
          <w:color w:val="000000"/>
          <w:kern w:val="0"/>
          <w:sz w:val="17"/>
          <w:szCs w:val="17"/>
          <w:lang w:val="en-US" w:eastAsia="zh-CN" w:bidi="ar"/>
        </w:rPr>
        <w:t xml:space="preserve"> </w:t>
      </w:r>
      <w:r>
        <w:rPr>
          <w:rFonts w:ascii="Times-Roman~79" w:hAnsi="Times-Roman~79" w:eastAsia="Times-Roman~79" w:cs="Times-Roman~79"/>
          <w:color w:val="000000"/>
          <w:kern w:val="0"/>
          <w:sz w:val="17"/>
          <w:szCs w:val="17"/>
          <w:lang w:val="en-US" w:eastAsia="zh-CN" w:bidi="ar"/>
        </w:rPr>
        <w:t>Multicast.</w:t>
      </w:r>
      <w:r>
        <w:rPr>
          <w:rFonts w:hint="eastAsia" w:ascii="Times-Roman~79" w:hAnsi="Times-Roman~79" w:eastAsia="Times-Roman~79" w:cs="Times-Roman~79"/>
          <w:color w:val="000000"/>
          <w:kern w:val="0"/>
          <w:sz w:val="17"/>
          <w:szCs w:val="17"/>
          <w:lang w:val="en-US" w:eastAsia="zh-CN" w:bidi="ar"/>
        </w:rPr>
        <w:t xml:space="preserve"> </w:t>
      </w:r>
      <w:r>
        <w:rPr>
          <w:rFonts w:ascii="Times-Roman~79" w:hAnsi="Times-Roman~79" w:eastAsia="Times-Roman~79" w:cs="Times-Roman~79"/>
          <w:color w:val="000000"/>
          <w:kern w:val="0"/>
          <w:sz w:val="17"/>
          <w:szCs w:val="17"/>
          <w:lang w:val="en-US" w:eastAsia="zh-CN" w:bidi="ar"/>
        </w:rPr>
        <w:t>In</w:t>
      </w:r>
      <w:r>
        <w:rPr>
          <w:rFonts w:hint="eastAsia" w:ascii="Times-Roman~79" w:hAnsi="Times-Roman~79" w:eastAsia="Times-Roman~79" w:cs="Times-Roman~79"/>
          <w:color w:val="000000"/>
          <w:kern w:val="0"/>
          <w:sz w:val="17"/>
          <w:szCs w:val="17"/>
          <w:lang w:val="en-US" w:eastAsia="zh-CN" w:bidi="ar"/>
        </w:rPr>
        <w:t xml:space="preserve"> </w:t>
      </w:r>
      <w:r>
        <w:rPr>
          <w:rFonts w:ascii="Times-Italic~7c" w:hAnsi="Times-Italic~7c" w:eastAsia="Times-Italic~7c" w:cs="Times-Italic~7c"/>
          <w:i/>
          <w:iCs/>
          <w:color w:val="000000"/>
          <w:kern w:val="0"/>
          <w:sz w:val="17"/>
          <w:szCs w:val="17"/>
          <w:lang w:val="en-US" w:eastAsia="zh-CN" w:bidi="ar"/>
        </w:rPr>
        <w:t>SIGCOMM</w:t>
      </w:r>
      <w:r>
        <w:rPr>
          <w:rFonts w:hint="default" w:ascii="Times-Roman~79" w:hAnsi="Times-Roman~79" w:eastAsia="Times-Roman~79" w:cs="Times-Roman~79"/>
          <w:color w:val="000000"/>
          <w:kern w:val="0"/>
          <w:sz w:val="17"/>
          <w:szCs w:val="17"/>
          <w:lang w:val="en-US" w:eastAsia="zh-CN" w:bidi="ar"/>
        </w:rPr>
        <w:t>,</w:t>
      </w:r>
      <w:r>
        <w:rPr>
          <w:rFonts w:hint="eastAsia" w:ascii="Times-Roman~79" w:hAnsi="Times-Roman~79" w:eastAsia="Times-Roman~79" w:cs="Times-Roman~79"/>
          <w:color w:val="000000"/>
          <w:kern w:val="0"/>
          <w:sz w:val="17"/>
          <w:szCs w:val="17"/>
          <w:lang w:val="en-US" w:eastAsia="zh-CN" w:bidi="ar"/>
        </w:rPr>
        <w:t xml:space="preserve"> </w:t>
      </w:r>
      <w:r>
        <w:rPr>
          <w:rFonts w:hint="default" w:ascii="Times-Roman~79" w:hAnsi="Times-Roman~79" w:eastAsia="Times-Roman~79" w:cs="Times-Roman~79"/>
          <w:color w:val="000000"/>
          <w:kern w:val="0"/>
          <w:sz w:val="17"/>
          <w:szCs w:val="17"/>
          <w:lang w:val="en-US" w:eastAsia="zh-CN" w:bidi="ar"/>
        </w:rPr>
        <w:t>2002.</w:t>
      </w:r>
    </w:p>
    <w:p>
      <w:pPr>
        <w:keepNext w:val="0"/>
        <w:keepLines w:val="0"/>
        <w:widowControl/>
        <w:numPr>
          <w:ilvl w:val="0"/>
          <w:numId w:val="11"/>
        </w:numPr>
        <w:suppressLineNumbers w:val="0"/>
        <w:jc w:val="left"/>
      </w:pPr>
      <w:r>
        <w:rPr>
          <w:rFonts w:ascii="Times-Roman ~ 79" w:hAnsi="Times-Roman ~ 79" w:eastAsia="Times-Roman ~ 79" w:cs="Times-Roman ~ 79"/>
          <w:color w:val="000000"/>
          <w:kern w:val="0"/>
          <w:sz w:val="17"/>
          <w:szCs w:val="17"/>
          <w:lang w:val="en-US" w:eastAsia="zh-CN" w:bidi="ar"/>
        </w:rPr>
        <w:t xml:space="preserve">K. P. Birman, M. Hayden, O. Ozkasap, Z. Xiao, M. Budiu, </w:t>
      </w:r>
      <w:r>
        <w:rPr>
          <w:rFonts w:hint="default" w:ascii="Times-Roman ~ 79" w:hAnsi="Times-Roman ~ 79" w:eastAsia="Times-Roman ~ 79" w:cs="Times-Roman ~ 79"/>
          <w:color w:val="000000"/>
          <w:kern w:val="0"/>
          <w:sz w:val="17"/>
          <w:szCs w:val="17"/>
          <w:lang w:val="en-US" w:eastAsia="zh-CN" w:bidi="ar"/>
        </w:rPr>
        <w:t xml:space="preserve">and Y. Minsky. Bimodal Multicast. </w:t>
      </w:r>
      <w:r>
        <w:rPr>
          <w:rFonts w:ascii="Times-Italic ~ 7c" w:hAnsi="Times-Italic ~ 7c" w:eastAsia="Times-Italic ~ 7c" w:cs="Times-Italic ~ 7c"/>
          <w:i/>
          <w:iCs/>
          <w:color w:val="000000"/>
          <w:kern w:val="0"/>
          <w:sz w:val="17"/>
          <w:szCs w:val="17"/>
          <w:lang w:val="en-US" w:eastAsia="zh-CN" w:bidi="ar"/>
        </w:rPr>
        <w:t xml:space="preserve">ACM Transactions on </w:t>
      </w:r>
      <w:r>
        <w:rPr>
          <w:rFonts w:hint="default" w:ascii="Times-Italic ~ 7c" w:hAnsi="Times-Italic ~ 7c" w:eastAsia="Times-Italic ~ 7c" w:cs="Times-Italic ~ 7c"/>
          <w:i/>
          <w:iCs/>
          <w:color w:val="000000"/>
          <w:kern w:val="0"/>
          <w:sz w:val="17"/>
          <w:szCs w:val="17"/>
          <w:lang w:val="en-US" w:eastAsia="zh-CN" w:bidi="ar"/>
        </w:rPr>
        <w:t>Computer Systems</w:t>
      </w:r>
      <w:r>
        <w:rPr>
          <w:rFonts w:hint="default" w:ascii="Times-Roman ~ 79" w:hAnsi="Times-Roman ~ 79" w:eastAsia="Times-Roman ~ 79" w:cs="Times-Roman ~ 79"/>
          <w:color w:val="000000"/>
          <w:kern w:val="0"/>
          <w:sz w:val="17"/>
          <w:szCs w:val="17"/>
          <w:lang w:val="en-US" w:eastAsia="zh-CN" w:bidi="ar"/>
        </w:rPr>
        <w:t>, 17(2):41–88, 1999.</w:t>
      </w:r>
    </w:p>
    <w:p>
      <w:pPr>
        <w:keepNext w:val="0"/>
        <w:keepLines w:val="0"/>
        <w:widowControl/>
        <w:numPr>
          <w:ilvl w:val="0"/>
          <w:numId w:val="11"/>
        </w:numPr>
        <w:suppressLineNumbers w:val="0"/>
        <w:jc w:val="left"/>
      </w:pPr>
      <w:r>
        <w:rPr>
          <w:rFonts w:ascii="Times-Roman ~ 79" w:hAnsi="Times-Roman ~ 79" w:eastAsia="Times-Roman ~ 79" w:cs="Times-Roman ~ 79"/>
          <w:color w:val="000000"/>
          <w:kern w:val="0"/>
          <w:sz w:val="17"/>
          <w:szCs w:val="17"/>
          <w:lang w:val="en-US" w:eastAsia="zh-CN" w:bidi="ar"/>
        </w:rPr>
        <w:t xml:space="preserve">Y. Chu, S. G. Rao, and H. Zhang. A Case for End System </w:t>
      </w:r>
      <w:r>
        <w:rPr>
          <w:rFonts w:hint="default" w:ascii="Times-Roman ~ 79" w:hAnsi="Times-Roman ~ 79" w:eastAsia="Times-Roman ~ 79" w:cs="Times-Roman ~ 79"/>
          <w:color w:val="000000"/>
          <w:kern w:val="0"/>
          <w:sz w:val="17"/>
          <w:szCs w:val="17"/>
          <w:lang w:val="en-US" w:eastAsia="zh-CN" w:bidi="ar"/>
        </w:rPr>
        <w:t xml:space="preserve">Multicast. In </w:t>
      </w:r>
      <w:r>
        <w:rPr>
          <w:rFonts w:ascii="Times-Italic ~ 7c" w:hAnsi="Times-Italic ~ 7c" w:eastAsia="Times-Italic ~ 7c" w:cs="Times-Italic ~ 7c"/>
          <w:i/>
          <w:iCs/>
          <w:color w:val="000000"/>
          <w:kern w:val="0"/>
          <w:sz w:val="17"/>
          <w:szCs w:val="17"/>
          <w:lang w:val="en-US" w:eastAsia="zh-CN" w:bidi="ar"/>
        </w:rPr>
        <w:t>SIGMETRICS</w:t>
      </w:r>
      <w:r>
        <w:rPr>
          <w:rFonts w:hint="default" w:ascii="Times-Roman ~ 79" w:hAnsi="Times-Roman ~ 79" w:eastAsia="Times-Roman ~ 79" w:cs="Times-Roman ~ 79"/>
          <w:color w:val="000000"/>
          <w:kern w:val="0"/>
          <w:sz w:val="17"/>
          <w:szCs w:val="17"/>
          <w:lang w:val="en-US" w:eastAsia="zh-CN" w:bidi="ar"/>
        </w:rPr>
        <w:t>, 2000.</w:t>
      </w:r>
    </w:p>
    <w:p>
      <w:pPr>
        <w:keepNext w:val="0"/>
        <w:keepLines w:val="0"/>
        <w:widowControl/>
        <w:numPr>
          <w:ilvl w:val="0"/>
          <w:numId w:val="11"/>
        </w:numPr>
        <w:suppressLineNumbers w:val="0"/>
        <w:jc w:val="left"/>
      </w:pPr>
      <w:r>
        <w:rPr>
          <w:rFonts w:ascii="Times-Roman ~ 79" w:hAnsi="Times-Roman ~ 79" w:eastAsia="Times-Roman ~ 79" w:cs="Times-Roman ~ 79"/>
          <w:color w:val="000000"/>
          <w:kern w:val="0"/>
          <w:sz w:val="17"/>
          <w:szCs w:val="17"/>
          <w:lang w:val="en-US" w:eastAsia="zh-CN" w:bidi="ar"/>
        </w:rPr>
        <w:t xml:space="preserve">F. Dabek, J. Li, E. Sit, J. Robertson, M. F. Kaashoek, and </w:t>
      </w:r>
      <w:r>
        <w:rPr>
          <w:rFonts w:hint="default" w:ascii="Times-Roman ~ 79" w:hAnsi="Times-Roman ~ 79" w:eastAsia="Times-Roman ~ 79" w:cs="Times-Roman ~ 79"/>
          <w:color w:val="000000"/>
          <w:kern w:val="0"/>
          <w:sz w:val="17"/>
          <w:szCs w:val="17"/>
          <w:lang w:val="en-US" w:eastAsia="zh-CN" w:bidi="ar"/>
        </w:rPr>
        <w:t xml:space="preserve">R. Morris. Designing a DHT for Low Latency and High Throughput. In </w:t>
      </w:r>
      <w:r>
        <w:rPr>
          <w:rFonts w:ascii="Times-Italic ~ 7c" w:hAnsi="Times-Italic ~ 7c" w:eastAsia="Times-Italic ~ 7c" w:cs="Times-Italic ~ 7c"/>
          <w:i/>
          <w:iCs/>
          <w:color w:val="000000"/>
          <w:kern w:val="0"/>
          <w:sz w:val="17"/>
          <w:szCs w:val="17"/>
          <w:lang w:val="en-US" w:eastAsia="zh-CN" w:bidi="ar"/>
        </w:rPr>
        <w:t>NSDI</w:t>
      </w:r>
      <w:r>
        <w:rPr>
          <w:rFonts w:hint="default" w:ascii="Times-Roman ~ 79" w:hAnsi="Times-Roman ~ 79" w:eastAsia="Times-Roman ~ 79" w:cs="Times-Roman ~ 79"/>
          <w:color w:val="000000"/>
          <w:kern w:val="0"/>
          <w:sz w:val="17"/>
          <w:szCs w:val="17"/>
          <w:lang w:val="en-US" w:eastAsia="zh-CN" w:bidi="ar"/>
        </w:rPr>
        <w:t xml:space="preserve">, 2004. The network latency data are available at </w:t>
      </w:r>
      <w:r>
        <w:rPr>
          <w:rFonts w:hint="default" w:ascii="Times-Roman ~ 79" w:hAnsi="Times-Roman ~ 79" w:eastAsia="Times-Roman ~ 79" w:cs="Times-Roman ~ 79"/>
          <w:color w:val="000000"/>
          <w:kern w:val="0"/>
          <w:sz w:val="17"/>
          <w:szCs w:val="17"/>
          <w:lang w:val="en-US" w:eastAsia="zh-CN" w:bidi="ar"/>
        </w:rPr>
        <w:fldChar w:fldCharType="begin"/>
      </w:r>
      <w:r>
        <w:rPr>
          <w:rFonts w:hint="default" w:ascii="Times-Roman ~ 79" w:hAnsi="Times-Roman ~ 79" w:eastAsia="Times-Roman ~ 79" w:cs="Times-Roman ~ 79"/>
          <w:color w:val="000000"/>
          <w:kern w:val="0"/>
          <w:sz w:val="17"/>
          <w:szCs w:val="17"/>
          <w:lang w:val="en-US" w:eastAsia="zh-CN" w:bidi="ar"/>
        </w:rPr>
        <w:instrText xml:space="preserve"> HYPERLINK "http://www.pdos.lcs.mit.edu/p2psim/kingdata." </w:instrText>
      </w:r>
      <w:r>
        <w:rPr>
          <w:rFonts w:hint="default" w:ascii="Times-Roman ~ 79" w:hAnsi="Times-Roman ~ 79" w:eastAsia="Times-Roman ~ 79" w:cs="Times-Roman ~ 79"/>
          <w:color w:val="000000"/>
          <w:kern w:val="0"/>
          <w:sz w:val="17"/>
          <w:szCs w:val="17"/>
          <w:lang w:val="en-US" w:eastAsia="zh-CN" w:bidi="ar"/>
        </w:rPr>
        <w:fldChar w:fldCharType="separate"/>
      </w:r>
      <w:r>
        <w:rPr>
          <w:rStyle w:val="13"/>
          <w:rFonts w:hint="default" w:ascii="Times-Roman ~ 79" w:hAnsi="Times-Roman ~ 79" w:eastAsia="Times-Roman ~ 79" w:cs="Times-Roman ~ 79"/>
          <w:kern w:val="0"/>
          <w:sz w:val="17"/>
          <w:szCs w:val="17"/>
          <w:lang w:val="en-US" w:eastAsia="zh-CN" w:bidi="ar"/>
        </w:rPr>
        <w:t>http://www.pdos.lcs.mit.edu/p2psim/kingdata.</w:t>
      </w:r>
      <w:r>
        <w:rPr>
          <w:rFonts w:hint="default" w:ascii="Times-Roman ~ 79" w:hAnsi="Times-Roman ~ 79" w:eastAsia="Times-Roman ~ 79" w:cs="Times-Roman ~ 79"/>
          <w:color w:val="000000"/>
          <w:kern w:val="0"/>
          <w:sz w:val="17"/>
          <w:szCs w:val="17"/>
          <w:lang w:val="en-US" w:eastAsia="zh-CN" w:bidi="ar"/>
        </w:rPr>
        <w:fldChar w:fldCharType="end"/>
      </w:r>
    </w:p>
    <w:p>
      <w:pPr>
        <w:keepNext w:val="0"/>
        <w:keepLines w:val="0"/>
        <w:widowControl/>
        <w:numPr>
          <w:ilvl w:val="0"/>
          <w:numId w:val="11"/>
        </w:numPr>
        <w:suppressLineNumbers w:val="0"/>
        <w:jc w:val="left"/>
      </w:pPr>
      <w:r>
        <w:rPr>
          <w:rFonts w:ascii="Times-Roman ~ 79" w:hAnsi="Times-Roman ~ 79" w:eastAsia="Times-Roman ~ 79" w:cs="Times-Roman ~ 79"/>
          <w:color w:val="000000"/>
          <w:kern w:val="0"/>
          <w:sz w:val="17"/>
          <w:szCs w:val="17"/>
          <w:lang w:val="en-US" w:eastAsia="zh-CN" w:bidi="ar"/>
        </w:rPr>
        <w:t xml:space="preserve">P. T. Eugster, R. Guerraoui, S. B. Handurukande, </w:t>
      </w:r>
      <w:r>
        <w:rPr>
          <w:rFonts w:hint="default" w:ascii="Times-Roman ~ 79" w:hAnsi="Times-Roman ~ 79" w:eastAsia="Times-Roman ~ 79" w:cs="Times-Roman ~ 79"/>
          <w:color w:val="000000"/>
          <w:kern w:val="0"/>
          <w:sz w:val="17"/>
          <w:szCs w:val="17"/>
          <w:lang w:val="en-US" w:eastAsia="zh-CN" w:bidi="ar"/>
        </w:rPr>
        <w:t xml:space="preserve">P. Kouznetsov, and A.-M. Kermarrec. Lightweight Probabilistic Broadcast. </w:t>
      </w:r>
      <w:r>
        <w:rPr>
          <w:rFonts w:ascii="Times-Italic ~ 7c" w:hAnsi="Times-Italic ~ 7c" w:eastAsia="Times-Italic ~ 7c" w:cs="Times-Italic ~ 7c"/>
          <w:i/>
          <w:iCs/>
          <w:color w:val="000000"/>
          <w:kern w:val="0"/>
          <w:sz w:val="17"/>
          <w:szCs w:val="17"/>
          <w:lang w:val="en-US" w:eastAsia="zh-CN" w:bidi="ar"/>
        </w:rPr>
        <w:t>ACM Trans. Comput. Syst.</w:t>
      </w:r>
      <w:r>
        <w:rPr>
          <w:rFonts w:hint="default" w:ascii="Times-Roman ~ 79" w:hAnsi="Times-Roman ~ 79" w:eastAsia="Times-Roman ~ 79" w:cs="Times-Roman ~ 79"/>
          <w:color w:val="000000"/>
          <w:kern w:val="0"/>
          <w:sz w:val="17"/>
          <w:szCs w:val="17"/>
          <w:lang w:val="en-US" w:eastAsia="zh-CN" w:bidi="ar"/>
        </w:rPr>
        <w:t xml:space="preserve">, 21(4):341–374, 2003. </w:t>
      </w:r>
    </w:p>
    <w:p>
      <w:pPr>
        <w:keepNext w:val="0"/>
        <w:keepLines w:val="0"/>
        <w:widowControl/>
        <w:numPr>
          <w:ilvl w:val="0"/>
          <w:numId w:val="11"/>
        </w:numPr>
        <w:suppressLineNumbers w:val="0"/>
        <w:jc w:val="left"/>
      </w:pPr>
      <w:r>
        <w:rPr>
          <w:rFonts w:hint="default" w:ascii="Times-Roman ~ 79" w:hAnsi="Times-Roman ~ 79" w:eastAsia="Times-Roman ~ 79" w:cs="Times-Roman ~ 79"/>
          <w:color w:val="000000"/>
          <w:kern w:val="0"/>
          <w:sz w:val="17"/>
          <w:szCs w:val="17"/>
          <w:lang w:val="en-US" w:eastAsia="zh-CN" w:bidi="ar"/>
        </w:rPr>
        <w:t xml:space="preserve">P. T. Eugster, R. Guerraoui, A.-M. Kermarrec, and L. Massoulie. From Epidemics to Distributed Computing. To appear in IEEE Computer Magazine, 2004. http://www.irisa.fr/paris/Biblio/Papers/Kermarrec/EugGueKerMas04IEEEComp.pdf. </w:t>
      </w:r>
    </w:p>
    <w:p>
      <w:pPr>
        <w:keepNext w:val="0"/>
        <w:keepLines w:val="0"/>
        <w:widowControl/>
        <w:numPr>
          <w:ilvl w:val="0"/>
          <w:numId w:val="11"/>
        </w:numPr>
        <w:suppressLineNumbers w:val="0"/>
        <w:jc w:val="left"/>
      </w:pPr>
      <w:r>
        <w:rPr>
          <w:rFonts w:hint="default" w:ascii="Times-Roman ~ 79" w:hAnsi="Times-Roman ~ 79" w:eastAsia="Times-Roman ~ 79" w:cs="Times-Roman ~ 79"/>
          <w:color w:val="000000"/>
          <w:kern w:val="0"/>
          <w:sz w:val="17"/>
          <w:szCs w:val="17"/>
          <w:lang w:val="en-US" w:eastAsia="zh-CN" w:bidi="ar"/>
        </w:rPr>
        <w:t xml:space="preserve">S. Floyd, V. Jacobson, C. Liu, S. McCanne, and L. Zhang. </w:t>
      </w:r>
      <w:r>
        <w:rPr>
          <w:rFonts w:hint="default" w:ascii="Times-Roman ~ 79" w:hAnsi="Times-Roman ~ 79" w:eastAsia="Times-Roman ~ 79" w:cs="Times-Roman ~ 79"/>
          <w:color w:val="000000"/>
          <w:kern w:val="0"/>
          <w:sz w:val="17"/>
          <w:szCs w:val="17"/>
          <w:lang w:val="en-US" w:eastAsia="zh-CN" w:bidi="ar"/>
        </w:rPr>
        <w:br w:type="textWrapping"/>
      </w:r>
      <w:r>
        <w:rPr>
          <w:rFonts w:hint="default" w:ascii="Times-Roman ~ 79" w:hAnsi="Times-Roman ~ 79" w:eastAsia="Times-Roman ~ 79" w:cs="Times-Roman ~ 79"/>
          <w:color w:val="000000"/>
          <w:kern w:val="0"/>
          <w:sz w:val="17"/>
          <w:szCs w:val="17"/>
          <w:lang w:val="en-US" w:eastAsia="zh-CN" w:bidi="ar"/>
        </w:rPr>
        <w:t xml:space="preserve">A Reliable Multicast Framework for Light-weight Sessions and Application Level Framing. </w:t>
      </w:r>
      <w:r>
        <w:rPr>
          <w:rFonts w:hint="default" w:ascii="Times-Italic ~ 7c" w:hAnsi="Times-Italic ~ 7c" w:eastAsia="Times-Italic ~ 7c" w:cs="Times-Italic ~ 7c"/>
          <w:i/>
          <w:iCs/>
          <w:color w:val="000000"/>
          <w:kern w:val="0"/>
          <w:sz w:val="17"/>
          <w:szCs w:val="17"/>
          <w:lang w:val="en-US" w:eastAsia="zh-CN" w:bidi="ar"/>
        </w:rPr>
        <w:t>IEEE/ACM Transactions on</w:t>
      </w:r>
      <w:r>
        <w:rPr>
          <w:rFonts w:hint="eastAsia" w:ascii="Times-Italic ~ 7c" w:hAnsi="Times-Italic ~ 7c" w:eastAsia="Times-Italic ~ 7c" w:cs="Times-Italic ~ 7c"/>
          <w:i/>
          <w:iCs/>
          <w:color w:val="000000"/>
          <w:kern w:val="0"/>
          <w:sz w:val="17"/>
          <w:szCs w:val="17"/>
          <w:lang w:val="en-US" w:eastAsia="zh-CN" w:bidi="ar"/>
        </w:rPr>
        <w:t xml:space="preserve"> </w:t>
      </w:r>
      <w:r>
        <w:rPr>
          <w:rFonts w:hint="default" w:ascii="Times-Italic ~ 7c" w:hAnsi="Times-Italic ~ 7c" w:eastAsia="Times-Italic ~ 7c" w:cs="Times-Italic ~ 7c"/>
          <w:i/>
          <w:iCs/>
          <w:color w:val="000000"/>
          <w:kern w:val="0"/>
          <w:sz w:val="17"/>
          <w:szCs w:val="17"/>
          <w:lang w:val="en-US" w:eastAsia="zh-CN" w:bidi="ar"/>
        </w:rPr>
        <w:t>Networking</w:t>
      </w:r>
      <w:r>
        <w:rPr>
          <w:rFonts w:hint="default" w:ascii="Times-Roman ~ 79" w:hAnsi="Times-Roman ~ 79" w:eastAsia="Times-Roman ~ 79" w:cs="Times-Roman ~ 79"/>
          <w:color w:val="000000"/>
          <w:kern w:val="0"/>
          <w:sz w:val="17"/>
          <w:szCs w:val="17"/>
          <w:lang w:val="en-US" w:eastAsia="zh-CN" w:bidi="ar"/>
        </w:rPr>
        <w:t xml:space="preserve">, 5(6):784–803, December 1997. </w:t>
      </w:r>
    </w:p>
    <w:p>
      <w:pPr>
        <w:keepNext w:val="0"/>
        <w:keepLines w:val="0"/>
        <w:widowControl/>
        <w:numPr>
          <w:ilvl w:val="0"/>
          <w:numId w:val="11"/>
        </w:numPr>
        <w:suppressLineNumbers w:val="0"/>
        <w:jc w:val="left"/>
        <w:rPr>
          <w:rFonts w:hint="default" w:ascii="Times-Roman ~ 79" w:hAnsi="Times-Roman ~ 79" w:eastAsia="Times-Roman ~ 79" w:cs="Times-Roman ~ 79"/>
          <w:color w:val="000000"/>
          <w:kern w:val="0"/>
          <w:sz w:val="17"/>
          <w:szCs w:val="17"/>
          <w:lang w:val="en-US" w:eastAsia="zh-CN" w:bidi="ar"/>
        </w:rPr>
      </w:pPr>
      <w:r>
        <w:rPr>
          <w:rFonts w:hint="default" w:ascii="Times-Roman ~ 79" w:hAnsi="Times-Roman ~ 79" w:eastAsia="Times-Roman ~ 79" w:cs="Times-Roman ~ 79"/>
          <w:color w:val="000000"/>
          <w:kern w:val="0"/>
          <w:sz w:val="17"/>
          <w:szCs w:val="17"/>
          <w:lang w:val="en-US" w:eastAsia="zh-CN" w:bidi="ar"/>
        </w:rPr>
        <w:t xml:space="preserve">X. Gu, K. Nahrstedt, R. N. Chang, and C. Ward. QoSAssured Service Composition in Managed Service Overlay Networks. In </w:t>
      </w:r>
      <w:r>
        <w:rPr>
          <w:rFonts w:hint="default" w:ascii="Times-Italic ~ 7c" w:hAnsi="Times-Italic ~ 7c" w:eastAsia="Times-Italic ~ 7c" w:cs="Times-Italic ~ 7c"/>
          <w:i/>
          <w:iCs/>
          <w:color w:val="000000"/>
          <w:kern w:val="0"/>
          <w:sz w:val="17"/>
          <w:szCs w:val="17"/>
          <w:lang w:val="en-US" w:eastAsia="zh-CN" w:bidi="ar"/>
        </w:rPr>
        <w:t>ICDCS</w:t>
      </w:r>
      <w:r>
        <w:rPr>
          <w:rFonts w:hint="default" w:ascii="Times-Roman ~ 79" w:hAnsi="Times-Roman ~ 79" w:eastAsia="Times-Roman ~ 79" w:cs="Times-Roman ~ 79"/>
          <w:color w:val="000000"/>
          <w:kern w:val="0"/>
          <w:sz w:val="17"/>
          <w:szCs w:val="17"/>
          <w:lang w:val="en-US" w:eastAsia="zh-CN" w:bidi="ar"/>
        </w:rPr>
        <w:t xml:space="preserve">, 2003. </w:t>
      </w:r>
    </w:p>
    <w:p>
      <w:pPr>
        <w:keepNext w:val="0"/>
        <w:keepLines w:val="0"/>
        <w:widowControl/>
        <w:numPr>
          <w:ilvl w:val="0"/>
          <w:numId w:val="11"/>
        </w:numPr>
        <w:suppressLineNumbers w:val="0"/>
        <w:jc w:val="left"/>
        <w:rPr>
          <w:rFonts w:hint="default" w:ascii="Times-Roman ~ 79" w:hAnsi="Times-Roman ~ 79" w:eastAsia="Times-Roman ~ 79" w:cs="Times-Roman ~ 79"/>
          <w:color w:val="000000"/>
          <w:kern w:val="0"/>
          <w:sz w:val="17"/>
          <w:szCs w:val="17"/>
          <w:lang w:val="en-US" w:eastAsia="zh-CN" w:bidi="ar"/>
        </w:rPr>
      </w:pPr>
      <w:r>
        <w:rPr>
          <w:rFonts w:hint="default" w:ascii="Times-Roman ~ 79" w:hAnsi="Times-Roman ~ 79" w:eastAsia="Times-Roman ~ 79" w:cs="Times-Roman ~ 79"/>
          <w:color w:val="000000"/>
          <w:kern w:val="0"/>
          <w:sz w:val="17"/>
          <w:szCs w:val="17"/>
          <w:lang w:val="en-US" w:eastAsia="zh-CN" w:bidi="ar"/>
        </w:rPr>
        <w:t xml:space="preserve">R. M. Karp, C. Schindelhauer, S. Shenker, and B. Vocking. Randomized Rumor Spreading. In </w:t>
      </w:r>
      <w:r>
        <w:rPr>
          <w:rFonts w:hint="default" w:ascii="Times-Italic ~ 7c" w:hAnsi="Times-Italic ~ 7c" w:eastAsia="Times-Italic ~ 7c" w:cs="Times-Italic ~ 7c"/>
          <w:i/>
          <w:iCs/>
          <w:color w:val="000000"/>
          <w:kern w:val="0"/>
          <w:sz w:val="17"/>
          <w:szCs w:val="17"/>
          <w:lang w:val="en-US" w:eastAsia="zh-CN" w:bidi="ar"/>
        </w:rPr>
        <w:t>FOCS</w:t>
      </w:r>
      <w:r>
        <w:rPr>
          <w:rFonts w:hint="default" w:ascii="Times-Roman ~ 79" w:hAnsi="Times-Roman ~ 79" w:eastAsia="Times-Roman ~ 79" w:cs="Times-Roman ~ 79"/>
          <w:color w:val="000000"/>
          <w:kern w:val="0"/>
          <w:sz w:val="17"/>
          <w:szCs w:val="17"/>
          <w:lang w:val="en-US" w:eastAsia="zh-CN" w:bidi="ar"/>
        </w:rPr>
        <w:t>, 2000.</w:t>
      </w:r>
    </w:p>
    <w:p>
      <w:pPr>
        <w:keepNext w:val="0"/>
        <w:keepLines w:val="0"/>
        <w:widowControl/>
        <w:numPr>
          <w:ilvl w:val="0"/>
          <w:numId w:val="11"/>
        </w:numPr>
        <w:suppressLineNumbers w:val="0"/>
        <w:jc w:val="left"/>
      </w:pPr>
      <w:r>
        <w:rPr>
          <w:rFonts w:hint="default" w:ascii="Times-Roman ~ 79" w:hAnsi="Times-Roman ~ 79" w:eastAsia="Times-Roman ~ 79" w:cs="Times-Roman ~ 79"/>
          <w:color w:val="000000"/>
          <w:kern w:val="0"/>
          <w:sz w:val="17"/>
          <w:szCs w:val="17"/>
          <w:lang w:val="en-US" w:eastAsia="zh-CN" w:bidi="ar"/>
        </w:rPr>
        <w:t xml:space="preserve">J. C. Lin and S. Paul. RMTP: A Reliable Multicast Transport Protocol. </w:t>
      </w:r>
      <w:r>
        <w:rPr>
          <w:rFonts w:hint="default" w:ascii="Times-Italic ~ 7c" w:hAnsi="Times-Italic ~ 7c" w:eastAsia="Times-Italic ~ 7c" w:cs="Times-Italic ~ 7c"/>
          <w:i/>
          <w:iCs/>
          <w:color w:val="000000"/>
          <w:kern w:val="0"/>
          <w:sz w:val="17"/>
          <w:szCs w:val="17"/>
          <w:lang w:val="en-US" w:eastAsia="zh-CN" w:bidi="ar"/>
        </w:rPr>
        <w:t>INFOCOM</w:t>
      </w:r>
      <w:r>
        <w:rPr>
          <w:rFonts w:hint="default" w:ascii="Times-Roman ~ 79" w:hAnsi="Times-Roman ~ 79" w:eastAsia="Times-Roman ~ 79" w:cs="Times-Roman ~ 79"/>
          <w:color w:val="000000"/>
          <w:kern w:val="0"/>
          <w:sz w:val="17"/>
          <w:szCs w:val="17"/>
          <w:lang w:val="en-US" w:eastAsia="zh-CN" w:bidi="ar"/>
        </w:rPr>
        <w:t xml:space="preserve">, 1996. </w:t>
      </w:r>
    </w:p>
    <w:p>
      <w:pPr>
        <w:keepNext w:val="0"/>
        <w:keepLines w:val="0"/>
        <w:widowControl/>
        <w:numPr>
          <w:ilvl w:val="0"/>
          <w:numId w:val="11"/>
        </w:numPr>
        <w:suppressLineNumbers w:val="0"/>
        <w:jc w:val="left"/>
      </w:pPr>
      <w:r>
        <w:rPr>
          <w:rFonts w:hint="default" w:ascii="Times-Roman ~ 79" w:hAnsi="Times-Roman ~ 79" w:eastAsia="Times-Roman ~ 79" w:cs="Times-Roman ~ 79"/>
          <w:color w:val="000000"/>
          <w:kern w:val="0"/>
          <w:sz w:val="17"/>
          <w:szCs w:val="17"/>
          <w:lang w:val="en-US" w:eastAsia="zh-CN" w:bidi="ar"/>
        </w:rPr>
        <w:t xml:space="preserve">M.-J. Lin and K. Marzullo. Directional Gossip: Gossip in a Wide Area Network. In </w:t>
      </w:r>
      <w:r>
        <w:rPr>
          <w:rFonts w:hint="default" w:ascii="Times-Italic ~ 7c" w:hAnsi="Times-Italic ~ 7c" w:eastAsia="Times-Italic ~ 7c" w:cs="Times-Italic ~ 7c"/>
          <w:i/>
          <w:iCs/>
          <w:color w:val="000000"/>
          <w:kern w:val="0"/>
          <w:sz w:val="17"/>
          <w:szCs w:val="17"/>
          <w:lang w:val="en-US" w:eastAsia="zh-CN" w:bidi="ar"/>
        </w:rPr>
        <w:t>European Dependable Computing Conference</w:t>
      </w:r>
      <w:r>
        <w:rPr>
          <w:rFonts w:hint="default" w:ascii="Times-Roman ~ 79" w:hAnsi="Times-Roman ~ 79" w:eastAsia="Times-Roman ~ 79" w:cs="Times-Roman ~ 79"/>
          <w:color w:val="000000"/>
          <w:kern w:val="0"/>
          <w:sz w:val="17"/>
          <w:szCs w:val="17"/>
          <w:lang w:val="en-US" w:eastAsia="zh-CN" w:bidi="ar"/>
        </w:rPr>
        <w:t xml:space="preserve">, 1999. </w:t>
      </w:r>
    </w:p>
    <w:p>
      <w:pPr>
        <w:keepNext w:val="0"/>
        <w:keepLines w:val="0"/>
        <w:widowControl/>
        <w:numPr>
          <w:ilvl w:val="0"/>
          <w:numId w:val="11"/>
        </w:numPr>
        <w:suppressLineNumbers w:val="0"/>
        <w:jc w:val="left"/>
      </w:pPr>
      <w:r>
        <w:rPr>
          <w:rFonts w:hint="default" w:ascii="Times-Roman ~ 79" w:hAnsi="Times-Roman ~ 79" w:eastAsia="Times-Roman ~ 79" w:cs="Times-Roman ~ 79"/>
          <w:color w:val="000000"/>
          <w:kern w:val="0"/>
          <w:sz w:val="17"/>
          <w:szCs w:val="17"/>
          <w:lang w:val="en-US" w:eastAsia="zh-CN" w:bidi="ar"/>
        </w:rPr>
        <w:t xml:space="preserve">R. Melamed and I. Keidar. Araneola: A Scalable Reliable Multicast System for Dynamic Environments. In </w:t>
      </w:r>
      <w:r>
        <w:rPr>
          <w:rFonts w:hint="default" w:ascii="Times-Italic ~ 7c" w:hAnsi="Times-Italic ~ 7c" w:eastAsia="Times-Italic ~ 7c" w:cs="Times-Italic ~ 7c"/>
          <w:i/>
          <w:iCs/>
          <w:color w:val="000000"/>
          <w:kern w:val="0"/>
          <w:sz w:val="17"/>
          <w:szCs w:val="17"/>
          <w:lang w:val="en-US" w:eastAsia="zh-CN" w:bidi="ar"/>
        </w:rPr>
        <w:t>the 3rd IEEE International Symposium on Network Computing and Applications (IEEE NCA)</w:t>
      </w:r>
      <w:r>
        <w:rPr>
          <w:rFonts w:hint="default" w:ascii="Times-Roman ~ 79" w:hAnsi="Times-Roman ~ 79" w:eastAsia="Times-Roman ~ 79" w:cs="Times-Roman ~ 79"/>
          <w:color w:val="000000"/>
          <w:kern w:val="0"/>
          <w:sz w:val="17"/>
          <w:szCs w:val="17"/>
          <w:lang w:val="en-US" w:eastAsia="zh-CN" w:bidi="ar"/>
        </w:rPr>
        <w:t xml:space="preserve">, 2004. </w:t>
      </w:r>
    </w:p>
    <w:p>
      <w:pPr>
        <w:keepNext w:val="0"/>
        <w:keepLines w:val="0"/>
        <w:widowControl/>
        <w:numPr>
          <w:ilvl w:val="0"/>
          <w:numId w:val="11"/>
        </w:numPr>
        <w:suppressLineNumbers w:val="0"/>
        <w:jc w:val="left"/>
      </w:pPr>
      <w:r>
        <w:rPr>
          <w:rFonts w:hint="default" w:ascii="Times-Roman ~ 79" w:hAnsi="Times-Roman ~ 79" w:eastAsia="Times-Roman ~ 79" w:cs="Times-Roman ~ 79"/>
          <w:color w:val="000000"/>
          <w:kern w:val="0"/>
          <w:sz w:val="17"/>
          <w:szCs w:val="17"/>
          <w:lang w:val="en-US" w:eastAsia="zh-CN" w:bidi="ar"/>
        </w:rPr>
        <w:t xml:space="preserve">T. S. Eugene Ng and H. Zhang. Predicting Internet Network Distance with Coordinates-Based Approaches. In </w:t>
      </w:r>
      <w:r>
        <w:rPr>
          <w:rFonts w:hint="default" w:ascii="Times-Italic ~ 7c" w:hAnsi="Times-Italic ~ 7c" w:eastAsia="Times-Italic ~ 7c" w:cs="Times-Italic ~ 7c"/>
          <w:i/>
          <w:iCs/>
          <w:color w:val="000000"/>
          <w:kern w:val="0"/>
          <w:sz w:val="17"/>
          <w:szCs w:val="17"/>
          <w:lang w:val="en-US" w:eastAsia="zh-CN" w:bidi="ar"/>
        </w:rPr>
        <w:t>INFOCOM</w:t>
      </w:r>
      <w:r>
        <w:rPr>
          <w:rFonts w:hint="default" w:ascii="Times-Roman ~ 79" w:hAnsi="Times-Roman ~ 79" w:eastAsia="Times-Roman ~ 79" w:cs="Times-Roman ~ 79"/>
          <w:color w:val="000000"/>
          <w:kern w:val="0"/>
          <w:sz w:val="17"/>
          <w:szCs w:val="17"/>
          <w:lang w:val="en-US" w:eastAsia="zh-CN" w:bidi="ar"/>
        </w:rPr>
        <w:t>, 2002.</w:t>
      </w:r>
    </w:p>
    <w:p>
      <w:pPr>
        <w:keepNext w:val="0"/>
        <w:keepLines w:val="0"/>
        <w:widowControl/>
        <w:numPr>
          <w:ilvl w:val="0"/>
          <w:numId w:val="11"/>
        </w:numPr>
        <w:suppressLineNumbers w:val="0"/>
        <w:jc w:val="left"/>
      </w:pPr>
      <w:r>
        <w:rPr>
          <w:rFonts w:hint="default" w:ascii="Times-Roman ~ 79" w:hAnsi="Times-Roman ~ 79" w:eastAsia="Times-Roman ~ 79" w:cs="Times-Roman ~ 79"/>
          <w:color w:val="000000"/>
          <w:kern w:val="0"/>
          <w:sz w:val="17"/>
          <w:szCs w:val="17"/>
          <w:lang w:val="en-US" w:eastAsia="zh-CN" w:bidi="ar"/>
        </w:rPr>
        <w:t xml:space="preserve">O. Ozkasap, Z. Xiao, and K. P. Birman. Scalability of Two Reliable Multicast Protocols. Technical Report TR99-1748, Cornell University, 1999. </w:t>
      </w:r>
    </w:p>
    <w:p>
      <w:pPr>
        <w:keepNext w:val="0"/>
        <w:keepLines w:val="0"/>
        <w:widowControl/>
        <w:numPr>
          <w:ilvl w:val="0"/>
          <w:numId w:val="11"/>
        </w:numPr>
        <w:suppressLineNumbers w:val="0"/>
        <w:jc w:val="left"/>
      </w:pPr>
      <w:r>
        <w:rPr>
          <w:rFonts w:hint="default" w:ascii="Times-Roman ~ 79" w:hAnsi="Times-Roman ~ 79" w:eastAsia="Times-Roman ~ 79" w:cs="Times-Roman ~ 79"/>
          <w:color w:val="000000"/>
          <w:kern w:val="0"/>
          <w:sz w:val="17"/>
          <w:szCs w:val="17"/>
          <w:lang w:val="en-US" w:eastAsia="zh-CN" w:bidi="ar"/>
        </w:rPr>
        <w:t xml:space="preserve">L. L. Peterson and B. S. Davie. </w:t>
      </w:r>
      <w:r>
        <w:rPr>
          <w:rFonts w:hint="default" w:ascii="Times-Italic ~ 7c" w:hAnsi="Times-Italic ~ 7c" w:eastAsia="Times-Italic ~ 7c" w:cs="Times-Italic ~ 7c"/>
          <w:i/>
          <w:iCs/>
          <w:color w:val="000000"/>
          <w:kern w:val="0"/>
          <w:sz w:val="17"/>
          <w:szCs w:val="17"/>
          <w:lang w:val="en-US" w:eastAsia="zh-CN" w:bidi="ar"/>
        </w:rPr>
        <w:t>Computer Networks: A Systems Approach</w:t>
      </w:r>
      <w:r>
        <w:rPr>
          <w:rFonts w:hint="default" w:ascii="Times-Roman ~ 79" w:hAnsi="Times-Roman ~ 79" w:eastAsia="Times-Roman ~ 79" w:cs="Times-Roman ~ 79"/>
          <w:color w:val="000000"/>
          <w:kern w:val="0"/>
          <w:sz w:val="17"/>
          <w:szCs w:val="17"/>
          <w:lang w:val="en-US" w:eastAsia="zh-CN" w:bidi="ar"/>
        </w:rPr>
        <w:t xml:space="preserve">. Morgan Kaufmann Publishers, 2000. </w:t>
      </w:r>
    </w:p>
    <w:p>
      <w:pPr>
        <w:keepNext w:val="0"/>
        <w:keepLines w:val="0"/>
        <w:widowControl/>
        <w:numPr>
          <w:ilvl w:val="0"/>
          <w:numId w:val="11"/>
        </w:numPr>
        <w:suppressLineNumbers w:val="0"/>
        <w:jc w:val="left"/>
        <w:rPr>
          <w:rFonts w:hint="default" w:ascii="Times-Roman~79" w:hAnsi="Times-Roman~79" w:eastAsia="Times-Roman~79" w:cs="Times-Roman~79"/>
          <w:color w:val="000000"/>
          <w:kern w:val="0"/>
          <w:sz w:val="17"/>
          <w:szCs w:val="17"/>
          <w:lang w:val="en-US" w:eastAsia="zh-CN" w:bidi="ar"/>
        </w:rPr>
      </w:pPr>
      <w:r>
        <w:rPr>
          <w:rFonts w:hint="default" w:ascii="Times-Roman ~ 79" w:hAnsi="Times-Roman ~ 79" w:eastAsia="Times-Roman ~ 79" w:cs="Times-Roman ~ 79"/>
          <w:color w:val="000000"/>
          <w:kern w:val="0"/>
          <w:sz w:val="17"/>
          <w:szCs w:val="17"/>
          <w:lang w:val="en-US" w:eastAsia="zh-CN" w:bidi="ar"/>
        </w:rPr>
        <w:t xml:space="preserve">K. Shen. Structure management for scalable overlay service construction. In </w:t>
      </w:r>
      <w:r>
        <w:rPr>
          <w:rFonts w:hint="default" w:ascii="Times-Italic ~ 7c" w:hAnsi="Times-Italic ~ 7c" w:eastAsia="Times-Italic ~ 7c" w:cs="Times-Italic ~ 7c"/>
          <w:i/>
          <w:iCs/>
          <w:color w:val="000000"/>
          <w:kern w:val="0"/>
          <w:sz w:val="17"/>
          <w:szCs w:val="17"/>
          <w:lang w:val="en-US" w:eastAsia="zh-CN" w:bidi="ar"/>
        </w:rPr>
        <w:t>NSDI</w:t>
      </w:r>
      <w:r>
        <w:rPr>
          <w:rFonts w:hint="default" w:ascii="Times-Roman ~ 79" w:hAnsi="Times-Roman ~ 79" w:eastAsia="Times-Roman ~ 79" w:cs="Times-Roman ~ 79"/>
          <w:color w:val="000000"/>
          <w:kern w:val="0"/>
          <w:sz w:val="17"/>
          <w:szCs w:val="17"/>
          <w:lang w:val="en-US" w:eastAsia="zh-CN" w:bidi="ar"/>
        </w:rPr>
        <w:t xml:space="preserve">, 2004.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SansSC-Regular">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R5">
    <w:altName w:val="Segoe Print"/>
    <w:panose1 w:val="00000000000000000000"/>
    <w:charset w:val="00"/>
    <w:family w:val="auto"/>
    <w:pitch w:val="default"/>
    <w:sig w:usb0="00000000" w:usb1="00000000" w:usb2="00000000" w:usb3="00000000" w:csb0="00000000" w:csb1="00000000"/>
  </w:font>
  <w:font w:name="CMMI5">
    <w:altName w:val="Segoe Print"/>
    <w:panose1 w:val="00000000000000000000"/>
    <w:charset w:val="00"/>
    <w:family w:val="auto"/>
    <w:pitch w:val="default"/>
    <w:sig w:usb0="00000000" w:usb1="00000000" w:usb2="00000000" w:usb3="00000000" w:csb0="00000000" w:csb1="00000000"/>
  </w:font>
  <w:font w:name="CMSY5">
    <w:altName w:val="Segoe Print"/>
    <w:panose1 w:val="00000000000000000000"/>
    <w:charset w:val="00"/>
    <w:family w:val="auto"/>
    <w:pitch w:val="default"/>
    <w:sig w:usb0="00000000" w:usb1="00000000" w:usb2="00000000" w:usb3="00000000" w:csb0="00000000" w:csb1="00000000"/>
  </w:font>
  <w:font w:name="Times-Roman~1b">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Times-Roman~79">
    <w:altName w:val="Segoe Print"/>
    <w:panose1 w:val="00000000000000000000"/>
    <w:charset w:val="00"/>
    <w:family w:val="auto"/>
    <w:pitch w:val="default"/>
    <w:sig w:usb0="00000000" w:usb1="00000000" w:usb2="00000000" w:usb3="00000000" w:csb0="00000000" w:csb1="00000000"/>
  </w:font>
  <w:font w:name="Times-Italic~7c">
    <w:altName w:val="Segoe Print"/>
    <w:panose1 w:val="00000000000000000000"/>
    <w:charset w:val="00"/>
    <w:family w:val="auto"/>
    <w:pitch w:val="default"/>
    <w:sig w:usb0="00000000" w:usb1="00000000" w:usb2="00000000" w:usb3="00000000" w:csb0="00000000" w:csb1="00000000"/>
  </w:font>
  <w:font w:name="Times-Roman ~ 79">
    <w:altName w:val="Segoe Print"/>
    <w:panose1 w:val="00000000000000000000"/>
    <w:charset w:val="00"/>
    <w:family w:val="auto"/>
    <w:pitch w:val="default"/>
    <w:sig w:usb0="00000000" w:usb1="00000000" w:usb2="00000000" w:usb3="00000000" w:csb0="00000000" w:csb1="00000000"/>
  </w:font>
  <w:font w:name="Times-Italic ~ 7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4F86D"/>
    <w:multiLevelType w:val="singleLevel"/>
    <w:tmpl w:val="AA74F86D"/>
    <w:lvl w:ilvl="0" w:tentative="0">
      <w:start w:val="1"/>
      <w:numFmt w:val="decimal"/>
      <w:lvlText w:val="(%1)"/>
      <w:lvlJc w:val="left"/>
      <w:pPr>
        <w:ind w:left="425" w:hanging="425"/>
      </w:pPr>
      <w:rPr>
        <w:rFonts w:hint="default"/>
      </w:rPr>
    </w:lvl>
  </w:abstractNum>
  <w:abstractNum w:abstractNumId="1">
    <w:nsid w:val="D536C5F9"/>
    <w:multiLevelType w:val="singleLevel"/>
    <w:tmpl w:val="D536C5F9"/>
    <w:lvl w:ilvl="0" w:tentative="0">
      <w:start w:val="1"/>
      <w:numFmt w:val="decimal"/>
      <w:suff w:val="space"/>
      <w:lvlText w:val="(%1)"/>
      <w:lvlJc w:val="left"/>
    </w:lvl>
  </w:abstractNum>
  <w:abstractNum w:abstractNumId="2">
    <w:nsid w:val="ECE3FE2D"/>
    <w:multiLevelType w:val="singleLevel"/>
    <w:tmpl w:val="ECE3FE2D"/>
    <w:lvl w:ilvl="0" w:tentative="0">
      <w:start w:val="1"/>
      <w:numFmt w:val="bullet"/>
      <w:lvlText w:val=""/>
      <w:lvlJc w:val="left"/>
      <w:pPr>
        <w:ind w:left="420" w:hanging="420"/>
      </w:pPr>
      <w:rPr>
        <w:rFonts w:hint="default" w:ascii="Wingdings" w:hAnsi="Wingdings"/>
      </w:rPr>
    </w:lvl>
  </w:abstractNum>
  <w:abstractNum w:abstractNumId="3">
    <w:nsid w:val="EF170AC3"/>
    <w:multiLevelType w:val="singleLevel"/>
    <w:tmpl w:val="EF170AC3"/>
    <w:lvl w:ilvl="0" w:tentative="0">
      <w:start w:val="1"/>
      <w:numFmt w:val="decimal"/>
      <w:lvlText w:val="[%1]"/>
      <w:lvlJc w:val="left"/>
      <w:pPr>
        <w:tabs>
          <w:tab w:val="left" w:pos="312"/>
        </w:tabs>
      </w:pPr>
    </w:lvl>
  </w:abstractNum>
  <w:abstractNum w:abstractNumId="4">
    <w:nsid w:val="09ED7B81"/>
    <w:multiLevelType w:val="singleLevel"/>
    <w:tmpl w:val="09ED7B81"/>
    <w:lvl w:ilvl="0" w:tentative="0">
      <w:start w:val="1"/>
      <w:numFmt w:val="decimal"/>
      <w:lvlText w:val="%1."/>
      <w:lvlJc w:val="left"/>
      <w:pPr>
        <w:ind w:left="425" w:hanging="425"/>
      </w:pPr>
      <w:rPr>
        <w:rFonts w:hint="default"/>
      </w:rPr>
    </w:lvl>
  </w:abstractNum>
  <w:abstractNum w:abstractNumId="5">
    <w:nsid w:val="21B2B8FF"/>
    <w:multiLevelType w:val="singleLevel"/>
    <w:tmpl w:val="21B2B8FF"/>
    <w:lvl w:ilvl="0" w:tentative="0">
      <w:start w:val="1"/>
      <w:numFmt w:val="bullet"/>
      <w:lvlText w:val=""/>
      <w:lvlJc w:val="left"/>
      <w:pPr>
        <w:ind w:left="420" w:hanging="420"/>
      </w:pPr>
      <w:rPr>
        <w:rFonts w:hint="default" w:ascii="Wingdings" w:hAnsi="Wingdings"/>
      </w:rPr>
    </w:lvl>
  </w:abstractNum>
  <w:abstractNum w:abstractNumId="6">
    <w:nsid w:val="22C6ED6C"/>
    <w:multiLevelType w:val="singleLevel"/>
    <w:tmpl w:val="22C6ED6C"/>
    <w:lvl w:ilvl="0" w:tentative="0">
      <w:start w:val="1"/>
      <w:numFmt w:val="bullet"/>
      <w:lvlText w:val=""/>
      <w:lvlJc w:val="left"/>
      <w:pPr>
        <w:ind w:left="420" w:hanging="420"/>
      </w:pPr>
      <w:rPr>
        <w:rFonts w:hint="default" w:ascii="Wingdings" w:hAnsi="Wingdings"/>
      </w:rPr>
    </w:lvl>
  </w:abstractNum>
  <w:abstractNum w:abstractNumId="7">
    <w:nsid w:val="2BE4249F"/>
    <w:multiLevelType w:val="singleLevel"/>
    <w:tmpl w:val="2BE4249F"/>
    <w:lvl w:ilvl="0" w:tentative="0">
      <w:start w:val="1"/>
      <w:numFmt w:val="decimal"/>
      <w:suff w:val="space"/>
      <w:lvlText w:val="(%1)"/>
      <w:lvlJc w:val="left"/>
    </w:lvl>
  </w:abstractNum>
  <w:abstractNum w:abstractNumId="8">
    <w:nsid w:val="33BC196B"/>
    <w:multiLevelType w:val="singleLevel"/>
    <w:tmpl w:val="33BC196B"/>
    <w:lvl w:ilvl="0" w:tentative="0">
      <w:start w:val="1"/>
      <w:numFmt w:val="decimal"/>
      <w:suff w:val="space"/>
      <w:lvlText w:val="(%1)"/>
      <w:lvlJc w:val="left"/>
      <w:pPr>
        <w:ind w:left="80" w:leftChars="0" w:firstLine="0" w:firstLineChars="0"/>
      </w:pPr>
    </w:lvl>
  </w:abstractNum>
  <w:abstractNum w:abstractNumId="9">
    <w:nsid w:val="43C4C7A5"/>
    <w:multiLevelType w:val="singleLevel"/>
    <w:tmpl w:val="43C4C7A5"/>
    <w:lvl w:ilvl="0" w:tentative="0">
      <w:start w:val="1"/>
      <w:numFmt w:val="bullet"/>
      <w:lvlText w:val=""/>
      <w:lvlJc w:val="left"/>
      <w:pPr>
        <w:ind w:left="420" w:hanging="420"/>
      </w:pPr>
      <w:rPr>
        <w:rFonts w:hint="default" w:ascii="Wingdings" w:hAnsi="Wingdings"/>
      </w:rPr>
    </w:lvl>
  </w:abstractNum>
  <w:abstractNum w:abstractNumId="10">
    <w:nsid w:val="56BC0D0D"/>
    <w:multiLevelType w:val="multilevel"/>
    <w:tmpl w:val="56BC0D0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0"/>
  </w:num>
  <w:num w:numId="2">
    <w:abstractNumId w:val="9"/>
  </w:num>
  <w:num w:numId="3">
    <w:abstractNumId w:val="0"/>
  </w:num>
  <w:num w:numId="4">
    <w:abstractNumId w:val="4"/>
  </w:num>
  <w:num w:numId="5">
    <w:abstractNumId w:val="2"/>
  </w:num>
  <w:num w:numId="6">
    <w:abstractNumId w:val="5"/>
  </w:num>
  <w:num w:numId="7">
    <w:abstractNumId w:val="8"/>
  </w:num>
  <w:num w:numId="8">
    <w:abstractNumId w:val="7"/>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0MmM0MmU3OWQ4ZWY5YmRhOTExZjJhY2E0NGU0M2MifQ=="/>
  </w:docVars>
  <w:rsids>
    <w:rsidRoot w:val="0C143914"/>
    <w:rsid w:val="00770AC1"/>
    <w:rsid w:val="00AA7EFA"/>
    <w:rsid w:val="00E16182"/>
    <w:rsid w:val="00F27441"/>
    <w:rsid w:val="01101675"/>
    <w:rsid w:val="011C626C"/>
    <w:rsid w:val="01722330"/>
    <w:rsid w:val="01C60CA9"/>
    <w:rsid w:val="01D60B10"/>
    <w:rsid w:val="01DE12AC"/>
    <w:rsid w:val="01E305B6"/>
    <w:rsid w:val="02CC49C1"/>
    <w:rsid w:val="02CF7A3A"/>
    <w:rsid w:val="034C5141"/>
    <w:rsid w:val="039447DF"/>
    <w:rsid w:val="0431202E"/>
    <w:rsid w:val="045958B4"/>
    <w:rsid w:val="0462668B"/>
    <w:rsid w:val="04A7208D"/>
    <w:rsid w:val="04B60B99"/>
    <w:rsid w:val="04CF6F48"/>
    <w:rsid w:val="052A7E48"/>
    <w:rsid w:val="053E2C54"/>
    <w:rsid w:val="055A53F6"/>
    <w:rsid w:val="05A36F5B"/>
    <w:rsid w:val="05B115E0"/>
    <w:rsid w:val="062E4A77"/>
    <w:rsid w:val="06497B03"/>
    <w:rsid w:val="06695AAF"/>
    <w:rsid w:val="068400F1"/>
    <w:rsid w:val="06EE4286"/>
    <w:rsid w:val="07462294"/>
    <w:rsid w:val="07830F22"/>
    <w:rsid w:val="07AD515F"/>
    <w:rsid w:val="07B4389B"/>
    <w:rsid w:val="07C92227"/>
    <w:rsid w:val="07CC281A"/>
    <w:rsid w:val="080355AE"/>
    <w:rsid w:val="089B03BE"/>
    <w:rsid w:val="08AC35B4"/>
    <w:rsid w:val="08AE1E9F"/>
    <w:rsid w:val="08BE2639"/>
    <w:rsid w:val="08BF6B43"/>
    <w:rsid w:val="08E81855"/>
    <w:rsid w:val="08FD674C"/>
    <w:rsid w:val="090B02E7"/>
    <w:rsid w:val="09804A38"/>
    <w:rsid w:val="09E10052"/>
    <w:rsid w:val="09FA6642"/>
    <w:rsid w:val="0A6C2012"/>
    <w:rsid w:val="0A6D25EA"/>
    <w:rsid w:val="0A816CD8"/>
    <w:rsid w:val="0A8E1F88"/>
    <w:rsid w:val="0AE01807"/>
    <w:rsid w:val="0B8D0A03"/>
    <w:rsid w:val="0C143914"/>
    <w:rsid w:val="0C753FE1"/>
    <w:rsid w:val="0CA43CE5"/>
    <w:rsid w:val="0CC0300B"/>
    <w:rsid w:val="0CF00965"/>
    <w:rsid w:val="0CF26D1B"/>
    <w:rsid w:val="0D3A2E3A"/>
    <w:rsid w:val="0D3B5CCB"/>
    <w:rsid w:val="0D9E0D32"/>
    <w:rsid w:val="0DE10621"/>
    <w:rsid w:val="0E230C39"/>
    <w:rsid w:val="0E4D3F08"/>
    <w:rsid w:val="0E707BF7"/>
    <w:rsid w:val="0E8102F3"/>
    <w:rsid w:val="0EB13505"/>
    <w:rsid w:val="0ECC12D1"/>
    <w:rsid w:val="0F627C4F"/>
    <w:rsid w:val="0F916E5A"/>
    <w:rsid w:val="0FE20404"/>
    <w:rsid w:val="103A04BC"/>
    <w:rsid w:val="10583751"/>
    <w:rsid w:val="107A4035"/>
    <w:rsid w:val="108C2FEC"/>
    <w:rsid w:val="10D02C1A"/>
    <w:rsid w:val="10F30B74"/>
    <w:rsid w:val="115C2CF7"/>
    <w:rsid w:val="116D5B02"/>
    <w:rsid w:val="11802A9D"/>
    <w:rsid w:val="118B423E"/>
    <w:rsid w:val="11A13640"/>
    <w:rsid w:val="11FA3134"/>
    <w:rsid w:val="12307DC9"/>
    <w:rsid w:val="127001C5"/>
    <w:rsid w:val="128E689D"/>
    <w:rsid w:val="12AF0719"/>
    <w:rsid w:val="12F82140"/>
    <w:rsid w:val="14A01236"/>
    <w:rsid w:val="14B27E8D"/>
    <w:rsid w:val="14C322A9"/>
    <w:rsid w:val="14EF207A"/>
    <w:rsid w:val="154F0566"/>
    <w:rsid w:val="156E37B5"/>
    <w:rsid w:val="156F6E5A"/>
    <w:rsid w:val="159A4C5C"/>
    <w:rsid w:val="15BF51DE"/>
    <w:rsid w:val="16192057"/>
    <w:rsid w:val="161F262E"/>
    <w:rsid w:val="165879B7"/>
    <w:rsid w:val="16F41113"/>
    <w:rsid w:val="174103C0"/>
    <w:rsid w:val="179C380B"/>
    <w:rsid w:val="17D70CB5"/>
    <w:rsid w:val="17E750AF"/>
    <w:rsid w:val="184243B2"/>
    <w:rsid w:val="18585A38"/>
    <w:rsid w:val="186F6CE7"/>
    <w:rsid w:val="18AC1B3E"/>
    <w:rsid w:val="18B21538"/>
    <w:rsid w:val="18BC65EF"/>
    <w:rsid w:val="18C24ABD"/>
    <w:rsid w:val="18F813B4"/>
    <w:rsid w:val="19824DED"/>
    <w:rsid w:val="199E1ABC"/>
    <w:rsid w:val="19D03526"/>
    <w:rsid w:val="1A1678A4"/>
    <w:rsid w:val="1A255D39"/>
    <w:rsid w:val="1A45446F"/>
    <w:rsid w:val="1A7025E8"/>
    <w:rsid w:val="1B0E4A1F"/>
    <w:rsid w:val="1B1262BE"/>
    <w:rsid w:val="1B54612C"/>
    <w:rsid w:val="1BB030C6"/>
    <w:rsid w:val="1BD143CB"/>
    <w:rsid w:val="1C23418B"/>
    <w:rsid w:val="1C2416A3"/>
    <w:rsid w:val="1C3B7A96"/>
    <w:rsid w:val="1C72228F"/>
    <w:rsid w:val="1C7B42F8"/>
    <w:rsid w:val="1C9A2A0F"/>
    <w:rsid w:val="1CE26164"/>
    <w:rsid w:val="1D06375B"/>
    <w:rsid w:val="1D0B66CE"/>
    <w:rsid w:val="1D5E3A3C"/>
    <w:rsid w:val="1DD31509"/>
    <w:rsid w:val="1DDD7389"/>
    <w:rsid w:val="1E025946"/>
    <w:rsid w:val="1E0345E3"/>
    <w:rsid w:val="1E193E07"/>
    <w:rsid w:val="1E5B321B"/>
    <w:rsid w:val="1EA461F6"/>
    <w:rsid w:val="1EDB2E6A"/>
    <w:rsid w:val="1F170346"/>
    <w:rsid w:val="1F60203A"/>
    <w:rsid w:val="1FD20711"/>
    <w:rsid w:val="205D447F"/>
    <w:rsid w:val="20696631"/>
    <w:rsid w:val="20BC1CA8"/>
    <w:rsid w:val="20CE6B41"/>
    <w:rsid w:val="210F07E9"/>
    <w:rsid w:val="21954531"/>
    <w:rsid w:val="219E6AFD"/>
    <w:rsid w:val="21D30750"/>
    <w:rsid w:val="21E27EEB"/>
    <w:rsid w:val="21E40288"/>
    <w:rsid w:val="21F47C60"/>
    <w:rsid w:val="22384980"/>
    <w:rsid w:val="225C364A"/>
    <w:rsid w:val="2261748B"/>
    <w:rsid w:val="227843E0"/>
    <w:rsid w:val="227F4D69"/>
    <w:rsid w:val="22C24935"/>
    <w:rsid w:val="22CC3183"/>
    <w:rsid w:val="23521484"/>
    <w:rsid w:val="239B0E1A"/>
    <w:rsid w:val="2429775B"/>
    <w:rsid w:val="247B0DBE"/>
    <w:rsid w:val="24947796"/>
    <w:rsid w:val="24A23920"/>
    <w:rsid w:val="24B0459D"/>
    <w:rsid w:val="24EC7018"/>
    <w:rsid w:val="255A0588"/>
    <w:rsid w:val="25AD716D"/>
    <w:rsid w:val="25B368EF"/>
    <w:rsid w:val="260E7FC9"/>
    <w:rsid w:val="262553BD"/>
    <w:rsid w:val="264606DE"/>
    <w:rsid w:val="264D2FDB"/>
    <w:rsid w:val="26997955"/>
    <w:rsid w:val="26D92385"/>
    <w:rsid w:val="26E60627"/>
    <w:rsid w:val="27193397"/>
    <w:rsid w:val="27D75C09"/>
    <w:rsid w:val="28263758"/>
    <w:rsid w:val="284E6B32"/>
    <w:rsid w:val="285B4385"/>
    <w:rsid w:val="289F7F36"/>
    <w:rsid w:val="29534671"/>
    <w:rsid w:val="296A1CA7"/>
    <w:rsid w:val="29701541"/>
    <w:rsid w:val="29883BBB"/>
    <w:rsid w:val="29947454"/>
    <w:rsid w:val="29A0718A"/>
    <w:rsid w:val="29D07A70"/>
    <w:rsid w:val="29FD282F"/>
    <w:rsid w:val="29FF0355"/>
    <w:rsid w:val="2AB22E86"/>
    <w:rsid w:val="2AC84BEB"/>
    <w:rsid w:val="2ACC66B4"/>
    <w:rsid w:val="2ADD3D5D"/>
    <w:rsid w:val="2AF41038"/>
    <w:rsid w:val="2AF4778E"/>
    <w:rsid w:val="2B8332F5"/>
    <w:rsid w:val="2BC20A49"/>
    <w:rsid w:val="2C4C53A8"/>
    <w:rsid w:val="2C523F5A"/>
    <w:rsid w:val="2C9F4941"/>
    <w:rsid w:val="2CDE24A4"/>
    <w:rsid w:val="2CF01A0C"/>
    <w:rsid w:val="2DB31A09"/>
    <w:rsid w:val="2DCE2518"/>
    <w:rsid w:val="2DDB11B5"/>
    <w:rsid w:val="2DDE64D3"/>
    <w:rsid w:val="2E9C7667"/>
    <w:rsid w:val="2F33143E"/>
    <w:rsid w:val="2F370591"/>
    <w:rsid w:val="300466C5"/>
    <w:rsid w:val="301B0E4F"/>
    <w:rsid w:val="30477C35"/>
    <w:rsid w:val="305C7460"/>
    <w:rsid w:val="306308EC"/>
    <w:rsid w:val="308620B3"/>
    <w:rsid w:val="30906277"/>
    <w:rsid w:val="30C145B6"/>
    <w:rsid w:val="30C30A11"/>
    <w:rsid w:val="30CC639C"/>
    <w:rsid w:val="30E2500D"/>
    <w:rsid w:val="315C4DBE"/>
    <w:rsid w:val="316F5DC0"/>
    <w:rsid w:val="31822DEF"/>
    <w:rsid w:val="319C1D0A"/>
    <w:rsid w:val="31AC6F64"/>
    <w:rsid w:val="31CD7716"/>
    <w:rsid w:val="322C3C72"/>
    <w:rsid w:val="322E44E1"/>
    <w:rsid w:val="32494867"/>
    <w:rsid w:val="32985699"/>
    <w:rsid w:val="333E0C15"/>
    <w:rsid w:val="339A6944"/>
    <w:rsid w:val="34121B2D"/>
    <w:rsid w:val="341D1505"/>
    <w:rsid w:val="34580D6D"/>
    <w:rsid w:val="3460265B"/>
    <w:rsid w:val="34B23E39"/>
    <w:rsid w:val="34D67F04"/>
    <w:rsid w:val="357066BC"/>
    <w:rsid w:val="35E30B2B"/>
    <w:rsid w:val="35FC1BEC"/>
    <w:rsid w:val="36473A4D"/>
    <w:rsid w:val="365B4B65"/>
    <w:rsid w:val="366306C8"/>
    <w:rsid w:val="368B295D"/>
    <w:rsid w:val="37164509"/>
    <w:rsid w:val="373F7FE3"/>
    <w:rsid w:val="37402D47"/>
    <w:rsid w:val="375867E7"/>
    <w:rsid w:val="37684E9A"/>
    <w:rsid w:val="378453E8"/>
    <w:rsid w:val="37E8067A"/>
    <w:rsid w:val="381A5820"/>
    <w:rsid w:val="38251B90"/>
    <w:rsid w:val="39417616"/>
    <w:rsid w:val="399F4FFA"/>
    <w:rsid w:val="39B2551A"/>
    <w:rsid w:val="39CF38AC"/>
    <w:rsid w:val="39E55EE3"/>
    <w:rsid w:val="39EC3D26"/>
    <w:rsid w:val="3A27015C"/>
    <w:rsid w:val="3A4428CE"/>
    <w:rsid w:val="3A4E0DC4"/>
    <w:rsid w:val="3ABB1003"/>
    <w:rsid w:val="3B445FF3"/>
    <w:rsid w:val="3B4E6A46"/>
    <w:rsid w:val="3B8775E7"/>
    <w:rsid w:val="3BE058FC"/>
    <w:rsid w:val="3BF839C6"/>
    <w:rsid w:val="3C8923F1"/>
    <w:rsid w:val="3C992482"/>
    <w:rsid w:val="3CD1741C"/>
    <w:rsid w:val="3CED24B6"/>
    <w:rsid w:val="3D527C28"/>
    <w:rsid w:val="3D850719"/>
    <w:rsid w:val="3DA652FE"/>
    <w:rsid w:val="3DB1150E"/>
    <w:rsid w:val="3DB3081D"/>
    <w:rsid w:val="3DE47484"/>
    <w:rsid w:val="3DF81E9B"/>
    <w:rsid w:val="3E292C0A"/>
    <w:rsid w:val="3E592E6E"/>
    <w:rsid w:val="3F141D55"/>
    <w:rsid w:val="3F253F62"/>
    <w:rsid w:val="3F870779"/>
    <w:rsid w:val="3FF5763E"/>
    <w:rsid w:val="3FF57DD8"/>
    <w:rsid w:val="40416B7A"/>
    <w:rsid w:val="404B77B9"/>
    <w:rsid w:val="409F7D44"/>
    <w:rsid w:val="40C63523"/>
    <w:rsid w:val="41082A1A"/>
    <w:rsid w:val="415B19A2"/>
    <w:rsid w:val="415E375B"/>
    <w:rsid w:val="416B01C5"/>
    <w:rsid w:val="41B25C26"/>
    <w:rsid w:val="41C343CA"/>
    <w:rsid w:val="437159C8"/>
    <w:rsid w:val="43C55D14"/>
    <w:rsid w:val="43D95BBA"/>
    <w:rsid w:val="44C812D4"/>
    <w:rsid w:val="453B4476"/>
    <w:rsid w:val="45616DE1"/>
    <w:rsid w:val="4692149B"/>
    <w:rsid w:val="46A85A72"/>
    <w:rsid w:val="46AE6F33"/>
    <w:rsid w:val="46D81BF3"/>
    <w:rsid w:val="472745EF"/>
    <w:rsid w:val="47743CD8"/>
    <w:rsid w:val="47B2035D"/>
    <w:rsid w:val="47D5010B"/>
    <w:rsid w:val="48180B08"/>
    <w:rsid w:val="48553C8B"/>
    <w:rsid w:val="48624C82"/>
    <w:rsid w:val="486C0E54"/>
    <w:rsid w:val="48C42A3E"/>
    <w:rsid w:val="48F50E49"/>
    <w:rsid w:val="49105F4F"/>
    <w:rsid w:val="49901312"/>
    <w:rsid w:val="4A286EA1"/>
    <w:rsid w:val="4A6F69D9"/>
    <w:rsid w:val="4A7F06D5"/>
    <w:rsid w:val="4AAE7501"/>
    <w:rsid w:val="4AD96C2F"/>
    <w:rsid w:val="4B496369"/>
    <w:rsid w:val="4C1B6C8A"/>
    <w:rsid w:val="4C3677AE"/>
    <w:rsid w:val="4C523EBC"/>
    <w:rsid w:val="4CA961D2"/>
    <w:rsid w:val="4CEC4311"/>
    <w:rsid w:val="4D5A0153"/>
    <w:rsid w:val="4D7E4702"/>
    <w:rsid w:val="4D996FB7"/>
    <w:rsid w:val="4DD0778F"/>
    <w:rsid w:val="4E320449"/>
    <w:rsid w:val="4E4541F6"/>
    <w:rsid w:val="4F6374E7"/>
    <w:rsid w:val="4F980885"/>
    <w:rsid w:val="4FDB79C1"/>
    <w:rsid w:val="4FEA60C1"/>
    <w:rsid w:val="50084F44"/>
    <w:rsid w:val="50442587"/>
    <w:rsid w:val="5163053A"/>
    <w:rsid w:val="516C77CE"/>
    <w:rsid w:val="516F0EB8"/>
    <w:rsid w:val="51894824"/>
    <w:rsid w:val="51A5244A"/>
    <w:rsid w:val="51A60B7D"/>
    <w:rsid w:val="51D52940"/>
    <w:rsid w:val="51F14880"/>
    <w:rsid w:val="51FF6894"/>
    <w:rsid w:val="52131E53"/>
    <w:rsid w:val="52490E1E"/>
    <w:rsid w:val="52595FA5"/>
    <w:rsid w:val="525C5A95"/>
    <w:rsid w:val="52D970E6"/>
    <w:rsid w:val="52FE76AB"/>
    <w:rsid w:val="53A94213"/>
    <w:rsid w:val="54263D20"/>
    <w:rsid w:val="5438608E"/>
    <w:rsid w:val="54446563"/>
    <w:rsid w:val="54536CB5"/>
    <w:rsid w:val="54BA43DA"/>
    <w:rsid w:val="54DA0EF3"/>
    <w:rsid w:val="55000754"/>
    <w:rsid w:val="553D1C42"/>
    <w:rsid w:val="55466588"/>
    <w:rsid w:val="560A5808"/>
    <w:rsid w:val="56446F6C"/>
    <w:rsid w:val="564F32FC"/>
    <w:rsid w:val="5655278A"/>
    <w:rsid w:val="566C4F24"/>
    <w:rsid w:val="56897637"/>
    <w:rsid w:val="56951575"/>
    <w:rsid w:val="570E15C7"/>
    <w:rsid w:val="57A02A89"/>
    <w:rsid w:val="57CE283F"/>
    <w:rsid w:val="580410F2"/>
    <w:rsid w:val="58451A60"/>
    <w:rsid w:val="58810003"/>
    <w:rsid w:val="58D6302A"/>
    <w:rsid w:val="58E93DFA"/>
    <w:rsid w:val="590943BE"/>
    <w:rsid w:val="592310BA"/>
    <w:rsid w:val="59374B66"/>
    <w:rsid w:val="596671F9"/>
    <w:rsid w:val="59CC1752"/>
    <w:rsid w:val="5A105AE3"/>
    <w:rsid w:val="5A6C4151"/>
    <w:rsid w:val="5A937C42"/>
    <w:rsid w:val="5A956DB4"/>
    <w:rsid w:val="5ADA2D92"/>
    <w:rsid w:val="5B5F7CDE"/>
    <w:rsid w:val="5BBA6B55"/>
    <w:rsid w:val="5BD660BC"/>
    <w:rsid w:val="5C1B782B"/>
    <w:rsid w:val="5C5804DA"/>
    <w:rsid w:val="5D0E2082"/>
    <w:rsid w:val="5D5C2447"/>
    <w:rsid w:val="5E352637"/>
    <w:rsid w:val="5E56783C"/>
    <w:rsid w:val="5E8B09AE"/>
    <w:rsid w:val="5E9D36BD"/>
    <w:rsid w:val="5EB6477F"/>
    <w:rsid w:val="5EBA426F"/>
    <w:rsid w:val="5ECA774B"/>
    <w:rsid w:val="5ECC7AFE"/>
    <w:rsid w:val="5EFB7965"/>
    <w:rsid w:val="5F047298"/>
    <w:rsid w:val="5F3651D2"/>
    <w:rsid w:val="5F4B4EC7"/>
    <w:rsid w:val="5F5208E9"/>
    <w:rsid w:val="5F6146EB"/>
    <w:rsid w:val="5F702B80"/>
    <w:rsid w:val="5F921A64"/>
    <w:rsid w:val="5FF106F3"/>
    <w:rsid w:val="602D0A71"/>
    <w:rsid w:val="60405708"/>
    <w:rsid w:val="604E5AAD"/>
    <w:rsid w:val="60511F54"/>
    <w:rsid w:val="61021EFD"/>
    <w:rsid w:val="61047A23"/>
    <w:rsid w:val="61087E45"/>
    <w:rsid w:val="611112E5"/>
    <w:rsid w:val="61240A6E"/>
    <w:rsid w:val="614324BC"/>
    <w:rsid w:val="6148236A"/>
    <w:rsid w:val="619568CD"/>
    <w:rsid w:val="61F41846"/>
    <w:rsid w:val="62172C99"/>
    <w:rsid w:val="622F0AD0"/>
    <w:rsid w:val="623919B0"/>
    <w:rsid w:val="624A77FD"/>
    <w:rsid w:val="62636811"/>
    <w:rsid w:val="62966DA1"/>
    <w:rsid w:val="62982E67"/>
    <w:rsid w:val="634621DF"/>
    <w:rsid w:val="6370227B"/>
    <w:rsid w:val="639E52BD"/>
    <w:rsid w:val="63A052C3"/>
    <w:rsid w:val="63C876C0"/>
    <w:rsid w:val="642E7A8E"/>
    <w:rsid w:val="64302CE5"/>
    <w:rsid w:val="64357EF4"/>
    <w:rsid w:val="643B7C00"/>
    <w:rsid w:val="64475BD1"/>
    <w:rsid w:val="6477675E"/>
    <w:rsid w:val="64984BC7"/>
    <w:rsid w:val="65152A93"/>
    <w:rsid w:val="65273CE0"/>
    <w:rsid w:val="652773F4"/>
    <w:rsid w:val="656136BC"/>
    <w:rsid w:val="6569254B"/>
    <w:rsid w:val="65910A0F"/>
    <w:rsid w:val="65B80B66"/>
    <w:rsid w:val="65C95A3A"/>
    <w:rsid w:val="65EE4FE3"/>
    <w:rsid w:val="66126E2B"/>
    <w:rsid w:val="6689767D"/>
    <w:rsid w:val="671464E6"/>
    <w:rsid w:val="672958CC"/>
    <w:rsid w:val="67904174"/>
    <w:rsid w:val="679F6A28"/>
    <w:rsid w:val="67CB33AB"/>
    <w:rsid w:val="680B488E"/>
    <w:rsid w:val="684005C5"/>
    <w:rsid w:val="684672C6"/>
    <w:rsid w:val="68820679"/>
    <w:rsid w:val="68A30845"/>
    <w:rsid w:val="68C85A4D"/>
    <w:rsid w:val="692A1FF1"/>
    <w:rsid w:val="69433F4E"/>
    <w:rsid w:val="69847953"/>
    <w:rsid w:val="69E27A87"/>
    <w:rsid w:val="6A617C95"/>
    <w:rsid w:val="6A9736B6"/>
    <w:rsid w:val="6AB062BC"/>
    <w:rsid w:val="6ABA1153"/>
    <w:rsid w:val="6AC567E1"/>
    <w:rsid w:val="6B1E75BD"/>
    <w:rsid w:val="6B252A70"/>
    <w:rsid w:val="6B543355"/>
    <w:rsid w:val="6B7F005C"/>
    <w:rsid w:val="6B8E4AB9"/>
    <w:rsid w:val="6BB81B36"/>
    <w:rsid w:val="6BF608B1"/>
    <w:rsid w:val="6C043ADD"/>
    <w:rsid w:val="6C377D3B"/>
    <w:rsid w:val="6C684FFC"/>
    <w:rsid w:val="6CE16E6B"/>
    <w:rsid w:val="6CFA7A86"/>
    <w:rsid w:val="6D154D66"/>
    <w:rsid w:val="6D452E3A"/>
    <w:rsid w:val="6DF4454E"/>
    <w:rsid w:val="6E072901"/>
    <w:rsid w:val="6E607369"/>
    <w:rsid w:val="6E893BF6"/>
    <w:rsid w:val="6E8A5A18"/>
    <w:rsid w:val="6F6D1474"/>
    <w:rsid w:val="6F7B48BA"/>
    <w:rsid w:val="6FB349F7"/>
    <w:rsid w:val="6FF375E1"/>
    <w:rsid w:val="705175AA"/>
    <w:rsid w:val="70673B2B"/>
    <w:rsid w:val="70BD186E"/>
    <w:rsid w:val="70E837DF"/>
    <w:rsid w:val="70E94540"/>
    <w:rsid w:val="71096990"/>
    <w:rsid w:val="713559D7"/>
    <w:rsid w:val="714F419E"/>
    <w:rsid w:val="715F395D"/>
    <w:rsid w:val="715F4802"/>
    <w:rsid w:val="71F04F85"/>
    <w:rsid w:val="724D63AB"/>
    <w:rsid w:val="72AA45B8"/>
    <w:rsid w:val="73AB5EC8"/>
    <w:rsid w:val="73BE385F"/>
    <w:rsid w:val="74262B07"/>
    <w:rsid w:val="74C92DB2"/>
    <w:rsid w:val="75196591"/>
    <w:rsid w:val="754E6117"/>
    <w:rsid w:val="75662603"/>
    <w:rsid w:val="75F3643C"/>
    <w:rsid w:val="76614049"/>
    <w:rsid w:val="76852F5D"/>
    <w:rsid w:val="76B604D7"/>
    <w:rsid w:val="770A2C61"/>
    <w:rsid w:val="77126531"/>
    <w:rsid w:val="77391A6B"/>
    <w:rsid w:val="774920BD"/>
    <w:rsid w:val="778925D9"/>
    <w:rsid w:val="77BB3E94"/>
    <w:rsid w:val="77DE0B76"/>
    <w:rsid w:val="781411E1"/>
    <w:rsid w:val="789735EB"/>
    <w:rsid w:val="78AD2A90"/>
    <w:rsid w:val="78D22D18"/>
    <w:rsid w:val="791F31F5"/>
    <w:rsid w:val="79270F41"/>
    <w:rsid w:val="792C76C0"/>
    <w:rsid w:val="794B14BC"/>
    <w:rsid w:val="795B2AA2"/>
    <w:rsid w:val="79A11E5C"/>
    <w:rsid w:val="79AE4579"/>
    <w:rsid w:val="7A652E89"/>
    <w:rsid w:val="7A6A3A26"/>
    <w:rsid w:val="7A6D7F90"/>
    <w:rsid w:val="7BB94990"/>
    <w:rsid w:val="7C014E34"/>
    <w:rsid w:val="7C5C02BC"/>
    <w:rsid w:val="7CE65DD7"/>
    <w:rsid w:val="7D214C67"/>
    <w:rsid w:val="7D594549"/>
    <w:rsid w:val="7D697134"/>
    <w:rsid w:val="7DC776BE"/>
    <w:rsid w:val="7DCA721F"/>
    <w:rsid w:val="7DEE3ABB"/>
    <w:rsid w:val="7E5D3676"/>
    <w:rsid w:val="7EDD78B2"/>
    <w:rsid w:val="7F805B82"/>
    <w:rsid w:val="7FB328E9"/>
    <w:rsid w:val="7FD57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13551</Words>
  <Characters>17083</Characters>
  <Lines>0</Lines>
  <Paragraphs>0</Paragraphs>
  <TotalTime>20</TotalTime>
  <ScaleCrop>false</ScaleCrop>
  <LinksUpToDate>false</LinksUpToDate>
  <CharactersWithSpaces>18183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2023-01-10T03:29:00Z</dcterms:created>
  <dc:creator>QM</dc:creator>
  <cp:lastModifiedBy>cqm</cp:lastModifiedBy>
  <dcterms:modified xsi:type="dcterms:W3CDTF">2023-01-11T15:42:04Z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4F6586DF446D4826B559AADD585B6F7B</vt:lpwstr>
  </property>
</Properties>
</file>