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rFonts w:hint="cs"/>
                <w:lang w:val="en-US" w:eastAsia="en-US" w:bidi="ar-EG"/>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hint="cs" w:ascii="Arial" w:hAnsi="Arial"/>
                <w:b/>
                <w:bCs/>
                <w:lang w:val="en-US" w:eastAsia="en-US" w:bidi="ar-EG"/>
              </w:rPr>
              <w:t>ASST. MECHANIC</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ER-2.060</w:t>
            </w:r>
            <w:bookmarkStart w:id="2" w:name="_GoBack"/>
            <w:bookmarkEnd w:id="2"/>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bidi w:val="0"/>
              <w:spacing w:before="40" w:after="40" w:line="240" w:lineRule="auto"/>
              <w:ind w:left="0" w:leftChars="0" w:right="0" w:rightChars="0"/>
              <w:jc w:val="left"/>
              <w:rPr>
                <w:rFonts w:ascii="Arial" w:hAnsi="Arial" w:eastAsia="Times New Roman" w:cs="Times New Roman"/>
                <w:b/>
                <w:bCs/>
                <w:sz w:val="22"/>
                <w:szCs w:val="22"/>
                <w:lang w:val="en-US" w:eastAsia="en-US" w:bidi="ar-SA"/>
              </w:rPr>
            </w:pPr>
            <w:r>
              <w:rPr>
                <w:rFonts w:hint="default" w:ascii="Arial" w:hAnsi="Arial"/>
                <w:b/>
                <w:bCs/>
              </w:rPr>
              <w:t>23/10/2024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rFonts w:ascii="Arial" w:hAnsi="Arial"/>
          <w:lang w:val="en-US"/>
        </w:rPr>
        <w:drawing>
          <wp:anchor distT="0" distB="0" distL="114300" distR="114300" simplePos="0" relativeHeight="251662336" behindDoc="0" locked="0" layoutInCell="1" allowOverlap="1">
            <wp:simplePos x="0" y="0"/>
            <wp:positionH relativeFrom="column">
              <wp:posOffset>5719445</wp:posOffset>
            </wp:positionH>
            <wp:positionV relativeFrom="paragraph">
              <wp:posOffset>14605</wp:posOffset>
            </wp:positionV>
            <wp:extent cx="1417320" cy="1342390"/>
            <wp:effectExtent l="0" t="0" r="0" b="0"/>
            <wp:wrapNone/>
            <wp:docPr id="13006547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5477" name="صورة 2"/>
                    <pic:cNvPicPr>
                      <a:picLocks noChangeAspect="1"/>
                    </pic:cNvPicPr>
                  </pic:nvPicPr>
                  <pic:blipFill>
                    <a:blip r:embed="rId9"/>
                    <a:stretch>
                      <a:fillRect/>
                    </a:stretch>
                  </pic:blipFill>
                  <pic:spPr>
                    <a:xfrm>
                      <a:off x="0" y="0"/>
                      <a:ext cx="1417320" cy="1342390"/>
                    </a:xfrm>
                    <a:prstGeom prst="rect">
                      <a:avLst/>
                    </a:prstGeom>
                  </pic:spPr>
                </pic:pic>
              </a:graphicData>
            </a:graphic>
          </wp:anchor>
        </w:drawing>
      </w: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hint="cs" w:ascii="Arial" w:hAnsi="Arial"/>
                <w:sz w:val="18"/>
                <w:szCs w:val="18"/>
                <w:lang w:val="en-US" w:bidi="ar-EG"/>
              </w:rPr>
              <w:t>MOHAMMED WASFI ABDELHAMID BEDIR FRAWLO</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hint="cs" w:ascii="Arial" w:hAnsi="Arial"/>
                <w:sz w:val="18"/>
                <w:szCs w:val="18"/>
                <w:lang w:val="en-US" w:bidi="ar-EG"/>
              </w:rPr>
              <w:t>03/03/1996</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hint="cs" w:ascii="Arial" w:hAnsi="Arial"/>
                <w:b/>
                <w:bCs/>
                <w:lang w:val="en-US" w:bidi="ar-EG"/>
              </w:rPr>
              <w:t>✓</w:t>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hint="cs" w:ascii="Arial" w:hAnsi="Arial"/>
                <w:sz w:val="18"/>
                <w:szCs w:val="18"/>
                <w:lang w:val="en-US" w:bidi="ar-EG"/>
              </w:rPr>
              <w:t xml:space="preserve">Egyptian </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hint="cs" w:ascii="Arial" w:hAnsi="Arial"/>
                <w:sz w:val="18"/>
                <w:szCs w:val="18"/>
                <w:lang w:val="en-US" w:bidi="ar-EG"/>
              </w:rPr>
              <w:t>190</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hint="cs" w:ascii="Arial" w:hAnsi="Arial"/>
                <w:sz w:val="18"/>
                <w:szCs w:val="18"/>
                <w:lang w:val="en-US" w:bidi="ar-EG"/>
              </w:rPr>
              <w:t>80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hint="cs" w:ascii="Arial" w:hAnsi="Arial"/>
                <w:sz w:val="18"/>
                <w:szCs w:val="18"/>
                <w:lang w:val="en-US" w:bidi="ar-EG"/>
              </w:rPr>
              <w:t>BEHIRA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hint="cs" w:ascii="Arial" w:hAnsi="Arial"/>
                <w:sz w:val="18"/>
                <w:szCs w:val="18"/>
                <w:lang w:val="en-US" w:bidi="ar-EG"/>
              </w:rPr>
              <w:t>5x</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hint="cs" w:ascii="Arial" w:hAnsi="Arial"/>
                <w:sz w:val="18"/>
                <w:szCs w:val="18"/>
                <w:lang w:val="en-US" w:bidi="ar-EG"/>
              </w:rPr>
              <w:t>5x</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Borg El Arab International Airport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hint="cs" w:ascii="Arial" w:hAnsi="Arial"/>
                <w:b/>
                <w:bCs/>
                <w:sz w:val="18"/>
                <w:szCs w:val="18"/>
                <w:lang w:val="en-US" w:bidi="ar-EG"/>
              </w:rPr>
              <w:t>5x</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hint="cs" w:ascii="Arial" w:hAnsi="Arial"/>
                <w:b/>
                <w:bCs/>
                <w:sz w:val="18"/>
                <w:szCs w:val="18"/>
                <w:lang w:val="en-US" w:bidi="ar-EG"/>
              </w:rPr>
              <w:t>46</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hint="cs" w:ascii="Arial" w:hAnsi="Arial"/>
                <w:lang w:val="en-US" w:bidi="ar-EG"/>
              </w:rPr>
              <w:t>El-Shaheed Ali Abdul Nabi Al Far Industrial School Department of Mechanics</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7"/>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4"/>
            <w:vAlign w:val="center"/>
          </w:tcPr>
          <w:p w14:paraId="0368E5A9">
            <w:pPr>
              <w:spacing w:before="40" w:after="40"/>
              <w:rPr>
                <w:rFonts w:ascii="Arial" w:hAnsi="Arial"/>
                <w:lang w:val="en-US" w:bidi="ar-EG"/>
              </w:rPr>
            </w:pPr>
          </w:p>
        </w:tc>
        <w:tc>
          <w:tcPr>
            <w:tcW w:w="2472" w:type="dxa"/>
            <w:gridSpan w:val="7"/>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hint="cs" w:ascii="Arial" w:hAnsi="Arial"/>
                <w:rtl/>
                <w:lang w:val="en-US"/>
              </w:rPr>
              <w:t>✓</w:t>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hint="cs" w:ascii="Arial" w:hAnsi="Arial"/>
                <w:b/>
                <w:bCs/>
                <w:lang w:val="en-US" w:bidi="ar-EG"/>
              </w:rPr>
              <w:t>✓</w:t>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hint="cs" w:ascii="Arial" w:hAnsi="Arial"/>
                <w:sz w:val="18"/>
                <w:szCs w:val="18"/>
                <w:lang w:val="en-US" w:bidi="ar-EG"/>
              </w:rPr>
              <w:t>Fraulum itai elbarod behera Egypt</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bidi="ar-EG"/>
              </w:rPr>
              <w:t>M</w:t>
            </w:r>
            <w:r>
              <w:rPr>
                <w:rFonts w:hint="cs" w:ascii="Arial" w:hAnsi="Arial"/>
                <w:sz w:val="18"/>
                <w:szCs w:val="18"/>
                <w:lang w:val="en-US" w:bidi="ar-EG"/>
              </w:rPr>
              <w:t>OHAMEDWASFI210@GMAIL.COM</w:t>
            </w:r>
          </w:p>
        </w:tc>
        <w:tc>
          <w:tcPr>
            <w:tcW w:w="290" w:type="dxa"/>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887" w:type="dxa"/>
            <w:gridSpan w:val="10"/>
            <w:vAlign w:val="center"/>
          </w:tcPr>
          <w:p w14:paraId="3D0E3027">
            <w:pPr>
              <w:spacing w:before="40" w:after="40"/>
              <w:rPr>
                <w:rFonts w:ascii="Arial" w:hAnsi="Arial"/>
                <w:b/>
                <w:bCs/>
                <w:sz w:val="18"/>
                <w:szCs w:val="18"/>
                <w:lang w:val="en-US"/>
              </w:rPr>
            </w:pPr>
            <w:r>
              <w:rPr>
                <w:rFonts w:hint="cs" w:ascii="Arial" w:hAnsi="Arial"/>
                <w:b/>
                <w:bCs/>
                <w:sz w:val="18"/>
                <w:szCs w:val="18"/>
                <w:lang w:val="en-US" w:bidi="ar-EG"/>
              </w:rPr>
              <w:t>00201062521108</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hint="cs" w:ascii="Arial" w:hAnsi="Arial"/>
                <w:sz w:val="16"/>
                <w:szCs w:val="16"/>
                <w:lang w:val="pl-PL" w:bidi="ar-EG"/>
              </w:rPr>
              <w:t>A27187060</w:t>
            </w:r>
          </w:p>
        </w:tc>
        <w:tc>
          <w:tcPr>
            <w:tcW w:w="1255" w:type="dxa"/>
            <w:gridSpan w:val="3"/>
            <w:vAlign w:val="center"/>
          </w:tcPr>
          <w:p w14:paraId="782156B1">
            <w:pPr>
              <w:spacing w:before="40" w:after="40"/>
              <w:jc w:val="center"/>
              <w:rPr>
                <w:rFonts w:ascii="Arial" w:hAnsi="Arial"/>
                <w:sz w:val="16"/>
                <w:szCs w:val="16"/>
                <w:lang w:val="pl-PL"/>
              </w:rPr>
            </w:pPr>
            <w:r>
              <w:rPr>
                <w:rFonts w:hint="cs" w:ascii="Arial" w:hAnsi="Arial"/>
                <w:sz w:val="16"/>
                <w:szCs w:val="16"/>
                <w:lang w:val="pl-PL" w:bidi="ar-EG"/>
              </w:rPr>
              <w:t>05/08/2020</w:t>
            </w:r>
          </w:p>
        </w:tc>
        <w:tc>
          <w:tcPr>
            <w:tcW w:w="1205" w:type="dxa"/>
            <w:gridSpan w:val="4"/>
            <w:vAlign w:val="center"/>
          </w:tcPr>
          <w:p w14:paraId="3207CB3F">
            <w:pPr>
              <w:spacing w:before="40" w:after="40"/>
              <w:jc w:val="center"/>
              <w:rPr>
                <w:rFonts w:ascii="Arial" w:hAnsi="Arial"/>
                <w:sz w:val="16"/>
                <w:szCs w:val="16"/>
                <w:lang w:val="pl-PL"/>
              </w:rPr>
            </w:pPr>
            <w:r>
              <w:rPr>
                <w:rFonts w:hint="cs" w:ascii="Arial" w:hAnsi="Arial"/>
                <w:sz w:val="16"/>
                <w:szCs w:val="16"/>
                <w:lang w:val="pl-PL" w:bidi="ar-EG"/>
              </w:rPr>
              <w:t>04/08/2027</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hint="cs" w:ascii="Arial" w:hAnsi="Arial"/>
                <w:sz w:val="16"/>
                <w:lang w:val="en-US" w:bidi="ar-EG"/>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hint="cs" w:ascii="Arial" w:hAnsi="Arial"/>
                <w:sz w:val="16"/>
                <w:szCs w:val="16"/>
                <w:lang w:val="en-US" w:bidi="ar-EG"/>
              </w:rPr>
              <w:t>S00007477</w:t>
            </w:r>
          </w:p>
        </w:tc>
        <w:tc>
          <w:tcPr>
            <w:tcW w:w="1255" w:type="dxa"/>
            <w:gridSpan w:val="3"/>
            <w:vAlign w:val="center"/>
          </w:tcPr>
          <w:p w14:paraId="4EFA9964">
            <w:pPr>
              <w:spacing w:before="40" w:after="40"/>
              <w:jc w:val="center"/>
              <w:rPr>
                <w:rFonts w:ascii="Arial" w:hAnsi="Arial"/>
                <w:sz w:val="16"/>
                <w:szCs w:val="16"/>
                <w:lang w:val="en-US"/>
              </w:rPr>
            </w:pPr>
            <w:r>
              <w:rPr>
                <w:rFonts w:hint="cs" w:ascii="Arial" w:hAnsi="Arial"/>
                <w:sz w:val="16"/>
                <w:szCs w:val="16"/>
                <w:lang w:val="en-US" w:bidi="ar-EG"/>
              </w:rPr>
              <w:t>11/03/2020</w:t>
            </w:r>
          </w:p>
        </w:tc>
        <w:tc>
          <w:tcPr>
            <w:tcW w:w="1205" w:type="dxa"/>
            <w:gridSpan w:val="4"/>
            <w:vAlign w:val="center"/>
          </w:tcPr>
          <w:p w14:paraId="7EDB7A00">
            <w:pPr>
              <w:spacing w:before="40" w:after="40"/>
              <w:jc w:val="center"/>
              <w:rPr>
                <w:rFonts w:ascii="Arial" w:hAnsi="Arial"/>
                <w:sz w:val="16"/>
                <w:lang w:val="en-US"/>
              </w:rPr>
            </w:pPr>
            <w:r>
              <w:rPr>
                <w:rFonts w:hint="cs" w:ascii="Arial" w:hAnsi="Arial"/>
                <w:sz w:val="16"/>
                <w:lang w:val="en-US" w:bidi="ar-EG"/>
              </w:rPr>
              <w:t>08/03/2025</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6"/>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4"/>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6"/>
            <w:shd w:val="clear" w:color="auto" w:fill="auto"/>
            <w:vAlign w:val="center"/>
          </w:tcPr>
          <w:p w14:paraId="583EFF6B">
            <w:pPr>
              <w:spacing w:before="40" w:after="40"/>
              <w:jc w:val="center"/>
              <w:rPr>
                <w:rFonts w:ascii="Arial" w:hAnsi="Arial"/>
                <w:sz w:val="18"/>
                <w:szCs w:val="18"/>
                <w:lang w:val="en-US"/>
              </w:rPr>
            </w:pPr>
          </w:p>
        </w:tc>
        <w:tc>
          <w:tcPr>
            <w:tcW w:w="1690" w:type="dxa"/>
            <w:gridSpan w:val="4"/>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6"/>
            <w:shd w:val="clear" w:color="auto" w:fill="auto"/>
            <w:vAlign w:val="center"/>
          </w:tcPr>
          <w:p w14:paraId="1E7AB5C4">
            <w:pPr>
              <w:spacing w:before="40" w:after="40"/>
              <w:jc w:val="center"/>
              <w:rPr>
                <w:rFonts w:ascii="Arial" w:hAnsi="Arial"/>
                <w:sz w:val="18"/>
                <w:szCs w:val="18"/>
                <w:lang w:val="en-US"/>
              </w:rPr>
            </w:pPr>
          </w:p>
        </w:tc>
        <w:tc>
          <w:tcPr>
            <w:tcW w:w="1690" w:type="dxa"/>
            <w:gridSpan w:val="4"/>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bidi="ar-EG"/>
              </w:rPr>
            </w:pPr>
            <w:r>
              <w:rPr>
                <w:rFonts w:hint="cs" w:ascii="Arial" w:hAnsi="Arial"/>
                <w:lang w:val="en-US" w:bidi="ar-EG"/>
              </w:rPr>
              <w:t>Entesar Zidane Abdel-Maksoud</w:t>
            </w:r>
            <w:r>
              <w:rPr>
                <w:rFonts w:ascii="Arial" w:hAnsi="Arial"/>
                <w:lang w:val="en-US"/>
              </w:rPr>
              <w:t xml:space="preserve">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hint="cs" w:ascii="Arial" w:hAnsi="Arial"/>
                <w:lang w:val="en-US" w:bidi="ar-EG"/>
              </w:rPr>
              <w:t>Mother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hint="cs" w:ascii="Arial" w:hAnsi="Arial"/>
                <w:lang w:val="en-US" w:bidi="ar-EG"/>
              </w:rPr>
              <w:t xml:space="preserve">Itay El-Baroud, Fraulo Village Beheira Egypt </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hint="cs" w:ascii="Arial" w:hAnsi="Arial"/>
                <w:lang w:val="en-US" w:bidi="ar-EG"/>
              </w:rPr>
              <w:t>01022163015</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hint="cs" w:ascii="Arial" w:hAnsi="Arial"/>
                <w:lang w:val="en-US" w:bidi="ar-EG"/>
              </w:rPr>
              <w:t>23106</w:t>
            </w:r>
          </w:p>
        </w:tc>
        <w:tc>
          <w:tcPr>
            <w:tcW w:w="1700" w:type="dxa"/>
            <w:gridSpan w:val="5"/>
            <w:shd w:val="clear" w:color="auto" w:fill="auto"/>
            <w:vAlign w:val="center"/>
          </w:tcPr>
          <w:p w14:paraId="64BA8BC5">
            <w:pPr>
              <w:spacing w:before="40" w:after="40"/>
              <w:jc w:val="center"/>
              <w:rPr>
                <w:rFonts w:ascii="Arial" w:hAnsi="Arial"/>
                <w:lang w:val="en-US"/>
              </w:rPr>
            </w:pPr>
            <w:r>
              <w:rPr>
                <w:rFonts w:hint="cs" w:ascii="Arial" w:hAnsi="Arial"/>
                <w:lang w:val="en-US" w:bidi="ar-EG"/>
              </w:rPr>
              <w:t>31/12/2023</w:t>
            </w:r>
          </w:p>
        </w:tc>
        <w:tc>
          <w:tcPr>
            <w:tcW w:w="1969" w:type="dxa"/>
            <w:gridSpan w:val="5"/>
            <w:shd w:val="clear" w:color="auto" w:fill="auto"/>
            <w:vAlign w:val="center"/>
          </w:tcPr>
          <w:p w14:paraId="6390F016">
            <w:pPr>
              <w:spacing w:before="40" w:after="40"/>
              <w:jc w:val="center"/>
              <w:rPr>
                <w:rFonts w:ascii="Arial" w:hAnsi="Arial"/>
                <w:lang w:val="en-US"/>
              </w:rPr>
            </w:pPr>
            <w:r>
              <w:rPr>
                <w:rFonts w:hint="cs" w:ascii="Arial" w:hAnsi="Arial"/>
                <w:lang w:val="en-US" w:bidi="ar-EG"/>
              </w:rPr>
              <w:t>08/03/2025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r>
              <w:rPr>
                <w:rFonts w:hint="cs" w:ascii="Arial" w:hAnsi="Arial"/>
                <w:lang w:val="en-US" w:bidi="ar-EG"/>
              </w:rPr>
              <w:t>22</w:t>
            </w:r>
          </w:p>
        </w:tc>
        <w:tc>
          <w:tcPr>
            <w:tcW w:w="1700" w:type="dxa"/>
            <w:gridSpan w:val="5"/>
            <w:shd w:val="clear" w:color="auto" w:fill="auto"/>
            <w:vAlign w:val="center"/>
          </w:tcPr>
          <w:p w14:paraId="7CD664DA">
            <w:pPr>
              <w:spacing w:before="40" w:after="40"/>
              <w:jc w:val="center"/>
              <w:rPr>
                <w:rFonts w:ascii="Arial" w:hAnsi="Arial"/>
                <w:lang w:val="en-US"/>
              </w:rPr>
            </w:pPr>
            <w:r>
              <w:rPr>
                <w:rFonts w:hint="cs" w:ascii="Arial" w:hAnsi="Arial"/>
                <w:lang w:val="en-US" w:bidi="ar-EG"/>
              </w:rPr>
              <w:t>19/08/2020</w:t>
            </w:r>
          </w:p>
        </w:tc>
        <w:tc>
          <w:tcPr>
            <w:tcW w:w="1969" w:type="dxa"/>
            <w:gridSpan w:val="5"/>
            <w:shd w:val="clear" w:color="auto" w:fill="auto"/>
            <w:vAlign w:val="center"/>
          </w:tcPr>
          <w:p w14:paraId="47E7EDCA">
            <w:pPr>
              <w:spacing w:before="40" w:after="40"/>
              <w:jc w:val="center"/>
              <w:rPr>
                <w:rFonts w:ascii="Arial" w:hAnsi="Arial"/>
                <w:lang w:val="en-US"/>
              </w:rPr>
            </w:pPr>
            <w:r>
              <w:rPr>
                <w:rFonts w:hint="cs" w:ascii="Arial" w:hAnsi="Arial"/>
                <w:lang w:val="en-US" w:bidi="ar-EG"/>
              </w:rPr>
              <w:t xml:space="preserve">Unlimited </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hint="cs" w:ascii="Arial" w:hAnsi="Arial"/>
                <w:color w:val="000000" w:themeColor="text1"/>
                <w:sz w:val="18"/>
                <w:szCs w:val="18"/>
                <w:lang w:val="en-US" w:bidi="ar-EG"/>
                <w14:textFill>
                  <w14:solidFill>
                    <w14:schemeClr w14:val="tx1"/>
                  </w14:solidFill>
                </w14:textFill>
              </w:rPr>
              <w:t>Alex</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5"/>
            <w:shd w:val="clear" w:color="auto" w:fill="auto"/>
            <w:vAlign w:val="center"/>
          </w:tcPr>
          <w:p w14:paraId="2CEF74E9">
            <w:pPr>
              <w:spacing w:before="40" w:after="40"/>
              <w:jc w:val="center"/>
              <w:rPr>
                <w:rFonts w:ascii="Arial" w:hAnsi="Arial"/>
                <w:lang w:val="en-US"/>
              </w:rPr>
            </w:pPr>
          </w:p>
        </w:tc>
        <w:tc>
          <w:tcPr>
            <w:tcW w:w="1969" w:type="dxa"/>
            <w:gridSpan w:val="5"/>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hint="cs" w:ascii="Arial" w:hAnsi="Arial"/>
                <w:lang w:val="en-US" w:bidi="ar-EG"/>
              </w:rPr>
              <w:t>Johnson &amp; Johnson</w:t>
            </w:r>
          </w:p>
        </w:tc>
        <w:tc>
          <w:tcPr>
            <w:tcW w:w="1700" w:type="dxa"/>
            <w:gridSpan w:val="5"/>
            <w:shd w:val="clear" w:color="auto" w:fill="auto"/>
            <w:vAlign w:val="center"/>
          </w:tcPr>
          <w:p w14:paraId="42649CB0">
            <w:pPr>
              <w:spacing w:before="40" w:after="40"/>
              <w:jc w:val="center"/>
              <w:rPr>
                <w:rFonts w:ascii="Arial" w:hAnsi="Arial"/>
                <w:lang w:val="en-US"/>
              </w:rPr>
            </w:pPr>
            <w:r>
              <w:rPr>
                <w:rFonts w:hint="cs" w:ascii="Arial" w:hAnsi="Arial"/>
                <w:lang w:val="en-US" w:bidi="ar-EG"/>
              </w:rPr>
              <w:t>01/06/2022</w:t>
            </w:r>
          </w:p>
          <w:p w14:paraId="28DBE5EE">
            <w:pPr>
              <w:rPr>
                <w:rFonts w:ascii="Arial" w:hAnsi="Arial"/>
                <w:lang w:val="en-US"/>
              </w:rPr>
            </w:pPr>
          </w:p>
        </w:tc>
        <w:tc>
          <w:tcPr>
            <w:tcW w:w="1969" w:type="dxa"/>
            <w:gridSpan w:val="5"/>
            <w:shd w:val="clear" w:color="auto" w:fill="auto"/>
            <w:vAlign w:val="center"/>
          </w:tcPr>
          <w:p w14:paraId="171094B5">
            <w:pPr>
              <w:spacing w:before="40" w:after="40"/>
              <w:jc w:val="center"/>
              <w:rPr>
                <w:rFonts w:ascii="Arial" w:hAnsi="Arial"/>
                <w:lang w:val="en-US"/>
              </w:rPr>
            </w:pPr>
            <w:r>
              <w:rPr>
                <w:rFonts w:hint="cs" w:ascii="Arial" w:hAnsi="Arial"/>
                <w:lang w:val="en-US" w:bidi="ar-EG"/>
              </w:rPr>
              <w:t>02/07/2022</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p>
        </w:tc>
        <w:tc>
          <w:tcPr>
            <w:tcW w:w="1276" w:type="dxa"/>
            <w:shd w:val="clear" w:color="auto" w:fill="auto"/>
            <w:vAlign w:val="center"/>
          </w:tcPr>
          <w:p w14:paraId="3F8176C7">
            <w:pPr>
              <w:spacing w:before="40" w:after="40"/>
              <w:jc w:val="center"/>
              <w:rPr>
                <w:rFonts w:ascii="Arial" w:hAnsi="Arial"/>
                <w:sz w:val="18"/>
                <w:szCs w:val="18"/>
                <w:lang w:val="en-US"/>
              </w:rPr>
            </w:pP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hint="cs" w:ascii="Arial" w:hAnsi="Arial"/>
                <w:sz w:val="18"/>
                <w:szCs w:val="18"/>
                <w:lang w:val="en-US" w:bidi="ar-EG"/>
              </w:rPr>
              <w:t>11979/20/EG</w:t>
            </w:r>
          </w:p>
        </w:tc>
        <w:tc>
          <w:tcPr>
            <w:tcW w:w="1276" w:type="dxa"/>
            <w:shd w:val="clear" w:color="auto" w:fill="auto"/>
            <w:vAlign w:val="center"/>
          </w:tcPr>
          <w:p w14:paraId="72F22FE3">
            <w:pPr>
              <w:spacing w:before="40" w:after="40"/>
              <w:jc w:val="center"/>
              <w:rPr>
                <w:rFonts w:ascii="Arial" w:hAnsi="Arial"/>
                <w:sz w:val="18"/>
                <w:szCs w:val="18"/>
                <w:lang w:val="en-US"/>
              </w:rPr>
            </w:pPr>
            <w:r>
              <w:rPr>
                <w:rFonts w:hint="cs" w:ascii="Arial" w:hAnsi="Arial"/>
                <w:sz w:val="18"/>
                <w:szCs w:val="18"/>
                <w:lang w:val="en-US" w:bidi="ar-EG"/>
              </w:rPr>
              <w:t>15/4/2020</w:t>
            </w:r>
          </w:p>
        </w:tc>
        <w:tc>
          <w:tcPr>
            <w:tcW w:w="1276" w:type="dxa"/>
            <w:shd w:val="clear" w:color="auto" w:fill="auto"/>
            <w:vAlign w:val="center"/>
          </w:tcPr>
          <w:p w14:paraId="5023FD4B">
            <w:pPr>
              <w:spacing w:before="40" w:after="40"/>
              <w:jc w:val="center"/>
              <w:rPr>
                <w:rFonts w:ascii="Arial" w:hAnsi="Arial"/>
                <w:sz w:val="18"/>
                <w:szCs w:val="18"/>
                <w:lang w:val="en-US"/>
              </w:rPr>
            </w:pPr>
            <w:r>
              <w:rPr>
                <w:rFonts w:hint="cs" w:ascii="Arial" w:hAnsi="Arial"/>
                <w:sz w:val="18"/>
                <w:szCs w:val="18"/>
                <w:lang w:val="en-US" w:bidi="ar-EG"/>
              </w:rPr>
              <w:t>1/4/2025</w:t>
            </w:r>
          </w:p>
        </w:tc>
        <w:tc>
          <w:tcPr>
            <w:tcW w:w="1643" w:type="dxa"/>
            <w:shd w:val="clear" w:color="auto" w:fill="auto"/>
            <w:vAlign w:val="center"/>
          </w:tcPr>
          <w:p w14:paraId="0FB8FA65">
            <w:pPr>
              <w:spacing w:before="40" w:after="40"/>
              <w:jc w:val="center"/>
              <w:rPr>
                <w:rFonts w:ascii="Arial" w:hAnsi="Arial"/>
                <w:sz w:val="18"/>
                <w:szCs w:val="18"/>
                <w:lang w:val="en-US"/>
              </w:rPr>
            </w:pPr>
            <w:r>
              <w:rPr>
                <w:rFonts w:hint="cs" w:ascii="Arial" w:hAnsi="Arial"/>
                <w:sz w:val="18"/>
                <w:szCs w:val="18"/>
                <w:lang w:val="en-US" w:bidi="ar-EG"/>
              </w:rPr>
              <w:t>Alex.</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hint="cs" w:ascii="Arial" w:hAnsi="Arial"/>
                <w:sz w:val="18"/>
                <w:szCs w:val="18"/>
                <w:lang w:val="en-US" w:bidi="ar-EG"/>
              </w:rPr>
              <w:t>11979/20/EG</w:t>
            </w:r>
          </w:p>
        </w:tc>
        <w:tc>
          <w:tcPr>
            <w:tcW w:w="1276" w:type="dxa"/>
            <w:shd w:val="clear" w:color="auto" w:fill="auto"/>
            <w:vAlign w:val="center"/>
          </w:tcPr>
          <w:p w14:paraId="0B664A9E">
            <w:pPr>
              <w:spacing w:before="40" w:after="40"/>
              <w:jc w:val="center"/>
              <w:rPr>
                <w:rFonts w:ascii="Arial" w:hAnsi="Arial"/>
                <w:sz w:val="18"/>
                <w:szCs w:val="18"/>
                <w:lang w:val="en-US"/>
              </w:rPr>
            </w:pPr>
            <w:r>
              <w:rPr>
                <w:rFonts w:hint="cs" w:ascii="Arial" w:hAnsi="Arial"/>
                <w:sz w:val="18"/>
                <w:szCs w:val="18"/>
                <w:lang w:val="en-US" w:bidi="ar-EG"/>
              </w:rPr>
              <w:t>15/4/2020</w:t>
            </w:r>
          </w:p>
        </w:tc>
        <w:tc>
          <w:tcPr>
            <w:tcW w:w="1276" w:type="dxa"/>
            <w:shd w:val="clear" w:color="auto" w:fill="auto"/>
            <w:vAlign w:val="center"/>
          </w:tcPr>
          <w:p w14:paraId="6E49547B">
            <w:pPr>
              <w:spacing w:before="40" w:after="40"/>
              <w:jc w:val="center"/>
              <w:rPr>
                <w:rFonts w:ascii="Arial" w:hAnsi="Arial"/>
                <w:sz w:val="18"/>
                <w:szCs w:val="18"/>
                <w:lang w:val="en-US"/>
              </w:rPr>
            </w:pPr>
            <w:r>
              <w:rPr>
                <w:rFonts w:hint="cs" w:ascii="Arial" w:hAnsi="Arial"/>
                <w:sz w:val="18"/>
                <w:szCs w:val="18"/>
                <w:lang w:val="en-US" w:bidi="ar-EG"/>
              </w:rPr>
              <w:t>1/4/2025</w:t>
            </w:r>
          </w:p>
        </w:tc>
        <w:tc>
          <w:tcPr>
            <w:tcW w:w="1643" w:type="dxa"/>
            <w:shd w:val="clear" w:color="auto" w:fill="auto"/>
            <w:vAlign w:val="center"/>
          </w:tcPr>
          <w:p w14:paraId="0E3ADEA9">
            <w:pPr>
              <w:spacing w:before="40" w:after="40"/>
              <w:jc w:val="center"/>
              <w:rPr>
                <w:rFonts w:ascii="Arial" w:hAnsi="Arial"/>
                <w:sz w:val="18"/>
                <w:szCs w:val="18"/>
                <w:lang w:val="en-US"/>
              </w:rPr>
            </w:pPr>
            <w:r>
              <w:rPr>
                <w:rFonts w:hint="cs" w:ascii="Arial" w:hAnsi="Arial"/>
                <w:sz w:val="18"/>
                <w:szCs w:val="18"/>
                <w:lang w:val="en-US" w:bidi="ar-EG"/>
              </w:rPr>
              <w:t>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hint="cs" w:ascii="Arial" w:hAnsi="Arial"/>
                <w:sz w:val="18"/>
                <w:szCs w:val="18"/>
                <w:lang w:val="en-US" w:bidi="ar-EG"/>
              </w:rPr>
              <w:t>11979/20/EG</w:t>
            </w:r>
          </w:p>
        </w:tc>
        <w:tc>
          <w:tcPr>
            <w:tcW w:w="1276" w:type="dxa"/>
            <w:shd w:val="clear" w:color="auto" w:fill="auto"/>
            <w:vAlign w:val="center"/>
          </w:tcPr>
          <w:p w14:paraId="016011BA">
            <w:pPr>
              <w:spacing w:before="40" w:after="40"/>
              <w:jc w:val="center"/>
              <w:rPr>
                <w:rFonts w:ascii="Arial" w:hAnsi="Arial"/>
                <w:sz w:val="18"/>
                <w:szCs w:val="18"/>
                <w:lang w:val="en-US"/>
              </w:rPr>
            </w:pPr>
            <w:r>
              <w:rPr>
                <w:rFonts w:hint="cs" w:ascii="Arial" w:hAnsi="Arial"/>
                <w:sz w:val="18"/>
                <w:szCs w:val="18"/>
                <w:lang w:val="en-US" w:bidi="ar-EG"/>
              </w:rPr>
              <w:t>15/4/2020</w:t>
            </w:r>
          </w:p>
        </w:tc>
        <w:tc>
          <w:tcPr>
            <w:tcW w:w="1276" w:type="dxa"/>
            <w:shd w:val="clear" w:color="auto" w:fill="auto"/>
            <w:vAlign w:val="center"/>
          </w:tcPr>
          <w:p w14:paraId="5D94AB07">
            <w:pPr>
              <w:spacing w:before="40" w:after="40"/>
              <w:jc w:val="center"/>
              <w:rPr>
                <w:rFonts w:ascii="Arial" w:hAnsi="Arial"/>
                <w:sz w:val="18"/>
                <w:szCs w:val="18"/>
                <w:lang w:val="en-US"/>
              </w:rPr>
            </w:pPr>
            <w:r>
              <w:rPr>
                <w:rFonts w:hint="cs" w:ascii="Arial" w:hAnsi="Arial"/>
                <w:sz w:val="18"/>
                <w:szCs w:val="18"/>
                <w:lang w:val="en-US" w:bidi="ar-EG"/>
              </w:rPr>
              <w:t>1/4/2025</w:t>
            </w:r>
          </w:p>
        </w:tc>
        <w:tc>
          <w:tcPr>
            <w:tcW w:w="1643" w:type="dxa"/>
            <w:shd w:val="clear" w:color="auto" w:fill="auto"/>
            <w:vAlign w:val="center"/>
          </w:tcPr>
          <w:p w14:paraId="2B72124F">
            <w:pPr>
              <w:spacing w:before="40" w:after="40"/>
              <w:jc w:val="center"/>
              <w:rPr>
                <w:rFonts w:ascii="Arial" w:hAnsi="Arial"/>
                <w:sz w:val="18"/>
                <w:szCs w:val="18"/>
                <w:lang w:val="en-US"/>
              </w:rPr>
            </w:pPr>
            <w:r>
              <w:rPr>
                <w:rFonts w:hint="cs" w:ascii="Arial" w:hAnsi="Arial"/>
                <w:sz w:val="18"/>
                <w:szCs w:val="18"/>
                <w:lang w:val="en-US" w:bidi="ar-EG"/>
              </w:rPr>
              <w:t>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hint="cs" w:ascii="Arial" w:hAnsi="Arial"/>
                <w:sz w:val="18"/>
                <w:szCs w:val="18"/>
                <w:lang w:val="en-US" w:bidi="ar-EG"/>
              </w:rPr>
              <w:t>11979/20/EG</w:t>
            </w:r>
          </w:p>
        </w:tc>
        <w:tc>
          <w:tcPr>
            <w:tcW w:w="1276" w:type="dxa"/>
            <w:shd w:val="clear" w:color="auto" w:fill="auto"/>
            <w:vAlign w:val="center"/>
          </w:tcPr>
          <w:p w14:paraId="54181A91">
            <w:pPr>
              <w:spacing w:before="40" w:after="40"/>
              <w:jc w:val="center"/>
              <w:rPr>
                <w:rFonts w:ascii="Arial" w:hAnsi="Arial"/>
                <w:sz w:val="18"/>
                <w:szCs w:val="18"/>
                <w:lang w:val="en-US"/>
              </w:rPr>
            </w:pPr>
            <w:r>
              <w:rPr>
                <w:rFonts w:hint="cs" w:ascii="Arial" w:hAnsi="Arial"/>
                <w:sz w:val="18"/>
                <w:szCs w:val="18"/>
                <w:lang w:val="en-US" w:bidi="ar-EG"/>
              </w:rPr>
              <w:t>15/4/2020</w:t>
            </w:r>
          </w:p>
        </w:tc>
        <w:tc>
          <w:tcPr>
            <w:tcW w:w="1276" w:type="dxa"/>
            <w:shd w:val="clear" w:color="auto" w:fill="auto"/>
            <w:vAlign w:val="center"/>
          </w:tcPr>
          <w:p w14:paraId="3BC00A30">
            <w:pPr>
              <w:spacing w:before="40" w:after="40"/>
              <w:jc w:val="center"/>
              <w:rPr>
                <w:rFonts w:ascii="Arial" w:hAnsi="Arial"/>
                <w:sz w:val="18"/>
                <w:szCs w:val="18"/>
                <w:lang w:val="en-US"/>
              </w:rPr>
            </w:pPr>
            <w:r>
              <w:rPr>
                <w:rFonts w:hint="cs" w:ascii="Arial" w:hAnsi="Arial"/>
                <w:sz w:val="18"/>
                <w:szCs w:val="18"/>
                <w:lang w:val="en-US" w:bidi="ar-EG"/>
              </w:rPr>
              <w:t>1/4/2025</w:t>
            </w:r>
          </w:p>
        </w:tc>
        <w:tc>
          <w:tcPr>
            <w:tcW w:w="1643" w:type="dxa"/>
            <w:shd w:val="clear" w:color="auto" w:fill="auto"/>
            <w:vAlign w:val="center"/>
          </w:tcPr>
          <w:p w14:paraId="5153A14A">
            <w:pPr>
              <w:spacing w:before="40" w:after="40"/>
              <w:jc w:val="center"/>
              <w:rPr>
                <w:rFonts w:ascii="Arial" w:hAnsi="Arial"/>
                <w:sz w:val="18"/>
                <w:szCs w:val="18"/>
                <w:lang w:val="en-US"/>
              </w:rPr>
            </w:pPr>
            <w:r>
              <w:rPr>
                <w:rFonts w:hint="cs" w:ascii="Arial" w:hAnsi="Arial"/>
                <w:sz w:val="18"/>
                <w:szCs w:val="18"/>
                <w:lang w:val="en-US" w:bidi="ar-EG"/>
              </w:rPr>
              <w:t>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hint="cs" w:ascii="Arial" w:hAnsi="Arial"/>
                <w:sz w:val="18"/>
                <w:szCs w:val="18"/>
                <w:lang w:val="en-US" w:bidi="ar-EG"/>
              </w:rPr>
              <w:t>ΝΑ 5064</w:t>
            </w:r>
          </w:p>
        </w:tc>
        <w:tc>
          <w:tcPr>
            <w:tcW w:w="1276" w:type="dxa"/>
            <w:shd w:val="clear" w:color="auto" w:fill="auto"/>
            <w:vAlign w:val="center"/>
          </w:tcPr>
          <w:p w14:paraId="0035BBA1">
            <w:pPr>
              <w:spacing w:before="40" w:after="40"/>
              <w:jc w:val="center"/>
              <w:rPr>
                <w:rFonts w:ascii="Arial" w:hAnsi="Arial"/>
                <w:sz w:val="18"/>
                <w:szCs w:val="18"/>
                <w:lang w:val="en-US"/>
              </w:rPr>
            </w:pPr>
            <w:r>
              <w:rPr>
                <w:rFonts w:hint="cs" w:ascii="Arial" w:hAnsi="Arial"/>
                <w:sz w:val="18"/>
                <w:szCs w:val="18"/>
                <w:lang w:val="en-US" w:bidi="ar-EG"/>
              </w:rPr>
              <w:t>9/5/2021</w:t>
            </w:r>
          </w:p>
        </w:tc>
        <w:tc>
          <w:tcPr>
            <w:tcW w:w="1276" w:type="dxa"/>
            <w:shd w:val="clear" w:color="auto" w:fill="auto"/>
            <w:vAlign w:val="center"/>
          </w:tcPr>
          <w:p w14:paraId="286BB2B5">
            <w:pPr>
              <w:spacing w:before="40" w:after="40"/>
              <w:jc w:val="center"/>
              <w:rPr>
                <w:rFonts w:ascii="Arial" w:hAnsi="Arial"/>
                <w:sz w:val="18"/>
                <w:szCs w:val="18"/>
                <w:lang w:val="en-US"/>
              </w:rPr>
            </w:pPr>
            <w:r>
              <w:rPr>
                <w:rFonts w:hint="cs" w:ascii="Arial" w:hAnsi="Arial"/>
                <w:sz w:val="18"/>
                <w:szCs w:val="18"/>
                <w:lang w:val="en-US" w:bidi="ar-EG"/>
              </w:rPr>
              <w:t>7/5/2026</w:t>
            </w:r>
          </w:p>
        </w:tc>
        <w:tc>
          <w:tcPr>
            <w:tcW w:w="1643" w:type="dxa"/>
            <w:shd w:val="clear" w:color="auto" w:fill="auto"/>
            <w:vAlign w:val="center"/>
          </w:tcPr>
          <w:p w14:paraId="46B38B78">
            <w:pPr>
              <w:spacing w:before="40" w:after="40"/>
              <w:jc w:val="center"/>
              <w:rPr>
                <w:rFonts w:ascii="Arial" w:hAnsi="Arial"/>
                <w:sz w:val="18"/>
                <w:szCs w:val="18"/>
                <w:lang w:val="en-US"/>
              </w:rPr>
            </w:pPr>
            <w:r>
              <w:rPr>
                <w:rFonts w:hint="cs" w:ascii="Arial" w:hAnsi="Arial"/>
                <w:sz w:val="18"/>
                <w:szCs w:val="18"/>
                <w:lang w:val="en-US" w:bidi="ar-EG"/>
              </w:rPr>
              <w:t>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hint="cs" w:ascii="Arial" w:hAnsi="Arial"/>
                <w:sz w:val="18"/>
                <w:szCs w:val="18"/>
                <w:lang w:val="en-US" w:bidi="ar-EG"/>
              </w:rPr>
              <w:t>NC 23668</w:t>
            </w:r>
          </w:p>
        </w:tc>
        <w:tc>
          <w:tcPr>
            <w:tcW w:w="1276" w:type="dxa"/>
            <w:shd w:val="clear" w:color="auto" w:fill="auto"/>
            <w:vAlign w:val="center"/>
          </w:tcPr>
          <w:p w14:paraId="0C2DC068">
            <w:pPr>
              <w:spacing w:before="40" w:after="40"/>
              <w:jc w:val="center"/>
              <w:rPr>
                <w:rFonts w:ascii="Arial" w:hAnsi="Arial"/>
                <w:sz w:val="18"/>
                <w:szCs w:val="18"/>
                <w:lang w:val="en-US"/>
              </w:rPr>
            </w:pPr>
            <w:r>
              <w:rPr>
                <w:rFonts w:hint="cs" w:ascii="Arial" w:hAnsi="Arial"/>
                <w:sz w:val="18"/>
                <w:szCs w:val="18"/>
                <w:lang w:val="en-US" w:bidi="ar-EG"/>
              </w:rPr>
              <w:t>17/5/2021</w:t>
            </w:r>
          </w:p>
        </w:tc>
        <w:tc>
          <w:tcPr>
            <w:tcW w:w="1276" w:type="dxa"/>
            <w:shd w:val="clear" w:color="auto" w:fill="auto"/>
            <w:vAlign w:val="center"/>
          </w:tcPr>
          <w:p w14:paraId="523B1F23">
            <w:pPr>
              <w:spacing w:before="40" w:after="40"/>
              <w:jc w:val="center"/>
              <w:rPr>
                <w:rFonts w:ascii="Arial" w:hAnsi="Arial"/>
                <w:sz w:val="18"/>
                <w:szCs w:val="18"/>
                <w:lang w:val="en-US"/>
              </w:rPr>
            </w:pPr>
            <w:r>
              <w:rPr>
                <w:rFonts w:hint="cs" w:ascii="Arial" w:hAnsi="Arial"/>
                <w:sz w:val="18"/>
                <w:szCs w:val="18"/>
                <w:lang w:val="en-US" w:bidi="ar-EG"/>
              </w:rPr>
              <w:t>10/5/2026</w:t>
            </w:r>
          </w:p>
        </w:tc>
        <w:tc>
          <w:tcPr>
            <w:tcW w:w="1643" w:type="dxa"/>
            <w:shd w:val="clear" w:color="auto" w:fill="auto"/>
            <w:vAlign w:val="center"/>
          </w:tcPr>
          <w:p w14:paraId="412654E3">
            <w:pPr>
              <w:spacing w:before="40" w:after="40"/>
              <w:jc w:val="center"/>
              <w:rPr>
                <w:rFonts w:ascii="Arial" w:hAnsi="Arial"/>
                <w:sz w:val="18"/>
                <w:szCs w:val="18"/>
                <w:lang w:val="en-US"/>
              </w:rPr>
            </w:pPr>
            <w:r>
              <w:rPr>
                <w:rFonts w:hint="cs" w:ascii="Arial" w:hAnsi="Arial"/>
                <w:sz w:val="18"/>
                <w:szCs w:val="18"/>
                <w:lang w:val="en-US" w:bidi="ar-EG"/>
              </w:rPr>
              <w:t>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3FE37C8D">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hint="cs" w:ascii="Arial" w:hAnsi="Arial" w:cs="Arial"/>
                <w:bCs/>
                <w:sz w:val="18"/>
                <w:szCs w:val="18"/>
                <w:lang w:eastAsia="en-US" w:bidi="ar-EG"/>
              </w:rPr>
              <w:t>Mahoney</w:t>
            </w:r>
          </w:p>
        </w:tc>
        <w:tc>
          <w:tcPr>
            <w:tcW w:w="1094" w:type="dxa"/>
            <w:vAlign w:val="center"/>
          </w:tcPr>
          <w:p w14:paraId="73D9E11B">
            <w:pPr>
              <w:jc w:val="center"/>
              <w:rPr>
                <w:bCs/>
              </w:rPr>
            </w:pPr>
            <w:r>
              <w:rPr>
                <w:rFonts w:hint="cs"/>
                <w:bCs/>
                <w:lang w:bidi="ar-EG"/>
              </w:rPr>
              <w:t>Mechanic</w:t>
            </w:r>
          </w:p>
        </w:tc>
        <w:tc>
          <w:tcPr>
            <w:tcW w:w="1792" w:type="dxa"/>
            <w:vAlign w:val="center"/>
          </w:tcPr>
          <w:p w14:paraId="089DAE0A">
            <w:pPr>
              <w:jc w:val="center"/>
              <w:rPr>
                <w:rFonts w:ascii="Arial" w:hAnsi="Arial" w:cs="Arial"/>
                <w:bCs/>
                <w:sz w:val="18"/>
                <w:szCs w:val="18"/>
                <w:lang w:eastAsia="en-US"/>
              </w:rPr>
            </w:pPr>
            <w:r>
              <w:rPr>
                <w:rFonts w:hint="cs" w:ascii="Arial" w:hAnsi="Arial" w:cs="Arial"/>
                <w:bCs/>
                <w:sz w:val="18"/>
                <w:szCs w:val="18"/>
                <w:lang w:eastAsia="en-US" w:bidi="ar-EG"/>
              </w:rPr>
              <w:t>EGY GLORY</w:t>
            </w:r>
          </w:p>
        </w:tc>
        <w:tc>
          <w:tcPr>
            <w:tcW w:w="1270" w:type="dxa"/>
          </w:tcPr>
          <w:p w14:paraId="242A7865">
            <w:pPr>
              <w:jc w:val="center"/>
              <w:rPr>
                <w:rFonts w:ascii="Arial" w:hAnsi="Arial" w:cs="Arial"/>
                <w:bCs/>
                <w:sz w:val="18"/>
                <w:szCs w:val="18"/>
                <w:lang w:eastAsia="en-US"/>
              </w:rPr>
            </w:pPr>
            <w:r>
              <w:rPr>
                <w:rFonts w:hint="cs" w:ascii="Arial" w:hAnsi="Arial" w:cs="Arial"/>
                <w:bCs/>
                <w:sz w:val="18"/>
                <w:szCs w:val="18"/>
                <w:lang w:eastAsia="en-US" w:bidi="ar-EG"/>
              </w:rPr>
              <w:t>Egypt</w:t>
            </w:r>
          </w:p>
        </w:tc>
        <w:tc>
          <w:tcPr>
            <w:tcW w:w="1448" w:type="dxa"/>
            <w:gridSpan w:val="2"/>
            <w:vAlign w:val="center"/>
          </w:tcPr>
          <w:p w14:paraId="0C598E77">
            <w:pPr>
              <w:jc w:val="center"/>
              <w:rPr>
                <w:rFonts w:ascii="Arial" w:hAnsi="Arial" w:cs="Arial"/>
                <w:bCs/>
                <w:sz w:val="18"/>
                <w:szCs w:val="18"/>
                <w:lang w:eastAsia="en-US"/>
              </w:rPr>
            </w:pPr>
            <w:r>
              <w:rPr>
                <w:rFonts w:hint="cs" w:ascii="Arial" w:hAnsi="Arial" w:cs="Arial"/>
                <w:bCs/>
                <w:sz w:val="18"/>
                <w:szCs w:val="18"/>
                <w:lang w:eastAsia="en-US" w:bidi="ar-EG"/>
              </w:rPr>
              <w:t>7/4/2024</w:t>
            </w:r>
          </w:p>
        </w:tc>
        <w:tc>
          <w:tcPr>
            <w:tcW w:w="1350" w:type="dxa"/>
            <w:gridSpan w:val="2"/>
            <w:vAlign w:val="center"/>
          </w:tcPr>
          <w:p w14:paraId="62BB218D">
            <w:pPr>
              <w:jc w:val="center"/>
              <w:rPr>
                <w:rFonts w:ascii="Arial" w:hAnsi="Arial" w:cs="Arial"/>
                <w:bCs/>
                <w:sz w:val="18"/>
                <w:szCs w:val="18"/>
                <w:lang w:eastAsia="en-US"/>
              </w:rPr>
            </w:pPr>
            <w:r>
              <w:rPr>
                <w:rFonts w:hint="cs" w:ascii="Arial" w:hAnsi="Arial" w:cs="Arial"/>
                <w:bCs/>
                <w:sz w:val="18"/>
                <w:szCs w:val="18"/>
                <w:lang w:eastAsia="en-US" w:bidi="ar-EG"/>
              </w:rPr>
              <w:t>30/5/2024</w:t>
            </w:r>
          </w:p>
        </w:tc>
        <w:tc>
          <w:tcPr>
            <w:tcW w:w="1056" w:type="dxa"/>
            <w:vAlign w:val="center"/>
          </w:tcPr>
          <w:p w14:paraId="40031283">
            <w:pPr>
              <w:jc w:val="center"/>
              <w:rPr>
                <w:rFonts w:ascii="Arial" w:hAnsi="Arial" w:cs="Arial"/>
                <w:bCs/>
                <w:sz w:val="18"/>
                <w:szCs w:val="18"/>
                <w:lang w:eastAsia="en-US"/>
              </w:rPr>
            </w:pPr>
            <w:r>
              <w:rPr>
                <w:rFonts w:hint="cs" w:ascii="Arial" w:hAnsi="Arial" w:cs="Arial"/>
                <w:bCs/>
                <w:sz w:val="18"/>
                <w:szCs w:val="18"/>
                <w:lang w:eastAsia="en-US" w:bidi="ar-EG"/>
              </w:rPr>
              <w:t>53 day</w:t>
            </w:r>
          </w:p>
        </w:tc>
        <w:tc>
          <w:tcPr>
            <w:tcW w:w="1374" w:type="dxa"/>
            <w:gridSpan w:val="2"/>
            <w:vAlign w:val="center"/>
          </w:tcPr>
          <w:p w14:paraId="50EA01D5">
            <w:pPr>
              <w:jc w:val="center"/>
              <w:rPr>
                <w:rFonts w:ascii="Arial" w:hAnsi="Arial" w:cs="Arial"/>
                <w:bCs/>
                <w:sz w:val="18"/>
                <w:szCs w:val="18"/>
                <w:lang w:eastAsia="en-US"/>
              </w:rPr>
            </w:pPr>
            <w:r>
              <w:rPr>
                <w:rFonts w:hint="cs" w:ascii="Arial" w:hAnsi="Arial" w:cs="Arial"/>
                <w:bCs/>
                <w:sz w:val="18"/>
                <w:szCs w:val="18"/>
                <w:lang w:eastAsia="en-US" w:bidi="ar-EG"/>
              </w:rPr>
              <w:t>Container</w:t>
            </w: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hint="cs" w:ascii="Arial" w:hAnsi="Arial" w:cs="Arial"/>
                <w:bCs/>
                <w:sz w:val="18"/>
                <w:szCs w:val="18"/>
                <w:lang w:eastAsia="en-US" w:bidi="ar-EG"/>
              </w:rPr>
              <w:t>Mahoney</w:t>
            </w:r>
          </w:p>
        </w:tc>
        <w:tc>
          <w:tcPr>
            <w:tcW w:w="1094" w:type="dxa"/>
            <w:vAlign w:val="center"/>
          </w:tcPr>
          <w:p w14:paraId="76DF251E">
            <w:pPr>
              <w:jc w:val="center"/>
              <w:rPr>
                <w:bCs/>
              </w:rPr>
            </w:pPr>
            <w:r>
              <w:rPr>
                <w:rFonts w:hint="cs"/>
                <w:bCs/>
                <w:lang w:bidi="ar-EG"/>
              </w:rPr>
              <w:t>Mechanic</w:t>
            </w:r>
          </w:p>
        </w:tc>
        <w:tc>
          <w:tcPr>
            <w:tcW w:w="1792" w:type="dxa"/>
            <w:vAlign w:val="center"/>
          </w:tcPr>
          <w:p w14:paraId="699FE84E">
            <w:pPr>
              <w:jc w:val="center"/>
              <w:rPr>
                <w:rFonts w:ascii="Arial" w:hAnsi="Arial" w:cs="Arial"/>
                <w:bCs/>
                <w:sz w:val="18"/>
                <w:szCs w:val="18"/>
                <w:lang w:eastAsia="en-US"/>
              </w:rPr>
            </w:pPr>
            <w:r>
              <w:rPr>
                <w:rFonts w:hint="cs" w:ascii="Arial" w:hAnsi="Arial" w:cs="Arial"/>
                <w:bCs/>
                <w:sz w:val="18"/>
                <w:szCs w:val="18"/>
                <w:lang w:eastAsia="en-US" w:bidi="ar-EG"/>
              </w:rPr>
              <w:t>EGY future</w:t>
            </w:r>
          </w:p>
        </w:tc>
        <w:tc>
          <w:tcPr>
            <w:tcW w:w="1270" w:type="dxa"/>
          </w:tcPr>
          <w:p w14:paraId="369FF4A5">
            <w:pPr>
              <w:jc w:val="center"/>
              <w:rPr>
                <w:rFonts w:ascii="Arial" w:hAnsi="Arial" w:cs="Arial"/>
                <w:bCs/>
                <w:sz w:val="18"/>
                <w:szCs w:val="18"/>
                <w:lang w:eastAsia="en-US"/>
              </w:rPr>
            </w:pPr>
            <w:r>
              <w:rPr>
                <w:rFonts w:hint="cs" w:ascii="Arial" w:hAnsi="Arial" w:cs="Arial"/>
                <w:bCs/>
                <w:sz w:val="18"/>
                <w:szCs w:val="18"/>
                <w:lang w:eastAsia="en-US" w:bidi="ar-EG"/>
              </w:rPr>
              <w:t>Egypt</w:t>
            </w:r>
          </w:p>
        </w:tc>
        <w:tc>
          <w:tcPr>
            <w:tcW w:w="1448" w:type="dxa"/>
            <w:gridSpan w:val="2"/>
            <w:vAlign w:val="center"/>
          </w:tcPr>
          <w:p w14:paraId="31791E88">
            <w:pPr>
              <w:jc w:val="center"/>
              <w:rPr>
                <w:rFonts w:ascii="Arial" w:hAnsi="Arial" w:cs="Arial"/>
                <w:bCs/>
                <w:sz w:val="18"/>
                <w:szCs w:val="18"/>
                <w:lang w:eastAsia="en-US"/>
              </w:rPr>
            </w:pPr>
            <w:r>
              <w:rPr>
                <w:rFonts w:hint="cs" w:ascii="Arial" w:hAnsi="Arial" w:cs="Arial"/>
                <w:bCs/>
                <w:sz w:val="18"/>
                <w:szCs w:val="18"/>
                <w:lang w:eastAsia="en-US" w:bidi="ar-EG"/>
              </w:rPr>
              <w:t>26/9/2023</w:t>
            </w:r>
          </w:p>
        </w:tc>
        <w:tc>
          <w:tcPr>
            <w:tcW w:w="1350" w:type="dxa"/>
            <w:gridSpan w:val="2"/>
            <w:vAlign w:val="center"/>
          </w:tcPr>
          <w:p w14:paraId="0E9510EA">
            <w:pPr>
              <w:jc w:val="center"/>
              <w:rPr>
                <w:rFonts w:ascii="Arial" w:hAnsi="Arial" w:cs="Arial"/>
                <w:bCs/>
                <w:sz w:val="18"/>
                <w:szCs w:val="18"/>
                <w:lang w:eastAsia="en-US"/>
              </w:rPr>
            </w:pPr>
            <w:r>
              <w:rPr>
                <w:rFonts w:hint="cs" w:ascii="Arial" w:hAnsi="Arial" w:cs="Arial"/>
                <w:bCs/>
                <w:sz w:val="18"/>
                <w:szCs w:val="18"/>
                <w:lang w:eastAsia="en-US" w:bidi="ar-EG"/>
              </w:rPr>
              <w:t>25/2/2024</w:t>
            </w:r>
          </w:p>
        </w:tc>
        <w:tc>
          <w:tcPr>
            <w:tcW w:w="1056" w:type="dxa"/>
            <w:vAlign w:val="center"/>
          </w:tcPr>
          <w:p w14:paraId="07B69BC1">
            <w:pPr>
              <w:jc w:val="center"/>
              <w:rPr>
                <w:rFonts w:ascii="Arial" w:hAnsi="Arial" w:cs="Arial"/>
                <w:bCs/>
                <w:sz w:val="18"/>
                <w:szCs w:val="18"/>
                <w:lang w:eastAsia="en-US"/>
              </w:rPr>
            </w:pPr>
            <w:r>
              <w:rPr>
                <w:rFonts w:hint="cs" w:ascii="Arial" w:hAnsi="Arial" w:cs="Arial"/>
                <w:bCs/>
                <w:sz w:val="18"/>
                <w:szCs w:val="18"/>
                <w:lang w:eastAsia="en-US" w:bidi="ar-EG"/>
              </w:rPr>
              <w:t>148 day</w:t>
            </w:r>
          </w:p>
        </w:tc>
        <w:tc>
          <w:tcPr>
            <w:tcW w:w="1374" w:type="dxa"/>
            <w:gridSpan w:val="2"/>
            <w:vAlign w:val="center"/>
          </w:tcPr>
          <w:p w14:paraId="0381FE2E">
            <w:pPr>
              <w:jc w:val="center"/>
              <w:rPr>
                <w:rFonts w:ascii="Arial" w:hAnsi="Arial" w:cs="Arial"/>
                <w:bCs/>
                <w:sz w:val="18"/>
                <w:szCs w:val="18"/>
                <w:lang w:eastAsia="en-US"/>
              </w:rPr>
            </w:pPr>
            <w:r>
              <w:rPr>
                <w:rFonts w:hint="cs" w:ascii="Arial" w:hAnsi="Arial" w:cs="Arial"/>
                <w:bCs/>
                <w:sz w:val="18"/>
                <w:szCs w:val="18"/>
                <w:lang w:eastAsia="en-US" w:bidi="ar-EG"/>
              </w:rPr>
              <w:t>Container</w:t>
            </w: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r>
              <w:rPr>
                <w:rFonts w:hint="cs" w:ascii="Arial" w:hAnsi="Arial" w:cs="Arial"/>
                <w:bCs/>
                <w:sz w:val="18"/>
                <w:szCs w:val="18"/>
                <w:lang w:eastAsia="en-US" w:bidi="ar-EG"/>
              </w:rPr>
              <w:t>Elbasma</w:t>
            </w:r>
          </w:p>
          <w:p w14:paraId="1F4EF959">
            <w:pPr>
              <w:jc w:val="center"/>
              <w:rPr>
                <w:rFonts w:ascii="Arial" w:hAnsi="Arial" w:cs="Arial"/>
                <w:bCs/>
                <w:sz w:val="18"/>
                <w:szCs w:val="18"/>
                <w:lang w:eastAsia="en-US"/>
              </w:rPr>
            </w:pPr>
          </w:p>
        </w:tc>
        <w:tc>
          <w:tcPr>
            <w:tcW w:w="1094" w:type="dxa"/>
            <w:vAlign w:val="center"/>
          </w:tcPr>
          <w:p w14:paraId="33C085DA">
            <w:pPr>
              <w:jc w:val="center"/>
              <w:rPr>
                <w:bCs/>
              </w:rPr>
            </w:pPr>
            <w:r>
              <w:rPr>
                <w:rFonts w:hint="cs"/>
                <w:bCs/>
                <w:lang w:bidi="ar-EG"/>
              </w:rPr>
              <w:t>Mechanic</w:t>
            </w:r>
          </w:p>
        </w:tc>
        <w:tc>
          <w:tcPr>
            <w:tcW w:w="1792" w:type="dxa"/>
            <w:vAlign w:val="center"/>
          </w:tcPr>
          <w:p w14:paraId="7BDBD0B6">
            <w:pPr>
              <w:jc w:val="center"/>
              <w:rPr>
                <w:rFonts w:ascii="Arial" w:hAnsi="Arial" w:cs="Arial"/>
                <w:bCs/>
                <w:sz w:val="18"/>
                <w:szCs w:val="18"/>
                <w:lang w:eastAsia="en-US"/>
              </w:rPr>
            </w:pPr>
            <w:r>
              <w:rPr>
                <w:rFonts w:hint="cs" w:ascii="Arial" w:hAnsi="Arial" w:cs="Arial"/>
                <w:bCs/>
                <w:sz w:val="18"/>
                <w:szCs w:val="18"/>
                <w:lang w:eastAsia="en-US" w:bidi="ar-EG"/>
              </w:rPr>
              <w:t>DoDo</w:t>
            </w:r>
          </w:p>
        </w:tc>
        <w:tc>
          <w:tcPr>
            <w:tcW w:w="1270" w:type="dxa"/>
          </w:tcPr>
          <w:p w14:paraId="3AE2D220">
            <w:pPr>
              <w:jc w:val="center"/>
              <w:rPr>
                <w:rFonts w:ascii="Arial" w:hAnsi="Arial" w:cs="Arial"/>
                <w:bCs/>
                <w:sz w:val="18"/>
                <w:szCs w:val="18"/>
                <w:lang w:eastAsia="en-US"/>
              </w:rPr>
            </w:pPr>
            <w:r>
              <w:rPr>
                <w:rFonts w:hint="cs" w:ascii="Arial" w:hAnsi="Arial" w:cs="Arial"/>
                <w:bCs/>
                <w:sz w:val="18"/>
                <w:szCs w:val="18"/>
                <w:lang w:eastAsia="en-US" w:bidi="ar-EG"/>
              </w:rPr>
              <w:t>Togo</w:t>
            </w:r>
          </w:p>
        </w:tc>
        <w:tc>
          <w:tcPr>
            <w:tcW w:w="1448" w:type="dxa"/>
            <w:gridSpan w:val="2"/>
            <w:vAlign w:val="center"/>
          </w:tcPr>
          <w:p w14:paraId="2AA3E0C8">
            <w:pPr>
              <w:jc w:val="center"/>
              <w:rPr>
                <w:rFonts w:ascii="Arial" w:hAnsi="Arial" w:cs="Arial"/>
                <w:bCs/>
                <w:sz w:val="18"/>
                <w:szCs w:val="18"/>
                <w:lang w:eastAsia="en-US"/>
              </w:rPr>
            </w:pPr>
            <w:r>
              <w:rPr>
                <w:rFonts w:hint="cs" w:ascii="Arial" w:hAnsi="Arial" w:cs="Arial"/>
                <w:bCs/>
                <w:sz w:val="18"/>
                <w:szCs w:val="18"/>
                <w:lang w:eastAsia="en-US" w:bidi="ar-EG"/>
              </w:rPr>
              <w:t>18/10/2021</w:t>
            </w:r>
          </w:p>
        </w:tc>
        <w:tc>
          <w:tcPr>
            <w:tcW w:w="1350" w:type="dxa"/>
            <w:gridSpan w:val="2"/>
            <w:vAlign w:val="center"/>
          </w:tcPr>
          <w:p w14:paraId="6BF3133F">
            <w:pPr>
              <w:jc w:val="center"/>
              <w:rPr>
                <w:rFonts w:ascii="Arial" w:hAnsi="Arial" w:cs="Arial"/>
                <w:bCs/>
                <w:sz w:val="18"/>
                <w:szCs w:val="18"/>
                <w:lang w:eastAsia="en-US"/>
              </w:rPr>
            </w:pPr>
            <w:r>
              <w:rPr>
                <w:rFonts w:hint="cs" w:ascii="Arial" w:hAnsi="Arial" w:cs="Arial"/>
                <w:bCs/>
                <w:sz w:val="18"/>
                <w:szCs w:val="18"/>
                <w:lang w:eastAsia="en-US" w:bidi="ar-EG"/>
              </w:rPr>
              <w:t>25/3/2022</w:t>
            </w:r>
          </w:p>
        </w:tc>
        <w:tc>
          <w:tcPr>
            <w:tcW w:w="1056" w:type="dxa"/>
            <w:vAlign w:val="center"/>
          </w:tcPr>
          <w:p w14:paraId="673659BC">
            <w:pPr>
              <w:jc w:val="center"/>
              <w:rPr>
                <w:rFonts w:ascii="Arial" w:hAnsi="Arial" w:cs="Arial"/>
                <w:bCs/>
                <w:sz w:val="18"/>
                <w:szCs w:val="18"/>
                <w:lang w:eastAsia="en-US"/>
              </w:rPr>
            </w:pPr>
            <w:r>
              <w:rPr>
                <w:rFonts w:hint="cs" w:ascii="Arial" w:hAnsi="Arial" w:cs="Arial"/>
                <w:bCs/>
                <w:sz w:val="18"/>
                <w:szCs w:val="18"/>
                <w:lang w:eastAsia="en-US" w:bidi="ar-EG"/>
              </w:rPr>
              <w:t>157 day</w:t>
            </w:r>
          </w:p>
        </w:tc>
        <w:tc>
          <w:tcPr>
            <w:tcW w:w="1374" w:type="dxa"/>
            <w:gridSpan w:val="2"/>
            <w:vAlign w:val="center"/>
          </w:tcPr>
          <w:p w14:paraId="2B1D7942">
            <w:pPr>
              <w:jc w:val="center"/>
              <w:rPr>
                <w:rFonts w:ascii="Arial" w:hAnsi="Arial" w:cs="Arial"/>
                <w:bCs/>
                <w:sz w:val="18"/>
                <w:szCs w:val="18"/>
                <w:lang w:eastAsia="en-US"/>
              </w:rPr>
            </w:pPr>
            <w:r>
              <w:rPr>
                <w:rFonts w:hint="cs" w:ascii="Arial" w:hAnsi="Arial" w:cs="Arial"/>
                <w:bCs/>
                <w:sz w:val="18"/>
                <w:szCs w:val="18"/>
                <w:lang w:eastAsia="en-US" w:bidi="ar-EG"/>
              </w:rPr>
              <w:t>General cargo</w:t>
            </w: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hint="cs" w:ascii="Arial" w:hAnsi="Arial" w:cs="Arial"/>
                <w:bCs/>
                <w:sz w:val="18"/>
                <w:szCs w:val="18"/>
                <w:lang w:eastAsia="en-US" w:bidi="ar-EG"/>
              </w:rPr>
              <w:t>Elbasma</w:t>
            </w:r>
          </w:p>
        </w:tc>
        <w:tc>
          <w:tcPr>
            <w:tcW w:w="1094" w:type="dxa"/>
            <w:vAlign w:val="center"/>
          </w:tcPr>
          <w:p w14:paraId="7D95FF5C">
            <w:pPr>
              <w:jc w:val="center"/>
              <w:rPr>
                <w:bCs/>
              </w:rPr>
            </w:pPr>
            <w:r>
              <w:rPr>
                <w:rFonts w:hint="cs"/>
                <w:bCs/>
                <w:lang w:bidi="ar-EG"/>
              </w:rPr>
              <w:t>Mechanic</w:t>
            </w:r>
          </w:p>
        </w:tc>
        <w:tc>
          <w:tcPr>
            <w:tcW w:w="1792" w:type="dxa"/>
            <w:vAlign w:val="center"/>
          </w:tcPr>
          <w:p w14:paraId="7E727829">
            <w:pPr>
              <w:jc w:val="center"/>
              <w:rPr>
                <w:rFonts w:ascii="Arial" w:hAnsi="Arial" w:cs="Arial"/>
                <w:bCs/>
                <w:sz w:val="18"/>
                <w:szCs w:val="18"/>
                <w:lang w:eastAsia="en-US"/>
              </w:rPr>
            </w:pPr>
            <w:r>
              <w:rPr>
                <w:rFonts w:hint="cs" w:ascii="Arial" w:hAnsi="Arial" w:cs="Arial"/>
                <w:bCs/>
                <w:sz w:val="18"/>
                <w:szCs w:val="18"/>
                <w:lang w:eastAsia="en-US" w:bidi="ar-EG"/>
              </w:rPr>
              <w:t>DoDo</w:t>
            </w:r>
          </w:p>
        </w:tc>
        <w:tc>
          <w:tcPr>
            <w:tcW w:w="1270" w:type="dxa"/>
          </w:tcPr>
          <w:p w14:paraId="0878B3F6">
            <w:pPr>
              <w:jc w:val="center"/>
              <w:rPr>
                <w:rFonts w:ascii="Arial" w:hAnsi="Arial" w:cs="Arial"/>
                <w:bCs/>
                <w:sz w:val="18"/>
                <w:szCs w:val="18"/>
                <w:lang w:eastAsia="en-US"/>
              </w:rPr>
            </w:pPr>
            <w:r>
              <w:rPr>
                <w:rFonts w:hint="cs" w:ascii="Arial" w:hAnsi="Arial" w:cs="Arial"/>
                <w:bCs/>
                <w:sz w:val="18"/>
                <w:szCs w:val="18"/>
                <w:lang w:eastAsia="en-US" w:bidi="ar-EG"/>
              </w:rPr>
              <w:t>Togo</w:t>
            </w:r>
          </w:p>
        </w:tc>
        <w:tc>
          <w:tcPr>
            <w:tcW w:w="1448" w:type="dxa"/>
            <w:gridSpan w:val="2"/>
            <w:vAlign w:val="center"/>
          </w:tcPr>
          <w:p w14:paraId="199C899C">
            <w:pPr>
              <w:jc w:val="center"/>
              <w:rPr>
                <w:rFonts w:ascii="Arial" w:hAnsi="Arial" w:cs="Arial"/>
                <w:bCs/>
                <w:sz w:val="18"/>
                <w:szCs w:val="18"/>
                <w:lang w:eastAsia="en-US"/>
              </w:rPr>
            </w:pPr>
            <w:r>
              <w:rPr>
                <w:rFonts w:hint="cs" w:ascii="Arial" w:hAnsi="Arial" w:cs="Arial"/>
                <w:bCs/>
                <w:sz w:val="18"/>
                <w:szCs w:val="18"/>
                <w:lang w:eastAsia="en-US" w:bidi="ar-EG"/>
              </w:rPr>
              <w:t>24/8/2020</w:t>
            </w:r>
          </w:p>
        </w:tc>
        <w:tc>
          <w:tcPr>
            <w:tcW w:w="1350" w:type="dxa"/>
            <w:gridSpan w:val="2"/>
            <w:vAlign w:val="center"/>
          </w:tcPr>
          <w:p w14:paraId="2557E3B7">
            <w:pPr>
              <w:jc w:val="center"/>
              <w:rPr>
                <w:rFonts w:ascii="Arial" w:hAnsi="Arial" w:cs="Arial"/>
                <w:bCs/>
                <w:sz w:val="18"/>
                <w:szCs w:val="18"/>
                <w:lang w:eastAsia="en-US"/>
              </w:rPr>
            </w:pPr>
            <w:r>
              <w:rPr>
                <w:rFonts w:hint="cs" w:ascii="Arial" w:hAnsi="Arial" w:cs="Arial"/>
                <w:bCs/>
                <w:sz w:val="18"/>
                <w:szCs w:val="18"/>
                <w:lang w:eastAsia="en-US" w:bidi="ar-EG"/>
              </w:rPr>
              <w:t>15/1/2021</w:t>
            </w:r>
          </w:p>
        </w:tc>
        <w:tc>
          <w:tcPr>
            <w:tcW w:w="1056" w:type="dxa"/>
            <w:vAlign w:val="center"/>
          </w:tcPr>
          <w:p w14:paraId="37C7A63E">
            <w:pPr>
              <w:jc w:val="center"/>
              <w:rPr>
                <w:rFonts w:ascii="Arial" w:hAnsi="Arial" w:cs="Arial"/>
                <w:bCs/>
                <w:sz w:val="18"/>
                <w:szCs w:val="18"/>
                <w:lang w:eastAsia="en-US"/>
              </w:rPr>
            </w:pPr>
            <w:r>
              <w:rPr>
                <w:rFonts w:hint="cs" w:ascii="Arial" w:hAnsi="Arial" w:cs="Arial"/>
                <w:bCs/>
                <w:sz w:val="18"/>
                <w:szCs w:val="18"/>
                <w:lang w:eastAsia="en-US" w:bidi="ar-EG"/>
              </w:rPr>
              <w:t>159 day</w:t>
            </w:r>
          </w:p>
        </w:tc>
        <w:tc>
          <w:tcPr>
            <w:tcW w:w="1374" w:type="dxa"/>
            <w:gridSpan w:val="2"/>
            <w:vAlign w:val="center"/>
          </w:tcPr>
          <w:p w14:paraId="01416C4C">
            <w:pPr>
              <w:jc w:val="center"/>
              <w:rPr>
                <w:rFonts w:ascii="Arial" w:hAnsi="Arial" w:cs="Arial"/>
                <w:bCs/>
                <w:sz w:val="18"/>
                <w:szCs w:val="18"/>
                <w:lang w:eastAsia="en-US"/>
              </w:rPr>
            </w:pPr>
            <w:r>
              <w:rPr>
                <w:rFonts w:hint="cs" w:ascii="Arial" w:hAnsi="Arial" w:cs="Arial"/>
                <w:bCs/>
                <w:sz w:val="18"/>
                <w:szCs w:val="18"/>
                <w:lang w:eastAsia="en-US" w:bidi="ar-EG"/>
              </w:rPr>
              <w:t>General cargo</w:t>
            </w: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50CA4"/>
    <w:rsid w:val="000615D4"/>
    <w:rsid w:val="000654C2"/>
    <w:rsid w:val="00065AB8"/>
    <w:rsid w:val="00091C06"/>
    <w:rsid w:val="000A3A1F"/>
    <w:rsid w:val="000A46F1"/>
    <w:rsid w:val="000B395A"/>
    <w:rsid w:val="000C3224"/>
    <w:rsid w:val="000C67C3"/>
    <w:rsid w:val="000D43B5"/>
    <w:rsid w:val="000E4F22"/>
    <w:rsid w:val="000E7491"/>
    <w:rsid w:val="000F70D4"/>
    <w:rsid w:val="00101171"/>
    <w:rsid w:val="0012423F"/>
    <w:rsid w:val="0013602C"/>
    <w:rsid w:val="001475B5"/>
    <w:rsid w:val="00156339"/>
    <w:rsid w:val="00160478"/>
    <w:rsid w:val="001618DF"/>
    <w:rsid w:val="00161CA3"/>
    <w:rsid w:val="00164644"/>
    <w:rsid w:val="00170F9F"/>
    <w:rsid w:val="001757F4"/>
    <w:rsid w:val="001815F8"/>
    <w:rsid w:val="00184670"/>
    <w:rsid w:val="00192221"/>
    <w:rsid w:val="001A1B12"/>
    <w:rsid w:val="001A490E"/>
    <w:rsid w:val="001D6EF9"/>
    <w:rsid w:val="001E04BE"/>
    <w:rsid w:val="001E1B2C"/>
    <w:rsid w:val="002031E5"/>
    <w:rsid w:val="0020623F"/>
    <w:rsid w:val="002078CF"/>
    <w:rsid w:val="00212881"/>
    <w:rsid w:val="0021490A"/>
    <w:rsid w:val="00232FAA"/>
    <w:rsid w:val="00234877"/>
    <w:rsid w:val="0024515E"/>
    <w:rsid w:val="00276912"/>
    <w:rsid w:val="00284257"/>
    <w:rsid w:val="0028475B"/>
    <w:rsid w:val="002903F4"/>
    <w:rsid w:val="00291424"/>
    <w:rsid w:val="0029672F"/>
    <w:rsid w:val="002A0BCB"/>
    <w:rsid w:val="002B196B"/>
    <w:rsid w:val="002B2E7B"/>
    <w:rsid w:val="002B530F"/>
    <w:rsid w:val="002C738F"/>
    <w:rsid w:val="002D2CD7"/>
    <w:rsid w:val="002D2DDB"/>
    <w:rsid w:val="002E0CF9"/>
    <w:rsid w:val="002F4604"/>
    <w:rsid w:val="00324A23"/>
    <w:rsid w:val="00331B0A"/>
    <w:rsid w:val="003529DF"/>
    <w:rsid w:val="00355920"/>
    <w:rsid w:val="00373784"/>
    <w:rsid w:val="00380A41"/>
    <w:rsid w:val="00380DD0"/>
    <w:rsid w:val="00387C26"/>
    <w:rsid w:val="0039362C"/>
    <w:rsid w:val="00397B31"/>
    <w:rsid w:val="003B6FBD"/>
    <w:rsid w:val="003C1AD4"/>
    <w:rsid w:val="003C45E7"/>
    <w:rsid w:val="003D0BB5"/>
    <w:rsid w:val="003D6FC7"/>
    <w:rsid w:val="003D733D"/>
    <w:rsid w:val="003E2AFB"/>
    <w:rsid w:val="003E3A90"/>
    <w:rsid w:val="003E5832"/>
    <w:rsid w:val="003F32E9"/>
    <w:rsid w:val="0041043E"/>
    <w:rsid w:val="0042237F"/>
    <w:rsid w:val="00424788"/>
    <w:rsid w:val="00424F00"/>
    <w:rsid w:val="0043189E"/>
    <w:rsid w:val="004576E5"/>
    <w:rsid w:val="0046577E"/>
    <w:rsid w:val="00472531"/>
    <w:rsid w:val="00475AB5"/>
    <w:rsid w:val="00476873"/>
    <w:rsid w:val="00492E95"/>
    <w:rsid w:val="00492F55"/>
    <w:rsid w:val="00495536"/>
    <w:rsid w:val="004A1218"/>
    <w:rsid w:val="004B4478"/>
    <w:rsid w:val="004B52B6"/>
    <w:rsid w:val="004B76F1"/>
    <w:rsid w:val="004C2EB2"/>
    <w:rsid w:val="004C36F5"/>
    <w:rsid w:val="004C444E"/>
    <w:rsid w:val="004E4BB9"/>
    <w:rsid w:val="004F3AEB"/>
    <w:rsid w:val="00501E48"/>
    <w:rsid w:val="00514854"/>
    <w:rsid w:val="00527567"/>
    <w:rsid w:val="005309D1"/>
    <w:rsid w:val="00544774"/>
    <w:rsid w:val="00547AA8"/>
    <w:rsid w:val="00572F5F"/>
    <w:rsid w:val="005803E0"/>
    <w:rsid w:val="00583E1F"/>
    <w:rsid w:val="00590F2E"/>
    <w:rsid w:val="00597BEF"/>
    <w:rsid w:val="005C48DF"/>
    <w:rsid w:val="005D3177"/>
    <w:rsid w:val="005D3778"/>
    <w:rsid w:val="005D655C"/>
    <w:rsid w:val="005E6A91"/>
    <w:rsid w:val="005F4599"/>
    <w:rsid w:val="005F5C51"/>
    <w:rsid w:val="00604FEA"/>
    <w:rsid w:val="00626183"/>
    <w:rsid w:val="00630E36"/>
    <w:rsid w:val="00640B2E"/>
    <w:rsid w:val="0064784D"/>
    <w:rsid w:val="00655BFC"/>
    <w:rsid w:val="00663268"/>
    <w:rsid w:val="0069082C"/>
    <w:rsid w:val="0069528B"/>
    <w:rsid w:val="006A0872"/>
    <w:rsid w:val="006B7EE2"/>
    <w:rsid w:val="006C17C9"/>
    <w:rsid w:val="006E2FB9"/>
    <w:rsid w:val="006E5CAC"/>
    <w:rsid w:val="006F225B"/>
    <w:rsid w:val="006F6379"/>
    <w:rsid w:val="007102D1"/>
    <w:rsid w:val="0071665D"/>
    <w:rsid w:val="00723ECE"/>
    <w:rsid w:val="0072477F"/>
    <w:rsid w:val="00730455"/>
    <w:rsid w:val="00740A11"/>
    <w:rsid w:val="0075699F"/>
    <w:rsid w:val="00765F74"/>
    <w:rsid w:val="00781C03"/>
    <w:rsid w:val="007B075E"/>
    <w:rsid w:val="007B0D65"/>
    <w:rsid w:val="007B4090"/>
    <w:rsid w:val="007B67C0"/>
    <w:rsid w:val="007D2DAE"/>
    <w:rsid w:val="007D577D"/>
    <w:rsid w:val="007E1669"/>
    <w:rsid w:val="007E4031"/>
    <w:rsid w:val="007E5980"/>
    <w:rsid w:val="007E7EFC"/>
    <w:rsid w:val="007F451B"/>
    <w:rsid w:val="007F5672"/>
    <w:rsid w:val="00801B84"/>
    <w:rsid w:val="00810660"/>
    <w:rsid w:val="00825AEE"/>
    <w:rsid w:val="00826A4A"/>
    <w:rsid w:val="0082748B"/>
    <w:rsid w:val="00850879"/>
    <w:rsid w:val="0087308A"/>
    <w:rsid w:val="00885F8D"/>
    <w:rsid w:val="008900DE"/>
    <w:rsid w:val="008B16CF"/>
    <w:rsid w:val="008C3107"/>
    <w:rsid w:val="008E0FA3"/>
    <w:rsid w:val="008E79E9"/>
    <w:rsid w:val="00900C24"/>
    <w:rsid w:val="00902FF7"/>
    <w:rsid w:val="00907A18"/>
    <w:rsid w:val="0091136B"/>
    <w:rsid w:val="009148D0"/>
    <w:rsid w:val="0092240C"/>
    <w:rsid w:val="0092439A"/>
    <w:rsid w:val="00932DB1"/>
    <w:rsid w:val="00937CDF"/>
    <w:rsid w:val="00937EC7"/>
    <w:rsid w:val="0096496F"/>
    <w:rsid w:val="00964D01"/>
    <w:rsid w:val="009655F9"/>
    <w:rsid w:val="009755EB"/>
    <w:rsid w:val="00980E3A"/>
    <w:rsid w:val="009823FE"/>
    <w:rsid w:val="00982E2A"/>
    <w:rsid w:val="009910D5"/>
    <w:rsid w:val="00995225"/>
    <w:rsid w:val="009A656F"/>
    <w:rsid w:val="009B0633"/>
    <w:rsid w:val="009B59A8"/>
    <w:rsid w:val="009B70A2"/>
    <w:rsid w:val="009C1592"/>
    <w:rsid w:val="009C4297"/>
    <w:rsid w:val="009D126C"/>
    <w:rsid w:val="009E3F00"/>
    <w:rsid w:val="009F445A"/>
    <w:rsid w:val="00A12F46"/>
    <w:rsid w:val="00A168B3"/>
    <w:rsid w:val="00A27537"/>
    <w:rsid w:val="00A33822"/>
    <w:rsid w:val="00A7396A"/>
    <w:rsid w:val="00A7593B"/>
    <w:rsid w:val="00A807CD"/>
    <w:rsid w:val="00AB089F"/>
    <w:rsid w:val="00AB487E"/>
    <w:rsid w:val="00AC4B31"/>
    <w:rsid w:val="00AD021D"/>
    <w:rsid w:val="00AE1D07"/>
    <w:rsid w:val="00B07530"/>
    <w:rsid w:val="00B1495D"/>
    <w:rsid w:val="00B14A6B"/>
    <w:rsid w:val="00B159A9"/>
    <w:rsid w:val="00B225DC"/>
    <w:rsid w:val="00B31943"/>
    <w:rsid w:val="00B45843"/>
    <w:rsid w:val="00B60418"/>
    <w:rsid w:val="00B6703B"/>
    <w:rsid w:val="00B82A86"/>
    <w:rsid w:val="00BA68EE"/>
    <w:rsid w:val="00BA6ED5"/>
    <w:rsid w:val="00BB04A3"/>
    <w:rsid w:val="00BC4DAB"/>
    <w:rsid w:val="00BC5958"/>
    <w:rsid w:val="00BD1DF8"/>
    <w:rsid w:val="00BD1F53"/>
    <w:rsid w:val="00BF0BDE"/>
    <w:rsid w:val="00BF48A1"/>
    <w:rsid w:val="00C05153"/>
    <w:rsid w:val="00C10C20"/>
    <w:rsid w:val="00C27888"/>
    <w:rsid w:val="00C50A03"/>
    <w:rsid w:val="00C538D1"/>
    <w:rsid w:val="00C53DEB"/>
    <w:rsid w:val="00C662E9"/>
    <w:rsid w:val="00C72DF8"/>
    <w:rsid w:val="00C8699B"/>
    <w:rsid w:val="00C90F53"/>
    <w:rsid w:val="00C972D0"/>
    <w:rsid w:val="00CA1D2B"/>
    <w:rsid w:val="00CA37D3"/>
    <w:rsid w:val="00CA5C69"/>
    <w:rsid w:val="00CB5E11"/>
    <w:rsid w:val="00CC477D"/>
    <w:rsid w:val="00CE41C1"/>
    <w:rsid w:val="00CF7589"/>
    <w:rsid w:val="00D04B0A"/>
    <w:rsid w:val="00D30530"/>
    <w:rsid w:val="00D43A14"/>
    <w:rsid w:val="00D44D53"/>
    <w:rsid w:val="00D465F3"/>
    <w:rsid w:val="00D56D12"/>
    <w:rsid w:val="00D57911"/>
    <w:rsid w:val="00D62D02"/>
    <w:rsid w:val="00D875CB"/>
    <w:rsid w:val="00D959AC"/>
    <w:rsid w:val="00D967FC"/>
    <w:rsid w:val="00DA05AA"/>
    <w:rsid w:val="00DA4804"/>
    <w:rsid w:val="00DB4E0A"/>
    <w:rsid w:val="00DC74E8"/>
    <w:rsid w:val="00DD487F"/>
    <w:rsid w:val="00DD7CAC"/>
    <w:rsid w:val="00DE36A9"/>
    <w:rsid w:val="00E01D44"/>
    <w:rsid w:val="00E04CED"/>
    <w:rsid w:val="00E1130A"/>
    <w:rsid w:val="00E25235"/>
    <w:rsid w:val="00E26E2F"/>
    <w:rsid w:val="00E30224"/>
    <w:rsid w:val="00E44ED3"/>
    <w:rsid w:val="00E54038"/>
    <w:rsid w:val="00E610BA"/>
    <w:rsid w:val="00E71BC1"/>
    <w:rsid w:val="00E7505E"/>
    <w:rsid w:val="00E9323A"/>
    <w:rsid w:val="00E95B4A"/>
    <w:rsid w:val="00E967B9"/>
    <w:rsid w:val="00EA6127"/>
    <w:rsid w:val="00EC6C5B"/>
    <w:rsid w:val="00ED315D"/>
    <w:rsid w:val="00ED4337"/>
    <w:rsid w:val="00EE62A6"/>
    <w:rsid w:val="00EF6071"/>
    <w:rsid w:val="00EF6343"/>
    <w:rsid w:val="00F17841"/>
    <w:rsid w:val="00F24EAC"/>
    <w:rsid w:val="00F33C5C"/>
    <w:rsid w:val="00F369AD"/>
    <w:rsid w:val="00F37C42"/>
    <w:rsid w:val="00F516D3"/>
    <w:rsid w:val="00F52327"/>
    <w:rsid w:val="00F5731F"/>
    <w:rsid w:val="00F60441"/>
    <w:rsid w:val="00F61BA5"/>
    <w:rsid w:val="00F63B83"/>
    <w:rsid w:val="00F657B5"/>
    <w:rsid w:val="00F76ED9"/>
    <w:rsid w:val="00F81F17"/>
    <w:rsid w:val="00F85971"/>
    <w:rsid w:val="00F91172"/>
    <w:rsid w:val="00F9543A"/>
    <w:rsid w:val="00F96F89"/>
    <w:rsid w:val="00FA0686"/>
    <w:rsid w:val="00FC7BC8"/>
    <w:rsid w:val="00FD473A"/>
    <w:rsid w:val="00FD5C06"/>
    <w:rsid w:val="00FE5B10"/>
    <w:rsid w:val="00FE73F7"/>
    <w:rsid w:val="00FF1D26"/>
    <w:rsid w:val="00FF592A"/>
    <w:rsid w:val="1865164F"/>
    <w:rsid w:val="28AB47E7"/>
    <w:rsid w:val="7A8632A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نص في بالون Char"/>
    <w:basedOn w:val="6"/>
    <w:link w:val="8"/>
    <w:semiHidden/>
    <w:qFormat/>
    <w:uiPriority w:val="99"/>
    <w:rPr>
      <w:rFonts w:ascii="Tahoma" w:hAnsi="Tahoma" w:eastAsia="Times New Roman" w:cs="Tahoma"/>
      <w:sz w:val="16"/>
      <w:szCs w:val="16"/>
      <w:lang w:val="en-GB" w:eastAsia="pl-PL"/>
    </w:rPr>
  </w:style>
  <w:style w:type="character" w:customStyle="1" w:styleId="15">
    <w:name w:val="العنوان 1 Char"/>
    <w:basedOn w:val="6"/>
    <w:link w:val="2"/>
    <w:qFormat/>
    <w:uiPriority w:val="0"/>
    <w:rPr>
      <w:rFonts w:ascii="Arial" w:hAnsi="Arial" w:eastAsia="Times New Roman" w:cs="Times New Roman"/>
      <w:b/>
      <w:sz w:val="20"/>
      <w:szCs w:val="20"/>
      <w:lang w:eastAsia="pl-PL"/>
    </w:rPr>
  </w:style>
  <w:style w:type="character" w:customStyle="1" w:styleId="16">
    <w:name w:val="عنوان 3 Char"/>
    <w:basedOn w:val="6"/>
    <w:link w:val="4"/>
    <w:qFormat/>
    <w:uiPriority w:val="0"/>
    <w:rPr>
      <w:rFonts w:ascii="Arial" w:hAnsi="Arial" w:eastAsia="Times New Roman" w:cs="Times New Roman"/>
      <w:b/>
      <w:szCs w:val="20"/>
      <w:lang w:eastAsia="pl-PL"/>
    </w:rPr>
  </w:style>
  <w:style w:type="character" w:customStyle="1" w:styleId="17">
    <w:name w:val="عنوان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تذييل الصفحة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نص أساسي Char"/>
    <w:basedOn w:val="6"/>
    <w:link w:val="9"/>
    <w:qFormat/>
    <w:uiPriority w:val="0"/>
    <w:rPr>
      <w:rFonts w:ascii="CG Times" w:hAnsi="CG Times" w:eastAsia="Times New Roman" w:cs="Times New Roman"/>
      <w:sz w:val="24"/>
      <w:szCs w:val="20"/>
      <w:lang w:val="zh-CN"/>
    </w:rPr>
  </w:style>
  <w:style w:type="character" w:customStyle="1" w:styleId="21">
    <w:name w:val="عنوان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1139</Words>
  <Characters>6495</Characters>
  <Lines>54</Lines>
  <Paragraphs>15</Paragraphs>
  <TotalTime>0</TotalTime>
  <ScaleCrop>false</ScaleCrop>
  <LinksUpToDate>false</LinksUpToDate>
  <CharactersWithSpaces>7619</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2024-10-16T21:25:00Z</dcterms:created>
  <dc:creator>Computec</dc:creator>
  <cp:lastModifiedBy>Compu City</cp:lastModifiedBy>
  <cp:lastPrinted>2022-08-06T00:57:00Z</cp:lastPrinted>
  <dcterms:modified xsi:type="dcterms:W3CDTF">2024-10-23T10:10:35Z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1797B02E4BC145378B046D653CE73862_13</vt:lpwstr>
  </property>
</Properties>
</file>