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vertAnchor="page" w:horzAnchor="page" w:tblpX="111" w:tblpY="3542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18"/>
                <w:szCs w:val="18"/>
                <w:u w:val="none"/>
              </w:rPr>
              <w:t>mohamed hassan mohamed bayoumy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18/03/1984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Single     ✓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Married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18"/>
                <w:szCs w:val="18"/>
                <w:u w:val="none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18"/>
                <w:szCs w:val="18"/>
                <w:u w:val="none"/>
              </w:rPr>
              <w:t>42.43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Marline Test</w:t>
            </w: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Issued By 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Fluent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Good    ✓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Average 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Poor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Fluent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Good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Average 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Poor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2Eltersana street.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mh9340716@gmail.com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18"/>
                <w:szCs w:val="18"/>
                <w:u w:val="none"/>
              </w:rPr>
              <w:t>00201285522841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6"/>
                <w:szCs w:val="16"/>
                <w:u w:val="none"/>
              </w:rPr>
              <w:t>A28631034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6"/>
                <w:szCs w:val="16"/>
                <w:u w:val="none"/>
              </w:rPr>
              <w:t>27/07/2021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6"/>
                <w:szCs w:val="16"/>
                <w:u w:val="none"/>
              </w:rPr>
              <w:t>27/07/2028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6"/>
                <w:szCs w:val="16"/>
                <w:u w:val="none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6"/>
                <w:szCs w:val="16"/>
                <w:u w:val="none"/>
              </w:rPr>
              <w:t>s00009880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6"/>
                <w:szCs w:val="16"/>
                <w:u w:val="none"/>
              </w:rPr>
              <w:t>28/10/2020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6"/>
                <w:szCs w:val="16"/>
                <w:u w:val="none"/>
              </w:rPr>
              <w:t>24/07/2024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rPr>
                <w:rFonts w:ascii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2215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16/09/2020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18/07/2024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color w:val="000000"/>
                <w:sz w:val="18"/>
                <w:szCs w:val="18"/>
                <w:u w:val="none"/>
              </w:rPr>
              <w:t>...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8"/>
                <w:szCs w:val="18"/>
                <w:u w:val="none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8"/>
                <w:szCs w:val="18"/>
                <w:u w:val="none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8"/>
                <w:szCs w:val="18"/>
                <w:u w:val="none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02/08/2022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18/07/2024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8"/>
                <w:szCs w:val="18"/>
                <w:u w:val="none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8"/>
                <w:szCs w:val="18"/>
                <w:u w:val="none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 w:cs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08/09/2021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valid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6"/>
                <w:szCs w:val="16"/>
                <w:u w:val="none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6"/>
                <w:szCs w:val="16"/>
                <w:u w:val="none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  <w:p>
            <w:pPr>
              <w:rPr>
                <w:rFonts w:ascii="Arial" w:hAnsi="Arial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</w:tr>
    </w:tbl>
    <w:tbl>
      <w:tblPr>
        <w:tblStyle w:val="6"/>
        <w:tblpPr w:leftFromText="180" w:rightFromText="180" w:vertAnchor="page" w:horzAnchor="page" w:tblpX="411" w:tblpY="1655"/>
        <w:tblW w:w="78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9"/>
        <w:gridCol w:w="39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exact"/>
        </w:trPr>
        <w:tc>
          <w:tcPr>
            <w:tcW w:w="3929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Application For Position as</w:t>
            </w:r>
          </w:p>
        </w:tc>
        <w:tc>
          <w:tcPr>
            <w:tcW w:w="3930" w:type="dxa"/>
            <w:vAlign w:val="center"/>
          </w:tcPr>
          <w:p>
            <w:pPr>
              <w:rPr>
                <w:rFonts w:hint="cs" w:ascii="Arial" w:hAnsi="Arial" w:cs="Times New Roman"/>
                <w:b/>
                <w:bCs/>
                <w:sz w:val="22"/>
                <w:szCs w:val="22"/>
                <w:lang w:val="en-US" w:eastAsia="en-US" w:bidi="ar-EG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A.B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exact"/>
        </w:trPr>
        <w:tc>
          <w:tcPr>
            <w:tcW w:w="3929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Register Code.</w:t>
            </w:r>
          </w:p>
        </w:tc>
        <w:tc>
          <w:tcPr>
            <w:tcW w:w="3930" w:type="dxa"/>
            <w:vAlign w:val="center"/>
          </w:tcPr>
          <w:p>
            <w:pPr>
              <w:rPr>
                <w:rFonts w:ascii="Arial" w:hAnsi="Arial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hint="default" w:ascii="Vrinda" w:hAnsi="Vrinda" w:eastAsia="Calibri" w:cs="Times New Roman"/>
                <w:shd w:val="clear" w:color="auto" w:fill="auto"/>
                <w:lang w:val="en-GB" w:eastAsia="en-GB"/>
              </w:rPr>
              <w:t>DR-2.0</w:t>
            </w:r>
            <w:r>
              <w:rPr>
                <w:rFonts w:hint="default" w:ascii="Vrinda" w:hAnsi="Vrinda" w:eastAsia="Calibri" w:cs="Times New Roman"/>
                <w:shd w:val="clear" w:color="auto" w:fill="auto"/>
                <w:lang w:val="en-US" w:eastAsia="en-GB"/>
              </w:rPr>
              <w:t>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exact"/>
        </w:trPr>
        <w:tc>
          <w:tcPr>
            <w:tcW w:w="3929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Other Position (If Any)</w:t>
            </w:r>
          </w:p>
        </w:tc>
        <w:tc>
          <w:tcPr>
            <w:tcW w:w="3930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exact"/>
        </w:trPr>
        <w:tc>
          <w:tcPr>
            <w:tcW w:w="3929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Register Date</w:t>
            </w:r>
          </w:p>
        </w:tc>
        <w:tc>
          <w:tcPr>
            <w:tcW w:w="3930" w:type="dxa"/>
            <w:vAlign w:val="center"/>
          </w:tcPr>
          <w:p>
            <w:pPr>
              <w:rPr>
                <w:rFonts w:hint="default" w:ascii="Arial" w:hAnsi="Arial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sz w:val="22"/>
                <w:szCs w:val="22"/>
                <w:lang w:val="en-US" w:eastAsia="en-US"/>
              </w:rPr>
              <w:t>2/5/2023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exact"/>
        </w:trPr>
        <w:tc>
          <w:tcPr>
            <w:tcW w:w="3929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Last up Date Data</w:t>
            </w:r>
          </w:p>
        </w:tc>
        <w:tc>
          <w:tcPr>
            <w:tcW w:w="3930" w:type="dxa"/>
            <w:vAlign w:val="center"/>
          </w:tcPr>
          <w:p>
            <w:pPr>
              <w:rPr>
                <w:rFonts w:ascii="Arial" w:hAnsi="Arial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3929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Expected Salary </w:t>
            </w:r>
          </w:p>
        </w:tc>
        <w:tc>
          <w:tcPr>
            <w:tcW w:w="3930" w:type="dxa"/>
            <w:vAlign w:val="center"/>
          </w:tcPr>
          <w:p>
            <w:pPr>
              <w:rPr>
                <w:rFonts w:ascii="Arial" w:hAnsi="Arial"/>
                <w:b/>
                <w:bCs/>
                <w:sz w:val="22"/>
                <w:szCs w:val="22"/>
                <w:lang w:val="en-US" w:eastAsia="en-US"/>
              </w:rPr>
            </w:pPr>
          </w:p>
        </w:tc>
      </w:tr>
    </w:tbl>
    <w:tbl>
      <w:tblPr>
        <w:tblStyle w:val="6"/>
        <w:tblpPr w:leftFromText="180" w:rightFromText="180" w:horzAnchor="margin" w:tblpXSpec="center" w:tblpY="-345"/>
        <w:tblW w:w="111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3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sz w:val="22"/>
                <w:szCs w:val="22"/>
                <w:lang w:val="en-US" w:bidi="ar-EG"/>
              </w:rPr>
            </w:pPr>
            <w:r>
              <w:rPr>
                <w:sz w:val="22"/>
                <w:szCs w:val="22"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43180</wp:posOffset>
                  </wp:positionV>
                  <wp:extent cx="865505" cy="627380"/>
                  <wp:effectExtent l="0" t="0" r="10795" b="127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627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3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22"/>
                <w:szCs w:val="2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 w:rightChars="0"/>
              <w:rPr>
                <w:b/>
                <w:sz w:val="22"/>
                <w:szCs w:val="22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 w:rightChars="0"/>
              <w:rPr>
                <w:sz w:val="22"/>
                <w:szCs w:val="2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  <w:sz w:val="22"/>
                <w:szCs w:val="22"/>
              </w:rPr>
            </w:pPr>
          </w:p>
        </w:tc>
        <w:tc>
          <w:tcPr>
            <w:tcW w:w="7123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22"/>
                <w:szCs w:val="22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 w:rightChars="0"/>
              <w:rPr>
                <w:b/>
                <w:sz w:val="22"/>
                <w:szCs w:val="22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 w:rightChars="0"/>
              <w:rPr>
                <w:sz w:val="22"/>
                <w:szCs w:val="2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22"/>
                <w:szCs w:val="22"/>
              </w:rPr>
            </w:pPr>
          </w:p>
        </w:tc>
        <w:tc>
          <w:tcPr>
            <w:tcW w:w="7123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Crewing Management Manual</w:t>
            </w:r>
          </w:p>
          <w:p>
            <w:pPr>
              <w:pStyle w:val="9"/>
              <w:jc w:val="center"/>
              <w:rPr>
                <w:sz w:val="22"/>
                <w:szCs w:val="22"/>
                <w:lang w:val="en-US" w:bidi="ar-EG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22"/>
                <w:szCs w:val="22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22"/>
                <w:szCs w:val="2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22"/>
                <w:szCs w:val="22"/>
              </w:rPr>
            </w:pPr>
          </w:p>
        </w:tc>
        <w:tc>
          <w:tcPr>
            <w:tcW w:w="7123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22"/>
                <w:szCs w:val="22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22"/>
                <w:szCs w:val="2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r>
        <w:br w:type="page"/>
      </w:r>
      <w:bookmarkStart w:id="1" w:name="_GoBack"/>
      <w:bookmarkEnd w:id="1"/>
    </w:p>
    <w:p>
      <w:r>
        <w:rPr>
          <w:rFonts w:ascii="Times New Roman"/>
          <w:b w:val="0"/>
          <w:i w:val="0"/>
          <w:strike w:val="0"/>
          <w:dstrike w:val="0"/>
          <w:outline w:val="0"/>
          <w:shadow w:val="0"/>
          <w:emboss w:val="0"/>
          <w:imprint w:val="0"/>
          <w:sz w:val="20"/>
          <w:szCs w:val="20"/>
          <w:u w:val="none"/>
        </w:rPr>
        <w:pict>
          <v:shape id="_x0000_s2050" o:spid="_x0000_s2050" o:spt="202" type="#_x0000_t202" style="position:absolute;left:0pt;margin-left:447.45pt;margin-top:56.1pt;height:99.55pt;width:106.65pt;z-index:251659264;mso-width-relative:margin;mso-height-relative:margin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rFonts w:asciiTheme="minorBidi" w:hAnsiTheme="minorBidi"/>
                    </w:rPr>
                  </w:pPr>
                </w:p>
              </w:txbxContent>
            </v:textbox>
          </v:shape>
        </w:pict>
      </w:r>
    </w:p>
    <w:p/>
    <w:tbl>
      <w:tblPr>
        <w:tblStyle w:val="6"/>
        <w:tblpPr w:vertAnchor="page" w:horzAnchor="page" w:tblpX="386" w:tblpY="1897"/>
        <w:tblW w:w="11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1673"/>
        <w:gridCol w:w="1275"/>
        <w:gridCol w:w="1275"/>
        <w:gridCol w:w="16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0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Course Name</w:t>
            </w:r>
          </w:p>
        </w:tc>
        <w:tc>
          <w:tcPr>
            <w:tcW w:w="167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Number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 Date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Expiry Date</w:t>
            </w:r>
          </w:p>
        </w:tc>
        <w:tc>
          <w:tcPr>
            <w:tcW w:w="1644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Personal Survival Techniques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Proficiency In Personal Survival Techniques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24/07/2019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23/07/2024</w:t>
            </w: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Fire Prevention and Fire Fighting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Advanced Fire Prevention and Fire Fighting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29/08/2019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28/08/2024</w:t>
            </w: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Elementary First Aid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14/07/2019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13/07/2024</w:t>
            </w: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Medical Care Studies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Personal Safety and Social Responsibilities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23/07/2019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22/06/2024</w:t>
            </w: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Proficiency Of Security Awareness Training Seafarers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02/09/2019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01/09/2024</w:t>
            </w: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Proficiency as a ship Security officer    ( PSSO )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Proficiency In Survival Craft &amp; Rescue Boats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26/12/2019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25/12/2024</w:t>
            </w: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G.M.D.S.S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Communications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24/12/2019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23/12/2024</w:t>
            </w: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 xml:space="preserve">Advanced Communications 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ECDIS Advanced Simulator (Management Level)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26/11/2019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valid</w:t>
            </w: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ECDIS Simulator (Operation Level)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 xml:space="preserve">Prevention and Combating of Marine Pollution 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29/08/2019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valid</w:t>
            </w: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 xml:space="preserve">ARPA Simulator and Search 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Marine Radar and automatic Radar Plotting</w:t>
            </w:r>
            <w:r>
              <w:rPr>
                <w:rFonts w:ascii="Times New Roman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 </w:t>
            </w:r>
            <w:r>
              <w:rPr>
                <w:rFonts w:ascii="Arial" w:hAnsi="Arial"/>
                <w:b w:val="0"/>
                <w:i w:val="0"/>
                <w:strike w:val="0"/>
                <w:dstrike w:val="0"/>
                <w:color w:val="FF0000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 xml:space="preserve">  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27/09/2019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26/09/2024</w:t>
            </w: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Egupt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 xml:space="preserve">Bridge resource Management      (B.R.M) 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Engine resource Management     (E.R.M)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Navigational Watch keeping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12/04/2020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11/04/2025</w:t>
            </w: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Proficiency for Rating forming part of Navigational watch (II/4)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 xml:space="preserve">High voltage training  – operation of ship (1000 Volt and More) 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Passenger Safety Cargo Safety and Hull integrity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 xml:space="preserve">Crowd Management Training 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Crisis Management and Human Behavior Training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Safety training for Personal Prov. Direct Passengers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Practical Ability to Prepare Meals and                    (MLC 2006)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Personal Hygiene and Envir. Protection                 (MLC 2006)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Safety and Health in the Provision Meals               (MLC 2006)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Food Storage and inventory Control                       (MLC 2006)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 xml:space="preserve">Ships Cook Certificate                                            (MLC 2006) 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Abel Seafarer Deck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Proficiency for Abel Seafarer Deck                                  ( II/5 )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Engineering Watch keeping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 xml:space="preserve">Proficiency for Rating forming part  of a watch in engine room  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Abel Seafarer Engine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Proficiency for Abel Seafarer Engine                              ( III/5 )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 xml:space="preserve">Electro Technical Rating 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Proficiency for Electro Technical rating                           ( III/7 )</w:t>
            </w: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7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</w:tbl>
    <w:p/>
    <w:p/>
    <w:p/>
    <w:p>
      <w:p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</w:sectPr>
      </w:pPr>
    </w:p>
    <w:tbl>
      <w:tblPr>
        <w:tblStyle w:val="6"/>
        <w:tblpPr w:horzAnchor="margin" w:tblpXSpec="center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/>
                <w:b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2"/>
                <w:szCs w:val="22"/>
                <w:u w:val="single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4"/>
                <w:szCs w:val="24"/>
                <w:u w:val="none"/>
              </w:rPr>
              <w:t>mohamed hassan bayoumy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    A.B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marine.egypt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Dimitta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15/05/2022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12/11/2022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tug bout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marine.egypt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dimitta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20/11/2021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18/03/2022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tug bout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marine.egypt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dimitta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12/05/2021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17/09/2020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tug bout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marine.egypt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dimitta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15/10/2020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13/03/2021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tug bout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mrine.egypt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sharm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30/04/2020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25/08/2020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marine.egypt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sharm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25/10/2019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18/04/2020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marine.egypt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sharm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30/09/2019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10/10/2019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marine.egypt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sharm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15/04/2019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20/09/2019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marine.egypt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sharm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09/10/2018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11/02/2019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oceen marine.egypt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sharm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11/04/2018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05/09/2018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marine.egypt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sharm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21/10/2017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12/02/2018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marine.egypt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sharm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09/05/2017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26/08/2017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marine.egypt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sharm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29/02/2017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05/04/2017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marine.egypt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ocean dimitta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10/08/2016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17/01/2017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tug bout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 w:cs="Arial"/>
                <w:b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2"/>
                <w:szCs w:val="22"/>
                <w:u w:val="none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bookmarkStart w:id="0" w:name="Text2"/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I declare that the information I have given is, to the best of my knowledge, true and complete. I also declare that the documents submitted are genuine, given and sign by persons whose names appear on them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02/05/2023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mohamed bayoumy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</w:tbl>
    <w:p/>
    <w:sectPr>
      <w:pgSz w:w="16838" w:h="11906"/>
      <w:pgMar w:top="425" w:right="284" w:bottom="425" w:left="567" w:header="709" w:footer="709" w:gutter="0"/>
      <w:cols w:space="708" w:num="1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/>
                <w:b/>
                <w:bCs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/>
                <w:b/>
                <w:bCs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/>
                <w:b/>
                <w:bCs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Times New Roman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FA658D8"/>
    <w:rsid w:val="1869531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722</Words>
  <Characters>4122</Characters>
  <Lines>34</Lines>
  <Paragraphs>9</Paragraphs>
  <TotalTime>0</TotalTime>
  <ScaleCrop>false</ScaleCrop>
  <LinksUpToDate>false</LinksUpToDate>
  <CharactersWithSpaces>4835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2023-05-02T11:32:08Z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AA522ECE6B8347DDBF7510C153EE45AC</vt:lpwstr>
  </property>
</Properties>
</file>